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BAB" w:rsidRDefault="00B404CB">
      <w:pPr>
        <w:spacing w:line="281" w:lineRule="auto"/>
        <w:rPr>
          <w:rFonts w:asciiTheme="minorEastAsia" w:eastAsiaTheme="minorEastAsia" w:hAnsiTheme="minorEastAsia"/>
        </w:rPr>
      </w:pPr>
      <w:bookmarkStart w:id="0" w:name="_Toc99301418"/>
      <w:r>
        <w:rPr>
          <w:noProof/>
        </w:rPr>
        <w:drawing>
          <wp:inline distT="0" distB="0" distL="0" distR="0">
            <wp:extent cx="5736660" cy="8107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736660" cy="8107680"/>
                    </a:xfrm>
                    <a:prstGeom prst="rect">
                      <a:avLst/>
                    </a:prstGeom>
                  </pic:spPr>
                </pic:pic>
              </a:graphicData>
            </a:graphic>
          </wp:inline>
        </w:drawing>
      </w:r>
      <w:bookmarkStart w:id="1" w:name="_GoBack"/>
      <w:bookmarkEnd w:id="1"/>
    </w:p>
    <w:p w:rsidR="002B2BAB" w:rsidRDefault="00715895">
      <w:pPr>
        <w:pageBreakBefore/>
        <w:spacing w:line="360" w:lineRule="auto"/>
        <w:jc w:val="center"/>
        <w:outlineLvl w:val="0"/>
        <w:rPr>
          <w:rFonts w:asciiTheme="minorEastAsia" w:eastAsiaTheme="minorEastAsia" w:hAnsiTheme="minorEastAsia"/>
          <w:b/>
          <w:sz w:val="36"/>
          <w:szCs w:val="36"/>
        </w:rPr>
      </w:pPr>
      <w:bookmarkStart w:id="2" w:name="_Toc224478397"/>
      <w:bookmarkStart w:id="3" w:name="_Toc224320070"/>
      <w:r>
        <w:rPr>
          <w:rFonts w:asciiTheme="minorEastAsia" w:eastAsiaTheme="minorEastAsia" w:hAnsiTheme="minorEastAsia"/>
          <w:b/>
          <w:sz w:val="36"/>
          <w:szCs w:val="36"/>
        </w:rPr>
        <w:lastRenderedPageBreak/>
        <w:t>目录</w:t>
      </w:r>
      <w:bookmarkEnd w:id="0"/>
      <w:bookmarkEnd w:id="2"/>
      <w:bookmarkEnd w:id="3"/>
    </w:p>
    <w:p w:rsidR="002B2BAB" w:rsidRDefault="002B2BAB">
      <w:pPr>
        <w:rPr>
          <w:rFonts w:asciiTheme="minorEastAsia" w:eastAsiaTheme="minorEastAsia" w:hAnsiTheme="minorEastAsia"/>
        </w:rPr>
      </w:pPr>
    </w:p>
    <w:p w:rsidR="002B2BAB" w:rsidRDefault="002B2BAB">
      <w:pPr>
        <w:rPr>
          <w:rFonts w:asciiTheme="minorEastAsia" w:eastAsiaTheme="minorEastAsia" w:hAnsiTheme="minorEastAsia"/>
        </w:rPr>
      </w:pPr>
    </w:p>
    <w:p w:rsidR="002B2BAB" w:rsidRDefault="002B2BAB">
      <w:pPr>
        <w:rPr>
          <w:rFonts w:asciiTheme="minorEastAsia" w:eastAsiaTheme="minorEastAsia" w:hAnsiTheme="minorEastAsia"/>
        </w:rPr>
      </w:pPr>
    </w:p>
    <w:p w:rsidR="002B2BAB" w:rsidRDefault="00F02ADF">
      <w:pPr>
        <w:pStyle w:val="13"/>
        <w:spacing w:line="360" w:lineRule="auto"/>
        <w:rPr>
          <w:rFonts w:asciiTheme="minorHAnsi" w:eastAsiaTheme="minorEastAsia" w:hAnsiTheme="minorHAnsi" w:cstheme="minorBidi"/>
          <w:b w:val="0"/>
          <w:noProof/>
          <w:sz w:val="21"/>
          <w:szCs w:val="22"/>
        </w:rPr>
      </w:pPr>
      <w:r>
        <w:rPr>
          <w:rFonts w:asciiTheme="minorEastAsia" w:eastAsiaTheme="minorEastAsia" w:hAnsiTheme="minorEastAsia"/>
          <w:b w:val="0"/>
        </w:rPr>
        <w:fldChar w:fldCharType="begin"/>
      </w:r>
      <w:r w:rsidR="00715895">
        <w:rPr>
          <w:rFonts w:asciiTheme="minorEastAsia" w:eastAsiaTheme="minorEastAsia" w:hAnsiTheme="minorEastAsia"/>
          <w:b w:val="0"/>
        </w:rPr>
        <w:instrText xml:space="preserve"> TOC \o "1-1" \h \z \u </w:instrText>
      </w:r>
      <w:r>
        <w:rPr>
          <w:rFonts w:asciiTheme="minorEastAsia" w:eastAsiaTheme="minorEastAsia" w:hAnsiTheme="minorEastAsia"/>
          <w:b w:val="0"/>
        </w:rPr>
        <w:fldChar w:fldCharType="separate"/>
      </w:r>
      <w:hyperlink w:anchor="_Toc224478398" w:history="1">
        <w:r w:rsidR="002B2BAB">
          <w:rPr>
            <w:rStyle w:val="aff5"/>
            <w:rFonts w:asciiTheme="minorEastAsia" w:hAnsiTheme="minorEastAsia" w:hint="eastAsia"/>
            <w:noProof/>
          </w:rPr>
          <w:t>第一章招标公告</w:t>
        </w:r>
        <w:r w:rsidR="002B2BAB">
          <w:rPr>
            <w:noProof/>
          </w:rPr>
          <w:tab/>
        </w:r>
        <w:r>
          <w:rPr>
            <w:noProof/>
          </w:rPr>
          <w:fldChar w:fldCharType="begin"/>
        </w:r>
        <w:r w:rsidR="002B2BAB">
          <w:rPr>
            <w:noProof/>
          </w:rPr>
          <w:instrText xml:space="preserve"> PAGEREF _Toc224478398 \h </w:instrText>
        </w:r>
        <w:r>
          <w:rPr>
            <w:noProof/>
          </w:rPr>
        </w:r>
        <w:r>
          <w:rPr>
            <w:noProof/>
          </w:rPr>
          <w:fldChar w:fldCharType="separate"/>
        </w:r>
        <w:r w:rsidR="009C37AB">
          <w:rPr>
            <w:rFonts w:hint="eastAsia"/>
            <w:noProof/>
          </w:rPr>
          <w:t>2</w:t>
        </w:r>
        <w:r>
          <w:rPr>
            <w:noProof/>
          </w:rPr>
          <w:fldChar w:fldCharType="end"/>
        </w:r>
      </w:hyperlink>
    </w:p>
    <w:p w:rsidR="002B2BAB" w:rsidRDefault="00F02ADF">
      <w:pPr>
        <w:pStyle w:val="13"/>
        <w:spacing w:line="360" w:lineRule="auto"/>
        <w:rPr>
          <w:rFonts w:asciiTheme="minorHAnsi" w:eastAsiaTheme="minorEastAsia" w:hAnsiTheme="minorHAnsi" w:cstheme="minorBidi"/>
          <w:b w:val="0"/>
          <w:noProof/>
          <w:sz w:val="21"/>
          <w:szCs w:val="22"/>
        </w:rPr>
      </w:pPr>
      <w:hyperlink w:anchor="_Toc224478399" w:history="1">
        <w:r w:rsidR="002B2BAB">
          <w:rPr>
            <w:rStyle w:val="aff5"/>
            <w:rFonts w:asciiTheme="minorEastAsia" w:hAnsiTheme="minorEastAsia" w:hint="eastAsia"/>
            <w:noProof/>
          </w:rPr>
          <w:t>第二章投标人须知</w:t>
        </w:r>
        <w:r w:rsidR="002B2BAB">
          <w:rPr>
            <w:noProof/>
          </w:rPr>
          <w:tab/>
        </w:r>
        <w:r>
          <w:rPr>
            <w:noProof/>
          </w:rPr>
          <w:fldChar w:fldCharType="begin"/>
        </w:r>
        <w:r w:rsidR="002B2BAB">
          <w:rPr>
            <w:noProof/>
          </w:rPr>
          <w:instrText xml:space="preserve"> PAGEREF _Toc224478399 \h </w:instrText>
        </w:r>
        <w:r>
          <w:rPr>
            <w:noProof/>
          </w:rPr>
        </w:r>
        <w:r>
          <w:rPr>
            <w:noProof/>
          </w:rPr>
          <w:fldChar w:fldCharType="separate"/>
        </w:r>
        <w:r w:rsidR="009C37AB">
          <w:rPr>
            <w:rFonts w:hint="eastAsia"/>
            <w:noProof/>
          </w:rPr>
          <w:t>7</w:t>
        </w:r>
        <w:r>
          <w:rPr>
            <w:noProof/>
          </w:rPr>
          <w:fldChar w:fldCharType="end"/>
        </w:r>
      </w:hyperlink>
    </w:p>
    <w:p w:rsidR="002B2BAB" w:rsidRDefault="00F02ADF">
      <w:pPr>
        <w:pStyle w:val="13"/>
        <w:spacing w:line="360" w:lineRule="auto"/>
        <w:rPr>
          <w:rFonts w:asciiTheme="minorHAnsi" w:eastAsiaTheme="minorEastAsia" w:hAnsiTheme="minorHAnsi" w:cstheme="minorBidi"/>
          <w:b w:val="0"/>
          <w:noProof/>
          <w:sz w:val="21"/>
          <w:szCs w:val="22"/>
        </w:rPr>
      </w:pPr>
      <w:hyperlink w:anchor="_Toc224478400" w:history="1">
        <w:r w:rsidR="002B2BAB">
          <w:rPr>
            <w:rStyle w:val="aff5"/>
            <w:rFonts w:asciiTheme="minorEastAsia" w:hAnsiTheme="minorEastAsia" w:hint="eastAsia"/>
            <w:noProof/>
          </w:rPr>
          <w:t>第三章资格审查</w:t>
        </w:r>
        <w:r w:rsidR="002B2BAB">
          <w:rPr>
            <w:noProof/>
          </w:rPr>
          <w:tab/>
        </w:r>
        <w:r>
          <w:rPr>
            <w:noProof/>
          </w:rPr>
          <w:fldChar w:fldCharType="begin"/>
        </w:r>
        <w:r w:rsidR="002B2BAB">
          <w:rPr>
            <w:noProof/>
          </w:rPr>
          <w:instrText xml:space="preserve"> PAGEREF _Toc224478400 \h </w:instrText>
        </w:r>
        <w:r>
          <w:rPr>
            <w:noProof/>
          </w:rPr>
        </w:r>
        <w:r>
          <w:rPr>
            <w:noProof/>
          </w:rPr>
          <w:fldChar w:fldCharType="separate"/>
        </w:r>
        <w:r w:rsidR="009C37AB">
          <w:rPr>
            <w:rFonts w:hint="eastAsia"/>
            <w:noProof/>
          </w:rPr>
          <w:t>26</w:t>
        </w:r>
        <w:r>
          <w:rPr>
            <w:noProof/>
          </w:rPr>
          <w:fldChar w:fldCharType="end"/>
        </w:r>
      </w:hyperlink>
    </w:p>
    <w:p w:rsidR="002B2BAB" w:rsidRDefault="00F02ADF">
      <w:pPr>
        <w:pStyle w:val="13"/>
        <w:spacing w:line="360" w:lineRule="auto"/>
        <w:rPr>
          <w:rFonts w:asciiTheme="minorHAnsi" w:eastAsiaTheme="minorEastAsia" w:hAnsiTheme="minorHAnsi" w:cstheme="minorBidi"/>
          <w:b w:val="0"/>
          <w:noProof/>
          <w:sz w:val="21"/>
          <w:szCs w:val="22"/>
        </w:rPr>
      </w:pPr>
      <w:hyperlink w:anchor="_Toc224478401" w:history="1">
        <w:r w:rsidR="002B2BAB">
          <w:rPr>
            <w:rStyle w:val="aff5"/>
            <w:rFonts w:asciiTheme="minorEastAsia" w:hAnsiTheme="minorEastAsia" w:hint="eastAsia"/>
            <w:noProof/>
          </w:rPr>
          <w:t>第四章评标程序、评标方法和评标标准</w:t>
        </w:r>
        <w:r w:rsidR="002B2BAB">
          <w:rPr>
            <w:noProof/>
          </w:rPr>
          <w:tab/>
        </w:r>
        <w:r>
          <w:rPr>
            <w:noProof/>
          </w:rPr>
          <w:fldChar w:fldCharType="begin"/>
        </w:r>
        <w:r w:rsidR="002B2BAB">
          <w:rPr>
            <w:noProof/>
          </w:rPr>
          <w:instrText xml:space="preserve"> PAGEREF _Toc224478401 \h </w:instrText>
        </w:r>
        <w:r>
          <w:rPr>
            <w:noProof/>
          </w:rPr>
        </w:r>
        <w:r>
          <w:rPr>
            <w:noProof/>
          </w:rPr>
          <w:fldChar w:fldCharType="separate"/>
        </w:r>
        <w:r w:rsidR="009C37AB">
          <w:rPr>
            <w:rFonts w:hint="eastAsia"/>
            <w:noProof/>
          </w:rPr>
          <w:t>32</w:t>
        </w:r>
        <w:r>
          <w:rPr>
            <w:noProof/>
          </w:rPr>
          <w:fldChar w:fldCharType="end"/>
        </w:r>
      </w:hyperlink>
    </w:p>
    <w:p w:rsidR="002B2BAB" w:rsidRDefault="00F02ADF">
      <w:pPr>
        <w:pStyle w:val="13"/>
        <w:spacing w:line="360" w:lineRule="auto"/>
        <w:rPr>
          <w:rFonts w:asciiTheme="minorHAnsi" w:eastAsiaTheme="minorEastAsia" w:hAnsiTheme="minorHAnsi" w:cstheme="minorBidi"/>
          <w:b w:val="0"/>
          <w:noProof/>
          <w:sz w:val="21"/>
          <w:szCs w:val="22"/>
        </w:rPr>
      </w:pPr>
      <w:hyperlink w:anchor="_Toc224478402" w:history="1">
        <w:r w:rsidR="002B2BAB">
          <w:rPr>
            <w:rStyle w:val="aff5"/>
            <w:rFonts w:hint="eastAsia"/>
            <w:noProof/>
          </w:rPr>
          <w:t>第五章采购需求</w:t>
        </w:r>
        <w:r w:rsidR="002B2BAB">
          <w:rPr>
            <w:noProof/>
          </w:rPr>
          <w:tab/>
        </w:r>
        <w:r>
          <w:rPr>
            <w:noProof/>
          </w:rPr>
          <w:fldChar w:fldCharType="begin"/>
        </w:r>
        <w:r w:rsidR="002B2BAB">
          <w:rPr>
            <w:noProof/>
          </w:rPr>
          <w:instrText xml:space="preserve"> PAGEREF _Toc224478402 \h </w:instrText>
        </w:r>
        <w:r>
          <w:rPr>
            <w:noProof/>
          </w:rPr>
        </w:r>
        <w:r>
          <w:rPr>
            <w:noProof/>
          </w:rPr>
          <w:fldChar w:fldCharType="separate"/>
        </w:r>
        <w:r w:rsidR="009C37AB">
          <w:rPr>
            <w:rFonts w:hint="eastAsia"/>
            <w:noProof/>
          </w:rPr>
          <w:t>43</w:t>
        </w:r>
        <w:r>
          <w:rPr>
            <w:noProof/>
          </w:rPr>
          <w:fldChar w:fldCharType="end"/>
        </w:r>
      </w:hyperlink>
    </w:p>
    <w:p w:rsidR="002B2BAB" w:rsidRDefault="00F02ADF">
      <w:pPr>
        <w:pStyle w:val="13"/>
        <w:spacing w:line="360" w:lineRule="auto"/>
        <w:rPr>
          <w:rFonts w:asciiTheme="minorHAnsi" w:eastAsiaTheme="minorEastAsia" w:hAnsiTheme="minorHAnsi" w:cstheme="minorBidi"/>
          <w:b w:val="0"/>
          <w:noProof/>
          <w:sz w:val="21"/>
          <w:szCs w:val="22"/>
        </w:rPr>
      </w:pPr>
      <w:hyperlink w:anchor="_Toc224478403" w:history="1">
        <w:r w:rsidR="002B2BAB">
          <w:rPr>
            <w:rStyle w:val="aff5"/>
            <w:rFonts w:asciiTheme="minorEastAsia" w:hAnsiTheme="minorEastAsia" w:hint="eastAsia"/>
            <w:noProof/>
          </w:rPr>
          <w:t>第六章</w:t>
        </w:r>
        <w:bookmarkStart w:id="4" w:name="OLE_LINK17"/>
        <w:r w:rsidR="002B2BAB">
          <w:rPr>
            <w:rStyle w:val="aff5"/>
            <w:rFonts w:asciiTheme="minorEastAsia" w:hAnsiTheme="minorEastAsia" w:hint="eastAsia"/>
            <w:noProof/>
          </w:rPr>
          <w:t>拟签订的合同文本</w:t>
        </w:r>
        <w:bookmarkEnd w:id="4"/>
        <w:r w:rsidR="002B2BAB">
          <w:rPr>
            <w:noProof/>
          </w:rPr>
          <w:tab/>
        </w:r>
        <w:r>
          <w:rPr>
            <w:noProof/>
          </w:rPr>
          <w:fldChar w:fldCharType="begin"/>
        </w:r>
        <w:r w:rsidR="002B2BAB">
          <w:rPr>
            <w:noProof/>
          </w:rPr>
          <w:instrText xml:space="preserve"> PAGEREF _Toc224478403 \h </w:instrText>
        </w:r>
        <w:r>
          <w:rPr>
            <w:noProof/>
          </w:rPr>
        </w:r>
        <w:r>
          <w:rPr>
            <w:noProof/>
          </w:rPr>
          <w:fldChar w:fldCharType="separate"/>
        </w:r>
        <w:r w:rsidR="009C37AB">
          <w:rPr>
            <w:rFonts w:hint="eastAsia"/>
            <w:noProof/>
          </w:rPr>
          <w:t>64</w:t>
        </w:r>
        <w:r>
          <w:rPr>
            <w:noProof/>
          </w:rPr>
          <w:fldChar w:fldCharType="end"/>
        </w:r>
      </w:hyperlink>
    </w:p>
    <w:p w:rsidR="002B2BAB" w:rsidRDefault="00F02ADF">
      <w:pPr>
        <w:pStyle w:val="13"/>
        <w:spacing w:line="360" w:lineRule="auto"/>
        <w:rPr>
          <w:rFonts w:asciiTheme="minorHAnsi" w:eastAsiaTheme="minorEastAsia" w:hAnsiTheme="minorHAnsi" w:cstheme="minorBidi"/>
          <w:b w:val="0"/>
          <w:noProof/>
          <w:sz w:val="21"/>
          <w:szCs w:val="22"/>
        </w:rPr>
      </w:pPr>
      <w:hyperlink w:anchor="_Toc224478404" w:history="1">
        <w:r w:rsidR="002B2BAB">
          <w:rPr>
            <w:rStyle w:val="aff5"/>
            <w:rFonts w:asciiTheme="minorEastAsia" w:hAnsiTheme="minorEastAsia" w:hint="eastAsia"/>
            <w:noProof/>
          </w:rPr>
          <w:t>第七章投标文件格式</w:t>
        </w:r>
        <w:r w:rsidR="002B2BAB">
          <w:rPr>
            <w:noProof/>
          </w:rPr>
          <w:tab/>
        </w:r>
        <w:r>
          <w:rPr>
            <w:noProof/>
          </w:rPr>
          <w:fldChar w:fldCharType="begin"/>
        </w:r>
        <w:r w:rsidR="002B2BAB">
          <w:rPr>
            <w:noProof/>
          </w:rPr>
          <w:instrText xml:space="preserve"> PAGEREF _Toc224478404 \h </w:instrText>
        </w:r>
        <w:r>
          <w:rPr>
            <w:noProof/>
          </w:rPr>
        </w:r>
        <w:r>
          <w:rPr>
            <w:noProof/>
          </w:rPr>
          <w:fldChar w:fldCharType="separate"/>
        </w:r>
        <w:r w:rsidR="009C37AB">
          <w:rPr>
            <w:rFonts w:hint="eastAsia"/>
            <w:noProof/>
          </w:rPr>
          <w:t>85</w:t>
        </w:r>
        <w:r>
          <w:rPr>
            <w:noProof/>
          </w:rPr>
          <w:fldChar w:fldCharType="end"/>
        </w:r>
      </w:hyperlink>
    </w:p>
    <w:p w:rsidR="002B2BAB" w:rsidRDefault="00F02ADF">
      <w:pPr>
        <w:pStyle w:val="13"/>
        <w:spacing w:line="360" w:lineRule="auto"/>
        <w:rPr>
          <w:rFonts w:asciiTheme="minorEastAsia" w:eastAsiaTheme="minorEastAsia" w:hAnsiTheme="minorEastAsia"/>
          <w:b w:val="0"/>
        </w:rPr>
      </w:pPr>
      <w:r>
        <w:rPr>
          <w:rFonts w:asciiTheme="minorEastAsia" w:eastAsiaTheme="minorEastAsia" w:hAnsiTheme="minorEastAsia"/>
          <w:b w:val="0"/>
        </w:rPr>
        <w:fldChar w:fldCharType="end"/>
      </w:r>
    </w:p>
    <w:p w:rsidR="002B2BAB" w:rsidRDefault="002B2BAB">
      <w:pPr>
        <w:pStyle w:val="13"/>
        <w:spacing w:line="360" w:lineRule="auto"/>
        <w:rPr>
          <w:rFonts w:asciiTheme="minorEastAsia" w:eastAsiaTheme="minorEastAsia" w:hAnsiTheme="minorEastAsia"/>
          <w:b w:val="0"/>
        </w:rPr>
      </w:pPr>
    </w:p>
    <w:p w:rsidR="002B2BAB" w:rsidRDefault="00715895">
      <w:pPr>
        <w:spacing w:line="360" w:lineRule="auto"/>
        <w:jc w:val="center"/>
        <w:outlineLvl w:val="0"/>
        <w:rPr>
          <w:rFonts w:asciiTheme="minorEastAsia" w:eastAsiaTheme="minorEastAsia" w:hAnsiTheme="minorEastAsia"/>
          <w:b/>
          <w:sz w:val="36"/>
          <w:szCs w:val="36"/>
        </w:rPr>
      </w:pPr>
      <w:r>
        <w:rPr>
          <w:rFonts w:asciiTheme="minorEastAsia" w:eastAsiaTheme="minorEastAsia" w:hAnsiTheme="minorEastAsia"/>
          <w:sz w:val="24"/>
        </w:rPr>
        <w:br w:type="page"/>
      </w:r>
      <w:bookmarkStart w:id="5" w:name="_Toc224478398"/>
      <w:r>
        <w:rPr>
          <w:rFonts w:asciiTheme="minorEastAsia" w:eastAsiaTheme="minorEastAsia" w:hAnsiTheme="minorEastAsia"/>
          <w:b/>
          <w:sz w:val="36"/>
          <w:szCs w:val="36"/>
        </w:rPr>
        <w:lastRenderedPageBreak/>
        <w:t>第一章</w:t>
      </w:r>
      <w:r>
        <w:rPr>
          <w:rFonts w:asciiTheme="minorEastAsia" w:eastAsiaTheme="minorEastAsia" w:hAnsiTheme="minorEastAsia" w:hint="eastAsia"/>
          <w:b/>
          <w:sz w:val="36"/>
          <w:szCs w:val="36"/>
        </w:rPr>
        <w:t>招标公告</w:t>
      </w:r>
      <w:bookmarkEnd w:id="5"/>
    </w:p>
    <w:p w:rsidR="002B2BAB" w:rsidRDefault="00715895">
      <w:pPr>
        <w:pStyle w:val="21"/>
        <w:spacing w:before="0" w:line="360" w:lineRule="auto"/>
        <w:jc w:val="left"/>
        <w:rPr>
          <w:rFonts w:asciiTheme="minorEastAsia" w:eastAsiaTheme="minorEastAsia" w:hAnsiTheme="minorEastAsia"/>
          <w:sz w:val="24"/>
          <w:szCs w:val="24"/>
        </w:rPr>
      </w:pPr>
      <w:bookmarkStart w:id="6" w:name="_Toc35393790"/>
      <w:bookmarkStart w:id="7" w:name="_Toc28359002"/>
      <w:bookmarkStart w:id="8" w:name="_Toc28359079"/>
      <w:bookmarkStart w:id="9" w:name="_Toc35393621"/>
      <w:bookmarkStart w:id="10" w:name="_Hlk24379207"/>
      <w:r>
        <w:rPr>
          <w:rFonts w:asciiTheme="minorEastAsia" w:eastAsiaTheme="minorEastAsia" w:hAnsiTheme="minorEastAsia"/>
          <w:sz w:val="24"/>
          <w:szCs w:val="24"/>
        </w:rPr>
        <w:t>一、项目基本情况</w:t>
      </w:r>
      <w:bookmarkEnd w:id="6"/>
      <w:bookmarkEnd w:id="7"/>
      <w:bookmarkEnd w:id="8"/>
      <w:bookmarkEnd w:id="9"/>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1.项目编号：</w:t>
      </w:r>
      <w:bookmarkStart w:id="11" w:name="OLE_LINK66"/>
      <w:bookmarkStart w:id="12" w:name="OLE_LINK67"/>
      <w:r w:rsidR="00F02ADF">
        <w:fldChar w:fldCharType="begin"/>
      </w:r>
      <w:r w:rsidR="00F02ADF">
        <w:instrText>HYPERLINK "http://219.232.204.193:8080/frontend/plan/project_detail.html?projectUuid=ab3bfd0a-f8c9-4a16-97d7-d660364c3e2e"</w:instrText>
      </w:r>
      <w:r w:rsidR="00F02ADF">
        <w:fldChar w:fldCharType="separate"/>
      </w:r>
      <w:r w:rsidR="008D7CB6">
        <w:rPr>
          <w:rFonts w:asciiTheme="minorEastAsia" w:eastAsiaTheme="minorEastAsia" w:hAnsiTheme="minorEastAsia"/>
          <w:sz w:val="24"/>
        </w:rPr>
        <w:t>11011726210200011307-XM001</w:t>
      </w:r>
      <w:r w:rsidR="00F02ADF">
        <w:fldChar w:fldCharType="end"/>
      </w:r>
      <w:bookmarkEnd w:id="11"/>
      <w:bookmarkEnd w:id="12"/>
    </w:p>
    <w:p w:rsidR="002B2BAB" w:rsidRDefault="00715895">
      <w:pPr>
        <w:spacing w:line="360" w:lineRule="auto"/>
        <w:ind w:firstLineChars="200" w:firstLine="480"/>
        <w:rPr>
          <w:sz w:val="24"/>
        </w:rPr>
      </w:pPr>
      <w:r>
        <w:rPr>
          <w:rFonts w:asciiTheme="minorEastAsia" w:eastAsiaTheme="minorEastAsia" w:hAnsiTheme="minorEastAsia"/>
          <w:sz w:val="24"/>
        </w:rPr>
        <w:t>2.项目名称：</w:t>
      </w:r>
      <w:bookmarkStart w:id="13" w:name="OLE_LINK11"/>
      <w:bookmarkEnd w:id="10"/>
      <w:r>
        <w:rPr>
          <w:rFonts w:ascii="宋体" w:hAnsi="宋体" w:hint="eastAsia"/>
          <w:sz w:val="24"/>
        </w:rPr>
        <w:t>2026年</w:t>
      </w:r>
      <w:proofErr w:type="gramStart"/>
      <w:r>
        <w:rPr>
          <w:rFonts w:ascii="宋体" w:hAnsi="宋体" w:hint="eastAsia"/>
          <w:sz w:val="24"/>
        </w:rPr>
        <w:t>平谷区</w:t>
      </w:r>
      <w:proofErr w:type="gramEnd"/>
      <w:r>
        <w:rPr>
          <w:rFonts w:ascii="宋体" w:hAnsi="宋体" w:hint="eastAsia"/>
          <w:sz w:val="24"/>
        </w:rPr>
        <w:t>城区市政道路、市政设施、排水管网、截污干管等设施日常维护</w:t>
      </w:r>
      <w:bookmarkEnd w:id="13"/>
    </w:p>
    <w:p w:rsidR="002B2BAB" w:rsidRDefault="00715895">
      <w:pPr>
        <w:spacing w:line="360" w:lineRule="auto"/>
        <w:ind w:firstLineChars="200" w:firstLine="480"/>
        <w:rPr>
          <w:sz w:val="24"/>
        </w:rPr>
      </w:pPr>
      <w:r>
        <w:rPr>
          <w:sz w:val="24"/>
        </w:rPr>
        <w:t>3.</w:t>
      </w:r>
      <w:r>
        <w:rPr>
          <w:sz w:val="24"/>
        </w:rPr>
        <w:t>项目预算金额：</w:t>
      </w:r>
      <w:bookmarkStart w:id="14" w:name="_Hlk226721996"/>
      <w:r w:rsidR="00591843">
        <w:rPr>
          <w:rFonts w:hint="eastAsia"/>
          <w:sz w:val="24"/>
        </w:rPr>
        <w:t>645</w:t>
      </w:r>
      <w:bookmarkEnd w:id="14"/>
      <w:r>
        <w:rPr>
          <w:rFonts w:ascii="宋体" w:hAnsi="宋体"/>
          <w:sz w:val="24"/>
        </w:rPr>
        <w:t>万元</w:t>
      </w:r>
      <w:r>
        <w:rPr>
          <w:rFonts w:ascii="宋体" w:hAnsi="宋体" w:hint="eastAsia"/>
          <w:sz w:val="24"/>
        </w:rPr>
        <w:t>，最高限价：6</w:t>
      </w:r>
      <w:r w:rsidR="00591843">
        <w:rPr>
          <w:rFonts w:ascii="宋体" w:hAnsi="宋体" w:hint="eastAsia"/>
          <w:sz w:val="24"/>
        </w:rPr>
        <w:t>45</w:t>
      </w:r>
      <w:r>
        <w:rPr>
          <w:rFonts w:ascii="宋体" w:hAnsi="宋体"/>
          <w:sz w:val="24"/>
        </w:rPr>
        <w:t>万元</w:t>
      </w:r>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4.采购需求：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699"/>
        <w:gridCol w:w="1559"/>
        <w:gridCol w:w="1247"/>
        <w:gridCol w:w="747"/>
        <w:gridCol w:w="3648"/>
      </w:tblGrid>
      <w:tr w:rsidR="002B2BAB">
        <w:trPr>
          <w:trHeight w:val="454"/>
        </w:trPr>
        <w:tc>
          <w:tcPr>
            <w:tcW w:w="706" w:type="dxa"/>
            <w:vAlign w:val="center"/>
          </w:tcPr>
          <w:p w:rsidR="002B2BAB" w:rsidRDefault="00715895">
            <w:pPr>
              <w:jc w:val="center"/>
              <w:rPr>
                <w:bCs/>
                <w:szCs w:val="21"/>
              </w:rPr>
            </w:pPr>
            <w:bookmarkStart w:id="15" w:name="_Hlk226722494"/>
            <w:bookmarkStart w:id="16" w:name="OLE_LINK45"/>
            <w:proofErr w:type="gramStart"/>
            <w:r>
              <w:rPr>
                <w:bCs/>
                <w:szCs w:val="21"/>
              </w:rPr>
              <w:t>包号</w:t>
            </w:r>
            <w:proofErr w:type="gramEnd"/>
          </w:p>
        </w:tc>
        <w:tc>
          <w:tcPr>
            <w:tcW w:w="1699" w:type="dxa"/>
            <w:vAlign w:val="center"/>
          </w:tcPr>
          <w:p w:rsidR="002B2BAB" w:rsidRDefault="00715895">
            <w:pPr>
              <w:jc w:val="center"/>
              <w:rPr>
                <w:bCs/>
                <w:szCs w:val="21"/>
              </w:rPr>
            </w:pPr>
            <w:r>
              <w:rPr>
                <w:bCs/>
                <w:szCs w:val="21"/>
              </w:rPr>
              <w:t>标的名称</w:t>
            </w:r>
          </w:p>
        </w:tc>
        <w:tc>
          <w:tcPr>
            <w:tcW w:w="1559" w:type="dxa"/>
            <w:vAlign w:val="center"/>
          </w:tcPr>
          <w:p w:rsidR="002B2BAB" w:rsidRDefault="00715895">
            <w:pPr>
              <w:jc w:val="center"/>
              <w:rPr>
                <w:bCs/>
                <w:szCs w:val="21"/>
              </w:rPr>
            </w:pPr>
            <w:r>
              <w:rPr>
                <w:bCs/>
                <w:szCs w:val="21"/>
              </w:rPr>
              <w:t>采购</w:t>
            </w:r>
            <w:proofErr w:type="gramStart"/>
            <w:r>
              <w:rPr>
                <w:bCs/>
                <w:szCs w:val="21"/>
              </w:rPr>
              <w:t>包预算</w:t>
            </w:r>
            <w:proofErr w:type="gramEnd"/>
            <w:r>
              <w:rPr>
                <w:bCs/>
                <w:szCs w:val="21"/>
              </w:rPr>
              <w:t>金额（万元）</w:t>
            </w:r>
          </w:p>
        </w:tc>
        <w:tc>
          <w:tcPr>
            <w:tcW w:w="1247" w:type="dxa"/>
          </w:tcPr>
          <w:p w:rsidR="002B2BAB" w:rsidRDefault="00715895">
            <w:pPr>
              <w:jc w:val="center"/>
              <w:rPr>
                <w:bCs/>
                <w:szCs w:val="21"/>
              </w:rPr>
            </w:pPr>
            <w:r>
              <w:rPr>
                <w:rFonts w:hint="eastAsia"/>
                <w:bCs/>
                <w:szCs w:val="21"/>
              </w:rPr>
              <w:t>最高限价（</w:t>
            </w:r>
            <w:r>
              <w:rPr>
                <w:bCs/>
                <w:szCs w:val="21"/>
              </w:rPr>
              <w:t>万元</w:t>
            </w:r>
            <w:r>
              <w:rPr>
                <w:rFonts w:hint="eastAsia"/>
                <w:bCs/>
                <w:szCs w:val="21"/>
              </w:rPr>
              <w:t>）</w:t>
            </w:r>
          </w:p>
        </w:tc>
        <w:tc>
          <w:tcPr>
            <w:tcW w:w="747" w:type="dxa"/>
            <w:vAlign w:val="center"/>
          </w:tcPr>
          <w:p w:rsidR="002B2BAB" w:rsidRDefault="00715895">
            <w:pPr>
              <w:jc w:val="center"/>
              <w:rPr>
                <w:bCs/>
                <w:szCs w:val="21"/>
              </w:rPr>
            </w:pPr>
            <w:r>
              <w:rPr>
                <w:bCs/>
                <w:szCs w:val="21"/>
              </w:rPr>
              <w:t>数量</w:t>
            </w:r>
          </w:p>
        </w:tc>
        <w:tc>
          <w:tcPr>
            <w:tcW w:w="3648" w:type="dxa"/>
            <w:vAlign w:val="center"/>
          </w:tcPr>
          <w:p w:rsidR="002B2BAB" w:rsidRDefault="00715895">
            <w:pPr>
              <w:jc w:val="center"/>
              <w:rPr>
                <w:szCs w:val="21"/>
              </w:rPr>
            </w:pPr>
            <w:r>
              <w:rPr>
                <w:szCs w:val="21"/>
              </w:rPr>
              <w:t>简要技术需求或服务要求</w:t>
            </w:r>
          </w:p>
        </w:tc>
      </w:tr>
      <w:tr w:rsidR="002B2BAB">
        <w:trPr>
          <w:trHeight w:val="2102"/>
        </w:trPr>
        <w:tc>
          <w:tcPr>
            <w:tcW w:w="706" w:type="dxa"/>
            <w:vAlign w:val="center"/>
          </w:tcPr>
          <w:p w:rsidR="002B2BAB" w:rsidRDefault="00715895">
            <w:pPr>
              <w:jc w:val="center"/>
              <w:rPr>
                <w:bCs/>
                <w:szCs w:val="21"/>
              </w:rPr>
            </w:pPr>
            <w:r>
              <w:rPr>
                <w:bCs/>
                <w:szCs w:val="21"/>
              </w:rPr>
              <w:t>01</w:t>
            </w:r>
          </w:p>
        </w:tc>
        <w:tc>
          <w:tcPr>
            <w:tcW w:w="1699" w:type="dxa"/>
            <w:vAlign w:val="center"/>
          </w:tcPr>
          <w:p w:rsidR="002B2BAB" w:rsidRDefault="00715895">
            <w:pPr>
              <w:jc w:val="center"/>
              <w:rPr>
                <w:rFonts w:asciiTheme="minorEastAsia" w:eastAsiaTheme="minorEastAsia" w:hAnsiTheme="minorEastAsia" w:cs="宋体"/>
                <w:szCs w:val="21"/>
              </w:rPr>
            </w:pPr>
            <w:r>
              <w:rPr>
                <w:rFonts w:asciiTheme="minorEastAsia" w:eastAsiaTheme="minorEastAsia" w:hAnsiTheme="minorEastAsia" w:hint="eastAsia"/>
                <w:bCs/>
                <w:szCs w:val="21"/>
              </w:rPr>
              <w:t>2026年</w:t>
            </w:r>
            <w:proofErr w:type="gramStart"/>
            <w:r>
              <w:rPr>
                <w:rFonts w:asciiTheme="minorEastAsia" w:eastAsiaTheme="minorEastAsia" w:hAnsiTheme="minorEastAsia" w:hint="eastAsia"/>
                <w:bCs/>
                <w:szCs w:val="21"/>
              </w:rPr>
              <w:t>平谷区</w:t>
            </w:r>
            <w:proofErr w:type="gramEnd"/>
            <w:r>
              <w:rPr>
                <w:rFonts w:asciiTheme="minorEastAsia" w:eastAsiaTheme="minorEastAsia" w:hAnsiTheme="minorEastAsia" w:hint="eastAsia"/>
                <w:bCs/>
                <w:szCs w:val="21"/>
              </w:rPr>
              <w:t>城区市政道路、市政设施、</w:t>
            </w:r>
            <w:bookmarkStart w:id="17" w:name="OLE_LINK35"/>
            <w:r>
              <w:rPr>
                <w:rFonts w:asciiTheme="minorEastAsia" w:eastAsiaTheme="minorEastAsia" w:hAnsiTheme="minorEastAsia" w:hint="eastAsia"/>
                <w:bCs/>
                <w:szCs w:val="21"/>
              </w:rPr>
              <w:t>排水管网</w:t>
            </w:r>
            <w:bookmarkEnd w:id="17"/>
            <w:r>
              <w:rPr>
                <w:rFonts w:asciiTheme="minorEastAsia" w:eastAsiaTheme="minorEastAsia" w:hAnsiTheme="minorEastAsia" w:hint="eastAsia"/>
                <w:bCs/>
                <w:szCs w:val="21"/>
              </w:rPr>
              <w:t>、截污干管等设施日常维护</w:t>
            </w:r>
          </w:p>
        </w:tc>
        <w:tc>
          <w:tcPr>
            <w:tcW w:w="1559" w:type="dxa"/>
            <w:vAlign w:val="center"/>
          </w:tcPr>
          <w:p w:rsidR="002B2BAB" w:rsidRPr="008E4A72" w:rsidRDefault="00715895">
            <w:pPr>
              <w:jc w:val="center"/>
              <w:rPr>
                <w:rFonts w:ascii="宋体" w:hAnsi="宋体"/>
                <w:bCs/>
                <w:szCs w:val="21"/>
              </w:rPr>
            </w:pPr>
            <w:r w:rsidRPr="008E4A72">
              <w:rPr>
                <w:rFonts w:ascii="宋体" w:hAnsi="宋体" w:hint="eastAsia"/>
                <w:bCs/>
                <w:szCs w:val="21"/>
              </w:rPr>
              <w:t>6</w:t>
            </w:r>
            <w:r w:rsidR="00591843" w:rsidRPr="008E4A72">
              <w:rPr>
                <w:rFonts w:ascii="宋体" w:hAnsi="宋体" w:hint="eastAsia"/>
                <w:bCs/>
                <w:szCs w:val="21"/>
              </w:rPr>
              <w:t>45</w:t>
            </w:r>
          </w:p>
        </w:tc>
        <w:tc>
          <w:tcPr>
            <w:tcW w:w="1247" w:type="dxa"/>
            <w:vAlign w:val="center"/>
          </w:tcPr>
          <w:p w:rsidR="002B2BAB" w:rsidRPr="008E4A72" w:rsidRDefault="00715895">
            <w:pPr>
              <w:jc w:val="center"/>
              <w:rPr>
                <w:rFonts w:ascii="宋体" w:hAnsi="宋体"/>
                <w:bCs/>
                <w:szCs w:val="21"/>
              </w:rPr>
            </w:pPr>
            <w:r w:rsidRPr="008E4A72">
              <w:rPr>
                <w:rFonts w:ascii="宋体" w:hAnsi="宋体" w:hint="eastAsia"/>
                <w:bCs/>
                <w:szCs w:val="21"/>
              </w:rPr>
              <w:t>6</w:t>
            </w:r>
            <w:r w:rsidR="00591843" w:rsidRPr="008E4A72">
              <w:rPr>
                <w:rFonts w:ascii="宋体" w:hAnsi="宋体" w:hint="eastAsia"/>
                <w:bCs/>
                <w:szCs w:val="21"/>
              </w:rPr>
              <w:t>45</w:t>
            </w:r>
          </w:p>
        </w:tc>
        <w:tc>
          <w:tcPr>
            <w:tcW w:w="747" w:type="dxa"/>
            <w:vAlign w:val="center"/>
          </w:tcPr>
          <w:p w:rsidR="002B2BAB" w:rsidRDefault="00715895">
            <w:pPr>
              <w:jc w:val="center"/>
              <w:rPr>
                <w:rFonts w:ascii="宋体" w:hAnsi="宋体"/>
                <w:bCs/>
                <w:szCs w:val="21"/>
              </w:rPr>
            </w:pPr>
            <w:r>
              <w:rPr>
                <w:rFonts w:ascii="宋体" w:hAnsi="宋体" w:hint="eastAsia"/>
                <w:bCs/>
                <w:szCs w:val="21"/>
              </w:rPr>
              <w:t>1项</w:t>
            </w:r>
          </w:p>
        </w:tc>
        <w:tc>
          <w:tcPr>
            <w:tcW w:w="3648" w:type="dxa"/>
            <w:vAlign w:val="center"/>
          </w:tcPr>
          <w:p w:rsidR="002B2BAB" w:rsidRDefault="005D19BE">
            <w:pPr>
              <w:jc w:val="left"/>
              <w:rPr>
                <w:rFonts w:asciiTheme="minorEastAsia" w:eastAsiaTheme="minorEastAsia" w:hAnsiTheme="minorEastAsia"/>
                <w:bCs/>
                <w:szCs w:val="21"/>
              </w:rPr>
            </w:pPr>
            <w:r>
              <w:rPr>
                <w:rFonts w:hint="eastAsia"/>
                <w:bCs/>
                <w:sz w:val="24"/>
              </w:rPr>
              <w:t>市政道路、排水管网、市政设施、桥梁、环岛、地下通道、电梯、喷泉、泵站及泃河（新城段）与</w:t>
            </w:r>
            <w:proofErr w:type="gramStart"/>
            <w:r>
              <w:rPr>
                <w:rFonts w:hint="eastAsia"/>
                <w:bCs/>
                <w:sz w:val="24"/>
              </w:rPr>
              <w:t>小辛寨石河</w:t>
            </w:r>
            <w:proofErr w:type="gramEnd"/>
            <w:r>
              <w:rPr>
                <w:rFonts w:hint="eastAsia"/>
                <w:bCs/>
                <w:sz w:val="24"/>
              </w:rPr>
              <w:t>的截污管网实施日常巡查</w:t>
            </w:r>
            <w:r>
              <w:rPr>
                <w:bCs/>
                <w:sz w:val="24"/>
              </w:rPr>
              <w:t>、经常</w:t>
            </w:r>
            <w:r>
              <w:rPr>
                <w:rFonts w:hint="eastAsia"/>
                <w:bCs/>
                <w:sz w:val="24"/>
              </w:rPr>
              <w:t>性养护、应急保障等一体化运维</w:t>
            </w:r>
            <w:r>
              <w:rPr>
                <w:rFonts w:asciiTheme="minorEastAsia" w:eastAsiaTheme="minorEastAsia" w:hAnsiTheme="minorEastAsia" w:hint="eastAsia"/>
                <w:bCs/>
                <w:sz w:val="24"/>
              </w:rPr>
              <w:t>。</w:t>
            </w:r>
          </w:p>
        </w:tc>
      </w:tr>
      <w:bookmarkEnd w:id="15"/>
      <w:bookmarkEnd w:id="16"/>
    </w:tbl>
    <w:p w:rsidR="002B2BAB" w:rsidRDefault="002B2BAB">
      <w:pPr>
        <w:spacing w:line="360" w:lineRule="auto"/>
        <w:ind w:firstLineChars="200" w:firstLine="480"/>
        <w:rPr>
          <w:rFonts w:asciiTheme="minorEastAsia" w:eastAsiaTheme="minorEastAsia" w:hAnsiTheme="minorEastAsia"/>
          <w:sz w:val="24"/>
        </w:rPr>
      </w:pPr>
    </w:p>
    <w:p w:rsidR="002B2BAB" w:rsidRDefault="00715895">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5.合同履行期限：</w:t>
      </w:r>
      <w:bookmarkStart w:id="18" w:name="_Hlk226722484"/>
      <w:r>
        <w:rPr>
          <w:rFonts w:hint="eastAsia"/>
          <w:sz w:val="24"/>
        </w:rPr>
        <w:t>自合同签订之日起一年</w:t>
      </w:r>
      <w:bookmarkEnd w:id="18"/>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6.本项目是否接受联合体投标：</w:t>
      </w:r>
      <w:r>
        <w:rPr>
          <w:rFonts w:asciiTheme="minorEastAsia" w:eastAsiaTheme="minorEastAsia" w:hAnsiTheme="minorEastAsia"/>
        </w:rPr>
        <w:t>□</w:t>
      </w:r>
      <w:r>
        <w:rPr>
          <w:rFonts w:asciiTheme="minorEastAsia" w:eastAsiaTheme="minorEastAsia" w:hAnsiTheme="minorEastAsia"/>
          <w:sz w:val="24"/>
        </w:rPr>
        <w:t>是</w:t>
      </w:r>
      <w:r>
        <w:rPr>
          <w:rFonts w:asciiTheme="minorEastAsia" w:eastAsiaTheme="minorEastAsia" w:hAnsiTheme="minorEastAsia"/>
        </w:rPr>
        <w:t>■</w:t>
      </w:r>
      <w:r>
        <w:rPr>
          <w:rFonts w:asciiTheme="minorEastAsia" w:eastAsiaTheme="minorEastAsia" w:hAnsiTheme="minorEastAsia"/>
          <w:sz w:val="24"/>
        </w:rPr>
        <w:t>否。</w:t>
      </w:r>
    </w:p>
    <w:p w:rsidR="002B2BAB" w:rsidRDefault="00715895">
      <w:pPr>
        <w:pStyle w:val="21"/>
        <w:spacing w:before="0" w:line="360" w:lineRule="auto"/>
        <w:jc w:val="left"/>
        <w:rPr>
          <w:rFonts w:asciiTheme="minorEastAsia" w:eastAsiaTheme="minorEastAsia" w:hAnsiTheme="minorEastAsia"/>
          <w:sz w:val="24"/>
          <w:szCs w:val="24"/>
        </w:rPr>
      </w:pPr>
      <w:bookmarkStart w:id="19" w:name="_Toc28359080"/>
      <w:bookmarkStart w:id="20" w:name="_Toc35393791"/>
      <w:bookmarkStart w:id="21" w:name="_Toc28359003"/>
      <w:bookmarkStart w:id="22" w:name="_Toc35393622"/>
      <w:r>
        <w:rPr>
          <w:rFonts w:asciiTheme="minorEastAsia" w:eastAsiaTheme="minorEastAsia" w:hAnsiTheme="minorEastAsia"/>
          <w:sz w:val="24"/>
          <w:szCs w:val="24"/>
        </w:rPr>
        <w:t>二、申请人的资格要求（须同时满足）</w:t>
      </w:r>
      <w:bookmarkEnd w:id="19"/>
      <w:bookmarkEnd w:id="20"/>
      <w:bookmarkEnd w:id="21"/>
      <w:bookmarkEnd w:id="22"/>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2B2BAB" w:rsidRDefault="00715895">
      <w:pPr>
        <w:spacing w:line="360" w:lineRule="auto"/>
        <w:ind w:firstLineChars="200" w:firstLine="480"/>
        <w:rPr>
          <w:rFonts w:asciiTheme="minorEastAsia" w:eastAsiaTheme="minorEastAsia" w:hAnsiTheme="minorEastAsia"/>
          <w:sz w:val="24"/>
        </w:rPr>
      </w:pPr>
      <w:bookmarkStart w:id="23" w:name="_Toc28359081"/>
      <w:bookmarkStart w:id="24" w:name="_Toc28359004"/>
      <w:r>
        <w:rPr>
          <w:rFonts w:asciiTheme="minorEastAsia" w:eastAsiaTheme="minorEastAsia" w:hAnsiTheme="minorEastAsia"/>
          <w:sz w:val="24"/>
        </w:rPr>
        <w:t>2.落实政府采购政策需满足的资格要求：</w:t>
      </w:r>
    </w:p>
    <w:p w:rsidR="002B2BAB" w:rsidRDefault="00715895">
      <w:pPr>
        <w:spacing w:line="360" w:lineRule="auto"/>
        <w:ind w:firstLineChars="200" w:firstLine="480"/>
        <w:rPr>
          <w:rFonts w:asciiTheme="minorEastAsia" w:eastAsiaTheme="minorEastAsia" w:hAnsiTheme="minorEastAsia"/>
          <w:sz w:val="24"/>
        </w:rPr>
      </w:pPr>
      <w:bookmarkStart w:id="25" w:name="OLE_LINK48"/>
      <w:r>
        <w:rPr>
          <w:rFonts w:asciiTheme="minorEastAsia" w:eastAsiaTheme="minorEastAsia" w:hAnsiTheme="minorEastAsia"/>
          <w:sz w:val="24"/>
        </w:rPr>
        <w:t>2.1 中小企业政策</w:t>
      </w:r>
    </w:p>
    <w:p w:rsidR="002B2BAB" w:rsidRDefault="00715895">
      <w:pPr>
        <w:spacing w:line="360" w:lineRule="auto"/>
        <w:ind w:firstLineChars="200" w:firstLine="420"/>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本项目</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专门面向中小企业预留采购份额。</w:t>
      </w:r>
    </w:p>
    <w:p w:rsidR="002B2BAB" w:rsidRDefault="00715895">
      <w:pPr>
        <w:spacing w:line="360" w:lineRule="auto"/>
        <w:ind w:firstLineChars="200" w:firstLine="420"/>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本项目专门面向</w:t>
      </w:r>
      <w:r w:rsidR="008B307B">
        <w:rPr>
          <w:rFonts w:asciiTheme="minorEastAsia" w:eastAsiaTheme="minorEastAsia" w:hAnsiTheme="minorEastAsia"/>
        </w:rPr>
        <w:t>■</w:t>
      </w:r>
      <w:r>
        <w:rPr>
          <w:rFonts w:asciiTheme="minorEastAsia" w:eastAsiaTheme="minorEastAsia" w:hAnsiTheme="minorEastAsia"/>
          <w:sz w:val="24"/>
        </w:rPr>
        <w:t>中小</w:t>
      </w:r>
      <w:r>
        <w:rPr>
          <w:rFonts w:asciiTheme="minorEastAsia" w:eastAsiaTheme="minorEastAsia" w:hAnsiTheme="minorEastAsia"/>
        </w:rPr>
        <w:t>□</w:t>
      </w:r>
      <w:r>
        <w:rPr>
          <w:rFonts w:asciiTheme="minorEastAsia" w:eastAsiaTheme="minorEastAsia" w:hAnsiTheme="minorEastAsia"/>
          <w:sz w:val="24"/>
        </w:rPr>
        <w:t>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采购。即：提供的货物全部由符合政策要求的中小/小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制造、服务全部由符合政策要求的中小/小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承接。</w:t>
      </w:r>
    </w:p>
    <w:p w:rsidR="002B2BAB" w:rsidRDefault="00715895">
      <w:pPr>
        <w:spacing w:line="360" w:lineRule="auto"/>
        <w:ind w:firstLineChars="200" w:firstLine="420"/>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本项目预留部分采购项目预算专门面向中小企业采购。对于预留份额，提供的货</w:t>
      </w:r>
      <w:r>
        <w:rPr>
          <w:rFonts w:asciiTheme="minorEastAsia" w:eastAsiaTheme="minorEastAsia" w:hAnsiTheme="minorEastAsia"/>
          <w:sz w:val="24"/>
        </w:rPr>
        <w:lastRenderedPageBreak/>
        <w:t>物由符合政策要求的中小企业制造、服务由符合政策要求的中小企业承接。预留份额通过以下措施进行：</w:t>
      </w:r>
      <w:r>
        <w:rPr>
          <w:rFonts w:asciiTheme="minorEastAsia" w:eastAsiaTheme="minorEastAsia" w:hAnsiTheme="minorEastAsia"/>
          <w:sz w:val="24"/>
          <w:u w:val="single"/>
        </w:rPr>
        <w:t>_</w:t>
      </w:r>
      <w:r>
        <w:rPr>
          <w:rFonts w:asciiTheme="minorEastAsia" w:eastAsiaTheme="minorEastAsia" w:hAnsiTheme="minorEastAsia" w:hint="eastAsia"/>
          <w:sz w:val="24"/>
          <w:u w:val="single"/>
        </w:rPr>
        <w:t>/</w:t>
      </w:r>
      <w:r>
        <w:rPr>
          <w:rFonts w:asciiTheme="minorEastAsia" w:eastAsiaTheme="minorEastAsia" w:hAnsiTheme="minorEastAsia"/>
          <w:sz w:val="24"/>
          <w:u w:val="single"/>
        </w:rPr>
        <w:t>_</w:t>
      </w:r>
      <w:r>
        <w:rPr>
          <w:rFonts w:asciiTheme="minorEastAsia" w:eastAsiaTheme="minorEastAsia" w:hAnsiTheme="minorEastAsia"/>
          <w:sz w:val="24"/>
        </w:rPr>
        <w:t>。</w:t>
      </w:r>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sz w:val="24"/>
          <w:u w:val="single"/>
        </w:rPr>
        <w:t>_</w:t>
      </w:r>
      <w:r>
        <w:rPr>
          <w:rFonts w:asciiTheme="minorEastAsia" w:eastAsiaTheme="minorEastAsia" w:hAnsiTheme="minorEastAsia" w:hint="eastAsia"/>
          <w:sz w:val="24"/>
          <w:u w:val="single"/>
        </w:rPr>
        <w:t>/</w:t>
      </w:r>
      <w:r>
        <w:rPr>
          <w:rFonts w:asciiTheme="minorEastAsia" w:eastAsiaTheme="minorEastAsia" w:hAnsiTheme="minorEastAsia"/>
          <w:sz w:val="24"/>
          <w:u w:val="single"/>
        </w:rPr>
        <w:t>_</w:t>
      </w:r>
      <w:r>
        <w:rPr>
          <w:rFonts w:asciiTheme="minorEastAsia" w:eastAsiaTheme="minorEastAsia" w:hAnsiTheme="minorEastAsia"/>
          <w:sz w:val="24"/>
        </w:rPr>
        <w:t>。</w:t>
      </w:r>
      <w:bookmarkEnd w:id="25"/>
    </w:p>
    <w:p w:rsidR="002B2BAB" w:rsidRDefault="00715895">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2B2BAB" w:rsidRDefault="0071589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bookmarkStart w:id="26" w:name="OLE_LINK56"/>
      <w:bookmarkStart w:id="27" w:name="OLE_LINK57"/>
      <w:r>
        <w:rPr>
          <w:rFonts w:asciiTheme="minorEastAsia" w:eastAsiaTheme="minorEastAsia" w:hAnsiTheme="minorEastAsia"/>
          <w:sz w:val="24"/>
        </w:rPr>
        <w:t>3.1本项目是否属于政府购买服务：</w:t>
      </w:r>
    </w:p>
    <w:p w:rsidR="002B2BAB" w:rsidRDefault="0071589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否</w:t>
      </w:r>
    </w:p>
    <w:p w:rsidR="002B2BAB" w:rsidRDefault="0071589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是，公益一类事业单位、使用事业编制且由财政拨款保障的群团组织，不得作为承接主体；</w:t>
      </w:r>
    </w:p>
    <w:p w:rsidR="002B2BAB" w:rsidRDefault="0071589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3.2其他特定资格要求：</w:t>
      </w:r>
    </w:p>
    <w:p w:rsidR="002B2BAB" w:rsidRDefault="00715895">
      <w:pPr>
        <w:numPr>
          <w:ilvl w:val="0"/>
          <w:numId w:val="9"/>
        </w:numPr>
        <w:spacing w:line="360" w:lineRule="auto"/>
        <w:ind w:left="851" w:firstLine="6"/>
        <w:rPr>
          <w:rFonts w:asciiTheme="minorEastAsia" w:eastAsiaTheme="minorEastAsia" w:hAnsiTheme="minorEastAsia" w:cs="宋体"/>
          <w:bCs/>
          <w:sz w:val="24"/>
        </w:rPr>
      </w:pPr>
      <w:r>
        <w:rPr>
          <w:rFonts w:asciiTheme="minorEastAsia" w:eastAsiaTheme="minorEastAsia" w:hAnsiTheme="minorEastAsia" w:cs="宋体" w:hint="eastAsia"/>
          <w:bCs/>
          <w:sz w:val="24"/>
        </w:rPr>
        <w:t>单位负责人为同一人或者存在直接控股、管理关系的不同投标人，不得参加同一合同项下的政府采购活动；</w:t>
      </w:r>
    </w:p>
    <w:p w:rsidR="002B2BAB" w:rsidRDefault="00715895">
      <w:pPr>
        <w:numPr>
          <w:ilvl w:val="0"/>
          <w:numId w:val="9"/>
        </w:numPr>
        <w:spacing w:line="360" w:lineRule="auto"/>
        <w:ind w:left="851" w:firstLine="6"/>
        <w:rPr>
          <w:rFonts w:asciiTheme="minorEastAsia" w:eastAsiaTheme="minorEastAsia" w:hAnsiTheme="minorEastAsia" w:cs="宋体"/>
          <w:bCs/>
          <w:sz w:val="24"/>
        </w:rPr>
      </w:pPr>
      <w:r>
        <w:rPr>
          <w:rFonts w:asciiTheme="minorEastAsia" w:eastAsiaTheme="minorEastAsia" w:hAnsiTheme="minorEastAsia" w:cs="宋体" w:hint="eastAsia"/>
          <w:bCs/>
          <w:sz w:val="24"/>
        </w:rPr>
        <w:t>为本项目采购需求提供整体设计、规范编制或者项目管理、监理、检测等服务的投标人，不得再参加该项目的其它采购活动。</w:t>
      </w:r>
    </w:p>
    <w:p w:rsidR="002B2BAB" w:rsidRDefault="00715895">
      <w:pPr>
        <w:numPr>
          <w:ilvl w:val="0"/>
          <w:numId w:val="9"/>
        </w:numPr>
        <w:spacing w:line="360" w:lineRule="auto"/>
        <w:ind w:left="851" w:firstLine="6"/>
        <w:rPr>
          <w:rFonts w:asciiTheme="minorEastAsia" w:eastAsiaTheme="minorEastAsia" w:hAnsiTheme="minorEastAsia"/>
          <w:sz w:val="24"/>
        </w:rPr>
      </w:pPr>
      <w:r>
        <w:rPr>
          <w:rFonts w:asciiTheme="minorEastAsia" w:eastAsiaTheme="minorEastAsia" w:hAnsiTheme="minorEastAsia" w:cs="宋体" w:hint="eastAsia"/>
          <w:bCs/>
          <w:sz w:val="24"/>
        </w:rPr>
        <w:t>没有处于被责令停业，财产被接管、冻结，没有处于破产状态。</w:t>
      </w:r>
    </w:p>
    <w:p w:rsidR="002B2BAB" w:rsidRDefault="00715895">
      <w:pPr>
        <w:numPr>
          <w:ilvl w:val="0"/>
          <w:numId w:val="9"/>
        </w:numPr>
        <w:spacing w:line="360" w:lineRule="auto"/>
        <w:ind w:left="851" w:firstLine="6"/>
        <w:rPr>
          <w:rFonts w:asciiTheme="minorEastAsia" w:eastAsiaTheme="minorEastAsia" w:hAnsiTheme="minorEastAsia"/>
        </w:rPr>
      </w:pPr>
      <w:r>
        <w:rPr>
          <w:rFonts w:asciiTheme="minorEastAsia" w:eastAsiaTheme="minorEastAsia" w:hAnsiTheme="minorEastAsia" w:cs="宋体" w:hint="eastAsia"/>
          <w:bCs/>
          <w:sz w:val="24"/>
        </w:rPr>
        <w:t>投标人在“信用中国”（www.creditchina.gov.cn）网站查询中未被列入失信被执行人和重大税收</w:t>
      </w:r>
      <w:proofErr w:type="gramStart"/>
      <w:r>
        <w:rPr>
          <w:rFonts w:asciiTheme="minorEastAsia" w:eastAsiaTheme="minorEastAsia" w:hAnsiTheme="minorEastAsia" w:cs="宋体" w:hint="eastAsia"/>
          <w:bCs/>
          <w:sz w:val="24"/>
        </w:rPr>
        <w:t>违</w:t>
      </w:r>
      <w:proofErr w:type="gramEnd"/>
      <w:r>
        <w:rPr>
          <w:rFonts w:asciiTheme="minorEastAsia" w:eastAsiaTheme="minorEastAsia" w:hAnsiTheme="minorEastAsia" w:cs="宋体" w:hint="eastAsia"/>
          <w:bCs/>
          <w:sz w:val="24"/>
        </w:rPr>
        <w:t>失信主体，在“中国政府采购网”（www.ccgp.gov.cn）网站查询中未被列入政府采购严重违法失信行为记录名单。</w:t>
      </w:r>
      <w:bookmarkEnd w:id="26"/>
      <w:bookmarkEnd w:id="27"/>
    </w:p>
    <w:p w:rsidR="002B2BAB" w:rsidRDefault="00715895">
      <w:pPr>
        <w:pStyle w:val="21"/>
        <w:widowControl/>
        <w:spacing w:before="0" w:line="360" w:lineRule="auto"/>
        <w:jc w:val="left"/>
        <w:rPr>
          <w:rFonts w:asciiTheme="minorEastAsia" w:eastAsiaTheme="minorEastAsia" w:hAnsiTheme="minorEastAsia"/>
          <w:sz w:val="24"/>
          <w:szCs w:val="24"/>
        </w:rPr>
      </w:pPr>
      <w:bookmarkStart w:id="28" w:name="_Toc35393792"/>
      <w:bookmarkStart w:id="29" w:name="_Toc35393623"/>
      <w:bookmarkEnd w:id="23"/>
      <w:bookmarkEnd w:id="24"/>
      <w:r>
        <w:rPr>
          <w:rFonts w:asciiTheme="minorEastAsia" w:eastAsiaTheme="minorEastAsia" w:hAnsiTheme="minorEastAsia"/>
          <w:sz w:val="24"/>
          <w:szCs w:val="24"/>
        </w:rPr>
        <w:t>三、获取招标文件</w:t>
      </w:r>
      <w:bookmarkEnd w:id="28"/>
      <w:bookmarkEnd w:id="29"/>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1.时间：</w:t>
      </w:r>
      <w:r>
        <w:rPr>
          <w:rFonts w:asciiTheme="minorEastAsia" w:eastAsiaTheme="minorEastAsia" w:hAnsiTheme="minorEastAsia" w:hint="eastAsia"/>
          <w:sz w:val="24"/>
        </w:rPr>
        <w:t>2026</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sidR="00ED0D28">
        <w:rPr>
          <w:rFonts w:asciiTheme="minorEastAsia" w:eastAsiaTheme="minorEastAsia" w:hAnsiTheme="minorEastAsia" w:hint="eastAsia"/>
          <w:sz w:val="24"/>
        </w:rPr>
        <w:t>13</w:t>
      </w:r>
      <w:r>
        <w:rPr>
          <w:rFonts w:asciiTheme="minorEastAsia" w:eastAsiaTheme="minorEastAsia" w:hAnsiTheme="minorEastAsia"/>
          <w:sz w:val="24"/>
        </w:rPr>
        <w:t>日至</w:t>
      </w:r>
      <w:r>
        <w:rPr>
          <w:rFonts w:asciiTheme="minorEastAsia" w:eastAsiaTheme="minorEastAsia" w:hAnsiTheme="minorEastAsia" w:hint="eastAsia"/>
          <w:sz w:val="24"/>
        </w:rPr>
        <w:t>2026</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sidR="00ED0D28">
        <w:rPr>
          <w:rFonts w:asciiTheme="minorEastAsia" w:eastAsiaTheme="minorEastAsia" w:hAnsiTheme="minorEastAsia" w:hint="eastAsia"/>
          <w:sz w:val="24"/>
        </w:rPr>
        <w:t>17</w:t>
      </w:r>
      <w:r>
        <w:rPr>
          <w:rFonts w:asciiTheme="minorEastAsia" w:eastAsiaTheme="minorEastAsia" w:hAnsiTheme="minorEastAsia"/>
          <w:sz w:val="24"/>
        </w:rPr>
        <w:t>日，每天上午</w:t>
      </w:r>
      <w:r>
        <w:rPr>
          <w:rFonts w:asciiTheme="minorEastAsia" w:eastAsiaTheme="minorEastAsia" w:hAnsiTheme="minorEastAsia" w:hint="eastAsia"/>
          <w:sz w:val="24"/>
        </w:rPr>
        <w:t>9:00</w:t>
      </w:r>
      <w:r>
        <w:rPr>
          <w:rFonts w:asciiTheme="minorEastAsia" w:eastAsiaTheme="minorEastAsia" w:hAnsiTheme="minorEastAsia"/>
          <w:sz w:val="24"/>
        </w:rPr>
        <w:t>至</w:t>
      </w:r>
      <w:r>
        <w:rPr>
          <w:rFonts w:asciiTheme="minorEastAsia" w:eastAsiaTheme="minorEastAsia" w:hAnsiTheme="minorEastAsia" w:hint="eastAsia"/>
          <w:sz w:val="24"/>
        </w:rPr>
        <w:t>11:00</w:t>
      </w:r>
      <w:r>
        <w:rPr>
          <w:rFonts w:asciiTheme="minorEastAsia" w:eastAsiaTheme="minorEastAsia" w:hAnsiTheme="minorEastAsia"/>
          <w:sz w:val="24"/>
        </w:rPr>
        <w:t>，下午</w:t>
      </w:r>
      <w:r>
        <w:rPr>
          <w:rFonts w:asciiTheme="minorEastAsia" w:eastAsiaTheme="minorEastAsia" w:hAnsiTheme="minorEastAsia" w:hint="eastAsia"/>
          <w:sz w:val="24"/>
        </w:rPr>
        <w:t>14:00</w:t>
      </w:r>
      <w:r>
        <w:rPr>
          <w:rFonts w:asciiTheme="minorEastAsia" w:eastAsiaTheme="minorEastAsia" w:hAnsiTheme="minorEastAsia"/>
          <w:sz w:val="24"/>
        </w:rPr>
        <w:t>至</w:t>
      </w:r>
      <w:r>
        <w:rPr>
          <w:rFonts w:asciiTheme="minorEastAsia" w:eastAsiaTheme="minorEastAsia" w:hAnsiTheme="minorEastAsia" w:hint="eastAsia"/>
          <w:sz w:val="24"/>
        </w:rPr>
        <w:t>16:00</w:t>
      </w:r>
      <w:r>
        <w:rPr>
          <w:rFonts w:asciiTheme="minorEastAsia" w:eastAsiaTheme="minorEastAsia" w:hAnsiTheme="minorEastAsia"/>
          <w:sz w:val="24"/>
        </w:rPr>
        <w:t>（北京时间，法定节假日除外）。</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2.地点：</w:t>
      </w:r>
      <w:bookmarkStart w:id="30" w:name="OLE_LINK58"/>
      <w:r>
        <w:rPr>
          <w:rFonts w:asciiTheme="minorEastAsia" w:eastAsiaTheme="minorEastAsia" w:hAnsiTheme="minorEastAsia"/>
          <w:sz w:val="24"/>
        </w:rPr>
        <w:t>北京市政府采购电子交易平台</w:t>
      </w:r>
      <w:bookmarkEnd w:id="30"/>
    </w:p>
    <w:p w:rsidR="002B2BAB" w:rsidRDefault="0071589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3.</w:t>
      </w:r>
      <w:bookmarkStart w:id="31" w:name="OLE_LINK59"/>
      <w:bookmarkStart w:id="32" w:name="OLE_LINK60"/>
      <w:r>
        <w:rPr>
          <w:rFonts w:asciiTheme="minorEastAsia" w:eastAsiaTheme="minorEastAsia" w:hAnsiTheme="minorEastAsia"/>
          <w:sz w:val="24"/>
        </w:rPr>
        <w:t>方式：供应商使用CA数字证书或电子营业执照登录北京市政府采购电子交易平台（http://zbcg-bjzc.zhongcy.com/bjczj-portal-site/index.html#/home）获取电子版招标文件。</w:t>
      </w:r>
      <w:bookmarkEnd w:id="31"/>
      <w:bookmarkEnd w:id="32"/>
    </w:p>
    <w:p w:rsidR="002B2BAB" w:rsidRDefault="0071589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4.售价：0元。</w:t>
      </w:r>
    </w:p>
    <w:p w:rsidR="002B2BAB" w:rsidRDefault="00715895">
      <w:pPr>
        <w:pStyle w:val="21"/>
        <w:widowControl/>
        <w:spacing w:before="0" w:line="360" w:lineRule="auto"/>
        <w:jc w:val="left"/>
        <w:rPr>
          <w:rFonts w:asciiTheme="minorEastAsia" w:eastAsiaTheme="minorEastAsia" w:hAnsiTheme="minorEastAsia"/>
          <w:sz w:val="24"/>
          <w:szCs w:val="24"/>
        </w:rPr>
      </w:pPr>
      <w:bookmarkStart w:id="33" w:name="_Toc28359005"/>
      <w:bookmarkStart w:id="34" w:name="_Toc28359082"/>
      <w:bookmarkStart w:id="35" w:name="_Toc35393624"/>
      <w:bookmarkStart w:id="36" w:name="_Toc35393793"/>
      <w:r>
        <w:rPr>
          <w:rFonts w:asciiTheme="minorEastAsia" w:eastAsiaTheme="minorEastAsia" w:hAnsiTheme="minorEastAsia"/>
          <w:sz w:val="24"/>
          <w:szCs w:val="24"/>
        </w:rPr>
        <w:lastRenderedPageBreak/>
        <w:t>四、提交投标文件</w:t>
      </w:r>
      <w:bookmarkEnd w:id="33"/>
      <w:bookmarkEnd w:id="34"/>
      <w:r>
        <w:rPr>
          <w:rFonts w:asciiTheme="minorEastAsia" w:eastAsiaTheme="minorEastAsia" w:hAnsiTheme="minorEastAsia"/>
          <w:sz w:val="24"/>
          <w:szCs w:val="24"/>
        </w:rPr>
        <w:t>截止时间、开标时间和地点</w:t>
      </w:r>
      <w:bookmarkEnd w:id="35"/>
      <w:bookmarkEnd w:id="36"/>
    </w:p>
    <w:p w:rsidR="002B2BAB" w:rsidRDefault="0071589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投标截止时间、开标时间：</w:t>
      </w:r>
      <w:r>
        <w:rPr>
          <w:rFonts w:asciiTheme="minorEastAsia" w:eastAsiaTheme="minorEastAsia" w:hAnsiTheme="minorEastAsia" w:hint="eastAsia"/>
          <w:sz w:val="24"/>
        </w:rPr>
        <w:t>2026</w:t>
      </w:r>
      <w:r>
        <w:rPr>
          <w:rFonts w:asciiTheme="minorEastAsia" w:eastAsiaTheme="minorEastAsia" w:hAnsiTheme="minorEastAsia"/>
          <w:sz w:val="24"/>
        </w:rPr>
        <w:t>年</w:t>
      </w:r>
      <w:r w:rsidR="00ED0D28">
        <w:rPr>
          <w:rFonts w:asciiTheme="minorEastAsia" w:eastAsiaTheme="minorEastAsia" w:hAnsiTheme="minorEastAsia" w:hint="eastAsia"/>
          <w:sz w:val="24"/>
        </w:rPr>
        <w:t>5</w:t>
      </w:r>
      <w:r>
        <w:rPr>
          <w:rFonts w:asciiTheme="minorEastAsia" w:eastAsiaTheme="minorEastAsia" w:hAnsiTheme="minorEastAsia"/>
          <w:sz w:val="24"/>
        </w:rPr>
        <w:t>月</w:t>
      </w:r>
      <w:r w:rsidR="00ED0D28">
        <w:rPr>
          <w:rFonts w:asciiTheme="minorEastAsia" w:eastAsiaTheme="minorEastAsia" w:hAnsiTheme="minorEastAsia" w:hint="eastAsia"/>
          <w:sz w:val="24"/>
        </w:rPr>
        <w:t>6</w:t>
      </w:r>
      <w:r>
        <w:rPr>
          <w:rFonts w:asciiTheme="minorEastAsia" w:eastAsiaTheme="minorEastAsia" w:hAnsiTheme="minorEastAsia"/>
          <w:sz w:val="24"/>
        </w:rPr>
        <w:t>日</w:t>
      </w:r>
      <w:r>
        <w:rPr>
          <w:rFonts w:asciiTheme="minorEastAsia" w:eastAsiaTheme="minorEastAsia" w:hAnsiTheme="minorEastAsia" w:hint="eastAsia"/>
          <w:sz w:val="24"/>
        </w:rPr>
        <w:t>9</w:t>
      </w:r>
      <w:r>
        <w:rPr>
          <w:rFonts w:asciiTheme="minorEastAsia" w:eastAsiaTheme="minorEastAsia" w:hAnsiTheme="minorEastAsia"/>
          <w:sz w:val="24"/>
        </w:rPr>
        <w:t>点</w:t>
      </w:r>
      <w:r>
        <w:rPr>
          <w:rFonts w:asciiTheme="minorEastAsia" w:eastAsiaTheme="minorEastAsia" w:hAnsiTheme="minorEastAsia" w:hint="eastAsia"/>
          <w:sz w:val="24"/>
        </w:rPr>
        <w:t>30</w:t>
      </w:r>
      <w:r>
        <w:rPr>
          <w:rFonts w:asciiTheme="minorEastAsia" w:eastAsiaTheme="minorEastAsia" w:hAnsiTheme="minorEastAsia"/>
          <w:sz w:val="24"/>
        </w:rPr>
        <w:t>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2B2BAB" w:rsidRDefault="00715895">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bookmarkStart w:id="37" w:name="OLE_LINK61"/>
      <w:bookmarkStart w:id="38" w:name="OLE_LINK62"/>
      <w:r>
        <w:rPr>
          <w:rFonts w:asciiTheme="minorEastAsia" w:eastAsiaTheme="minorEastAsia" w:hAnsiTheme="minorEastAsia"/>
          <w:sz w:val="24"/>
        </w:rPr>
        <w:t>北京市政府采购电子交易平台</w:t>
      </w:r>
      <w:r>
        <w:rPr>
          <w:rFonts w:asciiTheme="minorEastAsia" w:eastAsiaTheme="minorEastAsia" w:hAnsiTheme="minorEastAsia"/>
          <w:sz w:val="24"/>
          <w:lang w:val="zh-TW"/>
        </w:rPr>
        <w:t>。</w:t>
      </w:r>
      <w:bookmarkEnd w:id="37"/>
      <w:bookmarkEnd w:id="38"/>
    </w:p>
    <w:p w:rsidR="002B2BAB" w:rsidRDefault="00715895">
      <w:pPr>
        <w:spacing w:line="360" w:lineRule="auto"/>
        <w:ind w:firstLineChars="200" w:firstLine="480"/>
        <w:rPr>
          <w:rFonts w:asciiTheme="minorEastAsia" w:eastAsiaTheme="minorEastAsia" w:hAnsiTheme="minorEastAsia"/>
          <w:bCs/>
          <w:sz w:val="24"/>
          <w:u w:val="single"/>
        </w:rPr>
      </w:pPr>
      <w:bookmarkStart w:id="39" w:name="OLE_LINK63"/>
      <w:bookmarkStart w:id="40" w:name="OLE_LINK64"/>
      <w:r>
        <w:rPr>
          <w:rFonts w:asciiTheme="minorEastAsia" w:eastAsiaTheme="minorEastAsia" w:hAnsiTheme="minorEastAsia" w:hint="eastAsia"/>
          <w:sz w:val="24"/>
        </w:rPr>
        <w:t>注意事项：为保证开标解密顺利进行，请投标人务必远程参加并保持联系人电话畅通，同时确保使用制作上传本项目电子投标文件的计算机设备及自身</w:t>
      </w:r>
      <w:r>
        <w:rPr>
          <w:rFonts w:asciiTheme="minorEastAsia" w:eastAsiaTheme="minorEastAsia" w:hAnsiTheme="minorEastAsia"/>
          <w:sz w:val="24"/>
        </w:rPr>
        <w:t xml:space="preserve">CA </w:t>
      </w:r>
      <w:r>
        <w:rPr>
          <w:rFonts w:asciiTheme="minorEastAsia" w:eastAsiaTheme="minorEastAsia" w:hAnsiTheme="minorEastAsia" w:hint="eastAsia"/>
          <w:sz w:val="24"/>
        </w:rPr>
        <w:t>数字证书或电子营业执照登录北京市政府采购电子交易平台自行进行解密操作。</w:t>
      </w:r>
      <w:bookmarkEnd w:id="39"/>
      <w:bookmarkEnd w:id="40"/>
    </w:p>
    <w:p w:rsidR="002B2BAB" w:rsidRDefault="00715895">
      <w:pPr>
        <w:pStyle w:val="21"/>
        <w:spacing w:before="0" w:line="360" w:lineRule="auto"/>
        <w:jc w:val="left"/>
        <w:rPr>
          <w:rFonts w:asciiTheme="minorEastAsia" w:eastAsiaTheme="minorEastAsia" w:hAnsiTheme="minorEastAsia"/>
          <w:sz w:val="24"/>
          <w:szCs w:val="24"/>
        </w:rPr>
      </w:pPr>
      <w:bookmarkStart w:id="41" w:name="_Toc28359084"/>
      <w:bookmarkStart w:id="42" w:name="_Toc35393625"/>
      <w:bookmarkStart w:id="43" w:name="_Toc28359007"/>
      <w:bookmarkStart w:id="44" w:name="_Toc35393794"/>
      <w:r>
        <w:rPr>
          <w:rFonts w:asciiTheme="minorEastAsia" w:eastAsiaTheme="minorEastAsia" w:hAnsiTheme="minorEastAsia"/>
          <w:sz w:val="24"/>
          <w:szCs w:val="24"/>
        </w:rPr>
        <w:t>五、公告期限</w:t>
      </w:r>
      <w:bookmarkEnd w:id="41"/>
      <w:bookmarkEnd w:id="42"/>
      <w:bookmarkEnd w:id="43"/>
      <w:bookmarkEnd w:id="44"/>
    </w:p>
    <w:p w:rsidR="002B2BAB" w:rsidRDefault="00715895">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自本公告发布之日起5个工作日。</w:t>
      </w:r>
    </w:p>
    <w:p w:rsidR="002B2BAB" w:rsidRDefault="00715895">
      <w:pPr>
        <w:pStyle w:val="21"/>
        <w:spacing w:before="0" w:line="360" w:lineRule="auto"/>
        <w:jc w:val="left"/>
        <w:rPr>
          <w:rFonts w:asciiTheme="minorEastAsia" w:eastAsiaTheme="minorEastAsia" w:hAnsiTheme="minorEastAsia"/>
          <w:sz w:val="24"/>
          <w:szCs w:val="24"/>
        </w:rPr>
      </w:pPr>
      <w:bookmarkStart w:id="45" w:name="_Toc35393795"/>
      <w:bookmarkStart w:id="46" w:name="_Toc35393626"/>
      <w:r>
        <w:rPr>
          <w:rFonts w:asciiTheme="minorEastAsia" w:eastAsiaTheme="minorEastAsia" w:hAnsiTheme="minorEastAsia"/>
          <w:sz w:val="24"/>
          <w:szCs w:val="24"/>
        </w:rPr>
        <w:t>六、其他补充事宜</w:t>
      </w:r>
      <w:bookmarkEnd w:id="45"/>
      <w:bookmarkEnd w:id="46"/>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1.本项目需要落实的政府采购政策：</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节能产品政府采购实施意见；</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关于环境标志产品政府采购实施的意见；</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关于政府采购进口产品管理办法的通知；</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关于开展政府采购信用担保试点工作的通知；</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关于政府采购支持监狱企业发展有关问题的通知；</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关于在政府采购活动中查询及使用信用记录；</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关于促进残疾人就业政府采购政策的通知；</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关于运用政府采购政策支持脱贫攻坚的通知；</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政府采购促进中小企业发展管理办法。</w:t>
      </w:r>
    </w:p>
    <w:p w:rsidR="002B2BAB" w:rsidRDefault="00715895">
      <w:pPr>
        <w:numPr>
          <w:ilvl w:val="0"/>
          <w:numId w:val="10"/>
        </w:numPr>
        <w:spacing w:line="360" w:lineRule="auto"/>
        <w:ind w:left="0" w:firstLineChars="295" w:firstLine="708"/>
        <w:rPr>
          <w:rFonts w:asciiTheme="minorEastAsia" w:eastAsiaTheme="minorEastAsia" w:hAnsiTheme="minorEastAsia" w:cs="宋体"/>
          <w:bCs/>
          <w:sz w:val="24"/>
        </w:rPr>
      </w:pPr>
      <w:r>
        <w:rPr>
          <w:rFonts w:asciiTheme="minorEastAsia" w:eastAsiaTheme="minorEastAsia" w:hAnsiTheme="minorEastAsia" w:cs="宋体" w:hint="eastAsia"/>
          <w:bCs/>
          <w:sz w:val="24"/>
        </w:rPr>
        <w:t>关于进一步加大</w:t>
      </w:r>
      <w:r>
        <w:rPr>
          <w:rFonts w:asciiTheme="minorEastAsia" w:eastAsiaTheme="minorEastAsia" w:hAnsiTheme="minorEastAsia" w:cs="宋体" w:hint="eastAsia"/>
          <w:bCs/>
          <w:kern w:val="0"/>
          <w:sz w:val="24"/>
        </w:rPr>
        <w:t>政府采购支持中小企业力度的通知。</w:t>
      </w:r>
    </w:p>
    <w:p w:rsidR="002B2BAB" w:rsidRDefault="00715895">
      <w:pPr>
        <w:widowControl/>
        <w:adjustRightInd w:val="0"/>
        <w:snapToGrid w:val="0"/>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sz w:val="24"/>
        </w:rPr>
        <w:t>2</w:t>
      </w:r>
      <w:r>
        <w:rPr>
          <w:rFonts w:asciiTheme="minorEastAsia" w:eastAsiaTheme="minorEastAsia" w:hAnsiTheme="minorEastAsia"/>
          <w:sz w:val="24"/>
        </w:rPr>
        <w:t>.本项目采用全流程电子化采购方式，请供应</w:t>
      </w:r>
      <w:proofErr w:type="gramStart"/>
      <w:r>
        <w:rPr>
          <w:rFonts w:asciiTheme="minorEastAsia" w:eastAsiaTheme="minorEastAsia" w:hAnsiTheme="minorEastAsia"/>
          <w:sz w:val="24"/>
        </w:rPr>
        <w:t>商认真</w:t>
      </w:r>
      <w:proofErr w:type="gramEnd"/>
      <w:r>
        <w:rPr>
          <w:rFonts w:asciiTheme="minorEastAsia" w:eastAsiaTheme="minorEastAsia" w:hAnsiTheme="minorEastAsia"/>
          <w:sz w:val="24"/>
        </w:rPr>
        <w:t>学习北京市政府采购电子交易平台发布的相关操作手册（供应商可在交易平台下载相关手册），办理CA数字证书或电子营业执照、进行北京市政府采购电子交易平台注册绑定，并认真核实</w:t>
      </w:r>
      <w:r>
        <w:rPr>
          <w:rFonts w:asciiTheme="minorEastAsia" w:eastAsiaTheme="minorEastAsia" w:hAnsiTheme="minorEastAsia"/>
          <w:bCs/>
          <w:sz w:val="24"/>
        </w:rPr>
        <w:t>CA数字证书</w:t>
      </w:r>
      <w:r>
        <w:rPr>
          <w:rFonts w:asciiTheme="minorEastAsia" w:eastAsiaTheme="minorEastAsia" w:hAnsiTheme="minorEastAsia"/>
          <w:sz w:val="24"/>
        </w:rPr>
        <w:t>或电子营业执照</w:t>
      </w:r>
      <w:r>
        <w:rPr>
          <w:rFonts w:asciiTheme="minorEastAsia" w:eastAsiaTheme="minorEastAsia" w:hAnsiTheme="minorEastAsia"/>
          <w:bCs/>
          <w:sz w:val="24"/>
        </w:rPr>
        <w:t>情况确认是否符合本项目电子化采购流程要求。</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CA数字证书服务热线 010-58511086</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电子营业执照服务热线 400-699-7000</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技术支持服务热线    010-86483801</w:t>
      </w:r>
    </w:p>
    <w:p w:rsidR="002B2BAB" w:rsidRDefault="0071589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.1办理CA数字证书或电子营业执照</w:t>
      </w:r>
    </w:p>
    <w:p w:rsidR="002B2BAB" w:rsidRDefault="0071589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供应商登录北京市政府采购电子交易平台查阅 “用户指南”—“操作指南”—“市场主体CA办理操作流程指引”/“电子营业执照使用指南”，按照程序要求办理。</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.2注册</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供应商登录北京市政府采购电子交易平台“用户指南”—“操作指南”—“市场主体注册入库操作流程指引”进行自助注册绑定。</w:t>
      </w:r>
    </w:p>
    <w:p w:rsidR="002B2BAB" w:rsidRDefault="0071589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.3驱动、客户端下载</w:t>
      </w:r>
    </w:p>
    <w:p w:rsidR="002B2BAB" w:rsidRDefault="00715895">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供应商登录北京市政府采购电子交易平台“用户指南”—“工具下载”—“招标采购系统文件驱动安装包”下载相关驱动。</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供应商登录北京市政府采购电子交易平台“用户指南”—“工具下载”—“投标文件编制工具”下载相关客户端。</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.4 获取电子招标文件</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供应商使用CA数字证书或电子营业执照登录北京市政府采购电子交易平台获取电子招标文件。</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供应商如计划参与多个采购包的投标，应在登录北京市政府采购电子交易平台后，在【我的项目】栏目依次选择对应采购包，进入项目工作台招标/采购文件环节分别按采购包下载招标文件电子版。</w:t>
      </w:r>
      <w:r>
        <w:rPr>
          <w:rFonts w:asciiTheme="minorEastAsia" w:eastAsiaTheme="minorEastAsia" w:hAnsiTheme="minorEastAsia"/>
          <w:b/>
          <w:sz w:val="24"/>
        </w:rPr>
        <w:t>未在规定期限内按上述操作获取文件的采购包，供应商无法提交相应包的电子投标文件。</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.5编制电子投标文件</w:t>
      </w:r>
    </w:p>
    <w:p w:rsidR="002B2BAB" w:rsidRDefault="007158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供应商应使用电子投标客户端编制电子投标文件并进行线上投标，供应商电子投标文件需要加密并加盖电子签章</w:t>
      </w:r>
      <w:r>
        <w:rPr>
          <w:rFonts w:asciiTheme="minorEastAsia" w:eastAsiaTheme="minorEastAsia" w:hAnsiTheme="minorEastAsia"/>
          <w:bCs/>
          <w:sz w:val="24"/>
        </w:rPr>
        <w:t>，如无法按照要求在电子投标文件中加盖电子签章和加密，请及时通过技术支持服务热线联系技术人员</w:t>
      </w:r>
      <w:r>
        <w:rPr>
          <w:rFonts w:asciiTheme="minorEastAsia" w:eastAsiaTheme="minorEastAsia" w:hAnsiTheme="minorEastAsia"/>
          <w:sz w:val="24"/>
        </w:rPr>
        <w:t>。</w:t>
      </w:r>
    </w:p>
    <w:p w:rsidR="002B2BAB" w:rsidRDefault="00715895">
      <w:pPr>
        <w:widowControl/>
        <w:spacing w:line="360" w:lineRule="auto"/>
        <w:ind w:firstLineChars="200" w:firstLine="480"/>
        <w:jc w:val="left"/>
        <w:rPr>
          <w:rFonts w:asciiTheme="minorEastAsia" w:eastAsiaTheme="minorEastAsia" w:hAnsiTheme="minorEastAsia"/>
          <w:sz w:val="24"/>
          <w:lang w:val="zh-TW"/>
        </w:rPr>
      </w:pPr>
      <w:r>
        <w:rPr>
          <w:rFonts w:asciiTheme="minorEastAsia" w:eastAsiaTheme="minorEastAsia" w:hAnsiTheme="minorEastAsia" w:hint="eastAsia"/>
          <w:sz w:val="24"/>
          <w:lang w:val="zh-TW"/>
        </w:rPr>
        <w:lastRenderedPageBreak/>
        <w:t>2</w:t>
      </w:r>
      <w:r>
        <w:rPr>
          <w:rFonts w:asciiTheme="minorEastAsia" w:eastAsiaTheme="minorEastAsia" w:hAnsiTheme="minorEastAsia"/>
          <w:sz w:val="24"/>
          <w:lang w:val="zh-TW" w:eastAsia="zh-TW"/>
        </w:rPr>
        <w:t>.6</w:t>
      </w:r>
      <w:r>
        <w:rPr>
          <w:rFonts w:asciiTheme="minorEastAsia" w:eastAsiaTheme="minorEastAsia" w:hAnsiTheme="minorEastAsia"/>
          <w:sz w:val="24"/>
          <w:lang w:val="zh-TW"/>
        </w:rPr>
        <w:t>提交电子投标文件</w:t>
      </w:r>
    </w:p>
    <w:p w:rsidR="002B2BAB" w:rsidRDefault="00715895">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供应商应于投标截止时间前在北京市政府采购电子交易平台提交电子投标文件，上传电子投标文件过程中请保持与互联网的连接畅通。</w:t>
      </w:r>
    </w:p>
    <w:p w:rsidR="002B2BAB" w:rsidRDefault="00715895">
      <w:pPr>
        <w:widowControl/>
        <w:spacing w:line="360" w:lineRule="auto"/>
        <w:ind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val="zh-TW"/>
        </w:rPr>
        <w:t>2</w:t>
      </w:r>
      <w:r>
        <w:rPr>
          <w:rFonts w:asciiTheme="minorEastAsia" w:eastAsiaTheme="minorEastAsia" w:hAnsiTheme="minorEastAsia"/>
          <w:sz w:val="24"/>
          <w:lang w:val="zh-TW"/>
        </w:rPr>
        <w:t>.</w:t>
      </w:r>
      <w:r>
        <w:rPr>
          <w:rFonts w:asciiTheme="minorEastAsia" w:eastAsiaTheme="minorEastAsia" w:hAnsiTheme="minorEastAsia"/>
          <w:sz w:val="24"/>
          <w:lang w:val="zh-TW" w:eastAsia="zh-TW"/>
        </w:rPr>
        <w:t>7</w:t>
      </w:r>
      <w:r>
        <w:rPr>
          <w:rFonts w:asciiTheme="minorEastAsia" w:eastAsiaTheme="minorEastAsia" w:hAnsiTheme="minorEastAsia"/>
          <w:sz w:val="24"/>
          <w:lang w:val="zh-TW"/>
        </w:rPr>
        <w:t>电子开标</w:t>
      </w:r>
    </w:p>
    <w:p w:rsidR="002B2BAB" w:rsidRDefault="00715895">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lang w:val="zh-TW"/>
        </w:rPr>
        <w:t>供应商在开标地点使用</w:t>
      </w:r>
      <w:r>
        <w:rPr>
          <w:rFonts w:asciiTheme="minorEastAsia" w:eastAsiaTheme="minorEastAsia" w:hAnsiTheme="minorEastAsia"/>
          <w:sz w:val="24"/>
        </w:rPr>
        <w:t>CA数字证书或电子营业执照</w:t>
      </w:r>
      <w:r>
        <w:rPr>
          <w:rFonts w:asciiTheme="minorEastAsia" w:eastAsiaTheme="minorEastAsia" w:hAnsiTheme="minorEastAsia"/>
          <w:sz w:val="24"/>
          <w:lang w:val="zh-TW"/>
        </w:rPr>
        <w:t>登录</w:t>
      </w:r>
      <w:r>
        <w:rPr>
          <w:rFonts w:asciiTheme="minorEastAsia" w:eastAsiaTheme="minorEastAsia" w:hAnsiTheme="minorEastAsia"/>
          <w:sz w:val="24"/>
        </w:rPr>
        <w:t>北京市政府采购电子交易平台进行电子开标并解密电子投标文件。如因供应商问题</w:t>
      </w:r>
      <w:r>
        <w:rPr>
          <w:rFonts w:asciiTheme="minorEastAsia" w:eastAsiaTheme="minorEastAsia" w:hAnsiTheme="minorEastAsia" w:hint="eastAsia"/>
          <w:sz w:val="24"/>
        </w:rPr>
        <w:t>解密不成功，则响应无效</w:t>
      </w:r>
      <w:r>
        <w:rPr>
          <w:rFonts w:asciiTheme="minorEastAsia" w:eastAsiaTheme="minorEastAsia" w:hAnsiTheme="minorEastAsia"/>
          <w:sz w:val="24"/>
          <w:lang w:val="zh-TW"/>
        </w:rPr>
        <w:t>。</w:t>
      </w:r>
    </w:p>
    <w:p w:rsidR="002B2BAB" w:rsidRDefault="00715895">
      <w:pPr>
        <w:spacing w:line="360" w:lineRule="auto"/>
        <w:ind w:firstLineChars="200" w:firstLine="480"/>
        <w:rPr>
          <w:rFonts w:asciiTheme="minorEastAsia" w:eastAsiaTheme="minorEastAsia" w:hAnsiTheme="minorEastAsia"/>
          <w:sz w:val="24"/>
          <w:lang w:eastAsia="zh-TW"/>
        </w:rPr>
      </w:pPr>
      <w:r>
        <w:rPr>
          <w:rFonts w:asciiTheme="minorEastAsia" w:eastAsiaTheme="minorEastAsia" w:hAnsiTheme="minorEastAsia" w:hint="eastAsia"/>
          <w:sz w:val="24"/>
        </w:rPr>
        <w:t>3.评审办法和评审标准：本项目评审采用综合评分法，详细的评审因素和标准</w:t>
      </w:r>
      <w:proofErr w:type="gramStart"/>
      <w:r>
        <w:rPr>
          <w:rFonts w:asciiTheme="minorEastAsia" w:eastAsiaTheme="minorEastAsia" w:hAnsiTheme="minorEastAsia" w:hint="eastAsia"/>
          <w:sz w:val="24"/>
        </w:rPr>
        <w:t>见电子</w:t>
      </w:r>
      <w:proofErr w:type="gramEnd"/>
      <w:r>
        <w:rPr>
          <w:rFonts w:asciiTheme="minorEastAsia" w:eastAsiaTheme="minorEastAsia" w:hAnsiTheme="minorEastAsia" w:hint="eastAsia"/>
          <w:sz w:val="24"/>
        </w:rPr>
        <w:t>招标文件。</w:t>
      </w:r>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4.发布媒介：北京市政府采购网、中国政府采购网</w:t>
      </w:r>
    </w:p>
    <w:p w:rsidR="002B2BAB" w:rsidRDefault="00715895">
      <w:pPr>
        <w:pStyle w:val="21"/>
        <w:spacing w:before="0" w:line="360" w:lineRule="auto"/>
        <w:jc w:val="left"/>
        <w:rPr>
          <w:rFonts w:asciiTheme="minorEastAsia" w:eastAsiaTheme="minorEastAsia" w:hAnsiTheme="minorEastAsia"/>
          <w:sz w:val="24"/>
          <w:szCs w:val="24"/>
        </w:rPr>
      </w:pPr>
      <w:bookmarkStart w:id="47" w:name="_Toc28359008"/>
      <w:bookmarkStart w:id="48" w:name="_Toc35393796"/>
      <w:bookmarkStart w:id="49" w:name="_Toc35393627"/>
      <w:bookmarkStart w:id="50" w:name="_Toc28359085"/>
      <w:r>
        <w:rPr>
          <w:rFonts w:asciiTheme="minorEastAsia" w:eastAsiaTheme="minorEastAsia" w:hAnsiTheme="minorEastAsia"/>
          <w:sz w:val="24"/>
          <w:szCs w:val="24"/>
        </w:rPr>
        <w:t>七、对本次招标提出询问，请按以下方式联系。</w:t>
      </w:r>
      <w:bookmarkEnd w:id="47"/>
      <w:bookmarkEnd w:id="48"/>
      <w:bookmarkEnd w:id="49"/>
      <w:bookmarkEnd w:id="50"/>
    </w:p>
    <w:p w:rsidR="002B2BAB" w:rsidRDefault="00715895">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1.采购人信息</w:t>
      </w:r>
    </w:p>
    <w:p w:rsidR="002B2BAB" w:rsidRDefault="00715895">
      <w:pPr>
        <w:spacing w:line="360" w:lineRule="auto"/>
        <w:ind w:leftChars="371" w:left="1079" w:hangingChars="125" w:hanging="300"/>
        <w:jc w:val="left"/>
        <w:rPr>
          <w:rFonts w:ascii="宋体" w:hAnsi="宋体"/>
          <w:sz w:val="24"/>
        </w:rPr>
      </w:pPr>
      <w:bookmarkStart w:id="51" w:name="_Toc28359009"/>
      <w:bookmarkStart w:id="52" w:name="_Toc28359086"/>
      <w:r>
        <w:rPr>
          <w:rFonts w:ascii="宋体" w:hAnsi="宋体"/>
          <w:sz w:val="24"/>
        </w:rPr>
        <w:t>名    称：</w:t>
      </w:r>
      <w:r>
        <w:rPr>
          <w:rFonts w:ascii="宋体" w:hAnsi="宋体" w:hint="eastAsia"/>
          <w:sz w:val="24"/>
        </w:rPr>
        <w:t>北京市</w:t>
      </w:r>
      <w:proofErr w:type="gramStart"/>
      <w:r>
        <w:rPr>
          <w:rFonts w:ascii="宋体" w:hAnsi="宋体" w:hint="eastAsia"/>
          <w:sz w:val="24"/>
        </w:rPr>
        <w:t>平谷区</w:t>
      </w:r>
      <w:proofErr w:type="gramEnd"/>
      <w:r>
        <w:rPr>
          <w:rFonts w:ascii="宋体" w:hAnsi="宋体" w:hint="eastAsia"/>
          <w:sz w:val="24"/>
        </w:rPr>
        <w:t>城市管理委员会</w:t>
      </w:r>
    </w:p>
    <w:p w:rsidR="002B2BAB" w:rsidRDefault="00715895">
      <w:pPr>
        <w:spacing w:line="360" w:lineRule="auto"/>
        <w:ind w:leftChars="371" w:left="1077" w:hangingChars="124" w:hanging="298"/>
        <w:jc w:val="left"/>
        <w:rPr>
          <w:sz w:val="24"/>
        </w:rPr>
      </w:pPr>
      <w:r>
        <w:rPr>
          <w:rFonts w:hint="eastAsia"/>
          <w:sz w:val="24"/>
        </w:rPr>
        <w:t>地址：</w:t>
      </w:r>
      <w:bookmarkStart w:id="53" w:name="_Hlk226722465"/>
      <w:bookmarkStart w:id="54" w:name="OLE_LINK41"/>
      <w:r w:rsidR="00F02ADF">
        <w:fldChar w:fldCharType="begin"/>
      </w:r>
      <w:r w:rsidR="005255F4">
        <w:instrText>HYPERLINK "https://ditu.so.com/?pid=5d5c9590e1782e7b&amp;src=onebox" \t "_blank"</w:instrText>
      </w:r>
      <w:r w:rsidR="00F02ADF">
        <w:fldChar w:fldCharType="separate"/>
      </w:r>
      <w:r w:rsidR="002B2BAB">
        <w:rPr>
          <w:sz w:val="24"/>
        </w:rPr>
        <w:t>北京市平谷区府前西街</w:t>
      </w:r>
      <w:r w:rsidR="002B2BAB">
        <w:rPr>
          <w:sz w:val="24"/>
        </w:rPr>
        <w:t>17</w:t>
      </w:r>
      <w:r w:rsidR="002B2BAB">
        <w:rPr>
          <w:sz w:val="24"/>
        </w:rPr>
        <w:t>号</w:t>
      </w:r>
      <w:r w:rsidR="00F02ADF">
        <w:fldChar w:fldCharType="end"/>
      </w:r>
      <w:bookmarkEnd w:id="53"/>
      <w:bookmarkEnd w:id="54"/>
    </w:p>
    <w:p w:rsidR="002B2BAB" w:rsidRDefault="00715895">
      <w:pPr>
        <w:spacing w:line="360" w:lineRule="auto"/>
        <w:ind w:leftChars="371" w:left="1079" w:hangingChars="125" w:hanging="300"/>
        <w:jc w:val="left"/>
        <w:rPr>
          <w:rFonts w:eastAsiaTheme="minorEastAsia"/>
          <w:sz w:val="24"/>
        </w:rPr>
      </w:pPr>
      <w:r>
        <w:rPr>
          <w:rFonts w:hint="eastAsia"/>
          <w:sz w:val="24"/>
        </w:rPr>
        <w:t>联系人：张家兴，电话：</w:t>
      </w:r>
      <w:r>
        <w:rPr>
          <w:rFonts w:hint="eastAsia"/>
          <w:sz w:val="24"/>
        </w:rPr>
        <w:t>010-69961231</w:t>
      </w:r>
    </w:p>
    <w:p w:rsidR="002B2BAB" w:rsidRDefault="00715895">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51"/>
      <w:bookmarkEnd w:id="52"/>
    </w:p>
    <w:p w:rsidR="002B2BAB" w:rsidRDefault="00715895">
      <w:pPr>
        <w:spacing w:line="360" w:lineRule="auto"/>
        <w:ind w:leftChars="371" w:left="1079" w:hangingChars="125" w:hanging="300"/>
        <w:jc w:val="left"/>
        <w:rPr>
          <w:rFonts w:asciiTheme="minorEastAsia" w:eastAsiaTheme="minorEastAsia" w:hAnsiTheme="minorEastAsia"/>
          <w:sz w:val="24"/>
        </w:rPr>
      </w:pPr>
      <w:bookmarkStart w:id="55" w:name="_Toc28359087"/>
      <w:bookmarkStart w:id="56" w:name="_Toc28359010"/>
      <w:r>
        <w:rPr>
          <w:rFonts w:asciiTheme="minorEastAsia" w:eastAsiaTheme="minorEastAsia" w:hAnsiTheme="minorEastAsia"/>
          <w:sz w:val="24"/>
        </w:rPr>
        <w:t>名    称：</w:t>
      </w:r>
      <w:r>
        <w:rPr>
          <w:rFonts w:asciiTheme="minorEastAsia" w:eastAsiaTheme="minorEastAsia" w:hAnsiTheme="minorEastAsia" w:hint="eastAsia"/>
          <w:sz w:val="24"/>
        </w:rPr>
        <w:t>北京</w:t>
      </w:r>
      <w:proofErr w:type="gramStart"/>
      <w:r>
        <w:rPr>
          <w:rFonts w:asciiTheme="minorEastAsia" w:eastAsiaTheme="minorEastAsia" w:hAnsiTheme="minorEastAsia" w:hint="eastAsia"/>
          <w:sz w:val="24"/>
        </w:rPr>
        <w:t>建兴佳盛招标</w:t>
      </w:r>
      <w:proofErr w:type="gramEnd"/>
      <w:r>
        <w:rPr>
          <w:rFonts w:asciiTheme="minorEastAsia" w:eastAsiaTheme="minorEastAsia" w:hAnsiTheme="minorEastAsia" w:hint="eastAsia"/>
          <w:sz w:val="24"/>
        </w:rPr>
        <w:t>咨询有限责任公司</w:t>
      </w:r>
    </w:p>
    <w:p w:rsidR="002B2BAB" w:rsidRDefault="00715895">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地    址：</w:t>
      </w:r>
      <w:bookmarkStart w:id="57" w:name="OLE_LINK44"/>
      <w:r>
        <w:rPr>
          <w:rFonts w:asciiTheme="minorEastAsia" w:eastAsiaTheme="minorEastAsia" w:hAnsiTheme="minorEastAsia" w:hint="eastAsia"/>
          <w:sz w:val="24"/>
        </w:rPr>
        <w:t>北京市平谷区府前街36号龙凤</w:t>
      </w:r>
      <w:proofErr w:type="gramStart"/>
      <w:r>
        <w:rPr>
          <w:rFonts w:asciiTheme="minorEastAsia" w:eastAsiaTheme="minorEastAsia" w:hAnsiTheme="minorEastAsia" w:hint="eastAsia"/>
          <w:sz w:val="24"/>
        </w:rPr>
        <w:t>鑫</w:t>
      </w:r>
      <w:proofErr w:type="gramEnd"/>
      <w:r>
        <w:rPr>
          <w:rFonts w:asciiTheme="minorEastAsia" w:eastAsiaTheme="minorEastAsia" w:hAnsiTheme="minorEastAsia" w:hint="eastAsia"/>
          <w:sz w:val="24"/>
        </w:rPr>
        <w:t>园小区中1-15(12层)</w:t>
      </w:r>
      <w:bookmarkEnd w:id="57"/>
    </w:p>
    <w:p w:rsidR="002B2BAB" w:rsidRDefault="00715895">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hint="eastAsia"/>
          <w:sz w:val="24"/>
        </w:rPr>
        <w:t>于淼，010-89992757</w:t>
      </w:r>
    </w:p>
    <w:p w:rsidR="002B2BAB" w:rsidRDefault="00715895">
      <w:pPr>
        <w:spacing w:line="360" w:lineRule="auto"/>
        <w:ind w:leftChars="371" w:left="1080" w:hangingChars="125" w:hanging="301"/>
        <w:jc w:val="left"/>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55"/>
      <w:bookmarkEnd w:id="56"/>
    </w:p>
    <w:p w:rsidR="002B2BAB" w:rsidRDefault="00715895">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项目联系人：</w:t>
      </w:r>
      <w:r>
        <w:rPr>
          <w:rFonts w:asciiTheme="minorEastAsia" w:eastAsiaTheme="minorEastAsia" w:hAnsiTheme="minorEastAsia" w:hint="eastAsia"/>
          <w:sz w:val="24"/>
        </w:rPr>
        <w:t>于淼</w:t>
      </w:r>
    </w:p>
    <w:p w:rsidR="002B2BAB" w:rsidRDefault="00715895">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电话：010-89992757</w:t>
      </w:r>
    </w:p>
    <w:p w:rsidR="002B2BAB" w:rsidRDefault="002B2BAB">
      <w:pPr>
        <w:spacing w:line="360" w:lineRule="auto"/>
        <w:ind w:firstLineChars="2450" w:firstLine="5880"/>
        <w:jc w:val="right"/>
        <w:rPr>
          <w:rFonts w:asciiTheme="minorEastAsia" w:eastAsiaTheme="minorEastAsia" w:hAnsiTheme="minorEastAsia"/>
          <w:sz w:val="24"/>
        </w:rPr>
      </w:pPr>
    </w:p>
    <w:p w:rsidR="002B2BAB" w:rsidRDefault="00715895">
      <w:pPr>
        <w:spacing w:line="360" w:lineRule="auto"/>
        <w:jc w:val="center"/>
        <w:outlineLvl w:val="0"/>
        <w:rPr>
          <w:rFonts w:asciiTheme="minorEastAsia" w:eastAsiaTheme="minorEastAsia" w:hAnsiTheme="minorEastAsia"/>
          <w:b/>
          <w:sz w:val="32"/>
          <w:szCs w:val="32"/>
        </w:rPr>
      </w:pPr>
      <w:r>
        <w:rPr>
          <w:rFonts w:asciiTheme="minorEastAsia" w:eastAsiaTheme="minorEastAsia" w:hAnsiTheme="minorEastAsia"/>
          <w:sz w:val="24"/>
        </w:rPr>
        <w:br w:type="page"/>
      </w:r>
      <w:bookmarkStart w:id="58" w:name="_Toc353825548"/>
      <w:bookmarkStart w:id="59" w:name="_Toc512937850"/>
      <w:bookmarkStart w:id="60" w:name="_Toc224478399"/>
      <w:bookmarkStart w:id="61" w:name="_Toc195842950"/>
      <w:bookmarkStart w:id="62" w:name="_Toc127161488"/>
      <w:bookmarkStart w:id="63" w:name="_Toc226965856"/>
      <w:bookmarkStart w:id="64" w:name="_Toc264969275"/>
      <w:bookmarkStart w:id="65" w:name="_Toc127151777"/>
      <w:bookmarkStart w:id="66" w:name="_Toc305158928"/>
      <w:bookmarkStart w:id="67" w:name="_Toc353873938"/>
      <w:bookmarkStart w:id="68" w:name="_Toc150774783"/>
      <w:bookmarkStart w:id="69" w:name="_Toc265228423"/>
      <w:bookmarkStart w:id="70" w:name="_Toc305158854"/>
      <w:r>
        <w:rPr>
          <w:rFonts w:asciiTheme="minorEastAsia" w:eastAsiaTheme="minorEastAsia" w:hAnsiTheme="minorEastAsia"/>
          <w:b/>
          <w:sz w:val="36"/>
          <w:szCs w:val="36"/>
        </w:rPr>
        <w:lastRenderedPageBreak/>
        <w:t>第二章投标人须知</w:t>
      </w:r>
      <w:bookmarkEnd w:id="58"/>
      <w:bookmarkEnd w:id="59"/>
      <w:bookmarkEnd w:id="60"/>
      <w:bookmarkEnd w:id="61"/>
      <w:bookmarkEnd w:id="62"/>
      <w:bookmarkEnd w:id="63"/>
      <w:bookmarkEnd w:id="64"/>
      <w:bookmarkEnd w:id="65"/>
      <w:bookmarkEnd w:id="66"/>
      <w:bookmarkEnd w:id="67"/>
      <w:bookmarkEnd w:id="68"/>
      <w:bookmarkEnd w:id="69"/>
      <w:bookmarkEnd w:id="70"/>
    </w:p>
    <w:p w:rsidR="002B2BAB" w:rsidRDefault="00715895">
      <w:pPr>
        <w:pStyle w:val="21"/>
        <w:tabs>
          <w:tab w:val="center" w:pos="4592"/>
          <w:tab w:val="left" w:pos="7860"/>
        </w:tabs>
        <w:spacing w:before="0" w:line="360" w:lineRule="auto"/>
        <w:rPr>
          <w:rFonts w:asciiTheme="minorEastAsia" w:eastAsiaTheme="minorEastAsia" w:hAnsiTheme="minorEastAsia"/>
          <w:sz w:val="28"/>
        </w:rPr>
      </w:pPr>
      <w:bookmarkStart w:id="71" w:name="_Toc151193617"/>
      <w:bookmarkStart w:id="72" w:name="_Toc164608633"/>
      <w:bookmarkStart w:id="73" w:name="_Toc150509270"/>
      <w:bookmarkStart w:id="74" w:name="_Toc150774724"/>
      <w:bookmarkStart w:id="75" w:name="_Toc226309763"/>
      <w:bookmarkStart w:id="76" w:name="_Toc164229360"/>
      <w:bookmarkStart w:id="77" w:name="_Toc164608788"/>
      <w:bookmarkStart w:id="78" w:name="_Toc151193907"/>
      <w:bookmarkStart w:id="79" w:name="_Toc149720812"/>
      <w:bookmarkStart w:id="80" w:name="_Toc164229214"/>
      <w:bookmarkStart w:id="81" w:name="_Toc164351613"/>
      <w:bookmarkStart w:id="82" w:name="_Toc151190146"/>
      <w:bookmarkStart w:id="83" w:name="_Toc226337215"/>
      <w:bookmarkStart w:id="84" w:name="_Toc151193689"/>
      <w:bookmarkStart w:id="85" w:name="_Toc520356144"/>
      <w:bookmarkStart w:id="86" w:name="_Toc226965792"/>
      <w:bookmarkStart w:id="87" w:name="_Toc127151720"/>
      <w:bookmarkStart w:id="88" w:name="_Toc195842884"/>
      <w:bookmarkStart w:id="89" w:name="_Toc226965709"/>
      <w:bookmarkStart w:id="90" w:name="_Toc150774619"/>
      <w:bookmarkStart w:id="91" w:name="_Toc151193761"/>
      <w:bookmarkStart w:id="92" w:name="_Toc150480757"/>
      <w:bookmarkStart w:id="93" w:name="_Toc151193833"/>
      <w:bookmarkStart w:id="94" w:name="_Toc142311021"/>
      <w:bookmarkStart w:id="95" w:name="_Toc127161433"/>
      <w:bookmarkStart w:id="96" w:name="_Toc127151519"/>
      <w:r>
        <w:rPr>
          <w:rFonts w:asciiTheme="minorEastAsia" w:eastAsiaTheme="minorEastAsia" w:hAnsiTheme="minorEastAsia"/>
          <w:sz w:val="28"/>
        </w:rPr>
        <w:t>投标人须知资料表</w:t>
      </w:r>
    </w:p>
    <w:p w:rsidR="002B2BAB" w:rsidRDefault="00715895">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2B2BAB">
        <w:trPr>
          <w:trHeight w:val="594"/>
          <w:tblHeader/>
          <w:jc w:val="center"/>
        </w:trPr>
        <w:tc>
          <w:tcPr>
            <w:tcW w:w="988" w:type="dxa"/>
            <w:vAlign w:val="center"/>
          </w:tcPr>
          <w:p w:rsidR="002B2BAB" w:rsidRDefault="00715895">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2B2BAB" w:rsidRDefault="00715895">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rsidR="002B2BAB" w:rsidRDefault="00715895">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项目属性：</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■服务</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□货物</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□是</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■否</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rsidR="002B2BAB" w:rsidRDefault="00715895">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rPr>
              <w:t>■</w:t>
            </w:r>
            <w:r>
              <w:rPr>
                <w:rFonts w:asciiTheme="minorEastAsia" w:eastAsiaTheme="minorEastAsia" w:hAnsiTheme="minorEastAsia" w:hint="default"/>
                <w:sz w:val="24"/>
                <w:szCs w:val="24"/>
              </w:rPr>
              <w:t>关于核心产品本项目__包不适用。</w:t>
            </w:r>
          </w:p>
          <w:p w:rsidR="002B2BAB" w:rsidRDefault="00715895">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rPr>
              <w:t>□</w:t>
            </w:r>
            <w:r>
              <w:rPr>
                <w:rFonts w:asciiTheme="minorEastAsia" w:eastAsiaTheme="minorEastAsia" w:hAnsiTheme="minorEastAsia" w:hint="default"/>
                <w:sz w:val="24"/>
                <w:szCs w:val="24"/>
              </w:rPr>
              <w:t>本项目__包为单一产品采购项目。</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□本项目</w:t>
            </w:r>
            <w:r>
              <w:rPr>
                <w:rFonts w:asciiTheme="minorEastAsia" w:eastAsiaTheme="minorEastAsia" w:hAnsiTheme="minorEastAsia"/>
                <w:sz w:val="24"/>
                <w:u w:val="single"/>
              </w:rPr>
              <w:t>_</w:t>
            </w:r>
            <w:r>
              <w:rPr>
                <w:rFonts w:asciiTheme="minorEastAsia" w:eastAsiaTheme="minorEastAsia" w:hAnsiTheme="minorEastAsia" w:hint="eastAsia"/>
                <w:sz w:val="24"/>
                <w:u w:val="single"/>
              </w:rPr>
              <w:t>01</w:t>
            </w:r>
            <w:r>
              <w:rPr>
                <w:rFonts w:asciiTheme="minorEastAsia" w:eastAsiaTheme="minorEastAsia" w:hAnsiTheme="minorEastAsia"/>
                <w:sz w:val="24"/>
                <w:u w:val="single"/>
              </w:rPr>
              <w:t>_</w:t>
            </w:r>
            <w:r>
              <w:rPr>
                <w:rFonts w:asciiTheme="minorEastAsia" w:eastAsiaTheme="minorEastAsia" w:hAnsiTheme="minorEastAsia"/>
                <w:sz w:val="24"/>
              </w:rPr>
              <w:t>包为非单一产品采购项目，核心产品为：。</w:t>
            </w:r>
          </w:p>
        </w:tc>
      </w:tr>
      <w:tr w:rsidR="002B2BAB">
        <w:trPr>
          <w:trHeight w:val="20"/>
          <w:jc w:val="center"/>
        </w:trPr>
        <w:tc>
          <w:tcPr>
            <w:tcW w:w="988" w:type="dxa"/>
            <w:vMerge w:val="restart"/>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■不组织</w:t>
            </w:r>
          </w:p>
          <w:p w:rsidR="002B2BAB" w:rsidRDefault="00715895">
            <w:pPr>
              <w:jc w:val="left"/>
              <w:rPr>
                <w:rFonts w:asciiTheme="minorEastAsia" w:eastAsiaTheme="minorEastAsia" w:hAnsiTheme="minorEastAsia"/>
                <w:bCs/>
                <w:sz w:val="24"/>
              </w:rPr>
            </w:pPr>
            <w:r>
              <w:rPr>
                <w:rFonts w:asciiTheme="minorEastAsia" w:eastAsiaTheme="minorEastAsia" w:hAnsiTheme="minorEastAsia"/>
                <w:sz w:val="24"/>
              </w:rPr>
              <w:t>□组织，考察时间：</w:t>
            </w:r>
            <w:r>
              <w:rPr>
                <w:rFonts w:asciiTheme="minorEastAsia" w:eastAsiaTheme="minorEastAsia" w:hAnsiTheme="minorEastAsia" w:hint="eastAsia"/>
                <w:sz w:val="24"/>
              </w:rPr>
              <w:t>/</w:t>
            </w:r>
            <w:r>
              <w:rPr>
                <w:rFonts w:asciiTheme="minorEastAsia" w:eastAsiaTheme="minorEastAsia" w:hAnsiTheme="minorEastAsia"/>
                <w:sz w:val="24"/>
              </w:rPr>
              <w:t>年</w:t>
            </w:r>
            <w:r>
              <w:rPr>
                <w:rFonts w:asciiTheme="minorEastAsia" w:eastAsiaTheme="minorEastAsia" w:hAnsiTheme="minorEastAsia" w:hint="eastAsia"/>
                <w:sz w:val="24"/>
              </w:rPr>
              <w:t>/</w:t>
            </w:r>
            <w:r>
              <w:rPr>
                <w:rFonts w:asciiTheme="minorEastAsia" w:eastAsiaTheme="minorEastAsia" w:hAnsiTheme="minorEastAsia"/>
                <w:sz w:val="24"/>
              </w:rPr>
              <w:t>月</w:t>
            </w:r>
            <w:r>
              <w:rPr>
                <w:rFonts w:asciiTheme="minorEastAsia" w:eastAsiaTheme="minorEastAsia" w:hAnsiTheme="minorEastAsia" w:hint="eastAsia"/>
                <w:sz w:val="24"/>
              </w:rPr>
              <w:t>/</w:t>
            </w:r>
            <w:r>
              <w:rPr>
                <w:rFonts w:asciiTheme="minorEastAsia" w:eastAsiaTheme="minorEastAsia" w:hAnsiTheme="minorEastAsia"/>
                <w:sz w:val="24"/>
              </w:rPr>
              <w:t>日</w:t>
            </w:r>
            <w:r>
              <w:rPr>
                <w:rFonts w:asciiTheme="minorEastAsia" w:eastAsiaTheme="minorEastAsia" w:hAnsiTheme="minorEastAsia" w:hint="eastAsia"/>
                <w:sz w:val="24"/>
              </w:rPr>
              <w:t>/</w:t>
            </w:r>
            <w:r>
              <w:rPr>
                <w:rFonts w:asciiTheme="minorEastAsia" w:eastAsiaTheme="minorEastAsia" w:hAnsiTheme="minorEastAsia"/>
                <w:sz w:val="24"/>
              </w:rPr>
              <w:t>点</w:t>
            </w:r>
            <w:r>
              <w:rPr>
                <w:rFonts w:asciiTheme="minorEastAsia" w:eastAsiaTheme="minorEastAsia" w:hAnsiTheme="minorEastAsia" w:hint="eastAsia"/>
                <w:sz w:val="24"/>
              </w:rPr>
              <w:t>/</w:t>
            </w:r>
            <w:r>
              <w:rPr>
                <w:rFonts w:asciiTheme="minorEastAsia" w:eastAsiaTheme="minorEastAsia" w:hAnsiTheme="minorEastAsia"/>
                <w:sz w:val="24"/>
              </w:rPr>
              <w:t>分</w:t>
            </w:r>
          </w:p>
          <w:p w:rsidR="002B2BAB" w:rsidRDefault="00715895">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rPr>
              <w:t>考察地点：</w:t>
            </w:r>
            <w:r>
              <w:rPr>
                <w:rFonts w:asciiTheme="minorEastAsia" w:eastAsiaTheme="minorEastAsia" w:hAnsiTheme="minorEastAsia"/>
                <w:sz w:val="24"/>
              </w:rPr>
              <w:t>/。</w:t>
            </w:r>
          </w:p>
        </w:tc>
      </w:tr>
      <w:tr w:rsidR="002B2BAB">
        <w:trPr>
          <w:trHeight w:val="20"/>
          <w:jc w:val="center"/>
        </w:trPr>
        <w:tc>
          <w:tcPr>
            <w:tcW w:w="988" w:type="dxa"/>
            <w:vMerge/>
            <w:vAlign w:val="center"/>
          </w:tcPr>
          <w:p w:rsidR="002B2BAB" w:rsidRDefault="002B2BAB">
            <w:pPr>
              <w:pStyle w:val="af3"/>
              <w:adjustRightInd w:val="0"/>
              <w:snapToGrid w:val="0"/>
              <w:jc w:val="center"/>
              <w:rPr>
                <w:rFonts w:asciiTheme="minorEastAsia" w:eastAsiaTheme="minorEastAsia" w:hAnsiTheme="minorEastAsia" w:hint="default"/>
                <w:sz w:val="24"/>
                <w:szCs w:val="24"/>
              </w:rPr>
            </w:pP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■不召开</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□召开，召开时间：</w:t>
            </w:r>
            <w:r>
              <w:rPr>
                <w:rFonts w:asciiTheme="minorEastAsia" w:eastAsiaTheme="minorEastAsia" w:hAnsiTheme="minorEastAsia" w:hint="eastAsia"/>
                <w:sz w:val="24"/>
              </w:rPr>
              <w:t>/</w:t>
            </w:r>
            <w:r>
              <w:rPr>
                <w:rFonts w:asciiTheme="minorEastAsia" w:eastAsiaTheme="minorEastAsia" w:hAnsiTheme="minorEastAsia"/>
                <w:sz w:val="24"/>
              </w:rPr>
              <w:t>年</w:t>
            </w:r>
            <w:r>
              <w:rPr>
                <w:rFonts w:asciiTheme="minorEastAsia" w:eastAsiaTheme="minorEastAsia" w:hAnsiTheme="minorEastAsia" w:hint="eastAsia"/>
                <w:sz w:val="24"/>
              </w:rPr>
              <w:t>/</w:t>
            </w:r>
            <w:r>
              <w:rPr>
                <w:rFonts w:asciiTheme="minorEastAsia" w:eastAsiaTheme="minorEastAsia" w:hAnsiTheme="minorEastAsia"/>
                <w:sz w:val="24"/>
              </w:rPr>
              <w:t>月</w:t>
            </w:r>
            <w:r>
              <w:rPr>
                <w:rFonts w:asciiTheme="minorEastAsia" w:eastAsiaTheme="minorEastAsia" w:hAnsiTheme="minorEastAsia" w:hint="eastAsia"/>
                <w:sz w:val="24"/>
              </w:rPr>
              <w:t>/</w:t>
            </w:r>
            <w:r>
              <w:rPr>
                <w:rFonts w:asciiTheme="minorEastAsia" w:eastAsiaTheme="minorEastAsia" w:hAnsiTheme="minorEastAsia"/>
                <w:sz w:val="24"/>
              </w:rPr>
              <w:t>日</w:t>
            </w:r>
            <w:r>
              <w:rPr>
                <w:rFonts w:asciiTheme="minorEastAsia" w:eastAsiaTheme="minorEastAsia" w:hAnsiTheme="minorEastAsia" w:hint="eastAsia"/>
                <w:sz w:val="24"/>
              </w:rPr>
              <w:t>/</w:t>
            </w:r>
            <w:r>
              <w:rPr>
                <w:rFonts w:asciiTheme="minorEastAsia" w:eastAsiaTheme="minorEastAsia" w:hAnsiTheme="minorEastAsia"/>
                <w:sz w:val="24"/>
              </w:rPr>
              <w:t>点</w:t>
            </w:r>
            <w:r>
              <w:rPr>
                <w:rFonts w:asciiTheme="minorEastAsia" w:eastAsiaTheme="minorEastAsia" w:hAnsiTheme="minorEastAsia" w:hint="eastAsia"/>
                <w:sz w:val="24"/>
              </w:rPr>
              <w:t>/</w:t>
            </w:r>
            <w:r>
              <w:rPr>
                <w:rFonts w:asciiTheme="minorEastAsia" w:eastAsiaTheme="minorEastAsia" w:hAnsiTheme="minorEastAsia"/>
                <w:sz w:val="24"/>
              </w:rPr>
              <w:t>分</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召开地点：/。</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投标样品递交：</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■不需要</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2B2BAB" w:rsidRDefault="00715895">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2B2BAB" w:rsidRDefault="0071589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2B2BAB" w:rsidRDefault="0071589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lastRenderedPageBreak/>
              <w:t>（3）样品递交要求：_________；</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2B2BAB" w:rsidRDefault="00715895">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2B2BAB">
        <w:trPr>
          <w:trHeight w:val="1535"/>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5.3.5</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2800"/>
              <w:gridCol w:w="3239"/>
            </w:tblGrid>
            <w:tr w:rsidR="002B2BAB">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bCs/>
                      <w:sz w:val="24"/>
                    </w:rPr>
                  </w:pPr>
                  <w:proofErr w:type="gramStart"/>
                  <w:r>
                    <w:rPr>
                      <w:rFonts w:asciiTheme="minorEastAsia" w:eastAsiaTheme="minorEastAsia" w:hAnsiTheme="minorEastAsia"/>
                      <w:bCs/>
                      <w:sz w:val="24"/>
                    </w:rPr>
                    <w:t>包号</w:t>
                  </w:r>
                  <w:proofErr w:type="gramEnd"/>
                </w:p>
              </w:tc>
              <w:tc>
                <w:tcPr>
                  <w:tcW w:w="2800"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sz w:val="24"/>
                    </w:rPr>
                  </w:pPr>
                  <w:bookmarkStart w:id="97" w:name="OLE_LINK8"/>
                  <w:bookmarkStart w:id="98" w:name="OLE_LINK7"/>
                  <w:r>
                    <w:rPr>
                      <w:rFonts w:asciiTheme="minorEastAsia" w:eastAsiaTheme="minorEastAsia" w:hAnsiTheme="minorEastAsia"/>
                      <w:sz w:val="24"/>
                    </w:rPr>
                    <w:t>中小企业划分标准所属行业</w:t>
                  </w:r>
                  <w:bookmarkEnd w:id="97"/>
                  <w:bookmarkEnd w:id="98"/>
                </w:p>
              </w:tc>
            </w:tr>
            <w:tr w:rsidR="002B2BAB">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bCs/>
                      <w:sz w:val="24"/>
                    </w:rPr>
                  </w:pPr>
                  <w:r>
                    <w:rPr>
                      <w:rFonts w:asciiTheme="minorEastAsia" w:eastAsiaTheme="minorEastAsia" w:hAnsiTheme="minorEastAsia" w:hint="eastAsia"/>
                      <w:bCs/>
                      <w:sz w:val="24"/>
                    </w:rPr>
                    <w:t>01</w:t>
                  </w:r>
                </w:p>
              </w:tc>
              <w:tc>
                <w:tcPr>
                  <w:tcW w:w="2800"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bCs/>
                      <w:sz w:val="24"/>
                    </w:rPr>
                  </w:pPr>
                  <w:r>
                    <w:rPr>
                      <w:rFonts w:asciiTheme="minorEastAsia" w:eastAsiaTheme="minorEastAsia" w:hAnsiTheme="minorEastAsia" w:hint="eastAsia"/>
                      <w:bCs/>
                      <w:sz w:val="24"/>
                    </w:rPr>
                    <w:t>2026年</w:t>
                  </w:r>
                  <w:proofErr w:type="gramStart"/>
                  <w:r>
                    <w:rPr>
                      <w:rFonts w:asciiTheme="minorEastAsia" w:eastAsiaTheme="minorEastAsia" w:hAnsiTheme="minorEastAsia" w:hint="eastAsia"/>
                      <w:bCs/>
                      <w:sz w:val="24"/>
                    </w:rPr>
                    <w:t>平谷区</w:t>
                  </w:r>
                  <w:proofErr w:type="gramEnd"/>
                  <w:r>
                    <w:rPr>
                      <w:rFonts w:asciiTheme="minorEastAsia" w:eastAsiaTheme="minorEastAsia" w:hAnsiTheme="minorEastAsia" w:hint="eastAsia"/>
                      <w:bCs/>
                      <w:sz w:val="24"/>
                    </w:rPr>
                    <w:t>城区市政道路、市政设施、排水管网、截污干管等设施日常维护</w:t>
                  </w:r>
                </w:p>
              </w:tc>
              <w:tc>
                <w:tcPr>
                  <w:tcW w:w="3239"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kern w:val="0"/>
                      <w:sz w:val="24"/>
                    </w:rPr>
                  </w:pPr>
                  <w:r>
                    <w:rPr>
                      <w:rFonts w:asciiTheme="minorEastAsia" w:eastAsiaTheme="minorEastAsia" w:hAnsiTheme="minorEastAsia" w:hint="eastAsia"/>
                      <w:sz w:val="24"/>
                    </w:rPr>
                    <w:t>其他未列明行列</w:t>
                  </w:r>
                </w:p>
              </w:tc>
            </w:tr>
          </w:tbl>
          <w:p w:rsidR="002B2BAB" w:rsidRDefault="002B2BAB">
            <w:pPr>
              <w:jc w:val="left"/>
              <w:rPr>
                <w:rFonts w:asciiTheme="minorEastAsia" w:eastAsiaTheme="minorEastAsia" w:hAnsiTheme="minorEastAsia"/>
                <w:sz w:val="24"/>
              </w:rPr>
            </w:pPr>
          </w:p>
        </w:tc>
      </w:tr>
      <w:tr w:rsidR="002B2BAB">
        <w:trPr>
          <w:trHeight w:val="841"/>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br w:type="page"/>
            </w:r>
            <w:r>
              <w:rPr>
                <w:rFonts w:asciiTheme="minorEastAsia" w:eastAsiaTheme="minorEastAsia" w:hAnsiTheme="minorEastAsia" w:hint="default"/>
                <w:sz w:val="24"/>
                <w:szCs w:val="24"/>
              </w:rPr>
              <w:t>11.2</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□无</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■有，具体情形：</w:t>
            </w:r>
            <w:r>
              <w:rPr>
                <w:rFonts w:ascii="宋体" w:hAnsi="宋体" w:hint="eastAsia"/>
                <w:bCs/>
                <w:sz w:val="24"/>
                <w:u w:val="single"/>
              </w:rPr>
              <w:t>投标单位在充分考虑工程实际工作量、难易程度、复杂性等因素的基础上结合自身实力及市场情况自主报价，</w:t>
            </w:r>
            <w:r>
              <w:rPr>
                <w:rFonts w:hint="eastAsia"/>
                <w:sz w:val="24"/>
                <w:u w:val="single"/>
              </w:rPr>
              <w:t>并说明各项费用的取费依据或计算方法。</w:t>
            </w:r>
          </w:p>
        </w:tc>
      </w:tr>
      <w:tr w:rsidR="002B2BAB">
        <w:trPr>
          <w:trHeight w:val="807"/>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rsidR="002B2BAB" w:rsidRDefault="00715895">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投标保证金金额：</w:t>
            </w:r>
            <w:r>
              <w:rPr>
                <w:rFonts w:asciiTheme="minorEastAsia" w:eastAsiaTheme="minorEastAsia" w:hAnsiTheme="minorEastAsia"/>
                <w:sz w:val="24"/>
                <w:szCs w:val="24"/>
                <w:u w:val="single"/>
              </w:rPr>
              <w:t>10000</w:t>
            </w:r>
            <w:r>
              <w:rPr>
                <w:rFonts w:asciiTheme="minorEastAsia" w:eastAsiaTheme="minorEastAsia" w:hAnsiTheme="minorEastAsia"/>
                <w:sz w:val="24"/>
                <w:szCs w:val="24"/>
              </w:rPr>
              <w:t>元</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投标保证金收受人信息：</w:t>
            </w:r>
          </w:p>
          <w:p w:rsidR="002B2BAB" w:rsidRDefault="00715895">
            <w:pPr>
              <w:widowControl/>
              <w:spacing w:line="400" w:lineRule="exact"/>
              <w:jc w:val="left"/>
              <w:rPr>
                <w:b/>
                <w:sz w:val="24"/>
              </w:rPr>
            </w:pPr>
            <w:r>
              <w:rPr>
                <w:rFonts w:hint="eastAsia"/>
                <w:b/>
                <w:sz w:val="24"/>
              </w:rPr>
              <w:t>账户名称：</w:t>
            </w:r>
            <w:r>
              <w:rPr>
                <w:rFonts w:hint="eastAsia"/>
                <w:b/>
                <w:sz w:val="24"/>
                <w:u w:val="single"/>
              </w:rPr>
              <w:t>北京</w:t>
            </w:r>
            <w:proofErr w:type="gramStart"/>
            <w:r>
              <w:rPr>
                <w:rFonts w:hint="eastAsia"/>
                <w:b/>
                <w:sz w:val="24"/>
                <w:u w:val="single"/>
              </w:rPr>
              <w:t>建兴佳盛招标</w:t>
            </w:r>
            <w:proofErr w:type="gramEnd"/>
            <w:r>
              <w:rPr>
                <w:rFonts w:hint="eastAsia"/>
                <w:b/>
                <w:sz w:val="24"/>
                <w:u w:val="single"/>
              </w:rPr>
              <w:t>咨询有限责任公司</w:t>
            </w:r>
          </w:p>
          <w:p w:rsidR="002B2BAB" w:rsidRDefault="00715895">
            <w:pPr>
              <w:widowControl/>
              <w:spacing w:line="400" w:lineRule="exact"/>
              <w:jc w:val="left"/>
              <w:rPr>
                <w:b/>
                <w:sz w:val="24"/>
              </w:rPr>
            </w:pPr>
            <w:r>
              <w:rPr>
                <w:rFonts w:hint="eastAsia"/>
                <w:b/>
                <w:sz w:val="24"/>
              </w:rPr>
              <w:t>行号：</w:t>
            </w:r>
            <w:r>
              <w:rPr>
                <w:rFonts w:hint="eastAsia"/>
                <w:b/>
                <w:sz w:val="24"/>
                <w:u w:val="single"/>
              </w:rPr>
              <w:t>313100090091</w:t>
            </w:r>
          </w:p>
          <w:p w:rsidR="002B2BAB" w:rsidRDefault="00715895">
            <w:pPr>
              <w:widowControl/>
              <w:spacing w:line="400" w:lineRule="exact"/>
              <w:jc w:val="left"/>
              <w:rPr>
                <w:b/>
                <w:sz w:val="24"/>
              </w:rPr>
            </w:pPr>
            <w:r>
              <w:rPr>
                <w:rFonts w:hint="eastAsia"/>
                <w:b/>
                <w:sz w:val="24"/>
              </w:rPr>
              <w:t>开户行：</w:t>
            </w:r>
            <w:r>
              <w:rPr>
                <w:rFonts w:hint="eastAsia"/>
                <w:b/>
                <w:sz w:val="24"/>
                <w:u w:val="single"/>
              </w:rPr>
              <w:t>杭州银行北京平谷支行</w:t>
            </w:r>
          </w:p>
          <w:p w:rsidR="002B2BAB" w:rsidRDefault="00715895">
            <w:pPr>
              <w:jc w:val="left"/>
              <w:rPr>
                <w:b/>
                <w:sz w:val="24"/>
                <w:u w:val="single"/>
              </w:rPr>
            </w:pPr>
            <w:r>
              <w:rPr>
                <w:b/>
                <w:sz w:val="24"/>
              </w:rPr>
              <w:t>账号：</w:t>
            </w:r>
            <w:bookmarkStart w:id="99" w:name="OLE_LINK25"/>
            <w:r>
              <w:rPr>
                <w:b/>
                <w:sz w:val="24"/>
                <w:u w:val="single"/>
              </w:rPr>
              <w:t>1101040160000181262</w:t>
            </w:r>
            <w:bookmarkEnd w:id="99"/>
          </w:p>
          <w:p w:rsidR="002B2BAB" w:rsidRDefault="00715895">
            <w:pPr>
              <w:jc w:val="left"/>
              <w:rPr>
                <w:rFonts w:asciiTheme="minorEastAsia" w:eastAsiaTheme="minorEastAsia" w:hAnsiTheme="minorEastAsia"/>
                <w:sz w:val="24"/>
              </w:rPr>
            </w:pPr>
            <w:r>
              <w:rPr>
                <w:rFonts w:asciiTheme="minorEastAsia" w:eastAsiaTheme="minorEastAsia" w:hAnsiTheme="minorEastAsia" w:hint="eastAsia"/>
                <w:sz w:val="24"/>
              </w:rPr>
              <w:t>投标保证金的形式：政府采购法律法规接受的支票、电汇、网上银行支付或者金融机构、担保机构出具的保函等非现金形式。</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2B2BAB" w:rsidRDefault="002B2BAB">
            <w:pPr>
              <w:jc w:val="center"/>
              <w:rPr>
                <w:rFonts w:asciiTheme="minorEastAsia" w:eastAsiaTheme="minorEastAsia" w:hAnsiTheme="minorEastAsia"/>
                <w:sz w:val="24"/>
              </w:rPr>
            </w:pP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□无</w:t>
            </w:r>
          </w:p>
          <w:p w:rsidR="002B2BAB" w:rsidRDefault="00715895">
            <w:pPr>
              <w:pStyle w:val="af3"/>
              <w:adjustRightInd w:val="0"/>
              <w:snapToGrid w:val="0"/>
              <w:rPr>
                <w:rFonts w:asciiTheme="minorEastAsia" w:eastAsiaTheme="minorEastAsia" w:hAnsiTheme="minorEastAsia" w:hint="default"/>
                <w:sz w:val="24"/>
                <w:szCs w:val="24"/>
                <w:u w:val="single"/>
              </w:rPr>
            </w:pPr>
            <w:r>
              <w:rPr>
                <w:rFonts w:asciiTheme="minorEastAsia" w:eastAsiaTheme="minorEastAsia" w:hAnsiTheme="minorEastAsia"/>
                <w:sz w:val="24"/>
              </w:rPr>
              <w:t>■</w:t>
            </w:r>
            <w:r>
              <w:rPr>
                <w:rFonts w:asciiTheme="minorEastAsia" w:eastAsiaTheme="minorEastAsia" w:hAnsiTheme="minorEastAsia" w:hint="default"/>
                <w:sz w:val="24"/>
              </w:rPr>
              <w:t>有，具体情形：</w:t>
            </w:r>
            <w:r w:rsidR="00ED0D28">
              <w:rPr>
                <w:rFonts w:asciiTheme="minorEastAsia" w:eastAsiaTheme="minorEastAsia" w:hAnsiTheme="minorEastAsia"/>
                <w:sz w:val="24"/>
                <w:szCs w:val="24"/>
                <w:u w:val="single"/>
              </w:rPr>
              <w:t>中标人</w:t>
            </w:r>
            <w:r>
              <w:rPr>
                <w:rFonts w:asciiTheme="minorEastAsia" w:eastAsiaTheme="minorEastAsia" w:hAnsiTheme="minorEastAsia"/>
                <w:sz w:val="24"/>
                <w:szCs w:val="24"/>
                <w:u w:val="single"/>
              </w:rPr>
              <w:t>在收到</w:t>
            </w:r>
            <w:r w:rsidR="00ED0D28">
              <w:rPr>
                <w:rFonts w:asciiTheme="minorEastAsia" w:eastAsiaTheme="minorEastAsia" w:hAnsiTheme="minorEastAsia"/>
                <w:sz w:val="24"/>
                <w:szCs w:val="24"/>
                <w:u w:val="single"/>
              </w:rPr>
              <w:t>中标</w:t>
            </w:r>
            <w:r>
              <w:rPr>
                <w:rFonts w:asciiTheme="minorEastAsia" w:eastAsiaTheme="minorEastAsia" w:hAnsiTheme="minorEastAsia"/>
                <w:sz w:val="24"/>
                <w:szCs w:val="24"/>
                <w:u w:val="single"/>
              </w:rPr>
              <w:t>通知书后，无正当理由拒签合同协议书。</w:t>
            </w:r>
          </w:p>
        </w:tc>
      </w:tr>
      <w:tr w:rsidR="002B2BAB">
        <w:trPr>
          <w:trHeight w:val="457"/>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自提交投标文件的截止之日起算_</w:t>
            </w:r>
            <w:r>
              <w:rPr>
                <w:rFonts w:asciiTheme="minorEastAsia" w:eastAsiaTheme="minorEastAsia" w:hAnsiTheme="minorEastAsia" w:hint="eastAsia"/>
                <w:sz w:val="24"/>
                <w:u w:val="single"/>
              </w:rPr>
              <w:t>90</w:t>
            </w:r>
            <w:r>
              <w:rPr>
                <w:rFonts w:asciiTheme="minorEastAsia" w:eastAsiaTheme="minorEastAsia" w:hAnsiTheme="minorEastAsia"/>
                <w:sz w:val="24"/>
                <w:u w:val="single"/>
              </w:rPr>
              <w:t>_</w:t>
            </w:r>
            <w:r>
              <w:rPr>
                <w:rFonts w:asciiTheme="minorEastAsia" w:eastAsiaTheme="minorEastAsia" w:hAnsiTheme="minorEastAsia"/>
                <w:sz w:val="24"/>
              </w:rPr>
              <w:t>日历天。</w:t>
            </w:r>
          </w:p>
        </w:tc>
      </w:tr>
      <w:tr w:rsidR="002B2BAB">
        <w:trPr>
          <w:trHeight w:val="419"/>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18.2</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rsidR="002B2BAB" w:rsidRDefault="00715895">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hint="eastAsia"/>
                <w:sz w:val="24"/>
                <w:u w:val="single"/>
              </w:rPr>
              <w:t>20</w:t>
            </w:r>
            <w:r>
              <w:rPr>
                <w:rFonts w:asciiTheme="minorEastAsia" w:eastAsiaTheme="minorEastAsia" w:hAnsiTheme="minorEastAsia"/>
                <w:sz w:val="24"/>
              </w:rPr>
              <w:t>分钟</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rsidR="002B2BAB" w:rsidRDefault="00715895">
            <w:pPr>
              <w:pStyle w:val="af3"/>
              <w:adjustRightInd w:val="0"/>
              <w:snapToGrid w:val="0"/>
              <w:rPr>
                <w:rFonts w:asciiTheme="minorEastAsia" w:eastAsiaTheme="minorEastAsia" w:hAnsiTheme="minorEastAsia" w:hint="default"/>
                <w:sz w:val="24"/>
              </w:rPr>
            </w:pPr>
            <w:r>
              <w:rPr>
                <w:rFonts w:asciiTheme="minorEastAsia" w:eastAsiaTheme="minorEastAsia" w:hAnsiTheme="minorEastAsia" w:hint="default"/>
                <w:sz w:val="24"/>
              </w:rPr>
              <w:t>中标候选人并列的，采购人是否委托评标委员会确定中标人：</w:t>
            </w:r>
          </w:p>
          <w:p w:rsidR="002B2BAB" w:rsidRDefault="00715895">
            <w:pPr>
              <w:pStyle w:val="af3"/>
              <w:adjustRightInd w:val="0"/>
              <w:snapToGrid w:val="0"/>
              <w:rPr>
                <w:rFonts w:asciiTheme="minorEastAsia" w:eastAsiaTheme="minorEastAsia" w:hAnsiTheme="minorEastAsia" w:hint="default"/>
                <w:sz w:val="24"/>
              </w:rPr>
            </w:pPr>
            <w:r>
              <w:rPr>
                <w:rFonts w:asciiTheme="minorEastAsia" w:eastAsiaTheme="minorEastAsia" w:hAnsiTheme="minorEastAsia"/>
                <w:sz w:val="24"/>
              </w:rPr>
              <w:t>■</w:t>
            </w:r>
            <w:r>
              <w:rPr>
                <w:rFonts w:asciiTheme="minorEastAsia" w:eastAsiaTheme="minorEastAsia" w:hAnsiTheme="minorEastAsia" w:hint="default"/>
                <w:sz w:val="24"/>
              </w:rPr>
              <w:t>否</w:t>
            </w:r>
          </w:p>
          <w:p w:rsidR="002B2BAB" w:rsidRDefault="00715895">
            <w:pPr>
              <w:pStyle w:val="af3"/>
              <w:adjustRightInd w:val="0"/>
              <w:snapToGrid w:val="0"/>
              <w:rPr>
                <w:rFonts w:asciiTheme="minorEastAsia" w:eastAsiaTheme="minorEastAsia" w:hAnsiTheme="minorEastAsia" w:hint="default"/>
                <w:sz w:val="24"/>
              </w:rPr>
            </w:pPr>
            <w:r>
              <w:rPr>
                <w:rFonts w:asciiTheme="minorEastAsia" w:eastAsiaTheme="minorEastAsia" w:hAnsiTheme="minorEastAsia"/>
                <w:sz w:val="24"/>
              </w:rPr>
              <w:t>□</w:t>
            </w:r>
            <w:r>
              <w:rPr>
                <w:rFonts w:asciiTheme="minorEastAsia" w:eastAsiaTheme="minorEastAsia" w:hAnsiTheme="minorEastAsia" w:hint="default"/>
                <w:sz w:val="24"/>
              </w:rPr>
              <w:t>是</w:t>
            </w:r>
          </w:p>
          <w:p w:rsidR="002B2BAB" w:rsidRDefault="00715895">
            <w:pPr>
              <w:pStyle w:val="af3"/>
              <w:adjustRightInd w:val="0"/>
              <w:snapToGrid w:val="0"/>
              <w:rPr>
                <w:rFonts w:asciiTheme="minorEastAsia" w:eastAsiaTheme="minorEastAsia" w:hAnsiTheme="minorEastAsia" w:hint="default"/>
              </w:rPr>
            </w:pPr>
            <w:r>
              <w:rPr>
                <w:rFonts w:asciiTheme="minorEastAsia" w:eastAsiaTheme="minorEastAsia" w:hAnsiTheme="minorEastAsia" w:hint="default"/>
                <w:sz w:val="24"/>
              </w:rPr>
              <w:t>中标候选人并列的，按照以下方式确定中标人：</w:t>
            </w:r>
          </w:p>
          <w:p w:rsidR="002B2BAB" w:rsidRDefault="00715895">
            <w:pPr>
              <w:pStyle w:val="af3"/>
              <w:adjustRightInd w:val="0"/>
              <w:snapToGrid w:val="0"/>
              <w:rPr>
                <w:rFonts w:asciiTheme="minorEastAsia" w:eastAsiaTheme="minorEastAsia" w:hAnsiTheme="minorEastAsia" w:hint="default"/>
                <w:sz w:val="24"/>
              </w:rPr>
            </w:pPr>
            <w:r>
              <w:rPr>
                <w:rFonts w:asciiTheme="minorEastAsia" w:eastAsiaTheme="minorEastAsia" w:hAnsiTheme="minorEastAsia"/>
                <w:sz w:val="24"/>
              </w:rPr>
              <w:t>■</w:t>
            </w:r>
            <w:r>
              <w:rPr>
                <w:rFonts w:asciiTheme="minorEastAsia" w:eastAsiaTheme="minorEastAsia" w:hAnsiTheme="minorEastAsia" w:hint="default"/>
                <w:sz w:val="24"/>
              </w:rPr>
              <w:t>得分且投标报价均相同的，以</w:t>
            </w:r>
            <w:r>
              <w:rPr>
                <w:rFonts w:asciiTheme="minorEastAsia" w:eastAsiaTheme="minorEastAsia" w:hAnsiTheme="minorEastAsia"/>
                <w:sz w:val="24"/>
                <w:u w:val="single"/>
              </w:rPr>
              <w:t>技术评审部分得分高者为中标人。技术部分</w:t>
            </w:r>
            <w:proofErr w:type="gramStart"/>
            <w:r>
              <w:rPr>
                <w:rFonts w:asciiTheme="minorEastAsia" w:eastAsiaTheme="minorEastAsia" w:hAnsiTheme="minorEastAsia"/>
                <w:sz w:val="24"/>
                <w:u w:val="single"/>
              </w:rPr>
              <w:t>得分仍</w:t>
            </w:r>
            <w:proofErr w:type="gramEnd"/>
            <w:r>
              <w:rPr>
                <w:rFonts w:asciiTheme="minorEastAsia" w:eastAsiaTheme="minorEastAsia" w:hAnsiTheme="minorEastAsia"/>
                <w:sz w:val="24"/>
                <w:u w:val="single"/>
              </w:rPr>
              <w:t>相同时，以商务部分评审部分</w:t>
            </w:r>
            <w:r>
              <w:rPr>
                <w:rFonts w:asciiTheme="minorEastAsia" w:eastAsiaTheme="minorEastAsia" w:hAnsiTheme="minorEastAsia" w:hint="default"/>
                <w:sz w:val="24"/>
              </w:rPr>
              <w:t>得分高者为中标人</w:t>
            </w:r>
          </w:p>
          <w:p w:rsidR="002B2BAB" w:rsidRDefault="00715895">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本项目的非主体、非关键性工作是否允许分包：</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□不允许</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■允许，具体要求：</w:t>
            </w:r>
          </w:p>
          <w:p w:rsidR="002B2BAB" w:rsidRDefault="00715895">
            <w:pPr>
              <w:jc w:val="left"/>
              <w:rPr>
                <w:sz w:val="24"/>
              </w:rPr>
            </w:pPr>
            <w:r>
              <w:rPr>
                <w:rFonts w:asciiTheme="minorEastAsia" w:eastAsiaTheme="minorEastAsia" w:hAnsiTheme="minorEastAsia"/>
                <w:sz w:val="24"/>
              </w:rPr>
              <w:t>（1）可以分包履行的具体内容：</w:t>
            </w:r>
            <w:r>
              <w:rPr>
                <w:rFonts w:hint="eastAsia"/>
                <w:sz w:val="24"/>
                <w:u w:val="single"/>
              </w:rPr>
              <w:t>根据服务需要配备满足工作条件的队伍</w:t>
            </w:r>
            <w:r>
              <w:rPr>
                <w:sz w:val="24"/>
                <w:u w:val="single"/>
              </w:rPr>
              <w:t>；</w:t>
            </w:r>
          </w:p>
          <w:p w:rsidR="002B2BAB" w:rsidRDefault="00715895">
            <w:pPr>
              <w:jc w:val="left"/>
              <w:rPr>
                <w:sz w:val="24"/>
              </w:rPr>
            </w:pPr>
            <w:r>
              <w:rPr>
                <w:sz w:val="24"/>
              </w:rPr>
              <w:t>（</w:t>
            </w:r>
            <w:r>
              <w:rPr>
                <w:sz w:val="24"/>
              </w:rPr>
              <w:t>2</w:t>
            </w:r>
            <w:r>
              <w:rPr>
                <w:sz w:val="24"/>
              </w:rPr>
              <w:t>）允许分包的金额或者比例：；</w:t>
            </w:r>
          </w:p>
          <w:p w:rsidR="002B2BAB" w:rsidRDefault="00715895">
            <w:pPr>
              <w:tabs>
                <w:tab w:val="left" w:pos="7259"/>
                <w:tab w:val="left" w:pos="7318"/>
              </w:tabs>
              <w:jc w:val="left"/>
              <w:rPr>
                <w:sz w:val="24"/>
              </w:rPr>
            </w:pPr>
            <w:r>
              <w:rPr>
                <w:sz w:val="24"/>
              </w:rPr>
              <w:t>（</w:t>
            </w:r>
            <w:r>
              <w:rPr>
                <w:sz w:val="24"/>
              </w:rPr>
              <w:t>3</w:t>
            </w:r>
            <w:r>
              <w:rPr>
                <w:sz w:val="24"/>
              </w:rPr>
              <w:t>）其他要求：</w:t>
            </w:r>
            <w:r>
              <w:rPr>
                <w:rFonts w:hint="eastAsia"/>
                <w:sz w:val="24"/>
                <w:u w:val="single"/>
              </w:rPr>
              <w:t>分包队伍人员需具有相应的上岗证件和资格证书</w:t>
            </w:r>
            <w:r>
              <w:rPr>
                <w:sz w:val="24"/>
              </w:rPr>
              <w:t>。</w:t>
            </w:r>
          </w:p>
          <w:p w:rsidR="002B2BAB" w:rsidRDefault="00715895">
            <w:pPr>
              <w:jc w:val="left"/>
              <w:rPr>
                <w:rFonts w:asciiTheme="minorEastAsia" w:eastAsiaTheme="minorEastAsia" w:hAnsiTheme="minorEastAsia"/>
                <w:sz w:val="24"/>
                <w:u w:val="single"/>
              </w:rPr>
            </w:pPr>
            <w:r>
              <w:rPr>
                <w:sz w:val="24"/>
              </w:rPr>
              <w:t>（</w:t>
            </w:r>
            <w:r>
              <w:rPr>
                <w:sz w:val="24"/>
              </w:rPr>
              <w:t>3</w:t>
            </w:r>
            <w:r>
              <w:rPr>
                <w:sz w:val="24"/>
              </w:rPr>
              <w:t>）其他要求：</w:t>
            </w:r>
            <w:r>
              <w:rPr>
                <w:rFonts w:hint="eastAsia"/>
                <w:sz w:val="24"/>
                <w:u w:val="single"/>
              </w:rPr>
              <w:t xml:space="preserve">   /   </w:t>
            </w:r>
            <w:r>
              <w:rPr>
                <w:sz w:val="24"/>
              </w:rPr>
              <w:t>。</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rsidR="002B2BAB" w:rsidRDefault="00715895">
            <w:pPr>
              <w:jc w:val="center"/>
              <w:rPr>
                <w:rFonts w:asciiTheme="minorEastAsia" w:eastAsiaTheme="minorEastAsia" w:hAnsiTheme="minorEastAsia"/>
                <w:sz w:val="24"/>
              </w:rPr>
            </w:pPr>
            <w:proofErr w:type="gramStart"/>
            <w:r>
              <w:rPr>
                <w:rFonts w:asciiTheme="minorEastAsia" w:eastAsiaTheme="minorEastAsia" w:hAnsiTheme="minorEastAsia"/>
                <w:sz w:val="24"/>
              </w:rPr>
              <w:t>政采贷</w:t>
            </w:r>
            <w:proofErr w:type="gramEnd"/>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Theme="minorEastAsia" w:eastAsiaTheme="minorEastAsia" w:hAnsiTheme="minorEastAsia"/>
                <w:kern w:val="0"/>
                <w:sz w:val="24"/>
              </w:rPr>
              <w:t>京财采购</w:t>
            </w:r>
            <w:proofErr w:type="gramEnd"/>
            <w:r>
              <w:rPr>
                <w:rFonts w:asciiTheme="minorEastAsia" w:eastAsiaTheme="minorEastAsia" w:hAnsiTheme="minorEastAsia"/>
                <w:kern w:val="0"/>
                <w:sz w:val="24"/>
              </w:rPr>
              <w:t>〔2023〕637号）。有需求的供应商，可按上述通知要求办理“政采贷”。</w:t>
            </w:r>
          </w:p>
        </w:tc>
      </w:tr>
      <w:tr w:rsidR="002B2BAB">
        <w:trPr>
          <w:trHeight w:val="537"/>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rPr>
              <w:t>以加盖投标人公章的书面形式邮寄或当面递交。</w:t>
            </w:r>
          </w:p>
        </w:tc>
      </w:tr>
      <w:tr w:rsidR="002B2BAB">
        <w:trPr>
          <w:trHeight w:val="20"/>
          <w:jc w:val="center"/>
        </w:trPr>
        <w:tc>
          <w:tcPr>
            <w:tcW w:w="988" w:type="dxa"/>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联系部门：</w:t>
            </w:r>
            <w:r>
              <w:rPr>
                <w:rFonts w:asciiTheme="minorEastAsia" w:eastAsiaTheme="minorEastAsia" w:hAnsiTheme="minorEastAsia" w:hint="eastAsia"/>
                <w:sz w:val="24"/>
              </w:rPr>
              <w:t>北京</w:t>
            </w:r>
            <w:proofErr w:type="gramStart"/>
            <w:r>
              <w:rPr>
                <w:rFonts w:asciiTheme="minorEastAsia" w:eastAsiaTheme="minorEastAsia" w:hAnsiTheme="minorEastAsia" w:hint="eastAsia"/>
                <w:sz w:val="24"/>
              </w:rPr>
              <w:t>建兴佳盛招标</w:t>
            </w:r>
            <w:proofErr w:type="gramEnd"/>
            <w:r>
              <w:rPr>
                <w:rFonts w:asciiTheme="minorEastAsia" w:eastAsiaTheme="minorEastAsia" w:hAnsiTheme="minorEastAsia" w:hint="eastAsia"/>
                <w:sz w:val="24"/>
              </w:rPr>
              <w:t>咨询有限责任公司</w:t>
            </w:r>
            <w:r>
              <w:rPr>
                <w:rFonts w:asciiTheme="minorEastAsia" w:eastAsiaTheme="minorEastAsia" w:hAnsiTheme="minorEastAsia"/>
                <w:sz w:val="24"/>
              </w:rPr>
              <w:t>；</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联系电话：</w:t>
            </w:r>
            <w:r>
              <w:rPr>
                <w:rFonts w:asciiTheme="minorEastAsia" w:eastAsiaTheme="minorEastAsia" w:hAnsiTheme="minorEastAsia" w:hint="eastAsia"/>
                <w:sz w:val="24"/>
              </w:rPr>
              <w:t>010-89992757</w:t>
            </w:r>
            <w:r>
              <w:rPr>
                <w:rFonts w:asciiTheme="minorEastAsia" w:eastAsiaTheme="minorEastAsia" w:hAnsiTheme="minorEastAsia"/>
                <w:sz w:val="24"/>
              </w:rPr>
              <w:t>；</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通讯地址：</w:t>
            </w:r>
            <w:r>
              <w:rPr>
                <w:rFonts w:asciiTheme="minorEastAsia" w:eastAsiaTheme="minorEastAsia" w:hAnsiTheme="minorEastAsia" w:hint="eastAsia"/>
                <w:sz w:val="24"/>
              </w:rPr>
              <w:t>北京市平谷区府前街36号龙凤</w:t>
            </w:r>
            <w:proofErr w:type="gramStart"/>
            <w:r>
              <w:rPr>
                <w:rFonts w:asciiTheme="minorEastAsia" w:eastAsiaTheme="minorEastAsia" w:hAnsiTheme="minorEastAsia" w:hint="eastAsia"/>
                <w:sz w:val="24"/>
              </w:rPr>
              <w:t>鑫</w:t>
            </w:r>
            <w:proofErr w:type="gramEnd"/>
            <w:r>
              <w:rPr>
                <w:rFonts w:asciiTheme="minorEastAsia" w:eastAsiaTheme="minorEastAsia" w:hAnsiTheme="minorEastAsia" w:hint="eastAsia"/>
                <w:sz w:val="24"/>
              </w:rPr>
              <w:t>园小区中1-15(12层)</w:t>
            </w:r>
            <w:r>
              <w:rPr>
                <w:rFonts w:asciiTheme="minorEastAsia" w:eastAsiaTheme="minorEastAsia" w:hAnsiTheme="minorEastAsia"/>
                <w:sz w:val="24"/>
              </w:rPr>
              <w:t>。</w:t>
            </w:r>
          </w:p>
        </w:tc>
      </w:tr>
      <w:tr w:rsidR="002B2BAB">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收费对象：</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lastRenderedPageBreak/>
              <w:t>□采购人</w:t>
            </w:r>
          </w:p>
          <w:p w:rsidR="002B2BAB" w:rsidRDefault="00715895">
            <w:pPr>
              <w:jc w:val="left"/>
              <w:rPr>
                <w:rFonts w:asciiTheme="minorEastAsia" w:eastAsiaTheme="minorEastAsia" w:hAnsiTheme="minorEastAsia"/>
                <w:sz w:val="24"/>
              </w:rPr>
            </w:pPr>
            <w:r>
              <w:rPr>
                <w:rFonts w:asciiTheme="minorEastAsia" w:eastAsiaTheme="minorEastAsia" w:hAnsiTheme="minorEastAsia"/>
                <w:sz w:val="24"/>
              </w:rPr>
              <w:t>■中标人</w:t>
            </w:r>
          </w:p>
          <w:p w:rsidR="002B2BAB" w:rsidRDefault="00715895">
            <w:pPr>
              <w:spacing w:line="360" w:lineRule="auto"/>
              <w:ind w:firstLineChars="200" w:firstLine="480"/>
              <w:rPr>
                <w:rFonts w:asciiTheme="minorEastAsia" w:eastAsiaTheme="minorEastAsia" w:hAnsiTheme="minorEastAsia"/>
                <w:sz w:val="28"/>
                <w:szCs w:val="28"/>
              </w:rPr>
            </w:pPr>
            <w:r>
              <w:rPr>
                <w:rFonts w:asciiTheme="minorEastAsia" w:eastAsiaTheme="minorEastAsia" w:hAnsiTheme="minorEastAsia"/>
                <w:sz w:val="24"/>
              </w:rPr>
              <w:t>收费标准：</w:t>
            </w:r>
            <w:r>
              <w:rPr>
                <w:rFonts w:asciiTheme="minorEastAsia" w:eastAsiaTheme="minorEastAsia" w:hAnsiTheme="minorEastAsia" w:hint="eastAsia"/>
                <w:bCs/>
                <w:sz w:val="24"/>
                <w:u w:val="single"/>
              </w:rPr>
              <w:t>以中标价（成交金额）为基数计取，参考国家计委【2002】1980号文、发改办价格【2003】857号文、</w:t>
            </w:r>
            <w:proofErr w:type="gramStart"/>
            <w:r>
              <w:rPr>
                <w:rFonts w:asciiTheme="minorEastAsia" w:eastAsiaTheme="minorEastAsia" w:hAnsiTheme="minorEastAsia" w:hint="eastAsia"/>
                <w:bCs/>
                <w:sz w:val="24"/>
                <w:u w:val="single"/>
              </w:rPr>
              <w:t>发改价格</w:t>
            </w:r>
            <w:proofErr w:type="gramEnd"/>
            <w:r>
              <w:rPr>
                <w:rFonts w:asciiTheme="minorEastAsia" w:eastAsiaTheme="minorEastAsia" w:hAnsiTheme="minorEastAsia" w:hint="eastAsia"/>
                <w:bCs/>
                <w:sz w:val="24"/>
                <w:u w:val="single"/>
              </w:rPr>
              <w:t>【2011】534号文收费标准，在此基础上下浮20%计取招标代理费。如有评审时，按计算金额低的为最终支付金额。</w:t>
            </w:r>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缴纳时间：</w:t>
            </w:r>
            <w:r>
              <w:rPr>
                <w:rFonts w:asciiTheme="minorEastAsia" w:eastAsiaTheme="minorEastAsia" w:hAnsiTheme="minorEastAsia" w:hint="eastAsia"/>
                <w:bCs/>
                <w:sz w:val="24"/>
                <w:u w:val="single"/>
              </w:rPr>
              <w:t>中标人领取中标通知书时由中标人一次性支付代理费。</w:t>
            </w:r>
          </w:p>
        </w:tc>
      </w:tr>
      <w:tr w:rsidR="002B2BAB">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hint="eastAsia"/>
                <w:sz w:val="24"/>
              </w:rPr>
              <w:t>其他</w:t>
            </w:r>
          </w:p>
        </w:tc>
        <w:tc>
          <w:tcPr>
            <w:tcW w:w="7540" w:type="dxa"/>
            <w:tcBorders>
              <w:top w:val="single" w:sz="4" w:space="0" w:color="auto"/>
              <w:left w:val="single" w:sz="4" w:space="0" w:color="auto"/>
              <w:bottom w:val="single" w:sz="4" w:space="0" w:color="auto"/>
              <w:right w:val="single" w:sz="4" w:space="0" w:color="auto"/>
            </w:tcBorders>
            <w:vAlign w:val="center"/>
          </w:tcPr>
          <w:p w:rsidR="002B2BAB" w:rsidRPr="00FC7878" w:rsidRDefault="00715895">
            <w:pPr>
              <w:jc w:val="left"/>
              <w:rPr>
                <w:rFonts w:asciiTheme="minorEastAsia" w:eastAsiaTheme="minorEastAsia" w:hAnsiTheme="minorEastAsia"/>
                <w:sz w:val="24"/>
              </w:rPr>
            </w:pPr>
            <w:r w:rsidRPr="00FC7878">
              <w:rPr>
                <w:rFonts w:asciiTheme="minorEastAsia" w:eastAsiaTheme="minorEastAsia" w:hAnsiTheme="minorEastAsia" w:hint="eastAsia"/>
                <w:sz w:val="24"/>
              </w:rPr>
              <w:t>最高限价：</w:t>
            </w:r>
            <w:r w:rsidR="00454535" w:rsidRPr="00FC7878">
              <w:rPr>
                <w:rFonts w:asciiTheme="minorEastAsia" w:eastAsiaTheme="minorEastAsia" w:hAnsiTheme="minorEastAsia" w:hint="eastAsia"/>
                <w:sz w:val="24"/>
              </w:rPr>
              <w:t>645</w:t>
            </w:r>
            <w:r w:rsidRPr="00FC7878">
              <w:rPr>
                <w:rFonts w:asciiTheme="minorEastAsia" w:eastAsiaTheme="minorEastAsia" w:hAnsiTheme="minorEastAsia" w:hint="eastAsia"/>
                <w:sz w:val="24"/>
              </w:rPr>
              <w:t>万元</w:t>
            </w:r>
          </w:p>
          <w:p w:rsidR="002B2BAB" w:rsidRPr="00FC7878" w:rsidRDefault="00715895">
            <w:pPr>
              <w:pStyle w:val="a8"/>
            </w:pPr>
            <w:r w:rsidRPr="00FC7878">
              <w:rPr>
                <w:rFonts w:hint="eastAsia"/>
              </w:rPr>
              <w:t>其中：</w:t>
            </w:r>
          </w:p>
          <w:p w:rsidR="002B2BAB" w:rsidRPr="00FC7878" w:rsidRDefault="008E4A72">
            <w:pPr>
              <w:pStyle w:val="a8"/>
              <w:rPr>
                <w:rFonts w:cs="宋体"/>
                <w:kern w:val="0"/>
              </w:rPr>
            </w:pPr>
            <w:bookmarkStart w:id="100" w:name="OLE_LINK47"/>
            <w:r w:rsidRPr="00FC7878">
              <w:rPr>
                <w:rFonts w:cs="宋体" w:hint="eastAsia"/>
                <w:kern w:val="0"/>
              </w:rPr>
              <w:t>市政道路、排水管网及市政设施等的养护、维护和维修</w:t>
            </w:r>
            <w:r w:rsidR="006C26CB">
              <w:rPr>
                <w:rFonts w:cs="宋体" w:hint="eastAsia"/>
                <w:kern w:val="0"/>
              </w:rPr>
              <w:t>部分</w:t>
            </w:r>
            <w:r w:rsidRPr="00FC7878">
              <w:rPr>
                <w:rFonts w:cs="宋体" w:hint="eastAsia"/>
                <w:kern w:val="0"/>
              </w:rPr>
              <w:t>最高限价：4</w:t>
            </w:r>
            <w:r w:rsidR="00454535" w:rsidRPr="00FC7878">
              <w:rPr>
                <w:rFonts w:cs="宋体" w:hint="eastAsia"/>
                <w:kern w:val="0"/>
              </w:rPr>
              <w:t>35</w:t>
            </w:r>
            <w:r w:rsidRPr="00FC7878">
              <w:rPr>
                <w:rFonts w:cs="宋体" w:hint="eastAsia"/>
                <w:kern w:val="0"/>
              </w:rPr>
              <w:t>万元；</w:t>
            </w:r>
          </w:p>
          <w:p w:rsidR="002B2BAB" w:rsidRDefault="008E4A72">
            <w:pPr>
              <w:pStyle w:val="a8"/>
            </w:pPr>
            <w:r w:rsidRPr="00FC7878">
              <w:rPr>
                <w:rFonts w:cs="宋体" w:hint="eastAsia"/>
                <w:kern w:val="0"/>
              </w:rPr>
              <w:t>泃河（新城段）及</w:t>
            </w:r>
            <w:proofErr w:type="gramStart"/>
            <w:r w:rsidRPr="00FC7878">
              <w:rPr>
                <w:rFonts w:cs="宋体" w:hint="eastAsia"/>
                <w:kern w:val="0"/>
              </w:rPr>
              <w:t>小辛寨石河</w:t>
            </w:r>
            <w:proofErr w:type="gramEnd"/>
            <w:r w:rsidRPr="00FC7878">
              <w:rPr>
                <w:rFonts w:cs="宋体" w:hint="eastAsia"/>
                <w:kern w:val="0"/>
              </w:rPr>
              <w:t>截污设施养护、维护和维修</w:t>
            </w:r>
            <w:r w:rsidR="006C26CB">
              <w:rPr>
                <w:rFonts w:cs="宋体" w:hint="eastAsia"/>
                <w:kern w:val="0"/>
              </w:rPr>
              <w:t>部分</w:t>
            </w:r>
            <w:r w:rsidRPr="00FC7878">
              <w:rPr>
                <w:rFonts w:cs="宋体" w:hint="eastAsia"/>
                <w:kern w:val="0"/>
              </w:rPr>
              <w:t>最高限价：210万元。</w:t>
            </w:r>
            <w:bookmarkEnd w:id="100"/>
          </w:p>
        </w:tc>
      </w:tr>
    </w:tbl>
    <w:p w:rsidR="002B2BAB" w:rsidRDefault="002B2BAB">
      <w:pPr>
        <w:tabs>
          <w:tab w:val="left" w:pos="5580"/>
        </w:tabs>
        <w:adjustRightInd w:val="0"/>
        <w:spacing w:line="360" w:lineRule="auto"/>
        <w:jc w:val="distribute"/>
        <w:rPr>
          <w:rFonts w:asciiTheme="minorEastAsia" w:eastAsiaTheme="minorEastAsia" w:hAnsiTheme="minorEastAsia"/>
          <w:sz w:val="24"/>
        </w:rPr>
        <w:sectPr w:rsidR="002B2BAB">
          <w:footerReference w:type="default" r:id="rId10"/>
          <w:headerReference w:type="first" r:id="rId11"/>
          <w:type w:val="nextColumn"/>
          <w:pgSz w:w="11907" w:h="16840"/>
          <w:pgMar w:top="1276" w:right="1134" w:bottom="993" w:left="1701" w:header="851" w:footer="755" w:gutter="0"/>
          <w:pgNumType w:start="0"/>
          <w:cols w:space="720"/>
          <w:titlePg/>
          <w:docGrid w:linePitch="462"/>
        </w:sectPr>
      </w:pPr>
    </w:p>
    <w:p w:rsidR="002B2BAB" w:rsidRDefault="00715895" w:rsidP="008D7CB6">
      <w:pPr>
        <w:spacing w:beforeLines="100" w:afterLines="100"/>
        <w:jc w:val="center"/>
        <w:rPr>
          <w:rFonts w:asciiTheme="minorEastAsia" w:eastAsiaTheme="minorEastAsia" w:hAnsiTheme="minorEastAsia"/>
          <w:b/>
          <w:sz w:val="28"/>
          <w:szCs w:val="28"/>
        </w:rPr>
      </w:pPr>
      <w:bookmarkStart w:id="101" w:name="_Toc127151517"/>
      <w:bookmarkStart w:id="102" w:name="_Toc142311019"/>
      <w:bookmarkStart w:id="103" w:name="_Toc226337213"/>
      <w:bookmarkStart w:id="104" w:name="_Toc264969207"/>
      <w:bookmarkStart w:id="105" w:name="_Toc353873662"/>
      <w:bookmarkStart w:id="106" w:name="_Toc353873932"/>
      <w:bookmarkStart w:id="107" w:name="_Toc305158785"/>
      <w:bookmarkStart w:id="108" w:name="_Toc265228355"/>
      <w:bookmarkStart w:id="109" w:name="_Toc150480755"/>
      <w:bookmarkStart w:id="110" w:name="_Toc226965790"/>
      <w:bookmarkStart w:id="111" w:name="_Toc305158859"/>
      <w:bookmarkStart w:id="112" w:name="_Toc195842882"/>
      <w:bookmarkStart w:id="113" w:name="_Toc150774722"/>
      <w:bookmarkStart w:id="114" w:name="_Toc353825542"/>
      <w:r>
        <w:rPr>
          <w:rFonts w:asciiTheme="minorEastAsia" w:eastAsiaTheme="minorEastAsia" w:hAnsiTheme="minorEastAsia"/>
          <w:b/>
          <w:sz w:val="28"/>
          <w:szCs w:val="28"/>
        </w:rPr>
        <w:lastRenderedPageBreak/>
        <w:t>投标人须知</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2B2BAB" w:rsidRDefault="00715895">
      <w:pPr>
        <w:pStyle w:val="21"/>
        <w:tabs>
          <w:tab w:val="center" w:pos="4592"/>
          <w:tab w:val="left" w:pos="7860"/>
        </w:tabs>
        <w:spacing w:before="0" w:line="360" w:lineRule="auto"/>
        <w:jc w:val="left"/>
        <w:rPr>
          <w:rFonts w:asciiTheme="minorEastAsia" w:eastAsiaTheme="minorEastAsia" w:hAnsiTheme="minorEastAsia"/>
          <w:sz w:val="28"/>
        </w:rPr>
      </w:pPr>
      <w:bookmarkStart w:id="115" w:name="_Toc127151518"/>
      <w:bookmarkStart w:id="116" w:name="_Toc520356143"/>
      <w:r>
        <w:rPr>
          <w:rFonts w:asciiTheme="minorEastAsia" w:eastAsiaTheme="minorEastAsia" w:hAnsiTheme="minorEastAsia"/>
          <w:sz w:val="28"/>
        </w:rPr>
        <w:tab/>
      </w:r>
      <w:bookmarkStart w:id="117" w:name="_Toc305158860"/>
      <w:bookmarkStart w:id="118" w:name="_Toc151193616"/>
      <w:bookmarkStart w:id="119" w:name="_Toc264969208"/>
      <w:bookmarkStart w:id="120" w:name="_Toc195842883"/>
      <w:bookmarkStart w:id="121" w:name="_Toc151190145"/>
      <w:bookmarkStart w:id="122" w:name="_Toc226309762"/>
      <w:bookmarkStart w:id="123" w:name="_Toc151193688"/>
      <w:bookmarkStart w:id="124" w:name="_Toc150774723"/>
      <w:bookmarkStart w:id="125" w:name="_Toc265228356"/>
      <w:bookmarkStart w:id="126" w:name="_Toc151193906"/>
      <w:bookmarkStart w:id="127" w:name="_Toc226337214"/>
      <w:bookmarkStart w:id="128" w:name="_Toc226965708"/>
      <w:bookmarkStart w:id="129" w:name="_Toc151193760"/>
      <w:bookmarkStart w:id="130" w:name="_Toc151193832"/>
      <w:bookmarkStart w:id="131" w:name="_Toc150480756"/>
      <w:bookmarkStart w:id="132" w:name="_Toc150774618"/>
      <w:bookmarkStart w:id="133" w:name="_Toc305158786"/>
      <w:bookmarkStart w:id="134" w:name="_Toc142311020"/>
      <w:bookmarkStart w:id="135" w:name="_Toc150509269"/>
      <w:bookmarkStart w:id="136" w:name="_Toc226965791"/>
      <w:proofErr w:type="gramStart"/>
      <w:r>
        <w:rPr>
          <w:rFonts w:asciiTheme="minorEastAsia" w:eastAsiaTheme="minorEastAsia" w:hAnsiTheme="minorEastAsia"/>
          <w:sz w:val="28"/>
        </w:rPr>
        <w:t>一</w:t>
      </w:r>
      <w:proofErr w:type="gramEnd"/>
      <w:r>
        <w:rPr>
          <w:rFonts w:asciiTheme="minorEastAsia" w:eastAsiaTheme="minorEastAsia" w:hAnsiTheme="minorEastAsia"/>
          <w:sz w:val="28"/>
        </w:rPr>
        <w:t>说明</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heme="minorEastAsia" w:eastAsiaTheme="minorEastAsia" w:hAnsiTheme="minorEastAsia"/>
          <w:sz w:val="28"/>
        </w:rPr>
        <w:tab/>
      </w:r>
    </w:p>
    <w:p w:rsidR="002B2BAB" w:rsidRDefault="00715895">
      <w:pPr>
        <w:numPr>
          <w:ilvl w:val="0"/>
          <w:numId w:val="11"/>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37" w:name="_Toc305158861"/>
      <w:bookmarkStart w:id="138" w:name="_Toc264969209"/>
      <w:bookmarkStart w:id="139" w:name="_Toc305158787"/>
      <w:bookmarkStart w:id="140" w:name="_Toc265228357"/>
      <w:r>
        <w:rPr>
          <w:rFonts w:asciiTheme="minorEastAsia" w:eastAsiaTheme="minorEastAsia" w:hAnsiTheme="minorEastAsia"/>
          <w:sz w:val="24"/>
        </w:rPr>
        <w:t>采购人、采购代理机构、投标人</w:t>
      </w:r>
      <w:bookmarkEnd w:id="137"/>
      <w:bookmarkEnd w:id="138"/>
      <w:bookmarkEnd w:id="139"/>
      <w:bookmarkEnd w:id="140"/>
      <w:r>
        <w:rPr>
          <w:rFonts w:asciiTheme="minorEastAsia" w:eastAsiaTheme="minorEastAsia" w:hAnsiTheme="minorEastAsia"/>
          <w:sz w:val="24"/>
        </w:rPr>
        <w:t>、联合体</w:t>
      </w:r>
    </w:p>
    <w:p w:rsidR="002B2BAB" w:rsidRDefault="00715895">
      <w:pPr>
        <w:numPr>
          <w:ilvl w:val="1"/>
          <w:numId w:val="1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w:t>
      </w:r>
      <w:r>
        <w:rPr>
          <w:rFonts w:asciiTheme="minorEastAsia" w:eastAsiaTheme="minorEastAsia" w:hAnsiTheme="minorEastAsia" w:hint="eastAsia"/>
          <w:sz w:val="24"/>
        </w:rPr>
        <w:t>招标公告</w:t>
      </w:r>
      <w:r>
        <w:rPr>
          <w:rFonts w:asciiTheme="minorEastAsia" w:eastAsiaTheme="minorEastAsia" w:hAnsiTheme="minorEastAsia"/>
          <w:sz w:val="24"/>
        </w:rPr>
        <w:t>》。</w:t>
      </w:r>
    </w:p>
    <w:p w:rsidR="002B2BAB" w:rsidRDefault="00715895">
      <w:pPr>
        <w:numPr>
          <w:ilvl w:val="1"/>
          <w:numId w:val="1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投标人（也称“供应商”、“申请人”）：指向采购人提供货物、工程或者服务的法人、其他组织或者自然人。</w:t>
      </w:r>
    </w:p>
    <w:p w:rsidR="002B2BAB" w:rsidRDefault="00715895">
      <w:pPr>
        <w:numPr>
          <w:ilvl w:val="1"/>
          <w:numId w:val="1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联合体：指两个以上的自然人、法人或者其他组织组成一个联合体，以一个供应商的身份共同参加政府采购。</w:t>
      </w:r>
    </w:p>
    <w:p w:rsidR="002B2BAB" w:rsidRDefault="00715895">
      <w:pPr>
        <w:numPr>
          <w:ilvl w:val="0"/>
          <w:numId w:val="11"/>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41" w:name="_Toc127161434"/>
      <w:bookmarkStart w:id="142" w:name="_Toc195842885"/>
      <w:bookmarkStart w:id="143" w:name="_Toc164351614"/>
      <w:bookmarkStart w:id="144" w:name="_Toc226337216"/>
      <w:bookmarkStart w:id="145" w:name="_Toc164229361"/>
      <w:bookmarkStart w:id="146" w:name="_Toc264969210"/>
      <w:bookmarkStart w:id="147" w:name="_Toc150509271"/>
      <w:bookmarkStart w:id="148" w:name="_Toc164229215"/>
      <w:bookmarkStart w:id="149" w:name="_Toc142311022"/>
      <w:bookmarkStart w:id="150" w:name="_Toc150774725"/>
      <w:bookmarkStart w:id="151" w:name="_Toc226309764"/>
      <w:bookmarkStart w:id="152" w:name="_Toc149720813"/>
      <w:bookmarkStart w:id="153" w:name="_Toc265228358"/>
      <w:bookmarkStart w:id="154" w:name="_Toc151193762"/>
      <w:bookmarkStart w:id="155" w:name="_Toc226965710"/>
      <w:bookmarkStart w:id="156" w:name="_Toc164608789"/>
      <w:bookmarkStart w:id="157" w:name="_Toc226965793"/>
      <w:bookmarkStart w:id="158" w:name="_Toc151193908"/>
      <w:bookmarkStart w:id="159" w:name="_Toc151190147"/>
      <w:bookmarkStart w:id="160" w:name="_Toc150774620"/>
      <w:bookmarkStart w:id="161" w:name="_Toc305158788"/>
      <w:bookmarkStart w:id="162" w:name="_Toc164608634"/>
      <w:bookmarkStart w:id="163" w:name="_Toc151193690"/>
      <w:bookmarkStart w:id="164" w:name="_Toc127151721"/>
      <w:bookmarkStart w:id="165" w:name="_Toc151193618"/>
      <w:bookmarkStart w:id="166" w:name="_Toc305158862"/>
      <w:bookmarkStart w:id="167" w:name="_Toc127151520"/>
      <w:bookmarkStart w:id="168" w:name="_Toc150480758"/>
      <w:bookmarkStart w:id="169" w:name="_Toc151193834"/>
      <w:r>
        <w:rPr>
          <w:rFonts w:asciiTheme="minorEastAsia" w:eastAsiaTheme="minorEastAsia" w:hAnsiTheme="minorEastAsia"/>
          <w:sz w:val="24"/>
        </w:rPr>
        <w:t>资金来源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Theme="minorEastAsia" w:eastAsiaTheme="minorEastAsia" w:hAnsiTheme="minorEastAsia"/>
          <w:sz w:val="24"/>
        </w:rPr>
        <w:t>、项目属性、科研仪器设备采购、核心产品</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资金来源为财政性资金和/或本项目采购中无法与财政性资金分割的非财政性资金。</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项目属性见《投标人须知资料表》。</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是否属于科研仪器设备采购见《投标人须知资料表》。</w:t>
      </w:r>
    </w:p>
    <w:p w:rsidR="002B2BAB" w:rsidRDefault="00715895">
      <w:pPr>
        <w:numPr>
          <w:ilvl w:val="1"/>
          <w:numId w:val="1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核心产品见《投标人须知资料表》。</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现场考察、开标前答疑会</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8"/>
        </w:rPr>
      </w:pPr>
      <w:r>
        <w:rPr>
          <w:rFonts w:asciiTheme="minorEastAsia" w:eastAsiaTheme="minorEastAsia" w:hAnsiTheme="minorEastAsia"/>
          <w:sz w:val="24"/>
        </w:rPr>
        <w:t>若《投标人须知资料表》中规定了组织现场考察、召开开标前答疑会，则投标人应按要求在规定的时间和地点参加。</w:t>
      </w:r>
      <w:bookmarkStart w:id="170" w:name="_Toc195842887"/>
      <w:bookmarkStart w:id="171" w:name="_Toc226337218"/>
      <w:bookmarkStart w:id="172" w:name="_Toc150509273"/>
      <w:bookmarkStart w:id="173" w:name="_Toc226965795"/>
      <w:bookmarkStart w:id="174" w:name="_Toc150480760"/>
      <w:bookmarkStart w:id="175" w:name="_Toc151190149"/>
      <w:bookmarkStart w:id="176" w:name="_Toc151193692"/>
      <w:bookmarkStart w:id="177" w:name="_Toc150774622"/>
      <w:bookmarkStart w:id="178" w:name="_Toc305158790"/>
      <w:bookmarkStart w:id="179" w:name="_Toc226309766"/>
      <w:bookmarkStart w:id="180" w:name="_Toc151193620"/>
      <w:bookmarkStart w:id="181" w:name="_Toc226965712"/>
      <w:bookmarkStart w:id="182" w:name="_Toc264969212"/>
      <w:bookmarkStart w:id="183" w:name="_Toc151193910"/>
      <w:bookmarkStart w:id="184" w:name="_Toc142311024"/>
      <w:bookmarkStart w:id="185" w:name="_Toc520356146"/>
      <w:bookmarkStart w:id="186" w:name="_Toc127151522"/>
      <w:bookmarkStart w:id="187" w:name="_Toc265228360"/>
      <w:bookmarkStart w:id="188" w:name="_Toc151193764"/>
      <w:bookmarkStart w:id="189" w:name="_Toc305158864"/>
      <w:bookmarkStart w:id="190" w:name="_Toc150774727"/>
      <w:bookmarkStart w:id="191" w:name="_Toc151193836"/>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样品</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本项目是否要求投标人提供样品，以及样品制作的标准和要求、是否需要随</w:t>
      </w:r>
      <w:r>
        <w:rPr>
          <w:rFonts w:asciiTheme="minorEastAsia" w:eastAsiaTheme="minorEastAsia" w:hAnsiTheme="minorEastAsia"/>
          <w:sz w:val="24"/>
        </w:rPr>
        <w:lastRenderedPageBreak/>
        <w:t>样品提交相关检测报告、样品的递交与退还等要求见《投标人须知资料表》。</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样品的评审方法以及评审标准等内容见第四章《评标程序、评标方法和评标标准》。</w:t>
      </w:r>
    </w:p>
    <w:p w:rsidR="002B2BAB" w:rsidRDefault="00715895">
      <w:pPr>
        <w:numPr>
          <w:ilvl w:val="0"/>
          <w:numId w:val="11"/>
        </w:numPr>
        <w:tabs>
          <w:tab w:val="clear" w:pos="900"/>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政府采购政策（包括但不限于下列具体政策要求）</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采购本国货物、工程和服务</w:t>
      </w:r>
    </w:p>
    <w:p w:rsidR="002B2BAB" w:rsidRDefault="00715895">
      <w:pPr>
        <w:numPr>
          <w:ilvl w:val="2"/>
          <w:numId w:val="1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kern w:val="0"/>
          <w:sz w:val="24"/>
        </w:rPr>
        <w:t>政府采购应当采购本国货物、工程和服务。但有《</w:t>
      </w:r>
      <w:r>
        <w:rPr>
          <w:rFonts w:asciiTheme="minorEastAsia" w:eastAsiaTheme="minorEastAsia" w:hAnsiTheme="minorEastAsia"/>
          <w:b/>
          <w:kern w:val="0"/>
          <w:sz w:val="24"/>
        </w:rPr>
        <w:t>中华人民共和国政府采购法</w:t>
      </w:r>
      <w:r>
        <w:rPr>
          <w:rFonts w:asciiTheme="minorEastAsia" w:eastAsiaTheme="minorEastAsia" w:hAnsiTheme="minorEastAsia"/>
          <w:kern w:val="0"/>
          <w:sz w:val="24"/>
        </w:rPr>
        <w:t>》第十条规定情形的除外。</w:t>
      </w:r>
    </w:p>
    <w:p w:rsidR="002B2BAB" w:rsidRDefault="00715895">
      <w:pPr>
        <w:numPr>
          <w:ilvl w:val="2"/>
          <w:numId w:val="1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本项目如接受非本国货物、工程、服务参与投标，则具体要求见第五章《采购需求》。</w:t>
      </w:r>
    </w:p>
    <w:p w:rsidR="002B2BAB" w:rsidRDefault="00715895">
      <w:pPr>
        <w:numPr>
          <w:ilvl w:val="2"/>
          <w:numId w:val="1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hint="eastAsia"/>
          <w:sz w:val="24"/>
        </w:rPr>
        <w:t>本国产品</w:t>
      </w:r>
    </w:p>
    <w:p w:rsidR="002B2BAB" w:rsidRDefault="00715895">
      <w:pPr>
        <w:tabs>
          <w:tab w:val="left" w:pos="900"/>
          <w:tab w:val="left" w:pos="1080"/>
          <w:tab w:val="left" w:pos="1589"/>
        </w:tabs>
        <w:snapToGrid w:val="0"/>
        <w:spacing w:line="360" w:lineRule="auto"/>
        <w:ind w:left="1080"/>
        <w:rPr>
          <w:rFonts w:asciiTheme="minorEastAsia" w:eastAsiaTheme="minorEastAsia" w:hAnsiTheme="minorEastAsia"/>
          <w:sz w:val="24"/>
        </w:rPr>
      </w:pPr>
      <w:bookmarkStart w:id="192" w:name="_Hlk217316762"/>
      <w:r>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92"/>
      <w:r>
        <w:rPr>
          <w:rFonts w:asciiTheme="minorEastAsia" w:eastAsiaTheme="minorEastAsia" w:hAnsiTheme="minorEastAsia" w:hint="eastAsia"/>
          <w:sz w:val="24"/>
        </w:rPr>
        <w:t>，落实本国产品标准。</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中小企业、监狱企业及残疾人福利性单位</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中小企业定义：</w:t>
      </w:r>
    </w:p>
    <w:p w:rsidR="002B2BAB" w:rsidRDefault="002B2BAB">
      <w:pPr>
        <w:pStyle w:val="aff7"/>
        <w:numPr>
          <w:ilvl w:val="0"/>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0"/>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0"/>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0"/>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0"/>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1"/>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1"/>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1"/>
          <w:numId w:val="12"/>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2"/>
          <w:numId w:val="12"/>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715895">
      <w:pPr>
        <w:numPr>
          <w:ilvl w:val="3"/>
          <w:numId w:val="12"/>
        </w:numPr>
        <w:tabs>
          <w:tab w:val="left" w:pos="1988"/>
          <w:tab w:val="left" w:pos="203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w:t>
      </w:r>
      <w:r>
        <w:rPr>
          <w:rFonts w:asciiTheme="minorEastAsia" w:eastAsiaTheme="minorEastAsia" w:hAnsiTheme="minorEastAsia"/>
          <w:sz w:val="24"/>
        </w:rPr>
        <w:lastRenderedPageBreak/>
        <w:t>商户，在政府采购活动中视同中小企业。关于中小企业的</w:t>
      </w:r>
      <w:r>
        <w:rPr>
          <w:rFonts w:asciiTheme="minorEastAsia" w:eastAsiaTheme="minorEastAsia" w:hAnsiTheme="minorEastAsia" w:hint="eastAsia"/>
          <w:sz w:val="24"/>
        </w:rPr>
        <w:t>判定</w:t>
      </w:r>
      <w:r>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Theme="minorEastAsia" w:eastAsiaTheme="minorEastAsia" w:hAnsiTheme="minorEastAsia" w:hint="eastAsia"/>
          <w:sz w:val="24"/>
        </w:rPr>
        <w:t>、《金融业企业划型标准规定》（银发〔</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供应商提供的货物、工程或者服务符合下列情形的，享受中小企业扶持政策：</w:t>
      </w:r>
    </w:p>
    <w:p w:rsidR="002B2BAB" w:rsidRDefault="00715895">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rsidR="002B2BAB" w:rsidRDefault="00715895">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（2）在工程采购项目中，工程由中小企业承建，即工程施工单位为中小企业；</w:t>
      </w:r>
    </w:p>
    <w:p w:rsidR="002B2BAB" w:rsidRDefault="00715895">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在货物采购项目中，供应商提供的货物既有中小企业制造货物，也有大型企业制造货物的，不享受中小企业扶持政策。</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以联合体形</w:t>
      </w:r>
      <w:proofErr w:type="gramStart"/>
      <w:r>
        <w:rPr>
          <w:rFonts w:asciiTheme="minorEastAsia" w:eastAsiaTheme="minorEastAsia" w:hAnsiTheme="minorEastAsia"/>
          <w:sz w:val="24"/>
        </w:rPr>
        <w:t>式参加</w:t>
      </w:r>
      <w:proofErr w:type="gramEnd"/>
      <w:r>
        <w:rPr>
          <w:rFonts w:asciiTheme="minorEastAsia" w:eastAsiaTheme="minorEastAsia" w:hAnsiTheme="minorEastAsia"/>
          <w:sz w:val="24"/>
        </w:rPr>
        <w:t>政府采购活动，联合体各方均为中小企业的，联合体视同中小企业。其中，联合体各方均为小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的，联合体视同小微企业。</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w:t>
      </w:r>
      <w:r>
        <w:rPr>
          <w:rFonts w:asciiTheme="minorEastAsia" w:eastAsiaTheme="minorEastAsia" w:hAnsiTheme="minorEastAsia"/>
          <w:sz w:val="24"/>
        </w:rPr>
        <w:lastRenderedPageBreak/>
        <w:t>区的市）监狱、强制隔离戒毒所、戒毒康复所，以及新疆生产建设兵团监狱管理局、戒毒管理局的企业。</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2B2BAB" w:rsidRDefault="002B2BAB">
      <w:pPr>
        <w:pStyle w:val="aff7"/>
        <w:numPr>
          <w:ilvl w:val="2"/>
          <w:numId w:val="12"/>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2B2BAB">
      <w:pPr>
        <w:pStyle w:val="aff7"/>
        <w:numPr>
          <w:ilvl w:val="2"/>
          <w:numId w:val="12"/>
        </w:numPr>
        <w:tabs>
          <w:tab w:val="left" w:pos="2035"/>
          <w:tab w:val="left" w:pos="2977"/>
        </w:tabs>
        <w:snapToGrid w:val="0"/>
        <w:spacing w:line="360" w:lineRule="auto"/>
        <w:ind w:firstLineChars="0"/>
        <w:rPr>
          <w:rFonts w:asciiTheme="minorEastAsia" w:eastAsiaTheme="minorEastAsia" w:hAnsiTheme="minorEastAsia"/>
          <w:vanish/>
          <w:sz w:val="24"/>
          <w:szCs w:val="24"/>
        </w:rPr>
      </w:pP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安置的残疾人占本单位在职职工人数的比例不低于25%（含25%），并且安置的残疾人人数不少于10 人（含10 人）；</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依法与安置的每位残疾人签订了一年以上（含一年）的劳动合同或服务协议；</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为安置的每位残疾人按月足额缴纳了基本养老保险、基本医疗保险、失业保险、工伤保险和生育保险等社会保险费；</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rsidR="002B2BAB" w:rsidRDefault="00715895">
      <w:pPr>
        <w:numPr>
          <w:ilvl w:val="3"/>
          <w:numId w:val="12"/>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Pr>
          <w:rFonts w:asciiTheme="minorEastAsia" w:eastAsiaTheme="minorEastAsia" w:hAnsiTheme="minorEastAsia"/>
          <w:sz w:val="24"/>
        </w:rPr>
        <w:t>前款所称残疾人是指法</w:t>
      </w:r>
      <w:proofErr w:type="gramStart"/>
      <w:r>
        <w:rPr>
          <w:rFonts w:asciiTheme="minorEastAsia" w:eastAsiaTheme="minorEastAsia" w:hAnsiTheme="minorEastAsia"/>
          <w:sz w:val="24"/>
        </w:rPr>
        <w:t>定劳动</w:t>
      </w:r>
      <w:proofErr w:type="gramEnd"/>
      <w:r>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本项目是否专门面向中小企业预留采购份额见第一章《</w:t>
      </w:r>
      <w:r>
        <w:rPr>
          <w:rFonts w:asciiTheme="minorEastAsia" w:eastAsiaTheme="minorEastAsia" w:hAnsiTheme="minorEastAsia" w:hint="eastAsia"/>
          <w:sz w:val="24"/>
        </w:rPr>
        <w:t>招标公告</w:t>
      </w:r>
      <w:r>
        <w:rPr>
          <w:rFonts w:asciiTheme="minorEastAsia" w:eastAsiaTheme="minorEastAsia" w:hAnsiTheme="minorEastAsia"/>
          <w:sz w:val="24"/>
        </w:rPr>
        <w:t>》。</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采购标的对应的中小企业划分标准所属行业见《投标人须知资料表》。</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价格评审优惠的政策调整：见第四章《评标程序、评标方法</w:t>
      </w:r>
      <w:r>
        <w:rPr>
          <w:rFonts w:asciiTheme="minorEastAsia" w:eastAsiaTheme="minorEastAsia" w:hAnsiTheme="minorEastAsia"/>
          <w:sz w:val="24"/>
        </w:rPr>
        <w:lastRenderedPageBreak/>
        <w:t>和评标标准》。</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政府采购节能产品、环境标志产品</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投标无效</w:t>
      </w:r>
      <w:r>
        <w:rPr>
          <w:rFonts w:asciiTheme="minorEastAsia" w:eastAsiaTheme="minorEastAsia" w:hAnsiTheme="minorEastAsia"/>
          <w:sz w:val="24"/>
        </w:rPr>
        <w:t>；</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正版软件</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lastRenderedPageBreak/>
        <w:t>网络安全专用产品</w:t>
      </w:r>
    </w:p>
    <w:p w:rsidR="002B2BAB" w:rsidRDefault="00715895">
      <w:pPr>
        <w:numPr>
          <w:ilvl w:val="2"/>
          <w:numId w:val="11"/>
        </w:numPr>
        <w:tabs>
          <w:tab w:val="left" w:pos="900"/>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根据《关于调整网络安全专用产品安全管理有关事项的公告》（2023年第1号），</w:t>
      </w:r>
      <w:r>
        <w:rPr>
          <w:rFonts w:asciiTheme="minorEastAsia" w:eastAsiaTheme="minorEastAsia" w:hAnsiTheme="minorEastAsia"/>
          <w:sz w:val="24"/>
        </w:rPr>
        <w:t>所</w:t>
      </w:r>
      <w:r>
        <w:rPr>
          <w:rFonts w:asciiTheme="minorEastAsia" w:eastAsiaTheme="minorEastAsia" w:hAnsiTheme="minorEastAsia" w:hint="eastAsia"/>
          <w:sz w:val="24"/>
        </w:rPr>
        <w:t>提供</w:t>
      </w:r>
      <w:r>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Theme="minorEastAsia" w:eastAsiaTheme="minorEastAsia" w:hAnsiTheme="minorEastAsia" w:hint="eastAsia"/>
          <w:sz w:val="24"/>
        </w:rPr>
        <w:t>。</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推广使用低挥发性有机化合物（VOCs）</w:t>
      </w:r>
    </w:p>
    <w:p w:rsidR="002B2BAB" w:rsidRDefault="00715895">
      <w:pPr>
        <w:numPr>
          <w:ilvl w:val="2"/>
          <w:numId w:val="1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Theme="minorEastAsia" w:eastAsiaTheme="minorEastAsia" w:hAnsiTheme="minorEastAsia"/>
          <w:sz w:val="24"/>
        </w:rPr>
        <w:t>京财采购</w:t>
      </w:r>
      <w:proofErr w:type="gramEnd"/>
      <w:r>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Pr>
          <w:rFonts w:asciiTheme="minorEastAsia" w:eastAsiaTheme="minorEastAsia" w:hAnsiTheme="minorEastAsia"/>
          <w:kern w:val="0"/>
          <w:sz w:val="24"/>
        </w:rPr>
        <w:t>否则</w:t>
      </w:r>
      <w:r>
        <w:rPr>
          <w:rFonts w:asciiTheme="minorEastAsia" w:eastAsiaTheme="minorEastAsia" w:hAnsiTheme="minorEastAsia"/>
          <w:b/>
          <w:kern w:val="0"/>
          <w:sz w:val="24"/>
        </w:rPr>
        <w:t>投标无效</w:t>
      </w:r>
      <w:r>
        <w:rPr>
          <w:rFonts w:asciiTheme="minorEastAsia" w:eastAsiaTheme="minorEastAsia" w:hAnsiTheme="minorEastAsia"/>
          <w:sz w:val="24"/>
        </w:rPr>
        <w:t>；属于推荐性标准的，优先采购，具体见第四章《评标程序、评标方法和评标标准》。</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采购需求标准</w:t>
      </w:r>
    </w:p>
    <w:p w:rsidR="002B2BAB" w:rsidRDefault="00715895">
      <w:pPr>
        <w:numPr>
          <w:ilvl w:val="2"/>
          <w:numId w:val="1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商品包装、快递包装政府采购需求标准（试行）</w:t>
      </w:r>
    </w:p>
    <w:p w:rsidR="002B2BAB" w:rsidRDefault="00715895">
      <w:pPr>
        <w:tabs>
          <w:tab w:val="left" w:pos="900"/>
          <w:tab w:val="left" w:pos="1980"/>
        </w:tabs>
        <w:snapToGrid w:val="0"/>
        <w:spacing w:line="360" w:lineRule="auto"/>
        <w:ind w:left="1985"/>
        <w:rPr>
          <w:rFonts w:asciiTheme="minorEastAsia" w:eastAsiaTheme="minorEastAsia" w:hAnsiTheme="minorEastAsia"/>
          <w:sz w:val="24"/>
        </w:rPr>
      </w:pPr>
      <w:r>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rsidR="002B2BAB" w:rsidRDefault="00715895">
      <w:pPr>
        <w:numPr>
          <w:ilvl w:val="2"/>
          <w:numId w:val="11"/>
        </w:numPr>
        <w:tabs>
          <w:tab w:val="left" w:pos="2014"/>
        </w:tabs>
        <w:snapToGrid w:val="0"/>
        <w:spacing w:line="360" w:lineRule="auto"/>
        <w:rPr>
          <w:rFonts w:asciiTheme="minorEastAsia" w:eastAsiaTheme="minorEastAsia" w:hAnsiTheme="minorEastAsia"/>
          <w:sz w:val="24"/>
        </w:rPr>
      </w:pPr>
      <w:bookmarkStart w:id="193" w:name="_Hlk164953935"/>
      <w:r>
        <w:rPr>
          <w:rFonts w:asciiTheme="minorEastAsia" w:eastAsiaTheme="minorEastAsia" w:hAnsiTheme="minorEastAsia"/>
          <w:sz w:val="24"/>
        </w:rPr>
        <w:t>其他政府采购需求标准</w:t>
      </w:r>
    </w:p>
    <w:p w:rsidR="002B2BAB" w:rsidRDefault="00715895">
      <w:pPr>
        <w:tabs>
          <w:tab w:val="left" w:pos="900"/>
          <w:tab w:val="left" w:pos="1980"/>
        </w:tabs>
        <w:snapToGrid w:val="0"/>
        <w:spacing w:line="360" w:lineRule="auto"/>
        <w:ind w:left="1980"/>
        <w:rPr>
          <w:rFonts w:asciiTheme="minorEastAsia" w:eastAsiaTheme="minorEastAsia" w:hAnsiTheme="minorEastAsia"/>
          <w:sz w:val="24"/>
        </w:rPr>
      </w:pPr>
      <w:bookmarkStart w:id="194" w:name="_Hlk164955325"/>
      <w:bookmarkEnd w:id="193"/>
      <w:r>
        <w:rPr>
          <w:rFonts w:asciiTheme="minorEastAsia" w:eastAsiaTheme="minorEastAsia" w:hAnsiTheme="minorEastAsia"/>
          <w:sz w:val="24"/>
        </w:rPr>
        <w:t>为贯彻落实《深化政府采购制度改革方案》有关要求，推动政府采购需求标准建设</w:t>
      </w:r>
      <w:bookmarkEnd w:id="194"/>
      <w:r>
        <w:rPr>
          <w:rFonts w:asciiTheme="minorEastAsia" w:eastAsiaTheme="minorEastAsia" w:hAnsiTheme="minorEastAsia"/>
          <w:sz w:val="24"/>
        </w:rPr>
        <w:t>，财政部门会同有关部门制定发布的其他政府采购需求标准，本项目如涉及，则具体要求见第五章《采购需求》。</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投标费用</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lastRenderedPageBreak/>
        <w:t>投标人应自行承担所有与准备和参加投标有关的费用，无论投标的结果如何，采购人或采购代理机构在任何情况下均无承担这些费用的义务和责任。</w:t>
      </w:r>
    </w:p>
    <w:p w:rsidR="002B2BAB" w:rsidRDefault="002B2BAB">
      <w:pPr>
        <w:tabs>
          <w:tab w:val="left" w:pos="1080"/>
        </w:tabs>
        <w:snapToGrid w:val="0"/>
        <w:spacing w:line="360" w:lineRule="auto"/>
        <w:ind w:left="1080"/>
        <w:rPr>
          <w:rFonts w:asciiTheme="minorEastAsia" w:eastAsiaTheme="minorEastAsia" w:hAnsiTheme="minorEastAsia"/>
          <w:sz w:val="28"/>
        </w:rPr>
      </w:pPr>
      <w:bookmarkStart w:id="195" w:name="_1.8_计量单位"/>
      <w:bookmarkEnd w:id="195"/>
    </w:p>
    <w:p w:rsidR="002B2BAB" w:rsidRDefault="00715895">
      <w:pPr>
        <w:pStyle w:val="21"/>
        <w:spacing w:before="0" w:line="360" w:lineRule="auto"/>
        <w:rPr>
          <w:rFonts w:asciiTheme="minorEastAsia" w:eastAsiaTheme="minorEastAsia" w:hAnsiTheme="minorEastAsia"/>
          <w:sz w:val="28"/>
        </w:rPr>
      </w:pPr>
      <w:r>
        <w:rPr>
          <w:rFonts w:asciiTheme="minorEastAsia" w:eastAsiaTheme="minorEastAsia" w:hAnsiTheme="minorEastAsia"/>
          <w:sz w:val="28"/>
        </w:rPr>
        <w:t>二招标文件</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196" w:name="_Toc127161437"/>
      <w:bookmarkStart w:id="197" w:name="_Toc151193693"/>
      <w:bookmarkStart w:id="198" w:name="_Toc151193765"/>
      <w:bookmarkStart w:id="199" w:name="_Toc151193911"/>
      <w:bookmarkStart w:id="200" w:name="_Toc226965713"/>
      <w:bookmarkStart w:id="201" w:name="_Toc151190150"/>
      <w:bookmarkStart w:id="202" w:name="_Toc264969213"/>
      <w:bookmarkStart w:id="203" w:name="_Toc142311025"/>
      <w:bookmarkStart w:id="204" w:name="_Toc195842888"/>
      <w:bookmarkStart w:id="205" w:name="_Toc150480761"/>
      <w:bookmarkStart w:id="206" w:name="_Toc226337219"/>
      <w:bookmarkStart w:id="207" w:name="_Toc150774623"/>
      <w:bookmarkStart w:id="208" w:name="_Toc520356147"/>
      <w:bookmarkStart w:id="209" w:name="_Toc127151523"/>
      <w:bookmarkStart w:id="210" w:name="_Toc164229364"/>
      <w:bookmarkStart w:id="211" w:name="_Toc151193621"/>
      <w:bookmarkStart w:id="212" w:name="_Toc164608792"/>
      <w:bookmarkStart w:id="213" w:name="_Toc226965796"/>
      <w:bookmarkStart w:id="214" w:name="_Toc164608637"/>
      <w:bookmarkStart w:id="215" w:name="_Toc150509274"/>
      <w:bookmarkStart w:id="216" w:name="_Toc164351617"/>
      <w:bookmarkStart w:id="217" w:name="_Toc305158791"/>
      <w:bookmarkStart w:id="218" w:name="_Toc151193837"/>
      <w:bookmarkStart w:id="219" w:name="_Toc305158865"/>
      <w:bookmarkStart w:id="220" w:name="_Toc265228361"/>
      <w:bookmarkStart w:id="221" w:name="_Toc164229218"/>
      <w:bookmarkStart w:id="222" w:name="_Toc226309767"/>
      <w:bookmarkStart w:id="223" w:name="_Toc127151724"/>
      <w:bookmarkStart w:id="224" w:name="_Toc149720816"/>
      <w:bookmarkStart w:id="225" w:name="_Toc150774728"/>
      <w:r>
        <w:rPr>
          <w:rFonts w:asciiTheme="minorEastAsia" w:eastAsiaTheme="minorEastAsia" w:hAnsiTheme="minorEastAsia"/>
          <w:sz w:val="24"/>
        </w:rPr>
        <w:t>招标文件构</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asciiTheme="minorEastAsia" w:eastAsiaTheme="minorEastAsia" w:hAnsiTheme="minorEastAsia"/>
          <w:sz w:val="24"/>
        </w:rPr>
        <w:t>成</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招标文件包括以下部分：</w:t>
      </w:r>
    </w:p>
    <w:p w:rsidR="002B2BAB" w:rsidRDefault="00715895">
      <w:pPr>
        <w:numPr>
          <w:ilvl w:val="0"/>
          <w:numId w:val="13"/>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hint="eastAsia"/>
          <w:sz w:val="24"/>
        </w:rPr>
        <w:t>招标公告</w:t>
      </w:r>
    </w:p>
    <w:p w:rsidR="002B2BAB" w:rsidRDefault="00715895">
      <w:pPr>
        <w:numPr>
          <w:ilvl w:val="0"/>
          <w:numId w:val="13"/>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投标人须知</w:t>
      </w:r>
    </w:p>
    <w:p w:rsidR="002B2BAB" w:rsidRDefault="00715895">
      <w:pPr>
        <w:numPr>
          <w:ilvl w:val="0"/>
          <w:numId w:val="13"/>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资格审查</w:t>
      </w:r>
    </w:p>
    <w:p w:rsidR="002B2BAB" w:rsidRDefault="00715895">
      <w:pPr>
        <w:numPr>
          <w:ilvl w:val="0"/>
          <w:numId w:val="13"/>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评标程序、评标方法和评标标准</w:t>
      </w:r>
    </w:p>
    <w:p w:rsidR="002B2BAB" w:rsidRDefault="00715895">
      <w:pPr>
        <w:numPr>
          <w:ilvl w:val="0"/>
          <w:numId w:val="13"/>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采购需求</w:t>
      </w:r>
    </w:p>
    <w:p w:rsidR="002B2BAB" w:rsidRDefault="00715895">
      <w:pPr>
        <w:numPr>
          <w:ilvl w:val="0"/>
          <w:numId w:val="13"/>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Pr>
          <w:rFonts w:asciiTheme="minorEastAsia" w:eastAsiaTheme="minorEastAsia" w:hAnsiTheme="minorEastAsia"/>
          <w:sz w:val="24"/>
        </w:rPr>
        <w:t>拟签订</w:t>
      </w:r>
      <w:proofErr w:type="gramEnd"/>
      <w:r>
        <w:rPr>
          <w:rFonts w:asciiTheme="minorEastAsia" w:eastAsiaTheme="minorEastAsia" w:hAnsiTheme="minorEastAsia"/>
          <w:sz w:val="24"/>
        </w:rPr>
        <w:t>的合同文本</w:t>
      </w:r>
    </w:p>
    <w:p w:rsidR="002B2BAB" w:rsidRDefault="00715895">
      <w:pPr>
        <w:numPr>
          <w:ilvl w:val="0"/>
          <w:numId w:val="13"/>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投标文件格式</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0"/>
          <w:numId w:val="11"/>
        </w:numPr>
        <w:tabs>
          <w:tab w:val="left" w:pos="1080"/>
          <w:tab w:val="left" w:pos="2014"/>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对招标文件的澄清或修改</w:t>
      </w:r>
    </w:p>
    <w:p w:rsidR="002B2BAB" w:rsidRDefault="00715895">
      <w:pPr>
        <w:numPr>
          <w:ilvl w:val="1"/>
          <w:numId w:val="1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rsidR="002B2BAB" w:rsidRDefault="00715895">
      <w:pPr>
        <w:numPr>
          <w:ilvl w:val="1"/>
          <w:numId w:val="1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上述书面通知，按照获取招标文件的潜在投标人提供的联系方式发出，因提供的信息有误导</w:t>
      </w:r>
      <w:proofErr w:type="gramStart"/>
      <w:r>
        <w:rPr>
          <w:rFonts w:asciiTheme="minorEastAsia" w:eastAsiaTheme="minorEastAsia" w:hAnsiTheme="minorEastAsia"/>
          <w:sz w:val="24"/>
        </w:rPr>
        <w:t>致通知</w:t>
      </w:r>
      <w:proofErr w:type="gramEnd"/>
      <w:r>
        <w:rPr>
          <w:rFonts w:asciiTheme="minorEastAsia" w:eastAsiaTheme="minorEastAsia" w:hAnsiTheme="minorEastAsia"/>
          <w:sz w:val="24"/>
        </w:rPr>
        <w:t>延迟或无法通知的，采购人或采购代理机构不承担责任。</w:t>
      </w:r>
    </w:p>
    <w:p w:rsidR="002B2BAB" w:rsidRDefault="00715895">
      <w:pPr>
        <w:numPr>
          <w:ilvl w:val="1"/>
          <w:numId w:val="1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lastRenderedPageBreak/>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2B2BAB" w:rsidRDefault="002B2BAB">
      <w:pPr>
        <w:tabs>
          <w:tab w:val="left" w:pos="1080"/>
          <w:tab w:val="left" w:pos="1561"/>
        </w:tabs>
        <w:snapToGrid w:val="0"/>
        <w:spacing w:line="360" w:lineRule="auto"/>
        <w:ind w:left="1080"/>
        <w:rPr>
          <w:rFonts w:asciiTheme="minorEastAsia" w:eastAsiaTheme="minorEastAsia" w:hAnsiTheme="minorEastAsia"/>
          <w:sz w:val="28"/>
        </w:rPr>
      </w:pPr>
      <w:bookmarkStart w:id="226" w:name="_Toc516367020"/>
      <w:bookmarkStart w:id="227" w:name="_Toc150480764"/>
      <w:bookmarkStart w:id="228" w:name="_Toc151193696"/>
      <w:bookmarkStart w:id="229" w:name="_Toc151193768"/>
      <w:bookmarkStart w:id="230" w:name="_Toc127151526"/>
      <w:bookmarkStart w:id="231" w:name="_Toc151193624"/>
      <w:bookmarkStart w:id="232" w:name="_Toc226965716"/>
      <w:bookmarkStart w:id="233" w:name="_Toc151193840"/>
      <w:bookmarkStart w:id="234" w:name="_Toc226337222"/>
      <w:bookmarkStart w:id="235" w:name="_Toc150774731"/>
      <w:bookmarkStart w:id="236" w:name="_Toc305158794"/>
      <w:bookmarkStart w:id="237" w:name="_Toc142311028"/>
      <w:bookmarkStart w:id="238" w:name="_Toc305158868"/>
      <w:bookmarkStart w:id="239" w:name="_Toc265228364"/>
      <w:bookmarkStart w:id="240" w:name="_Toc264969216"/>
      <w:bookmarkStart w:id="241" w:name="_Toc195842891"/>
      <w:bookmarkStart w:id="242" w:name="_Toc150509277"/>
      <w:bookmarkStart w:id="243" w:name="_Toc226965799"/>
      <w:bookmarkStart w:id="244" w:name="_Toc151193914"/>
      <w:bookmarkStart w:id="245" w:name="_Toc150774626"/>
      <w:bookmarkStart w:id="246" w:name="_Toc520356150"/>
      <w:bookmarkStart w:id="247" w:name="_Toc226309770"/>
      <w:bookmarkStart w:id="248" w:name="_Toc151190153"/>
    </w:p>
    <w:p w:rsidR="002B2BAB" w:rsidRDefault="00715895">
      <w:pPr>
        <w:pStyle w:val="21"/>
        <w:spacing w:before="0" w:line="360" w:lineRule="auto"/>
        <w:rPr>
          <w:rFonts w:asciiTheme="minorEastAsia" w:eastAsiaTheme="minorEastAsia" w:hAnsiTheme="minorEastAsia"/>
          <w:sz w:val="28"/>
        </w:rPr>
      </w:pPr>
      <w:r>
        <w:rPr>
          <w:rFonts w:asciiTheme="minorEastAsia" w:eastAsiaTheme="minorEastAsia" w:hAnsiTheme="minorEastAsia"/>
          <w:sz w:val="28"/>
        </w:rPr>
        <w:t>三投标文件</w:t>
      </w:r>
      <w:bookmarkEnd w:id="226"/>
      <w:r>
        <w:rPr>
          <w:rFonts w:asciiTheme="minorEastAsia" w:eastAsiaTheme="minorEastAsia" w:hAnsiTheme="minorEastAsia"/>
          <w:sz w:val="28"/>
        </w:rPr>
        <w:t>的编制</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249" w:name="_Toc164608641"/>
      <w:bookmarkStart w:id="250" w:name="_Toc164351621"/>
      <w:bookmarkStart w:id="251" w:name="_Toc226309771"/>
      <w:bookmarkStart w:id="252" w:name="_Toc226337223"/>
      <w:bookmarkStart w:id="253" w:name="_Toc142311029"/>
      <w:bookmarkStart w:id="254" w:name="_Toc164229222"/>
      <w:bookmarkStart w:id="255" w:name="_Toc150509278"/>
      <w:bookmarkStart w:id="256" w:name="_Toc195842892"/>
      <w:bookmarkStart w:id="257" w:name="_Toc150774732"/>
      <w:bookmarkStart w:id="258" w:name="_Toc127161441"/>
      <w:bookmarkStart w:id="259" w:name="_Toc149720820"/>
      <w:bookmarkStart w:id="260" w:name="_Toc516367021"/>
      <w:bookmarkStart w:id="261" w:name="_Toc150480765"/>
      <w:bookmarkStart w:id="262" w:name="_Toc264969217"/>
      <w:bookmarkStart w:id="263" w:name="_Toc305158795"/>
      <w:bookmarkStart w:id="264" w:name="_Toc127151728"/>
      <w:bookmarkStart w:id="265" w:name="_Toc305158869"/>
      <w:bookmarkStart w:id="266" w:name="_Toc226965717"/>
      <w:bookmarkStart w:id="267" w:name="_Toc520356151"/>
      <w:bookmarkStart w:id="268" w:name="_Toc151190154"/>
      <w:bookmarkStart w:id="269" w:name="_Toc164608796"/>
      <w:bookmarkStart w:id="270" w:name="_Toc226965800"/>
      <w:bookmarkStart w:id="271" w:name="_Toc164229368"/>
      <w:bookmarkStart w:id="272" w:name="_Toc151193769"/>
      <w:bookmarkStart w:id="273" w:name="_Toc151193697"/>
      <w:bookmarkStart w:id="274" w:name="_Toc151193841"/>
      <w:bookmarkStart w:id="275" w:name="_Toc265228365"/>
      <w:bookmarkStart w:id="276" w:name="_Toc127151527"/>
      <w:bookmarkStart w:id="277" w:name="_Toc150774627"/>
      <w:bookmarkStart w:id="278" w:name="_Toc151193625"/>
      <w:bookmarkStart w:id="279" w:name="_Toc151193915"/>
      <w:r>
        <w:rPr>
          <w:rFonts w:asciiTheme="minorEastAsia" w:eastAsiaTheme="minorEastAsia" w:hAnsiTheme="minorEastAsia"/>
          <w:sz w:val="24"/>
        </w:rPr>
        <w:t>投标范围、投标文件中计量单位的使用</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asciiTheme="minorEastAsia" w:eastAsiaTheme="minorEastAsia" w:hAnsiTheme="minorEastAsia"/>
          <w:sz w:val="24"/>
        </w:rPr>
        <w:t>及投标语言</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eastAsiaTheme="minorEastAsia" w:hAnsiTheme="minorEastAsia"/>
          <w:b/>
          <w:sz w:val="24"/>
        </w:rPr>
        <w:t>无效投标</w:t>
      </w:r>
      <w:r>
        <w:rPr>
          <w:rFonts w:asciiTheme="minorEastAsia" w:eastAsiaTheme="minorEastAsia" w:hAnsiTheme="minorEastAsia"/>
          <w:sz w:val="24"/>
        </w:rPr>
        <w:t>。</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除招标文件有特殊要求外，本项目投标所使用的计量单位，应采用中华人民共和国法定计量单位。</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280" w:name="_Toc516367022"/>
      <w:bookmarkStart w:id="281" w:name="_Ref467306195"/>
      <w:bookmarkStart w:id="282" w:name="_Ref467306676"/>
      <w:bookmarkStart w:id="283" w:name="_Toc127161442"/>
      <w:bookmarkStart w:id="284" w:name="_Toc151193770"/>
      <w:bookmarkStart w:id="285" w:name="_Toc265228366"/>
      <w:bookmarkStart w:id="286" w:name="_Toc151193626"/>
      <w:bookmarkStart w:id="287" w:name="_Toc164608797"/>
      <w:bookmarkStart w:id="288" w:name="_Toc150480766"/>
      <w:bookmarkStart w:id="289" w:name="_Toc150774628"/>
      <w:bookmarkStart w:id="290" w:name="_Toc164608642"/>
      <w:bookmarkStart w:id="291" w:name="_Toc151193916"/>
      <w:bookmarkStart w:id="292" w:name="_Toc195842893"/>
      <w:bookmarkStart w:id="293" w:name="_Toc150509279"/>
      <w:bookmarkStart w:id="294" w:name="_Toc151190155"/>
      <w:bookmarkStart w:id="295" w:name="_Toc164351622"/>
      <w:bookmarkStart w:id="296" w:name="_Toc305158870"/>
      <w:bookmarkStart w:id="297" w:name="_Toc226965718"/>
      <w:bookmarkStart w:id="298" w:name="_Toc151193842"/>
      <w:bookmarkStart w:id="299" w:name="_Toc226965801"/>
      <w:bookmarkStart w:id="300" w:name="_Toc151193698"/>
      <w:bookmarkStart w:id="301" w:name="_Toc150774733"/>
      <w:bookmarkStart w:id="302" w:name="_Toc305158796"/>
      <w:bookmarkStart w:id="303" w:name="_Toc226309772"/>
      <w:bookmarkStart w:id="304" w:name="_Toc520356152"/>
      <w:bookmarkStart w:id="305" w:name="_Toc264969218"/>
      <w:bookmarkStart w:id="306" w:name="_Toc149720821"/>
      <w:bookmarkStart w:id="307" w:name="_Toc226337224"/>
      <w:bookmarkStart w:id="308" w:name="_Toc127151729"/>
      <w:bookmarkStart w:id="309" w:name="_Toc164229223"/>
      <w:bookmarkStart w:id="310" w:name="_Toc164229369"/>
      <w:bookmarkStart w:id="311" w:name="_Toc142311030"/>
      <w:bookmarkStart w:id="312" w:name="_Toc127151528"/>
      <w:r>
        <w:rPr>
          <w:rFonts w:asciiTheme="minorEastAsia" w:eastAsiaTheme="minorEastAsia" w:hAnsiTheme="minorEastAsia"/>
          <w:sz w:val="24"/>
        </w:rPr>
        <w:t>投标文件</w:t>
      </w:r>
      <w:bookmarkEnd w:id="280"/>
      <w:bookmarkEnd w:id="281"/>
      <w:bookmarkEnd w:id="282"/>
      <w:r>
        <w:rPr>
          <w:rFonts w:asciiTheme="minorEastAsia" w:eastAsiaTheme="minorEastAsia" w:hAnsiTheme="minorEastAsia"/>
          <w:sz w:val="24"/>
        </w:rPr>
        <w:t>构成</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bookmarkStart w:id="313" w:name="_Ref467052588"/>
      <w:r>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对于招标文件中标记了“实质性格式”文件的，</w:t>
      </w:r>
      <w:r>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实质性响应，</w:t>
      </w:r>
      <w:r>
        <w:rPr>
          <w:rFonts w:asciiTheme="minorEastAsia" w:eastAsiaTheme="minorEastAsia" w:hAnsiTheme="minorEastAsia"/>
          <w:kern w:val="0"/>
          <w:sz w:val="24"/>
        </w:rPr>
        <w:t>否则</w:t>
      </w:r>
      <w:r>
        <w:rPr>
          <w:rFonts w:asciiTheme="minorEastAsia" w:eastAsiaTheme="minorEastAsia" w:hAnsiTheme="minorEastAsia"/>
          <w:b/>
          <w:kern w:val="0"/>
          <w:sz w:val="24"/>
        </w:rPr>
        <w:t>投标无效</w:t>
      </w:r>
      <w:r>
        <w:rPr>
          <w:rFonts w:asciiTheme="minorEastAsia" w:eastAsiaTheme="minorEastAsia" w:hAnsiTheme="minorEastAsia"/>
          <w:kern w:val="0"/>
          <w:sz w:val="24"/>
        </w:rPr>
        <w:t>。未标记“实质性格式”的文件和招标文件未提供格式</w:t>
      </w:r>
      <w:r>
        <w:rPr>
          <w:rFonts w:asciiTheme="minorEastAsia" w:eastAsiaTheme="minorEastAsia" w:hAnsiTheme="minorEastAsia"/>
          <w:kern w:val="0"/>
          <w:sz w:val="24"/>
        </w:rPr>
        <w:lastRenderedPageBreak/>
        <w:t>的内容，可由投标人自行编写。</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第四章《评标程序、评标方法和评标标准》中涉及的证明文件。</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投标人认为应附的其他材料。</w:t>
      </w:r>
      <w:bookmarkEnd w:id="313"/>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314" w:name="_Toc127151530"/>
      <w:bookmarkStart w:id="315" w:name="_Toc164351624"/>
      <w:bookmarkStart w:id="316" w:name="_Toc127151731"/>
      <w:bookmarkStart w:id="317" w:name="_Toc151190157"/>
      <w:bookmarkStart w:id="318" w:name="_Toc149720823"/>
      <w:bookmarkStart w:id="319" w:name="_Toc164608644"/>
      <w:bookmarkStart w:id="320" w:name="_Toc151193700"/>
      <w:bookmarkStart w:id="321" w:name="_Toc151193628"/>
      <w:bookmarkStart w:id="322" w:name="_Toc164608799"/>
      <w:bookmarkStart w:id="323" w:name="_Toc195842895"/>
      <w:bookmarkStart w:id="324" w:name="_Toc150774630"/>
      <w:bookmarkStart w:id="325" w:name="_Toc164229225"/>
      <w:bookmarkStart w:id="326" w:name="_Toc151193772"/>
      <w:bookmarkStart w:id="327" w:name="_Toc151193918"/>
      <w:bookmarkStart w:id="328" w:name="_Toc150774735"/>
      <w:bookmarkStart w:id="329" w:name="_Toc150509281"/>
      <w:bookmarkStart w:id="330" w:name="_Toc520356155"/>
      <w:bookmarkStart w:id="331" w:name="_Toc151193844"/>
      <w:bookmarkStart w:id="332" w:name="_Toc164229371"/>
      <w:bookmarkStart w:id="333" w:name="_Toc142311032"/>
      <w:bookmarkStart w:id="334" w:name="_Toc127161444"/>
      <w:bookmarkStart w:id="335" w:name="_Toc150480768"/>
      <w:r>
        <w:rPr>
          <w:rFonts w:asciiTheme="minorEastAsia" w:eastAsiaTheme="minorEastAsia" w:hAnsiTheme="minorEastAsia"/>
          <w:sz w:val="24"/>
        </w:rPr>
        <w:t>投标报价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所有投标均以人民币</w:t>
      </w:r>
      <w:r>
        <w:rPr>
          <w:rFonts w:asciiTheme="minorEastAsia" w:eastAsiaTheme="minorEastAsia" w:hAnsiTheme="minorEastAsia" w:hint="eastAsia"/>
          <w:sz w:val="24"/>
        </w:rPr>
        <w:t>为计价货币</w:t>
      </w:r>
      <w:r>
        <w:rPr>
          <w:rFonts w:asciiTheme="minorEastAsia" w:eastAsiaTheme="minorEastAsia" w:hAnsiTheme="minorEastAsia"/>
          <w:sz w:val="24"/>
        </w:rPr>
        <w:t>。</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按照招标文件要求完成本项目的全部相关费用。</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采购人不得向供应商索要或者接受其给予的赠品、回扣或者与采购无关的其他商品、服务。</w:t>
      </w:r>
    </w:p>
    <w:p w:rsidR="002B2BAB" w:rsidRDefault="00715895">
      <w:pPr>
        <w:numPr>
          <w:ilvl w:val="1"/>
          <w:numId w:val="1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投标人不能提供任何有选择性或可调整的报价（招标文件另有规定的除外），否则其</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336" w:name="_Toc150774631"/>
      <w:bookmarkStart w:id="337" w:name="_Toc520356156"/>
      <w:bookmarkStart w:id="338" w:name="_Toc164351625"/>
      <w:bookmarkStart w:id="339" w:name="_Toc226965804"/>
      <w:bookmarkStart w:id="340" w:name="_Toc142311033"/>
      <w:bookmarkStart w:id="341" w:name="_Toc127161445"/>
      <w:bookmarkStart w:id="342" w:name="_Toc226337227"/>
      <w:bookmarkStart w:id="343" w:name="_Toc265228369"/>
      <w:bookmarkStart w:id="344" w:name="_Toc127151732"/>
      <w:bookmarkStart w:id="345" w:name="_Toc150509282"/>
      <w:bookmarkStart w:id="346" w:name="_Toc151193701"/>
      <w:bookmarkStart w:id="347" w:name="_Toc150774736"/>
      <w:bookmarkStart w:id="348" w:name="_Toc305158873"/>
      <w:bookmarkStart w:id="349" w:name="_Toc226965721"/>
      <w:bookmarkStart w:id="350" w:name="_Toc151193845"/>
      <w:bookmarkStart w:id="351" w:name="_Toc127151531"/>
      <w:bookmarkStart w:id="352" w:name="_Ref467306513"/>
      <w:bookmarkStart w:id="353" w:name="_Toc195842896"/>
      <w:bookmarkStart w:id="354" w:name="_Toc164229372"/>
      <w:bookmarkStart w:id="355" w:name="_Toc151193629"/>
      <w:bookmarkStart w:id="356" w:name="_Toc164229226"/>
      <w:bookmarkStart w:id="357" w:name="_Toc151193919"/>
      <w:bookmarkStart w:id="358" w:name="_Toc264969221"/>
      <w:bookmarkStart w:id="359" w:name="_Toc149720824"/>
      <w:bookmarkStart w:id="360" w:name="_Toc151190158"/>
      <w:bookmarkStart w:id="361" w:name="_Toc226309775"/>
      <w:bookmarkStart w:id="362" w:name="_Toc150480769"/>
      <w:bookmarkStart w:id="363" w:name="_Toc305158799"/>
      <w:bookmarkStart w:id="364" w:name="_Toc164608645"/>
      <w:bookmarkStart w:id="365" w:name="_Toc164608800"/>
      <w:bookmarkStart w:id="366" w:name="_Toc151193773"/>
      <w:r>
        <w:rPr>
          <w:rFonts w:asciiTheme="minorEastAsia" w:eastAsiaTheme="minorEastAsia" w:hAnsiTheme="minorEastAsia"/>
          <w:sz w:val="24"/>
        </w:rPr>
        <w:t>投标保证金</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bookmarkStart w:id="367" w:name="_Ref467306302"/>
      <w:r>
        <w:rPr>
          <w:rFonts w:asciiTheme="minorEastAsia" w:eastAsiaTheme="minorEastAsia" w:hAnsiTheme="minorEastAsia"/>
          <w:sz w:val="24"/>
        </w:rPr>
        <w:t>投标人应按《投标人须知资料表》中规定的金额及要求交纳投标保证金</w:t>
      </w:r>
      <w:bookmarkEnd w:id="367"/>
      <w:r>
        <w:rPr>
          <w:rFonts w:asciiTheme="minorEastAsia" w:eastAsiaTheme="minorEastAsia" w:hAnsiTheme="minorEastAsia"/>
          <w:sz w:val="24"/>
        </w:rPr>
        <w:t>。投标人自愿超额缴纳投标保证金的，投标文件不做无效处理。</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lastRenderedPageBreak/>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8" w:name="_Hlk164959831"/>
      <w:r>
        <w:rPr>
          <w:rFonts w:asciiTheme="minorEastAsia" w:eastAsiaTheme="minorEastAsia" w:hAnsiTheme="minorEastAsia"/>
          <w:sz w:val="24"/>
        </w:rPr>
        <w:t>以电子保函形式提交投标保证金的，应在投标截止时间前通过北京市政府采购电子交易平台完成电子保函在线办理。</w:t>
      </w:r>
      <w:bookmarkEnd w:id="368"/>
      <w:r>
        <w:rPr>
          <w:rFonts w:asciiTheme="minorEastAsia" w:eastAsiaTheme="minorEastAsia" w:hAnsiTheme="minorEastAsia" w:hint="eastAsia"/>
          <w:sz w:val="24"/>
        </w:rPr>
        <w:t>未按上述要求缴纳投标保证金</w:t>
      </w:r>
      <w:r>
        <w:rPr>
          <w:rFonts w:asciiTheme="minorEastAsia" w:eastAsiaTheme="minorEastAsia" w:hAnsiTheme="minorEastAsia"/>
          <w:sz w:val="24"/>
        </w:rPr>
        <w:t>的，其</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投标人</w:t>
      </w:r>
      <w:r>
        <w:rPr>
          <w:rFonts w:asciiTheme="minorEastAsia" w:eastAsiaTheme="minorEastAsia" w:hAnsiTheme="minorEastAsia"/>
          <w:sz w:val="24"/>
        </w:rPr>
        <w:t>除</w:t>
      </w:r>
      <w:r>
        <w:rPr>
          <w:rFonts w:asciiTheme="minorEastAsia" w:eastAsiaTheme="minorEastAsia" w:hAnsiTheme="minorEastAsia" w:hint="eastAsia"/>
          <w:sz w:val="24"/>
        </w:rPr>
        <w:t>需在</w:t>
      </w:r>
      <w:r>
        <w:rPr>
          <w:rFonts w:asciiTheme="minorEastAsia" w:eastAsiaTheme="minorEastAsia" w:hAnsiTheme="minorEastAsia"/>
          <w:sz w:val="24"/>
        </w:rPr>
        <w:t>投标文件中</w:t>
      </w:r>
      <w:r>
        <w:rPr>
          <w:rFonts w:asciiTheme="minorEastAsia" w:eastAsiaTheme="minorEastAsia" w:hAnsiTheme="minorEastAsia" w:hint="eastAsia"/>
          <w:sz w:val="24"/>
        </w:rPr>
        <w:t>提供“</w:t>
      </w:r>
      <w:r>
        <w:rPr>
          <w:rFonts w:asciiTheme="minorEastAsia" w:eastAsiaTheme="minorEastAsia" w:hAnsiTheme="minorEastAsia"/>
          <w:sz w:val="24"/>
          <w:szCs w:val="20"/>
        </w:rPr>
        <w:t>投标保证金凭证/交款单据电子件</w:t>
      </w:r>
      <w:r>
        <w:rPr>
          <w:rFonts w:asciiTheme="minorEastAsia" w:eastAsiaTheme="minorEastAsia" w:hAnsiTheme="minorEastAsia" w:hint="eastAsia"/>
          <w:sz w:val="24"/>
        </w:rPr>
        <w:t>”</w:t>
      </w:r>
      <w:r>
        <w:rPr>
          <w:rFonts w:asciiTheme="minorEastAsia" w:eastAsiaTheme="minorEastAsia" w:hAnsiTheme="minorEastAsia"/>
          <w:sz w:val="24"/>
        </w:rPr>
        <w:t>，</w:t>
      </w:r>
      <w:r>
        <w:rPr>
          <w:rFonts w:asciiTheme="minorEastAsia" w:eastAsiaTheme="minorEastAsia" w:hAnsiTheme="minorEastAsia" w:hint="eastAsia"/>
          <w:sz w:val="24"/>
        </w:rPr>
        <w:t>还需在投标截止时间前，通过电子交易平台上传“</w:t>
      </w:r>
      <w:r>
        <w:rPr>
          <w:rFonts w:asciiTheme="minorEastAsia" w:eastAsiaTheme="minorEastAsia" w:hAnsiTheme="minorEastAsia"/>
          <w:sz w:val="24"/>
          <w:szCs w:val="20"/>
        </w:rPr>
        <w:t>投标保证金凭证/交款单据电子件</w:t>
      </w:r>
      <w:r>
        <w:rPr>
          <w:rFonts w:asciiTheme="minorEastAsia" w:eastAsiaTheme="minorEastAsia" w:hAnsiTheme="minorEastAsia" w:hint="eastAsia"/>
          <w:sz w:val="24"/>
        </w:rPr>
        <w:t>”。</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投标保证金有效期同投标有效期。</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投标人为联合体的，可以由联合体中的一方或者多方共同交纳投标保证金，其交纳的投标保证金对联合体各方均具有约束力。</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中标人的投标保证金，自采购合同签订之日起5个工作日内退还中标人；</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未中标投标人的投标保证金，自中标通知书发出之日起5个工作日内退还未中标人；</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Pr>
          <w:rFonts w:asciiTheme="minorEastAsia" w:eastAsiaTheme="minorEastAsia" w:hAnsiTheme="minorEastAsia"/>
          <w:sz w:val="24"/>
        </w:rPr>
        <w:t>孳</w:t>
      </w:r>
      <w:proofErr w:type="gramEnd"/>
      <w:r>
        <w:rPr>
          <w:rFonts w:asciiTheme="minorEastAsia" w:eastAsiaTheme="minorEastAsia" w:hAnsiTheme="minorEastAsia"/>
          <w:sz w:val="24"/>
        </w:rPr>
        <w:t>息。</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有下列情形之一的，采购人或采购代理机构可以不予退还投标保证金：</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投标有效期内投标人撤销投标文件的；</w:t>
      </w:r>
    </w:p>
    <w:p w:rsidR="002B2BAB" w:rsidRDefault="00715895">
      <w:pPr>
        <w:numPr>
          <w:ilvl w:val="2"/>
          <w:numId w:val="11"/>
        </w:numPr>
        <w:tabs>
          <w:tab w:val="left" w:pos="900"/>
          <w:tab w:val="left" w:pos="1080"/>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《投标人须知资料表》中规定的其他情形。</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369" w:name="_Toc164351626"/>
      <w:bookmarkStart w:id="370" w:name="_Toc151193846"/>
      <w:bookmarkStart w:id="371" w:name="_Toc151190159"/>
      <w:bookmarkStart w:id="372" w:name="_Toc226965805"/>
      <w:bookmarkStart w:id="373" w:name="_Toc150774632"/>
      <w:bookmarkStart w:id="374" w:name="_Toc151193702"/>
      <w:bookmarkStart w:id="375" w:name="_Toc226309776"/>
      <w:bookmarkStart w:id="376" w:name="_Toc226337228"/>
      <w:bookmarkStart w:id="377" w:name="_Toc305158874"/>
      <w:bookmarkStart w:id="378" w:name="_Toc264969222"/>
      <w:bookmarkStart w:id="379" w:name="_Toc151193630"/>
      <w:bookmarkStart w:id="380" w:name="_Toc150509283"/>
      <w:bookmarkStart w:id="381" w:name="_Toc226965722"/>
      <w:bookmarkStart w:id="382" w:name="_Toc265228370"/>
      <w:bookmarkStart w:id="383" w:name="_Toc520356157"/>
      <w:bookmarkStart w:id="384" w:name="_Toc127151733"/>
      <w:bookmarkStart w:id="385" w:name="_Toc195842897"/>
      <w:bookmarkStart w:id="386" w:name="_Toc164229373"/>
      <w:bookmarkStart w:id="387" w:name="_Toc127151532"/>
      <w:bookmarkStart w:id="388" w:name="_Toc150774737"/>
      <w:bookmarkStart w:id="389" w:name="_Toc150480770"/>
      <w:bookmarkStart w:id="390" w:name="_Toc164229227"/>
      <w:bookmarkStart w:id="391" w:name="_Toc149720825"/>
      <w:bookmarkStart w:id="392" w:name="_Toc151193774"/>
      <w:bookmarkStart w:id="393" w:name="_Toc164608646"/>
      <w:bookmarkStart w:id="394" w:name="_Toc142311034"/>
      <w:bookmarkStart w:id="395" w:name="_Toc127161446"/>
      <w:bookmarkStart w:id="396" w:name="_Toc151193920"/>
      <w:bookmarkStart w:id="397" w:name="_Toc164608801"/>
      <w:bookmarkStart w:id="398" w:name="_Toc305158800"/>
      <w:r>
        <w:rPr>
          <w:rFonts w:asciiTheme="minorEastAsia" w:eastAsiaTheme="minorEastAsia" w:hAnsiTheme="minorEastAsia"/>
          <w:sz w:val="24"/>
        </w:rPr>
        <w:lastRenderedPageBreak/>
        <w:t>投标有效期</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投标文件应在本招标文件《投标人须知资料表》中规定的投标有效期内保持有效，投标有效期少于招标文件规定期限的，其</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399" w:name="_Toc226309777"/>
      <w:bookmarkStart w:id="400" w:name="_Toc151193847"/>
      <w:bookmarkStart w:id="401" w:name="_Toc164608647"/>
      <w:bookmarkStart w:id="402" w:name="_Toc127161447"/>
      <w:bookmarkStart w:id="403" w:name="_Toc264969223"/>
      <w:bookmarkStart w:id="404" w:name="_Toc151190160"/>
      <w:bookmarkStart w:id="405" w:name="_Toc226965723"/>
      <w:bookmarkStart w:id="406" w:name="_Toc226965806"/>
      <w:bookmarkStart w:id="407" w:name="_Toc226337229"/>
      <w:bookmarkStart w:id="408" w:name="_Toc151193921"/>
      <w:bookmarkStart w:id="409" w:name="_Toc305158875"/>
      <w:bookmarkStart w:id="410" w:name="_Toc151193775"/>
      <w:bookmarkStart w:id="411" w:name="_Toc151193631"/>
      <w:bookmarkStart w:id="412" w:name="_Toc164229374"/>
      <w:bookmarkStart w:id="413" w:name="_Toc195842898"/>
      <w:bookmarkStart w:id="414" w:name="_Toc520356158"/>
      <w:bookmarkStart w:id="415" w:name="_Toc150480771"/>
      <w:bookmarkStart w:id="416" w:name="_Toc164229228"/>
      <w:bookmarkStart w:id="417" w:name="_Toc164351627"/>
      <w:bookmarkStart w:id="418" w:name="_Toc150774633"/>
      <w:bookmarkStart w:id="419" w:name="_Toc149720826"/>
      <w:bookmarkStart w:id="420" w:name="_Toc150774738"/>
      <w:bookmarkStart w:id="421" w:name="_Toc127151734"/>
      <w:bookmarkStart w:id="422" w:name="_Toc142311035"/>
      <w:bookmarkStart w:id="423" w:name="_Toc127151533"/>
      <w:bookmarkStart w:id="424" w:name="_Toc151193703"/>
      <w:bookmarkStart w:id="425" w:name="_Toc164608802"/>
      <w:bookmarkStart w:id="426" w:name="_Toc150509284"/>
      <w:bookmarkStart w:id="427" w:name="_Toc265228371"/>
      <w:bookmarkStart w:id="428" w:name="_Toc305158801"/>
      <w:r>
        <w:rPr>
          <w:rFonts w:asciiTheme="minorEastAsia" w:eastAsiaTheme="minorEastAsia" w:hAnsiTheme="minorEastAsia"/>
          <w:sz w:val="24"/>
        </w:rPr>
        <w:t>投标文件的签署</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Theme="minorEastAsia" w:eastAsiaTheme="minorEastAsia" w:hAnsiTheme="minorEastAsia"/>
          <w:sz w:val="24"/>
        </w:rPr>
        <w:t>、盖章</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bookmarkStart w:id="429" w:name="_Toc195842899"/>
      <w:bookmarkStart w:id="430" w:name="_Toc142311036"/>
      <w:bookmarkStart w:id="431" w:name="_Toc151193922"/>
      <w:bookmarkStart w:id="432" w:name="_Toc150509285"/>
      <w:bookmarkStart w:id="433" w:name="_Toc151193776"/>
      <w:bookmarkStart w:id="434" w:name="_Toc150480772"/>
      <w:bookmarkStart w:id="435" w:name="_Toc305158802"/>
      <w:bookmarkStart w:id="436" w:name="_Toc151193704"/>
      <w:bookmarkStart w:id="437" w:name="_Toc150774739"/>
      <w:bookmarkStart w:id="438" w:name="_Toc226965724"/>
      <w:bookmarkStart w:id="439" w:name="_Toc151190161"/>
      <w:bookmarkStart w:id="440" w:name="_Toc520356159"/>
      <w:bookmarkStart w:id="441" w:name="_Toc226965807"/>
      <w:bookmarkStart w:id="442" w:name="_Toc151193632"/>
      <w:bookmarkStart w:id="443" w:name="_Toc151193848"/>
      <w:bookmarkStart w:id="444" w:name="_Toc127151534"/>
      <w:bookmarkStart w:id="445" w:name="_Toc226309778"/>
      <w:bookmarkStart w:id="446" w:name="_Toc265228372"/>
      <w:bookmarkStart w:id="447" w:name="_Toc305158876"/>
      <w:bookmarkStart w:id="448" w:name="_Toc264969224"/>
      <w:bookmarkStart w:id="449" w:name="_Toc226337230"/>
      <w:bookmarkStart w:id="450" w:name="_Toc150774634"/>
      <w:r>
        <w:rPr>
          <w:rFonts w:asciiTheme="minorEastAsia" w:eastAsiaTheme="minorEastAsia" w:hAnsiTheme="minorEastAsia"/>
          <w:sz w:val="24"/>
        </w:rPr>
        <w:t>招标文件要求签字的内容（如授权委托书等），可以使用电子签章或使用原件的电子件（</w:t>
      </w:r>
      <w:proofErr w:type="gramStart"/>
      <w:r>
        <w:rPr>
          <w:rFonts w:asciiTheme="minorEastAsia" w:eastAsiaTheme="minorEastAsia" w:hAnsiTheme="minorEastAsia"/>
          <w:sz w:val="24"/>
        </w:rPr>
        <w:t>电子件指扫描</w:t>
      </w:r>
      <w:proofErr w:type="gramEnd"/>
      <w:r>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招标文件要求盖章的内容，一般通过投标文件编制工具加盖电子签章。</w:t>
      </w:r>
    </w:p>
    <w:p w:rsidR="002B2BAB" w:rsidRDefault="002B2BAB">
      <w:pPr>
        <w:tabs>
          <w:tab w:val="left" w:pos="900"/>
          <w:tab w:val="left" w:pos="1080"/>
        </w:tabs>
        <w:snapToGrid w:val="0"/>
        <w:spacing w:line="360" w:lineRule="auto"/>
        <w:ind w:left="357"/>
        <w:rPr>
          <w:rFonts w:asciiTheme="minorEastAsia" w:eastAsiaTheme="minorEastAsia" w:hAnsiTheme="minorEastAsia"/>
        </w:rPr>
      </w:pPr>
    </w:p>
    <w:p w:rsidR="002B2BAB" w:rsidRDefault="00715895">
      <w:pPr>
        <w:pStyle w:val="21"/>
        <w:spacing w:before="0" w:line="360" w:lineRule="auto"/>
        <w:rPr>
          <w:rFonts w:asciiTheme="minorEastAsia" w:eastAsiaTheme="minorEastAsia" w:hAnsiTheme="minorEastAsia"/>
          <w:sz w:val="28"/>
        </w:rPr>
      </w:pPr>
      <w:r>
        <w:rPr>
          <w:rFonts w:asciiTheme="minorEastAsia" w:eastAsiaTheme="minorEastAsia" w:hAnsiTheme="minorEastAsia"/>
          <w:sz w:val="28"/>
        </w:rPr>
        <w:t>四投标文件的提交</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451" w:name="_Toc164608804"/>
      <w:bookmarkStart w:id="452" w:name="_Toc151193777"/>
      <w:bookmarkStart w:id="453" w:name="_Toc150480773"/>
      <w:bookmarkStart w:id="454" w:name="_Toc164229376"/>
      <w:bookmarkStart w:id="455" w:name="_Toc164351629"/>
      <w:bookmarkStart w:id="456" w:name="_Toc226965725"/>
      <w:bookmarkStart w:id="457" w:name="_Toc265228373"/>
      <w:bookmarkStart w:id="458" w:name="_Toc264969225"/>
      <w:bookmarkStart w:id="459" w:name="_Toc150774635"/>
      <w:bookmarkStart w:id="460" w:name="_Toc226309779"/>
      <w:bookmarkStart w:id="461" w:name="_Toc195842900"/>
      <w:bookmarkStart w:id="462" w:name="_Toc164608649"/>
      <w:bookmarkStart w:id="463" w:name="_Toc226965808"/>
      <w:bookmarkStart w:id="464" w:name="_Toc151193705"/>
      <w:bookmarkStart w:id="465" w:name="_Toc127151535"/>
      <w:bookmarkStart w:id="466" w:name="_Toc151193633"/>
      <w:bookmarkStart w:id="467" w:name="_Toc226337231"/>
      <w:bookmarkStart w:id="468" w:name="_Toc151193923"/>
      <w:bookmarkStart w:id="469" w:name="_Toc520356160"/>
      <w:bookmarkStart w:id="470" w:name="_Toc305158803"/>
      <w:bookmarkStart w:id="471" w:name="_Toc150774740"/>
      <w:bookmarkStart w:id="472" w:name="_Toc149720828"/>
      <w:bookmarkStart w:id="473" w:name="_Toc127161449"/>
      <w:bookmarkStart w:id="474" w:name="_Toc305158877"/>
      <w:bookmarkStart w:id="475" w:name="_Toc142311037"/>
      <w:bookmarkStart w:id="476" w:name="_Toc151190162"/>
      <w:bookmarkStart w:id="477" w:name="_Toc150509286"/>
      <w:bookmarkStart w:id="478" w:name="_Toc164229230"/>
      <w:bookmarkStart w:id="479" w:name="_Toc127151736"/>
      <w:bookmarkStart w:id="480" w:name="_Toc151193849"/>
      <w:r>
        <w:rPr>
          <w:rFonts w:asciiTheme="minorEastAsia" w:eastAsiaTheme="minorEastAsia" w:hAnsiTheme="minorEastAsia"/>
          <w:sz w:val="24"/>
        </w:rPr>
        <w:t>投标文件的</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heme="minorEastAsia" w:eastAsiaTheme="minorEastAsia" w:hAnsiTheme="minorEastAsia"/>
          <w:sz w:val="24"/>
        </w:rPr>
        <w:t>提交</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采购人及采购代理机构拒绝接受通过电子交易平台以外任何形式提交的投标文件，投标保证金除外。</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481" w:name="_Toc151193706"/>
      <w:bookmarkStart w:id="482" w:name="_Toc195842901"/>
      <w:bookmarkStart w:id="483" w:name="_Toc151193634"/>
      <w:bookmarkStart w:id="484" w:name="_Toc164608805"/>
      <w:bookmarkStart w:id="485" w:name="_Toc151190163"/>
      <w:bookmarkStart w:id="486" w:name="_Toc520356161"/>
      <w:bookmarkStart w:id="487" w:name="_Toc150480774"/>
      <w:bookmarkStart w:id="488" w:name="_Toc150774636"/>
      <w:bookmarkStart w:id="489" w:name="_Toc164229377"/>
      <w:bookmarkStart w:id="490" w:name="_Toc151193924"/>
      <w:bookmarkStart w:id="491" w:name="_Toc127161450"/>
      <w:bookmarkStart w:id="492" w:name="_Toc164229231"/>
      <w:bookmarkStart w:id="493" w:name="_Toc127151737"/>
      <w:bookmarkStart w:id="494" w:name="_Toc142311038"/>
      <w:bookmarkStart w:id="495" w:name="_Toc149720829"/>
      <w:bookmarkStart w:id="496" w:name="_Toc226965809"/>
      <w:bookmarkStart w:id="497" w:name="_Toc265228374"/>
      <w:bookmarkStart w:id="498" w:name="_Toc226337232"/>
      <w:bookmarkStart w:id="499" w:name="_Toc264969226"/>
      <w:bookmarkStart w:id="500" w:name="_Toc305158878"/>
      <w:bookmarkStart w:id="501" w:name="_Toc151193850"/>
      <w:bookmarkStart w:id="502" w:name="_Toc151193778"/>
      <w:bookmarkStart w:id="503" w:name="_Toc226309780"/>
      <w:bookmarkStart w:id="504" w:name="_Toc164608650"/>
      <w:bookmarkStart w:id="505" w:name="_Toc164351630"/>
      <w:bookmarkStart w:id="506" w:name="_Toc226965726"/>
      <w:bookmarkStart w:id="507" w:name="_Toc127151536"/>
      <w:bookmarkStart w:id="508" w:name="_Toc305158804"/>
      <w:bookmarkStart w:id="509" w:name="_Toc150509287"/>
      <w:bookmarkStart w:id="510" w:name="_Toc150774741"/>
      <w:r>
        <w:rPr>
          <w:rFonts w:asciiTheme="minorEastAsia" w:eastAsiaTheme="minorEastAsia" w:hAnsiTheme="minorEastAsia"/>
          <w:sz w:val="24"/>
        </w:rPr>
        <w:t>投标截止</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asciiTheme="minorEastAsia" w:eastAsiaTheme="minorEastAsia" w:hAnsiTheme="minorEastAsia"/>
          <w:sz w:val="24"/>
        </w:rPr>
        <w:t>时间</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投标人应在招标文件要求提交投标文件截止时间前，将电子投标文件提交至电子交易平台。</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511" w:name="_Toc195842902"/>
      <w:bookmarkStart w:id="512" w:name="_Toc150480775"/>
      <w:bookmarkStart w:id="513" w:name="_Toc164229378"/>
      <w:bookmarkStart w:id="514" w:name="_Toc150509288"/>
      <w:bookmarkStart w:id="515" w:name="_Toc150774637"/>
      <w:bookmarkStart w:id="516" w:name="_Toc151190164"/>
      <w:bookmarkStart w:id="517" w:name="_Toc265228375"/>
      <w:bookmarkStart w:id="518" w:name="_Toc164351631"/>
      <w:bookmarkStart w:id="519" w:name="_Toc127151537"/>
      <w:bookmarkStart w:id="520" w:name="_Toc142311039"/>
      <w:bookmarkStart w:id="521" w:name="_Toc226965727"/>
      <w:bookmarkStart w:id="522" w:name="_Toc520356162"/>
      <w:bookmarkStart w:id="523" w:name="_Toc226965810"/>
      <w:bookmarkStart w:id="524" w:name="_Toc127161451"/>
      <w:bookmarkStart w:id="525" w:name="_Toc151193707"/>
      <w:bookmarkStart w:id="526" w:name="_Toc151193925"/>
      <w:bookmarkStart w:id="527" w:name="_Toc149720830"/>
      <w:bookmarkStart w:id="528" w:name="_Toc264969227"/>
      <w:bookmarkStart w:id="529" w:name="_Toc150774742"/>
      <w:bookmarkStart w:id="530" w:name="_Toc151193779"/>
      <w:bookmarkStart w:id="531" w:name="_Toc305158805"/>
      <w:bookmarkStart w:id="532" w:name="_Toc305158879"/>
      <w:bookmarkStart w:id="533" w:name="_Toc226337233"/>
      <w:bookmarkStart w:id="534" w:name="_Toc151193851"/>
      <w:bookmarkStart w:id="535" w:name="_Toc164608806"/>
      <w:bookmarkStart w:id="536" w:name="_Toc164608651"/>
      <w:bookmarkStart w:id="537" w:name="_Toc226309781"/>
      <w:bookmarkStart w:id="538" w:name="_Toc151193635"/>
      <w:bookmarkStart w:id="539" w:name="_Toc164229232"/>
      <w:bookmarkStart w:id="540" w:name="_Toc127151738"/>
      <w:r>
        <w:rPr>
          <w:rFonts w:asciiTheme="minorEastAsia" w:eastAsiaTheme="minorEastAsia" w:hAnsiTheme="minorEastAsia"/>
          <w:sz w:val="24"/>
        </w:rPr>
        <w:t>投标文件的修改与撤回</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投标人对投标文件的补充、修改的内容应当按照招标文件要求签署、盖章，</w:t>
      </w:r>
      <w:r>
        <w:rPr>
          <w:rFonts w:asciiTheme="minorEastAsia" w:eastAsiaTheme="minorEastAsia" w:hAnsiTheme="minorEastAsia"/>
          <w:sz w:val="24"/>
        </w:rPr>
        <w:lastRenderedPageBreak/>
        <w:t>作为投标文件的组成部分。</w:t>
      </w:r>
    </w:p>
    <w:p w:rsidR="002B2BAB" w:rsidRDefault="002B2BAB">
      <w:pPr>
        <w:spacing w:line="360" w:lineRule="auto"/>
        <w:rPr>
          <w:rFonts w:asciiTheme="minorEastAsia" w:eastAsiaTheme="minorEastAsia" w:hAnsiTheme="minorEastAsia"/>
          <w:sz w:val="24"/>
        </w:rPr>
      </w:pPr>
    </w:p>
    <w:p w:rsidR="002B2BAB" w:rsidRDefault="00715895">
      <w:pPr>
        <w:pStyle w:val="21"/>
        <w:spacing w:before="0" w:line="360" w:lineRule="auto"/>
        <w:rPr>
          <w:rFonts w:asciiTheme="minorEastAsia" w:eastAsiaTheme="minorEastAsia" w:hAnsiTheme="minorEastAsia"/>
          <w:sz w:val="28"/>
        </w:rPr>
      </w:pPr>
      <w:bookmarkStart w:id="541" w:name="_Toc151190165"/>
      <w:bookmarkStart w:id="542" w:name="_Toc150774743"/>
      <w:bookmarkStart w:id="543" w:name="_Toc226309782"/>
      <w:bookmarkStart w:id="544" w:name="_Toc264969228"/>
      <w:bookmarkStart w:id="545" w:name="_Toc226965728"/>
      <w:bookmarkStart w:id="546" w:name="_Toc226337234"/>
      <w:bookmarkStart w:id="547" w:name="_Toc195842903"/>
      <w:bookmarkStart w:id="548" w:name="_Toc520356163"/>
      <w:bookmarkStart w:id="549" w:name="_Toc151193708"/>
      <w:bookmarkStart w:id="550" w:name="_Toc265228376"/>
      <w:bookmarkStart w:id="551" w:name="_Toc150509289"/>
      <w:bookmarkStart w:id="552" w:name="_Toc305158806"/>
      <w:bookmarkStart w:id="553" w:name="_Toc151193636"/>
      <w:bookmarkStart w:id="554" w:name="_Toc151193926"/>
      <w:bookmarkStart w:id="555" w:name="_Toc151193852"/>
      <w:bookmarkStart w:id="556" w:name="_Toc142311040"/>
      <w:bookmarkStart w:id="557" w:name="_Toc226965811"/>
      <w:bookmarkStart w:id="558" w:name="_Toc150774638"/>
      <w:bookmarkStart w:id="559" w:name="_Toc127151538"/>
      <w:bookmarkStart w:id="560" w:name="_Toc150480776"/>
      <w:bookmarkStart w:id="561" w:name="_Toc305158880"/>
      <w:bookmarkStart w:id="562" w:name="_Toc151193780"/>
      <w:r>
        <w:rPr>
          <w:rFonts w:asciiTheme="minorEastAsia" w:eastAsiaTheme="minorEastAsia" w:hAnsiTheme="minorEastAsia"/>
          <w:sz w:val="28"/>
        </w:rPr>
        <w:t>五开标、资格审查及评标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563" w:name="_Toc195842904"/>
      <w:bookmarkStart w:id="564" w:name="_Toc149720832"/>
      <w:bookmarkStart w:id="565" w:name="_Toc150774639"/>
      <w:bookmarkStart w:id="566" w:name="_Toc164608808"/>
      <w:bookmarkStart w:id="567" w:name="_Toc265228377"/>
      <w:bookmarkStart w:id="568" w:name="_Toc164229380"/>
      <w:bookmarkStart w:id="569" w:name="_Toc127151539"/>
      <w:bookmarkStart w:id="570" w:name="_Toc142311041"/>
      <w:bookmarkStart w:id="571" w:name="_Toc127161453"/>
      <w:bookmarkStart w:id="572" w:name="_Toc520356164"/>
      <w:bookmarkStart w:id="573" w:name="_Toc127151740"/>
      <w:bookmarkStart w:id="574" w:name="_Toc264969229"/>
      <w:bookmarkStart w:id="575" w:name="_Toc151193709"/>
      <w:bookmarkStart w:id="576" w:name="_Toc226965812"/>
      <w:bookmarkStart w:id="577" w:name="_Toc164351633"/>
      <w:bookmarkStart w:id="578" w:name="_Toc150774744"/>
      <w:bookmarkStart w:id="579" w:name="_Toc226965729"/>
      <w:bookmarkStart w:id="580" w:name="_Toc151193853"/>
      <w:bookmarkStart w:id="581" w:name="_Toc151193637"/>
      <w:bookmarkStart w:id="582" w:name="_Toc151193781"/>
      <w:bookmarkStart w:id="583" w:name="_Toc150509290"/>
      <w:bookmarkStart w:id="584" w:name="_Toc305158881"/>
      <w:bookmarkStart w:id="585" w:name="_Toc151190166"/>
      <w:bookmarkStart w:id="586" w:name="_Toc305158807"/>
      <w:bookmarkStart w:id="587" w:name="_Toc164608653"/>
      <w:bookmarkStart w:id="588" w:name="_Toc226309783"/>
      <w:bookmarkStart w:id="589" w:name="_Toc151193927"/>
      <w:bookmarkStart w:id="590" w:name="_Toc150480777"/>
      <w:bookmarkStart w:id="591" w:name="_Toc164229234"/>
      <w:bookmarkStart w:id="592" w:name="_Toc226337235"/>
      <w:r>
        <w:rPr>
          <w:rFonts w:asciiTheme="minorEastAsia" w:eastAsiaTheme="minorEastAsia" w:hAnsiTheme="minorEastAsia"/>
          <w:sz w:val="24"/>
        </w:rPr>
        <w:t>开标</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采购人或采购代理机构将按招标文件的规定，在投标截止时间的同一时间和招标文件预先确定的地点组织开标。</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本项目开标使用北京市政府采购电子交易平台。投标人应在</w:t>
      </w:r>
      <w:bookmarkStart w:id="593" w:name="_Hlk167284562"/>
      <w:r>
        <w:rPr>
          <w:rFonts w:asciiTheme="minorEastAsia" w:eastAsiaTheme="minorEastAsia" w:hAnsiTheme="minorEastAsia"/>
          <w:sz w:val="24"/>
        </w:rPr>
        <w:t>《投标人须知资料表》</w:t>
      </w:r>
      <w:bookmarkEnd w:id="593"/>
      <w:r>
        <w:rPr>
          <w:rFonts w:asciiTheme="minorEastAsia" w:eastAsiaTheme="minorEastAsia" w:hAnsiTheme="minorEastAsia"/>
          <w:sz w:val="24"/>
        </w:rPr>
        <w:t>规定的时间内对投标文件进行解密，因非系统原因导致的解密失败，视为</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94" w:name="_Toc520356165"/>
      <w:r>
        <w:rPr>
          <w:rFonts w:asciiTheme="minorEastAsia" w:eastAsiaTheme="minorEastAsia" w:hAnsiTheme="minorEastAsia"/>
          <w:sz w:val="24"/>
        </w:rPr>
        <w:t>。</w:t>
      </w:r>
      <w:bookmarkStart w:id="595" w:name="_Hlk143533942"/>
      <w:r>
        <w:rPr>
          <w:rFonts w:asciiTheme="minorEastAsia" w:eastAsiaTheme="minorEastAsia" w:hAnsiTheme="minorEastAsia"/>
          <w:sz w:val="24"/>
        </w:rPr>
        <w:t>投标人未在规定时间内提出疑义或确认一览表的，视同认可开标结果。</w:t>
      </w:r>
      <w:bookmarkEnd w:id="595"/>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投标人不足3家的，不予开标。</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资格审查</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见第三章《资格审查》。</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596" w:name="_Toc149720833"/>
      <w:bookmarkStart w:id="597" w:name="_Toc164608654"/>
      <w:bookmarkStart w:id="598" w:name="_Toc164351634"/>
      <w:bookmarkStart w:id="599" w:name="_Toc164229235"/>
      <w:bookmarkStart w:id="600" w:name="_Toc164608809"/>
      <w:bookmarkStart w:id="601" w:name="_Toc127151741"/>
      <w:bookmarkStart w:id="602" w:name="_Toc127151540"/>
      <w:bookmarkStart w:id="603" w:name="_Toc150480778"/>
      <w:bookmarkStart w:id="604" w:name="_Toc264969230"/>
      <w:bookmarkStart w:id="605" w:name="_Toc127161454"/>
      <w:bookmarkStart w:id="606" w:name="_Toc150509291"/>
      <w:bookmarkStart w:id="607" w:name="_Toc151193782"/>
      <w:bookmarkStart w:id="608" w:name="_Toc151193854"/>
      <w:bookmarkStart w:id="609" w:name="_Toc305158808"/>
      <w:bookmarkStart w:id="610" w:name="_Toc151193710"/>
      <w:bookmarkStart w:id="611" w:name="_Toc226337236"/>
      <w:bookmarkStart w:id="612" w:name="_Toc164229381"/>
      <w:bookmarkStart w:id="613" w:name="_Toc142311042"/>
      <w:bookmarkStart w:id="614" w:name="_Toc226309784"/>
      <w:bookmarkStart w:id="615" w:name="_Toc151190167"/>
      <w:bookmarkStart w:id="616" w:name="_Toc265228378"/>
      <w:bookmarkStart w:id="617" w:name="_Toc150774745"/>
      <w:bookmarkStart w:id="618" w:name="_Toc226965730"/>
      <w:bookmarkStart w:id="619" w:name="_Toc305158882"/>
      <w:bookmarkStart w:id="620" w:name="_Toc150774640"/>
      <w:bookmarkStart w:id="621" w:name="_Toc195842905"/>
      <w:bookmarkStart w:id="622" w:name="_Toc151193638"/>
      <w:bookmarkStart w:id="623" w:name="_Toc226965813"/>
      <w:bookmarkStart w:id="624" w:name="_Toc151193928"/>
      <w:bookmarkEnd w:id="594"/>
      <w:r>
        <w:rPr>
          <w:rFonts w:asciiTheme="minorEastAsia" w:eastAsiaTheme="minorEastAsia" w:hAnsiTheme="minorEastAsia"/>
          <w:sz w:val="24"/>
        </w:rPr>
        <w:t>评标委员会</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评标委员会</w:t>
      </w:r>
      <w:bookmarkStart w:id="625" w:name="OLE_LINK21"/>
      <w:r>
        <w:rPr>
          <w:rFonts w:asciiTheme="minorEastAsia" w:eastAsiaTheme="minorEastAsia" w:hAnsiTheme="minorEastAsia"/>
          <w:sz w:val="24"/>
        </w:rPr>
        <w:t>根据政府采购有关规定和本次采购项目的特点进行组建，并负责具体评标事务，独立履行职责。</w:t>
      </w:r>
      <w:bookmarkStart w:id="626" w:name="_Toc520356166"/>
    </w:p>
    <w:p w:rsidR="002B2BAB" w:rsidRDefault="00715895">
      <w:pPr>
        <w:tabs>
          <w:tab w:val="left" w:pos="900"/>
          <w:tab w:val="left" w:pos="1080"/>
          <w:tab w:val="left" w:pos="1589"/>
          <w:tab w:val="left" w:pos="2014"/>
        </w:tabs>
        <w:snapToGrid w:val="0"/>
        <w:spacing w:line="360" w:lineRule="auto"/>
        <w:ind w:leftChars="270" w:left="567" w:firstLineChars="200" w:firstLine="480"/>
        <w:rPr>
          <w:rFonts w:asciiTheme="minorEastAsia" w:eastAsiaTheme="minorEastAsia" w:hAnsiTheme="minorEastAsia"/>
          <w:sz w:val="24"/>
        </w:rPr>
      </w:pPr>
      <w:r>
        <w:rPr>
          <w:rFonts w:asciiTheme="minorEastAsia" w:eastAsiaTheme="minorEastAsia" w:hAnsiTheme="minorEastAsia" w:cs="Arial" w:hint="eastAsia"/>
          <w:sz w:val="24"/>
        </w:rPr>
        <w:t>评标专家确定方式：</w:t>
      </w:r>
      <w:r>
        <w:rPr>
          <w:rFonts w:asciiTheme="minorEastAsia" w:eastAsiaTheme="minorEastAsia" w:hAnsiTheme="minorEastAsia" w:cs="Arial" w:hint="eastAsia"/>
          <w:sz w:val="24"/>
          <w:u w:val="single"/>
        </w:rPr>
        <w:t>从市评标专家库中随机抽取</w:t>
      </w:r>
    </w:p>
    <w:bookmarkEnd w:id="625"/>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w:t>
      </w:r>
      <w:r>
        <w:rPr>
          <w:rFonts w:asciiTheme="minorEastAsia" w:eastAsiaTheme="minorEastAsia" w:hAnsiTheme="minorEastAsia"/>
          <w:sz w:val="24"/>
        </w:rPr>
        <w:lastRenderedPageBreak/>
        <w:t>人和采购代理机构将查询有关信用记录，对具有行贿、受贿、欺诈等不良信用记录的人员，拒绝其参与政府采购活动。</w:t>
      </w:r>
      <w:bookmarkStart w:id="627" w:name="_Toc520356169"/>
      <w:bookmarkEnd w:id="626"/>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评标程序、评标方法和评标标准</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见第四章《评标程序、评标方法和评标标准》。</w:t>
      </w:r>
    </w:p>
    <w:p w:rsidR="002B2BAB" w:rsidRDefault="002B2BAB">
      <w:pPr>
        <w:tabs>
          <w:tab w:val="left" w:pos="360"/>
          <w:tab w:val="left" w:pos="1080"/>
        </w:tabs>
        <w:snapToGrid w:val="0"/>
        <w:spacing w:line="360" w:lineRule="auto"/>
        <w:ind w:left="1080"/>
        <w:rPr>
          <w:rFonts w:asciiTheme="minorEastAsia" w:eastAsiaTheme="minorEastAsia" w:hAnsiTheme="minorEastAsia"/>
          <w:sz w:val="24"/>
        </w:rPr>
      </w:pPr>
    </w:p>
    <w:p w:rsidR="002B2BAB" w:rsidRDefault="00715895">
      <w:pPr>
        <w:pStyle w:val="21"/>
        <w:spacing w:before="0" w:line="360" w:lineRule="auto"/>
        <w:rPr>
          <w:rFonts w:asciiTheme="minorEastAsia" w:eastAsiaTheme="minorEastAsia" w:hAnsiTheme="minorEastAsia"/>
          <w:sz w:val="28"/>
        </w:rPr>
      </w:pPr>
      <w:bookmarkStart w:id="628" w:name="_Toc150774645"/>
      <w:bookmarkStart w:id="629" w:name="_Toc151193787"/>
      <w:bookmarkStart w:id="630" w:name="_Toc151193933"/>
      <w:bookmarkStart w:id="631" w:name="_Toc151193859"/>
      <w:bookmarkStart w:id="632" w:name="_Toc150774750"/>
      <w:bookmarkStart w:id="633" w:name="_Toc305158887"/>
      <w:bookmarkStart w:id="634" w:name="_Toc150480783"/>
      <w:bookmarkStart w:id="635" w:name="_Toc151193715"/>
      <w:bookmarkStart w:id="636" w:name="_Toc142311047"/>
      <w:bookmarkStart w:id="637" w:name="_Toc226965735"/>
      <w:bookmarkStart w:id="638" w:name="_Toc226309789"/>
      <w:bookmarkStart w:id="639" w:name="_Toc265228383"/>
      <w:bookmarkStart w:id="640" w:name="_Toc127151545"/>
      <w:bookmarkStart w:id="641" w:name="_Toc195842910"/>
      <w:bookmarkStart w:id="642" w:name="_Toc226337241"/>
      <w:bookmarkStart w:id="643" w:name="_Toc264969235"/>
      <w:bookmarkStart w:id="644" w:name="_Toc305158813"/>
      <w:bookmarkStart w:id="645" w:name="_Toc151193643"/>
      <w:bookmarkStart w:id="646" w:name="_Toc151190172"/>
      <w:bookmarkStart w:id="647" w:name="_Toc150509296"/>
      <w:bookmarkStart w:id="648" w:name="_Toc226965818"/>
      <w:proofErr w:type="gramStart"/>
      <w:r>
        <w:rPr>
          <w:rFonts w:asciiTheme="minorEastAsia" w:eastAsiaTheme="minorEastAsia" w:hAnsiTheme="minorEastAsia"/>
          <w:sz w:val="28"/>
        </w:rPr>
        <w:t>六</w:t>
      </w:r>
      <w:bookmarkEnd w:id="627"/>
      <w:r>
        <w:rPr>
          <w:rFonts w:asciiTheme="minorEastAsia" w:eastAsiaTheme="minorEastAsia" w:hAnsiTheme="minorEastAsia"/>
          <w:sz w:val="28"/>
        </w:rPr>
        <w:t>确定</w:t>
      </w:r>
      <w:proofErr w:type="gramEnd"/>
      <w:r>
        <w:rPr>
          <w:rFonts w:asciiTheme="minorEastAsia" w:eastAsiaTheme="minorEastAsia" w:hAnsiTheme="minorEastAsia"/>
          <w:sz w:val="28"/>
        </w:rPr>
        <w:t>中标</w:t>
      </w:r>
      <w:bookmarkStart w:id="649" w:name="_Toc150774752"/>
      <w:bookmarkStart w:id="650" w:name="_Toc164608816"/>
      <w:bookmarkStart w:id="651" w:name="_Toc150509298"/>
      <w:bookmarkStart w:id="652" w:name="_Toc226965737"/>
      <w:bookmarkStart w:id="653" w:name="_Toc127151547"/>
      <w:bookmarkStart w:id="654" w:name="_Toc151190174"/>
      <w:bookmarkStart w:id="655" w:name="_Toc150774647"/>
      <w:bookmarkStart w:id="656" w:name="_Toc151193935"/>
      <w:bookmarkStart w:id="657" w:name="_Toc151193645"/>
      <w:bookmarkStart w:id="658" w:name="_Toc226965820"/>
      <w:bookmarkStart w:id="659" w:name="_Toc151193861"/>
      <w:bookmarkStart w:id="660" w:name="_Toc142311049"/>
      <w:bookmarkStart w:id="661" w:name="_Toc151193717"/>
      <w:bookmarkStart w:id="662" w:name="_Toc127151748"/>
      <w:bookmarkStart w:id="663" w:name="_Toc226337243"/>
      <w:bookmarkStart w:id="664" w:name="_Toc265228385"/>
      <w:bookmarkStart w:id="665" w:name="_Toc164229242"/>
      <w:bookmarkStart w:id="666" w:name="_Toc151193789"/>
      <w:bookmarkStart w:id="667" w:name="_Toc149720840"/>
      <w:bookmarkStart w:id="668" w:name="_Toc150480785"/>
      <w:bookmarkStart w:id="669" w:name="_Toc226309791"/>
      <w:bookmarkStart w:id="670" w:name="_Toc164229388"/>
      <w:bookmarkStart w:id="671" w:name="_Toc164608661"/>
      <w:bookmarkStart w:id="672" w:name="_Toc164351641"/>
      <w:bookmarkStart w:id="673" w:name="_Toc305158815"/>
      <w:bookmarkStart w:id="674" w:name="_Toc264969237"/>
      <w:bookmarkStart w:id="675" w:name="_Toc195842912"/>
      <w:bookmarkStart w:id="676" w:name="_Toc127161461"/>
      <w:bookmarkStart w:id="677" w:name="_Toc305158889"/>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确定中标人</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678" w:name="_Toc305158891"/>
      <w:bookmarkStart w:id="679" w:name="_Toc305158817"/>
      <w:bookmarkStart w:id="680" w:name="_Toc164229244"/>
      <w:bookmarkStart w:id="681" w:name="_Toc151193937"/>
      <w:bookmarkStart w:id="682" w:name="_Toc127151549"/>
      <w:bookmarkStart w:id="683" w:name="_Toc151190176"/>
      <w:bookmarkStart w:id="684" w:name="_Toc149720842"/>
      <w:bookmarkStart w:id="685" w:name="_Toc226965822"/>
      <w:bookmarkStart w:id="686" w:name="_Toc150480787"/>
      <w:bookmarkStart w:id="687" w:name="_Toc164351643"/>
      <w:bookmarkStart w:id="688" w:name="_Toc226965739"/>
      <w:bookmarkStart w:id="689" w:name="_Toc265228387"/>
      <w:bookmarkStart w:id="690" w:name="_Toc127161463"/>
      <w:bookmarkStart w:id="691" w:name="_Toc164229390"/>
      <w:bookmarkStart w:id="692" w:name="_Toc151193791"/>
      <w:bookmarkStart w:id="693" w:name="_Toc150774754"/>
      <w:bookmarkStart w:id="694" w:name="_Toc195842914"/>
      <w:bookmarkStart w:id="695" w:name="_Toc164608818"/>
      <w:bookmarkStart w:id="696" w:name="_Toc127151750"/>
      <w:bookmarkStart w:id="697" w:name="_Toc150509300"/>
      <w:bookmarkStart w:id="698" w:name="_Toc142311051"/>
      <w:bookmarkStart w:id="699" w:name="_Toc226309793"/>
      <w:bookmarkStart w:id="700" w:name="_Toc151193719"/>
      <w:bookmarkStart w:id="701" w:name="_Toc151193647"/>
      <w:bookmarkStart w:id="702" w:name="_Toc264969239"/>
      <w:bookmarkStart w:id="703" w:name="_Toc151193863"/>
      <w:bookmarkStart w:id="704" w:name="_Toc150774649"/>
      <w:bookmarkStart w:id="705" w:name="_Toc226337245"/>
      <w:bookmarkStart w:id="706" w:name="_Toc164608663"/>
      <w:bookmarkStart w:id="707" w:name="_Ref467306425"/>
      <w:bookmarkStart w:id="708" w:name="_Ref467307090"/>
      <w:bookmarkStart w:id="709" w:name="_Toc520356176"/>
      <w:r>
        <w:rPr>
          <w:rFonts w:asciiTheme="minorEastAsia" w:eastAsiaTheme="minorEastAsia" w:hAnsiTheme="minorEastAsia"/>
          <w:sz w:val="24"/>
        </w:rPr>
        <w:t>中标公告与中标通知书</w:t>
      </w:r>
      <w:bookmarkEnd w:id="678"/>
      <w:bookmarkEnd w:id="679"/>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采购人或采购代理机构自中标人确定之日起2个工作日内，</w:t>
      </w:r>
      <w:r>
        <w:rPr>
          <w:rFonts w:asciiTheme="minorEastAsia" w:eastAsiaTheme="minorEastAsia" w:hAnsiTheme="minorEastAsia"/>
          <w:kern w:val="0"/>
          <w:sz w:val="24"/>
        </w:rPr>
        <w:t>在北京市政府采购网公告中标结果</w:t>
      </w:r>
      <w:r>
        <w:rPr>
          <w:rFonts w:asciiTheme="minorEastAsia" w:eastAsiaTheme="minorEastAsia" w:hAnsiTheme="minorEastAsia"/>
          <w:sz w:val="24"/>
        </w:rPr>
        <w:t>，同时向中标人发出中标通知书，中标公告期限为1个工作日。</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废标</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在招标采购中，出现下列情形之一的，应予废标：</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符合专业条件的供应商或者对招标文件作实质响应的供应商不足三家的；</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出现影响采购公正的违法、违规行为的；</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投标人的报价均超过了采购预算，采购人不能支付的；</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因重大变故，采购任务取消的。</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Pr>
          <w:rFonts w:asciiTheme="minorEastAsia" w:eastAsiaTheme="minorEastAsia" w:hAnsiTheme="minorEastAsia"/>
          <w:sz w:val="24"/>
        </w:rPr>
        <w:t>废标后</w:t>
      </w:r>
      <w:proofErr w:type="gramEnd"/>
      <w:r>
        <w:rPr>
          <w:rFonts w:asciiTheme="minorEastAsia" w:eastAsiaTheme="minorEastAsia" w:hAnsiTheme="minorEastAsia"/>
          <w:sz w:val="24"/>
        </w:rPr>
        <w:t>，采购人将</w:t>
      </w:r>
      <w:proofErr w:type="gramStart"/>
      <w:r>
        <w:rPr>
          <w:rFonts w:asciiTheme="minorEastAsia" w:eastAsiaTheme="minorEastAsia" w:hAnsiTheme="minorEastAsia"/>
          <w:sz w:val="24"/>
        </w:rPr>
        <w:t>废标理由</w:t>
      </w:r>
      <w:proofErr w:type="gramEnd"/>
      <w:r>
        <w:rPr>
          <w:rFonts w:asciiTheme="minorEastAsia" w:eastAsiaTheme="minorEastAsia" w:hAnsiTheme="minorEastAsia"/>
          <w:sz w:val="24"/>
        </w:rPr>
        <w:t>书面通知所有投标人。</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710" w:name="_Ref467307062"/>
      <w:bookmarkStart w:id="711" w:name="_Toc151193864"/>
      <w:bookmarkStart w:id="712" w:name="_Toc264969240"/>
      <w:bookmarkStart w:id="713" w:name="_Toc305158892"/>
      <w:bookmarkStart w:id="714" w:name="_Toc226965823"/>
      <w:bookmarkStart w:id="715" w:name="_Toc150480788"/>
      <w:bookmarkStart w:id="716" w:name="_Toc151193720"/>
      <w:bookmarkStart w:id="717" w:name="_Toc195842915"/>
      <w:bookmarkStart w:id="718" w:name="_Toc164351644"/>
      <w:bookmarkStart w:id="719" w:name="_Toc520356175"/>
      <w:bookmarkStart w:id="720" w:name="_Toc164608664"/>
      <w:bookmarkStart w:id="721" w:name="_Toc164229245"/>
      <w:bookmarkStart w:id="722" w:name="_Ref467306978"/>
      <w:bookmarkStart w:id="723" w:name="_Toc226965740"/>
      <w:bookmarkStart w:id="724" w:name="_Toc164608819"/>
      <w:bookmarkStart w:id="725" w:name="_Toc142311052"/>
      <w:bookmarkStart w:id="726" w:name="_Toc151193648"/>
      <w:bookmarkStart w:id="727" w:name="_Toc127151751"/>
      <w:bookmarkStart w:id="728" w:name="_Toc151190177"/>
      <w:bookmarkStart w:id="729" w:name="_Toc151193792"/>
      <w:bookmarkStart w:id="730" w:name="_Toc150509301"/>
      <w:bookmarkStart w:id="731" w:name="_Ref467307204"/>
      <w:bookmarkStart w:id="732" w:name="_Toc265228388"/>
      <w:bookmarkStart w:id="733" w:name="_Toc150774650"/>
      <w:bookmarkStart w:id="734" w:name="_Toc151193938"/>
      <w:bookmarkStart w:id="735" w:name="_Ref467306377"/>
      <w:bookmarkStart w:id="736" w:name="_Toc226309794"/>
      <w:bookmarkStart w:id="737" w:name="_Toc127151550"/>
      <w:bookmarkStart w:id="738" w:name="_Toc150774755"/>
      <w:bookmarkStart w:id="739" w:name="_Toc305158818"/>
      <w:bookmarkStart w:id="740" w:name="_Toc127161464"/>
      <w:bookmarkStart w:id="741" w:name="_Toc164229391"/>
      <w:bookmarkStart w:id="742" w:name="_Toc226337246"/>
      <w:bookmarkStart w:id="743" w:name="_Toc149720843"/>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asciiTheme="minorEastAsia" w:eastAsiaTheme="minorEastAsia" w:hAnsiTheme="minorEastAsia"/>
          <w:sz w:val="24"/>
        </w:rPr>
        <w:t>签订合同</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中标人拒绝与采购人签订合同的，采购人可以按照评标报告推荐的中标候选人名单排序，确定下一候选人为中标人，也可以重新开展政府采购活动。</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联合体中标的，联合体各方应当共同与采购人签订合同，就采购合同约定的事项向采购人承担连带责任。</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政府采购合同不能转包。</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eastAsiaTheme="minorEastAsia" w:hAnsiTheme="minorEastAsia"/>
          <w:b/>
          <w:sz w:val="24"/>
        </w:rPr>
        <w:t>，</w:t>
      </w:r>
      <w:r>
        <w:rPr>
          <w:rFonts w:asciiTheme="minorEastAsia" w:eastAsiaTheme="minorEastAsia" w:hAnsiTheme="minorEastAsia"/>
          <w:sz w:val="24"/>
        </w:rPr>
        <w:t>否则</w:t>
      </w:r>
      <w:r>
        <w:rPr>
          <w:rFonts w:asciiTheme="minorEastAsia" w:eastAsiaTheme="minorEastAsia" w:hAnsiTheme="minorEastAsia"/>
          <w:b/>
          <w:sz w:val="24"/>
        </w:rPr>
        <w:t>投标无效</w:t>
      </w:r>
      <w:r>
        <w:rPr>
          <w:rFonts w:asciiTheme="minorEastAsia" w:eastAsiaTheme="minorEastAsia" w:hAnsiTheme="minorEastAsia"/>
          <w:sz w:val="24"/>
        </w:rPr>
        <w:t>。中标人就采购项目和分包项目向采购人负责，分包供应商就分包项目承担责任。</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“政采贷”融资指引：详见《投标人须知资料表》。</w:t>
      </w:r>
    </w:p>
    <w:bookmarkEnd w:id="707"/>
    <w:bookmarkEnd w:id="708"/>
    <w:bookmarkEnd w:id="709"/>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询问与质疑</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询问</w:t>
      </w:r>
    </w:p>
    <w:p w:rsidR="002B2BAB" w:rsidRDefault="00715895">
      <w:pPr>
        <w:numPr>
          <w:ilvl w:val="2"/>
          <w:numId w:val="11"/>
        </w:numPr>
        <w:snapToGrid w:val="0"/>
        <w:spacing w:line="360" w:lineRule="auto"/>
        <w:rPr>
          <w:rFonts w:asciiTheme="minorEastAsia" w:eastAsiaTheme="minorEastAsia" w:hAnsiTheme="minorEastAsia"/>
          <w:sz w:val="24"/>
        </w:rPr>
      </w:pPr>
      <w:bookmarkStart w:id="744" w:name="_Hlk179293370"/>
      <w:r>
        <w:rPr>
          <w:rFonts w:asciiTheme="minorEastAsia" w:eastAsiaTheme="minorEastAsia" w:hAnsiTheme="minorEastAsia"/>
          <w:sz w:val="24"/>
        </w:rPr>
        <w:t>投标人对政府采购活动事项有疑问的，可依法</w:t>
      </w:r>
      <w:r>
        <w:rPr>
          <w:rFonts w:asciiTheme="minorEastAsia" w:eastAsiaTheme="minorEastAsia" w:hAnsiTheme="minorEastAsia" w:hint="eastAsia"/>
          <w:sz w:val="24"/>
        </w:rPr>
        <w:t>向采购人或采购代理机构</w:t>
      </w:r>
      <w:r>
        <w:rPr>
          <w:rFonts w:asciiTheme="minorEastAsia" w:eastAsiaTheme="minorEastAsia" w:hAnsiTheme="minorEastAsia"/>
          <w:sz w:val="24"/>
        </w:rPr>
        <w:t>提出询问，</w:t>
      </w:r>
      <w:r>
        <w:rPr>
          <w:rFonts w:asciiTheme="minorEastAsia" w:eastAsiaTheme="minorEastAsia" w:hAnsiTheme="minorEastAsia" w:hint="eastAsia"/>
          <w:sz w:val="24"/>
        </w:rPr>
        <w:t>提出形式见</w:t>
      </w:r>
      <w:r>
        <w:rPr>
          <w:rFonts w:asciiTheme="minorEastAsia" w:eastAsiaTheme="minorEastAsia" w:hAnsiTheme="minorEastAsia"/>
          <w:sz w:val="24"/>
        </w:rPr>
        <w:t>《投标人须知资料表》。</w:t>
      </w:r>
      <w:bookmarkEnd w:id="744"/>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采购人或采购代理机构对供应</w:t>
      </w:r>
      <w:proofErr w:type="gramStart"/>
      <w:r>
        <w:rPr>
          <w:rFonts w:asciiTheme="minorEastAsia" w:eastAsiaTheme="minorEastAsia" w:hAnsiTheme="minorEastAsia"/>
          <w:sz w:val="24"/>
        </w:rPr>
        <w:t>商依法</w:t>
      </w:r>
      <w:proofErr w:type="gramEnd"/>
      <w:r>
        <w:rPr>
          <w:rFonts w:asciiTheme="minorEastAsia" w:eastAsiaTheme="minorEastAsia" w:hAnsiTheme="minorEastAsia"/>
          <w:sz w:val="24"/>
        </w:rPr>
        <w:t>提出的询问，在3个工作日内</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答复，但答复的内容不得涉及商业秘密。</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lastRenderedPageBreak/>
        <w:t>质疑</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答复。</w:t>
      </w:r>
    </w:p>
    <w:p w:rsidR="002B2BAB" w:rsidRDefault="00715895">
      <w:pPr>
        <w:numPr>
          <w:ilvl w:val="2"/>
          <w:numId w:val="11"/>
        </w:numPr>
        <w:snapToGrid w:val="0"/>
        <w:spacing w:line="360" w:lineRule="auto"/>
        <w:rPr>
          <w:rFonts w:asciiTheme="minorEastAsia" w:eastAsiaTheme="minorEastAsia" w:hAnsiTheme="minorEastAsia"/>
          <w:sz w:val="24"/>
        </w:rPr>
      </w:pPr>
      <w:proofErr w:type="gramStart"/>
      <w:r>
        <w:rPr>
          <w:rFonts w:asciiTheme="minorEastAsia" w:eastAsiaTheme="minorEastAsia" w:hAnsiTheme="minorEastAsia"/>
          <w:sz w:val="24"/>
        </w:rPr>
        <w:t>质疑函须使用</w:t>
      </w:r>
      <w:proofErr w:type="gramEnd"/>
      <w:r>
        <w:rPr>
          <w:rFonts w:asciiTheme="minorEastAsia" w:eastAsiaTheme="minorEastAsia" w:hAnsiTheme="minorEastAsia"/>
          <w:sz w:val="24"/>
        </w:rPr>
        <w:t>财政部制定的范本文件。投标人为自然人的，质疑</w:t>
      </w:r>
      <w:proofErr w:type="gramStart"/>
      <w:r>
        <w:rPr>
          <w:rFonts w:asciiTheme="minorEastAsia" w:eastAsiaTheme="minorEastAsia" w:hAnsiTheme="minorEastAsia"/>
          <w:sz w:val="24"/>
        </w:rPr>
        <w:t>函应当</w:t>
      </w:r>
      <w:proofErr w:type="gramEnd"/>
      <w:r>
        <w:rPr>
          <w:rFonts w:asciiTheme="minorEastAsia" w:eastAsiaTheme="minorEastAsia" w:hAnsiTheme="minorEastAsia"/>
          <w:sz w:val="24"/>
        </w:rPr>
        <w:t>由本人签字；投标人为法人或者其他组织的，质疑</w:t>
      </w:r>
      <w:proofErr w:type="gramStart"/>
      <w:r>
        <w:rPr>
          <w:rFonts w:asciiTheme="minorEastAsia" w:eastAsiaTheme="minorEastAsia" w:hAnsiTheme="minorEastAsia"/>
          <w:sz w:val="24"/>
        </w:rPr>
        <w:t>函应当</w:t>
      </w:r>
      <w:proofErr w:type="gramEnd"/>
      <w:r>
        <w:rPr>
          <w:rFonts w:asciiTheme="minorEastAsia" w:eastAsiaTheme="minorEastAsia" w:hAnsiTheme="minorEastAsia"/>
          <w:sz w:val="24"/>
        </w:rPr>
        <w:t>由法定代表人、主要负责人，或者其授权代表签字或者盖章，并加盖公章。</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2B2BAB" w:rsidRDefault="00715895">
      <w:pPr>
        <w:numPr>
          <w:ilvl w:val="2"/>
          <w:numId w:val="1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接收询问和质疑的联系部门、联系电话和通讯地址见《投标人须知资料表》。</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代理费</w:t>
      </w:r>
    </w:p>
    <w:p w:rsidR="002B2BAB" w:rsidRDefault="00715895">
      <w:pPr>
        <w:numPr>
          <w:ilvl w:val="1"/>
          <w:numId w:val="1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rsidR="002B2BAB" w:rsidRDefault="00715895">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hint="eastAsia"/>
          <w:sz w:val="24"/>
        </w:rPr>
        <w:t>其他</w:t>
      </w:r>
    </w:p>
    <w:p w:rsidR="002B2BAB" w:rsidRDefault="00715895">
      <w:pPr>
        <w:tabs>
          <w:tab w:val="left" w:pos="360"/>
          <w:tab w:val="left" w:pos="1080"/>
        </w:tabs>
        <w:snapToGrid w:val="0"/>
        <w:spacing w:line="360" w:lineRule="auto"/>
        <w:ind w:left="360"/>
        <w:rPr>
          <w:rFonts w:asciiTheme="minorEastAsia" w:eastAsiaTheme="minorEastAsia" w:hAnsiTheme="minorEastAsia"/>
          <w:sz w:val="24"/>
        </w:rPr>
      </w:pPr>
      <w:r>
        <w:rPr>
          <w:rFonts w:asciiTheme="minorEastAsia" w:eastAsiaTheme="minorEastAsia" w:hAnsiTheme="minorEastAsia" w:hint="eastAsia"/>
          <w:sz w:val="24"/>
        </w:rPr>
        <w:t>28.1 最高限价：详见投标人须知前附表。</w:t>
      </w:r>
    </w:p>
    <w:p w:rsidR="002B2BAB" w:rsidRDefault="00715895">
      <w:pPr>
        <w:spacing w:line="360" w:lineRule="auto"/>
        <w:jc w:val="center"/>
        <w:outlineLvl w:val="0"/>
        <w:rPr>
          <w:rFonts w:asciiTheme="minorEastAsia" w:eastAsiaTheme="minorEastAsia" w:hAnsiTheme="minorEastAsia"/>
          <w:b/>
          <w:sz w:val="36"/>
          <w:szCs w:val="36"/>
        </w:rPr>
      </w:pPr>
      <w:bookmarkStart w:id="745" w:name="_Toc353825544"/>
      <w:bookmarkStart w:id="746" w:name="_Toc264969244"/>
      <w:bookmarkStart w:id="747" w:name="_Toc150480792"/>
      <w:bookmarkStart w:id="748" w:name="_Toc305158822"/>
      <w:bookmarkStart w:id="749" w:name="_Toc353873664"/>
      <w:bookmarkStart w:id="750" w:name="_Toc353873934"/>
      <w:bookmarkStart w:id="751" w:name="_Toc265228392"/>
      <w:bookmarkStart w:id="752" w:name="_Toc127151554"/>
      <w:bookmarkStart w:id="753" w:name="_Toc226337250"/>
      <w:bookmarkStart w:id="754" w:name="_Toc305158896"/>
      <w:bookmarkStart w:id="755" w:name="_Toc150774759"/>
      <w:bookmarkStart w:id="756" w:name="_Toc226965827"/>
      <w:bookmarkStart w:id="757" w:name="_Toc142311056"/>
      <w:r>
        <w:rPr>
          <w:rFonts w:asciiTheme="minorEastAsia" w:eastAsiaTheme="minorEastAsia" w:hAnsiTheme="minorEastAsia"/>
          <w:sz w:val="24"/>
        </w:rPr>
        <w:br w:type="page"/>
      </w:r>
      <w:bookmarkStart w:id="758" w:name="_Toc224478400"/>
      <w:r>
        <w:rPr>
          <w:rFonts w:asciiTheme="minorEastAsia" w:eastAsiaTheme="minorEastAsia" w:hAnsiTheme="minorEastAsia"/>
          <w:b/>
          <w:sz w:val="36"/>
          <w:szCs w:val="36"/>
        </w:rPr>
        <w:lastRenderedPageBreak/>
        <w:t>第三</w:t>
      </w:r>
      <w:proofErr w:type="gramStart"/>
      <w:r>
        <w:rPr>
          <w:rFonts w:asciiTheme="minorEastAsia" w:eastAsiaTheme="minorEastAsia" w:hAnsiTheme="minorEastAsia"/>
          <w:b/>
          <w:sz w:val="36"/>
          <w:szCs w:val="36"/>
        </w:rPr>
        <w:t>章</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asciiTheme="minorEastAsia" w:eastAsiaTheme="minorEastAsia" w:hAnsiTheme="minorEastAsia"/>
          <w:b/>
          <w:sz w:val="36"/>
          <w:szCs w:val="36"/>
        </w:rPr>
        <w:t>资格</w:t>
      </w:r>
      <w:proofErr w:type="gramEnd"/>
      <w:r>
        <w:rPr>
          <w:rFonts w:asciiTheme="minorEastAsia" w:eastAsiaTheme="minorEastAsia" w:hAnsiTheme="minorEastAsia"/>
          <w:b/>
          <w:sz w:val="36"/>
          <w:szCs w:val="36"/>
        </w:rPr>
        <w:t>审查</w:t>
      </w:r>
      <w:bookmarkStart w:id="759" w:name="_Toc487900382"/>
      <w:bookmarkEnd w:id="758"/>
    </w:p>
    <w:p w:rsidR="002B2BAB" w:rsidRDefault="00715895">
      <w:pPr>
        <w:tabs>
          <w:tab w:val="left" w:pos="360"/>
          <w:tab w:val="left" w:pos="900"/>
        </w:tabs>
        <w:snapToGrid w:val="0"/>
        <w:spacing w:line="360" w:lineRule="auto"/>
        <w:jc w:val="center"/>
        <w:outlineLvl w:val="1"/>
        <w:rPr>
          <w:rFonts w:asciiTheme="minorEastAsia" w:eastAsiaTheme="minorEastAsia" w:hAnsiTheme="minorEastAsia"/>
          <w:b/>
          <w:sz w:val="24"/>
        </w:rPr>
      </w:pPr>
      <w:bookmarkStart w:id="760" w:name="_Toc99301422"/>
      <w:r>
        <w:rPr>
          <w:rFonts w:asciiTheme="minorEastAsia" w:eastAsiaTheme="minorEastAsia" w:hAnsiTheme="minorEastAsia"/>
          <w:b/>
          <w:sz w:val="24"/>
        </w:rPr>
        <w:t>一、资格审查程序</w:t>
      </w:r>
      <w:bookmarkEnd w:id="760"/>
    </w:p>
    <w:p w:rsidR="002B2BAB" w:rsidRDefault="00715895">
      <w:pPr>
        <w:numPr>
          <w:ilvl w:val="0"/>
          <w:numId w:val="14"/>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Pr>
          <w:rFonts w:asciiTheme="minorEastAsia" w:eastAsiaTheme="minorEastAsia" w:hAnsiTheme="minorEastAsia"/>
          <w:sz w:val="24"/>
        </w:rPr>
        <w:t>开标结束后，采购人或采购代理机构将根据《资格审查要求》中的规定，对投标人进行资格审查，并形成资格审查结果。</w:t>
      </w:r>
    </w:p>
    <w:p w:rsidR="002B2BAB" w:rsidRDefault="00715895">
      <w:pPr>
        <w:numPr>
          <w:ilvl w:val="0"/>
          <w:numId w:val="14"/>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Pr>
          <w:rFonts w:asciiTheme="minorEastAsia" w:eastAsiaTheme="minorEastAsia" w:hAnsiTheme="minorEastAsia"/>
          <w:sz w:val="24"/>
        </w:rPr>
        <w:t>《资格审查要求》中对格式有要求的，除招标文件另有规定外，均为“实质性格式”文件。</w:t>
      </w:r>
    </w:p>
    <w:p w:rsidR="002B2BAB" w:rsidRDefault="00715895">
      <w:pPr>
        <w:numPr>
          <w:ilvl w:val="0"/>
          <w:numId w:val="14"/>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Pr>
          <w:rFonts w:asciiTheme="minorEastAsia" w:eastAsiaTheme="minorEastAsia" w:hAnsiTheme="minorEastAsia"/>
          <w:sz w:val="24"/>
        </w:rPr>
        <w:t>投标人《资格证明文件》有任何一项不符合《资格审查要求》的，资格审查不合格，其</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0"/>
          <w:numId w:val="14"/>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Pr>
          <w:rFonts w:asciiTheme="minorEastAsia" w:eastAsiaTheme="minorEastAsia" w:hAnsiTheme="minorEastAsia"/>
          <w:sz w:val="24"/>
        </w:rPr>
        <w:t>资格审查合格的投标人不足3家的，不进行评标。</w:t>
      </w:r>
    </w:p>
    <w:p w:rsidR="002B2BAB" w:rsidRDefault="00715895">
      <w:pPr>
        <w:tabs>
          <w:tab w:val="left" w:pos="360"/>
          <w:tab w:val="left" w:pos="900"/>
        </w:tabs>
        <w:snapToGrid w:val="0"/>
        <w:spacing w:line="360" w:lineRule="auto"/>
        <w:jc w:val="center"/>
        <w:outlineLvl w:val="1"/>
        <w:rPr>
          <w:rFonts w:asciiTheme="minorEastAsia" w:eastAsiaTheme="minorEastAsia" w:hAnsiTheme="minorEastAsia"/>
          <w:b/>
          <w:sz w:val="24"/>
        </w:rPr>
      </w:pPr>
      <w:bookmarkStart w:id="761" w:name="_Hlk143693557"/>
      <w:r>
        <w:rPr>
          <w:rFonts w:asciiTheme="minorEastAsia" w:eastAsiaTheme="minorEastAsia" w:hAnsiTheme="minorEastAsia"/>
          <w:b/>
          <w:sz w:val="24"/>
        </w:rPr>
        <w:t>二、资格审查要求</w:t>
      </w:r>
      <w:bookmarkEnd w:id="761"/>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2B2BAB">
        <w:trPr>
          <w:cantSplit/>
          <w:trHeight w:val="468"/>
          <w:tblHeader/>
        </w:trPr>
        <w:tc>
          <w:tcPr>
            <w:tcW w:w="846" w:type="dxa"/>
            <w:vAlign w:val="center"/>
          </w:tcPr>
          <w:p w:rsidR="002B2BAB" w:rsidRDefault="00715895">
            <w:pPr>
              <w:tabs>
                <w:tab w:val="left" w:pos="1080"/>
              </w:tabs>
              <w:snapToGrid w:val="0"/>
              <w:jc w:val="center"/>
              <w:rPr>
                <w:rFonts w:asciiTheme="minorEastAsia" w:eastAsiaTheme="minorEastAsia" w:hAnsiTheme="minorEastAsia"/>
                <w:b/>
                <w:sz w:val="24"/>
              </w:rPr>
            </w:pPr>
            <w:bookmarkStart w:id="762" w:name="_Hlt487972895"/>
            <w:bookmarkStart w:id="763" w:name="_Hlk143693460"/>
            <w:bookmarkEnd w:id="762"/>
            <w:r>
              <w:rPr>
                <w:rFonts w:asciiTheme="minorEastAsia" w:eastAsiaTheme="minorEastAsia" w:hAnsiTheme="minorEastAsia"/>
                <w:b/>
                <w:sz w:val="24"/>
              </w:rPr>
              <w:t>序号</w:t>
            </w:r>
          </w:p>
        </w:tc>
        <w:tc>
          <w:tcPr>
            <w:tcW w:w="1982" w:type="dxa"/>
            <w:vAlign w:val="center"/>
          </w:tcPr>
          <w:p w:rsidR="002B2BAB" w:rsidRDefault="00715895">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审查因素</w:t>
            </w:r>
          </w:p>
        </w:tc>
        <w:tc>
          <w:tcPr>
            <w:tcW w:w="4822" w:type="dxa"/>
            <w:vAlign w:val="center"/>
          </w:tcPr>
          <w:p w:rsidR="002B2BAB" w:rsidRDefault="00715895">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审查内容</w:t>
            </w:r>
          </w:p>
        </w:tc>
        <w:tc>
          <w:tcPr>
            <w:tcW w:w="1638" w:type="dxa"/>
            <w:vAlign w:val="center"/>
          </w:tcPr>
          <w:p w:rsidR="002B2BAB" w:rsidRDefault="00715895">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格式要求</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满足《中华人民共和国政府采购法》第二十二条规定</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具体规定见第一章《</w:t>
            </w:r>
            <w:r>
              <w:rPr>
                <w:rFonts w:asciiTheme="minorEastAsia" w:eastAsiaTheme="minorEastAsia" w:hAnsiTheme="minorEastAsia" w:hint="eastAsia"/>
                <w:sz w:val="24"/>
              </w:rPr>
              <w:t>招标公告</w:t>
            </w:r>
            <w:r>
              <w:rPr>
                <w:rFonts w:asciiTheme="minorEastAsia" w:eastAsiaTheme="minorEastAsia" w:hAnsiTheme="minorEastAsia"/>
                <w:sz w:val="24"/>
              </w:rPr>
              <w:t>》</w:t>
            </w:r>
          </w:p>
        </w:tc>
        <w:tc>
          <w:tcPr>
            <w:tcW w:w="1638" w:type="dxa"/>
            <w:vAlign w:val="center"/>
          </w:tcPr>
          <w:p w:rsidR="002B2BAB" w:rsidRDefault="002B2BAB">
            <w:pPr>
              <w:tabs>
                <w:tab w:val="left" w:pos="1080"/>
              </w:tabs>
              <w:snapToGrid w:val="0"/>
              <w:rPr>
                <w:rFonts w:asciiTheme="minorEastAsia" w:eastAsiaTheme="minorEastAsia" w:hAnsiTheme="minorEastAsia"/>
                <w:sz w:val="24"/>
              </w:rPr>
            </w:pP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lastRenderedPageBreak/>
              <w:t>1-1</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营业执照等证明文件</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投标人为企业（包括合伙企业）的，应提供有效的“营业执照”；</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投标人为事业单位的，应提供有效的“事业单位法人证书”；</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投标人是非企业机构的，应提供有效的“执业许可证”、“登记证书”等证明文件；</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投标人是个体工商户的，应提供有效的“个体工商户营业执照”；</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投标人是自然人的，应提供有效的自然人身份证明。</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Theme="minorEastAsia" w:eastAsiaTheme="minorEastAsia" w:hAnsiTheme="minorEastAsia"/>
                <w:iCs/>
                <w:sz w:val="24"/>
              </w:rPr>
              <w:t>银行、保险、石油石化、电力、电信等行业的分支机构，可以提供上述</w:t>
            </w:r>
            <w:r>
              <w:rPr>
                <w:rFonts w:asciiTheme="minorEastAsia" w:eastAsiaTheme="minorEastAsia" w:hAnsiTheme="minorEastAsia"/>
                <w:sz w:val="24"/>
              </w:rPr>
              <w:t>授权，也可以提供其所属法人/其他组织的有关文件或制度等能够证明授权其独立开展业务的证明材料。</w:t>
            </w:r>
          </w:p>
        </w:tc>
        <w:tc>
          <w:tcPr>
            <w:tcW w:w="1638"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提供证明文件的电子件或电子证照</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1-2</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投标人资格声明书</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提供了符合招标文件要求的《投标人资格声明书》。</w:t>
            </w:r>
          </w:p>
        </w:tc>
        <w:tc>
          <w:tcPr>
            <w:tcW w:w="1638"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格式见《投标文件格式》</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lastRenderedPageBreak/>
              <w:t>1-3</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投标人信用记录</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查询渠道：信用中国网站和中国政府采购网（</w:t>
            </w:r>
            <w:r>
              <w:rPr>
                <w:rFonts w:asciiTheme="minorEastAsia" w:eastAsiaTheme="minorEastAsia" w:hAnsiTheme="minorEastAsia"/>
              </w:rPr>
              <w:t>www.creditchina.gov.cn</w:t>
            </w:r>
            <w:r>
              <w:rPr>
                <w:rFonts w:asciiTheme="minorEastAsia" w:eastAsiaTheme="minorEastAsia" w:hAnsiTheme="minorEastAsia"/>
                <w:sz w:val="24"/>
              </w:rPr>
              <w:t>、</w:t>
            </w:r>
            <w:r>
              <w:rPr>
                <w:rFonts w:asciiTheme="minorEastAsia" w:eastAsiaTheme="minorEastAsia" w:hAnsiTheme="minorEastAsia"/>
              </w:rPr>
              <w:t>www.ccgp.gov.cn</w:t>
            </w:r>
            <w:r>
              <w:rPr>
                <w:rFonts w:asciiTheme="minorEastAsia" w:eastAsiaTheme="minorEastAsia" w:hAnsiTheme="minorEastAsia"/>
                <w:sz w:val="24"/>
              </w:rPr>
              <w:t>）；</w:t>
            </w:r>
          </w:p>
          <w:p w:rsidR="002B2BAB" w:rsidRDefault="00715895">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截止时点：投标截止时间以后、资格审查阶段采购人或采购代理机构的实际查询时间；</w:t>
            </w:r>
          </w:p>
          <w:p w:rsidR="002B2BAB" w:rsidRDefault="00715895">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信用信息查询记录和证据留存具体方式：查询结果网页打印页作为查询记录和证据，与其他采购文件一并保存；</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Pr>
                <w:rFonts w:asciiTheme="minorEastAsia" w:eastAsiaTheme="minorEastAsia" w:hAnsiTheme="minorEastAsia"/>
                <w:b/>
                <w:sz w:val="24"/>
              </w:rPr>
              <w:t>投标无效</w:t>
            </w:r>
            <w:r>
              <w:rPr>
                <w:rFonts w:asciiTheme="minorEastAsia" w:eastAsiaTheme="minorEastAsia" w:hAnsiTheme="minorEastAsia"/>
                <w:sz w:val="24"/>
              </w:rPr>
              <w:t>。联合体形式投标的，联合体成员存在不良信用记录，视同联合体存在不良信用记录。</w:t>
            </w:r>
          </w:p>
        </w:tc>
        <w:tc>
          <w:tcPr>
            <w:tcW w:w="1638"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无须投标人提供，由采购人或采购代理机构查询。</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1-4</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法律、行政法规规定的其他条件</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法律、行政法规规定的其他条件</w:t>
            </w:r>
          </w:p>
        </w:tc>
        <w:tc>
          <w:tcPr>
            <w:tcW w:w="1638"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落实政府采购政策需满足的资格要求</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具体要求见第一章《</w:t>
            </w:r>
            <w:bookmarkStart w:id="764" w:name="OLE_LINK3"/>
            <w:bookmarkStart w:id="765" w:name="OLE_LINK5"/>
            <w:r>
              <w:rPr>
                <w:rFonts w:asciiTheme="minorEastAsia" w:eastAsiaTheme="minorEastAsia" w:hAnsiTheme="minorEastAsia" w:hint="eastAsia"/>
                <w:sz w:val="24"/>
              </w:rPr>
              <w:t>招标公告</w:t>
            </w:r>
            <w:bookmarkEnd w:id="764"/>
            <w:bookmarkEnd w:id="765"/>
            <w:r>
              <w:rPr>
                <w:rFonts w:asciiTheme="minorEastAsia" w:eastAsiaTheme="minorEastAsia" w:hAnsiTheme="minorEastAsia"/>
                <w:sz w:val="24"/>
              </w:rPr>
              <w:t>》</w:t>
            </w:r>
          </w:p>
        </w:tc>
        <w:tc>
          <w:tcPr>
            <w:tcW w:w="1638" w:type="dxa"/>
            <w:vAlign w:val="center"/>
          </w:tcPr>
          <w:p w:rsidR="002B2BAB" w:rsidRDefault="002B2BAB">
            <w:pPr>
              <w:tabs>
                <w:tab w:val="left" w:pos="1080"/>
              </w:tabs>
              <w:snapToGrid w:val="0"/>
              <w:rPr>
                <w:rFonts w:asciiTheme="minorEastAsia" w:eastAsiaTheme="minorEastAsia" w:hAnsiTheme="minorEastAsia"/>
                <w:sz w:val="24"/>
              </w:rPr>
            </w:pP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2-1</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中小企业政策证明文件</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具体要求见第一章《</w:t>
            </w:r>
            <w:r>
              <w:rPr>
                <w:rFonts w:asciiTheme="minorEastAsia" w:eastAsiaTheme="minorEastAsia" w:hAnsiTheme="minorEastAsia" w:hint="eastAsia"/>
                <w:sz w:val="24"/>
              </w:rPr>
              <w:t>招标公告</w:t>
            </w:r>
            <w:r>
              <w:rPr>
                <w:rFonts w:asciiTheme="minorEastAsia" w:eastAsiaTheme="minorEastAsia" w:hAnsiTheme="minorEastAsia"/>
                <w:sz w:val="24"/>
              </w:rPr>
              <w:t>》</w:t>
            </w:r>
          </w:p>
        </w:tc>
        <w:tc>
          <w:tcPr>
            <w:tcW w:w="1638" w:type="dxa"/>
            <w:vAlign w:val="center"/>
          </w:tcPr>
          <w:p w:rsidR="002B2BAB" w:rsidRDefault="002B2BAB">
            <w:pPr>
              <w:tabs>
                <w:tab w:val="left" w:pos="1080"/>
              </w:tabs>
              <w:snapToGrid w:val="0"/>
              <w:rPr>
                <w:rFonts w:asciiTheme="minorEastAsia" w:eastAsiaTheme="minorEastAsia" w:hAnsiTheme="minorEastAsia"/>
                <w:sz w:val="24"/>
              </w:rPr>
            </w:pP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lastRenderedPageBreak/>
              <w:t>2-1-1</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中小企业证明文件</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当本项目（包）涉及预留份额专门面向中小企业采购，此时建议在《资格证明文件》中提供。</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2、如招标文件要求以联合体形</w:t>
            </w:r>
            <w:proofErr w:type="gramStart"/>
            <w:r>
              <w:rPr>
                <w:rFonts w:asciiTheme="minorEastAsia" w:eastAsiaTheme="minorEastAsia" w:hAnsiTheme="minorEastAsia"/>
                <w:sz w:val="24"/>
              </w:rPr>
              <w:t>式参加</w:t>
            </w:r>
            <w:proofErr w:type="gramEnd"/>
            <w:r>
              <w:rPr>
                <w:rFonts w:asciiTheme="minorEastAsia" w:eastAsiaTheme="minorEastAsia" w:hAnsiTheme="minor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格式见《投标文件格式》</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2-1-2</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拟分包情况说明及分包意向协议</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rsidR="002B2BAB" w:rsidRDefault="00715895">
            <w:pPr>
              <w:tabs>
                <w:tab w:val="left" w:pos="1080"/>
              </w:tabs>
              <w:snapToGrid w:val="0"/>
              <w:rPr>
                <w:rFonts w:asciiTheme="minorEastAsia" w:eastAsiaTheme="minorEastAsia" w:hAnsiTheme="minorEastAsia"/>
                <w:b/>
                <w:sz w:val="24"/>
              </w:rPr>
            </w:pPr>
            <w:r>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格式见《投标文件格式》</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2-2</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其它落实政府采购政策的资格要求</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如有，见第一章《</w:t>
            </w:r>
            <w:r>
              <w:rPr>
                <w:rFonts w:asciiTheme="minorEastAsia" w:eastAsiaTheme="minorEastAsia" w:hAnsiTheme="minorEastAsia" w:hint="eastAsia"/>
                <w:sz w:val="24"/>
              </w:rPr>
              <w:t>招标公告</w:t>
            </w:r>
            <w:r>
              <w:rPr>
                <w:rFonts w:asciiTheme="minorEastAsia" w:eastAsiaTheme="minorEastAsia" w:hAnsiTheme="minorEastAsia"/>
                <w:sz w:val="24"/>
              </w:rPr>
              <w:t>》</w:t>
            </w:r>
          </w:p>
        </w:tc>
        <w:tc>
          <w:tcPr>
            <w:tcW w:w="1638"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提供证明文件的电子件或电子证照</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本项目的特定资格要求</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如有，见第一章《</w:t>
            </w:r>
            <w:r>
              <w:rPr>
                <w:rFonts w:asciiTheme="minorEastAsia" w:eastAsiaTheme="minorEastAsia" w:hAnsiTheme="minorEastAsia" w:hint="eastAsia"/>
                <w:sz w:val="24"/>
              </w:rPr>
              <w:t>招标公告</w:t>
            </w:r>
            <w:r>
              <w:rPr>
                <w:rFonts w:asciiTheme="minorEastAsia" w:eastAsiaTheme="minorEastAsia" w:hAnsiTheme="minorEastAsia"/>
                <w:sz w:val="24"/>
              </w:rPr>
              <w:t>》</w:t>
            </w:r>
          </w:p>
        </w:tc>
        <w:tc>
          <w:tcPr>
            <w:tcW w:w="1638" w:type="dxa"/>
            <w:vAlign w:val="center"/>
          </w:tcPr>
          <w:p w:rsidR="002B2BAB" w:rsidRDefault="002B2BAB">
            <w:pPr>
              <w:tabs>
                <w:tab w:val="left" w:pos="1080"/>
              </w:tabs>
              <w:snapToGrid w:val="0"/>
              <w:rPr>
                <w:rFonts w:asciiTheme="minorEastAsia" w:eastAsiaTheme="minorEastAsia" w:hAnsiTheme="minorEastAsia"/>
                <w:sz w:val="24"/>
              </w:rPr>
            </w:pPr>
          </w:p>
        </w:tc>
      </w:tr>
      <w:tr w:rsidR="002B2BAB">
        <w:trPr>
          <w:cantSplit/>
          <w:trHeight w:val="468"/>
        </w:trPr>
        <w:tc>
          <w:tcPr>
            <w:tcW w:w="846" w:type="dxa"/>
            <w:vAlign w:val="center"/>
          </w:tcPr>
          <w:p w:rsidR="002B2BAB" w:rsidRDefault="00715895" w:rsidP="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lastRenderedPageBreak/>
              <w:t>3-</w:t>
            </w:r>
            <w:r>
              <w:rPr>
                <w:rFonts w:asciiTheme="minorEastAsia" w:eastAsiaTheme="minorEastAsia" w:hAnsiTheme="minorEastAsia" w:hint="eastAsia"/>
                <w:sz w:val="24"/>
              </w:rPr>
              <w:t>1</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政府购买服务承接主体的要求</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如本项目属于政府购买服务，投标人不属于公益一类事业单位、使用事业编制且由财政拨款保障的群团组织。</w:t>
            </w:r>
          </w:p>
        </w:tc>
        <w:tc>
          <w:tcPr>
            <w:tcW w:w="1638"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格式见《投标文件格式》</w:t>
            </w:r>
            <w:r>
              <w:rPr>
                <w:rFonts w:asciiTheme="minorEastAsia" w:eastAsiaTheme="minorEastAsia" w:hAnsiTheme="minorEastAsia" w:hint="eastAsia"/>
                <w:sz w:val="24"/>
              </w:rPr>
              <w:t>“1-2 投标人资格声明书”</w:t>
            </w:r>
          </w:p>
        </w:tc>
      </w:tr>
      <w:tr w:rsidR="002B2BAB">
        <w:trPr>
          <w:cantSplit/>
          <w:trHeight w:val="460"/>
        </w:trPr>
        <w:tc>
          <w:tcPr>
            <w:tcW w:w="846" w:type="dxa"/>
            <w:vAlign w:val="center"/>
          </w:tcPr>
          <w:p w:rsidR="002B2BAB" w:rsidRDefault="00715895" w:rsidP="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2</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其他特定资格要求</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如有，见第一章《</w:t>
            </w:r>
            <w:r>
              <w:rPr>
                <w:rFonts w:asciiTheme="minorEastAsia" w:eastAsiaTheme="minorEastAsia" w:hAnsiTheme="minorEastAsia" w:hint="eastAsia"/>
                <w:sz w:val="24"/>
              </w:rPr>
              <w:t>招标公告</w:t>
            </w:r>
            <w:r>
              <w:rPr>
                <w:rFonts w:asciiTheme="minorEastAsia" w:eastAsiaTheme="minorEastAsia" w:hAnsiTheme="minorEastAsia"/>
                <w:sz w:val="24"/>
              </w:rPr>
              <w:t>》</w:t>
            </w:r>
          </w:p>
        </w:tc>
        <w:tc>
          <w:tcPr>
            <w:tcW w:w="1638"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提供证明文件的电子件或电子证照</w:t>
            </w: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4</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投标保证金</w:t>
            </w:r>
            <w:r>
              <w:rPr>
                <w:rFonts w:asciiTheme="minorEastAsia" w:eastAsiaTheme="minorEastAsia" w:hAnsiTheme="minorEastAsia" w:hint="eastAsia"/>
                <w:sz w:val="24"/>
              </w:rPr>
              <w:t>（如有）</w:t>
            </w:r>
          </w:p>
        </w:tc>
        <w:tc>
          <w:tcPr>
            <w:tcW w:w="482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kern w:val="0"/>
                <w:sz w:val="24"/>
              </w:rPr>
              <w:t>按照招标文件的规定提交投标保证金。</w:t>
            </w:r>
          </w:p>
        </w:tc>
        <w:tc>
          <w:tcPr>
            <w:tcW w:w="1638" w:type="dxa"/>
            <w:vAlign w:val="center"/>
          </w:tcPr>
          <w:p w:rsidR="002B2BAB" w:rsidRDefault="002B2BAB">
            <w:pPr>
              <w:tabs>
                <w:tab w:val="left" w:pos="1080"/>
              </w:tabs>
              <w:snapToGrid w:val="0"/>
              <w:rPr>
                <w:rFonts w:asciiTheme="minorEastAsia" w:eastAsiaTheme="minorEastAsia" w:hAnsiTheme="minorEastAsia"/>
                <w:sz w:val="24"/>
              </w:rPr>
            </w:pPr>
          </w:p>
        </w:tc>
      </w:tr>
      <w:tr w:rsidR="002B2BAB">
        <w:trPr>
          <w:cantSplit/>
          <w:trHeight w:val="468"/>
        </w:trPr>
        <w:tc>
          <w:tcPr>
            <w:tcW w:w="846" w:type="dxa"/>
            <w:vAlign w:val="center"/>
          </w:tcPr>
          <w:p w:rsidR="002B2BAB" w:rsidRDefault="00715895">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5</w:t>
            </w:r>
          </w:p>
        </w:tc>
        <w:tc>
          <w:tcPr>
            <w:tcW w:w="1982" w:type="dxa"/>
            <w:vAlign w:val="center"/>
          </w:tcPr>
          <w:p w:rsidR="002B2BAB" w:rsidRDefault="00715895">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获取招标文件</w:t>
            </w:r>
          </w:p>
        </w:tc>
        <w:tc>
          <w:tcPr>
            <w:tcW w:w="4822" w:type="dxa"/>
            <w:vAlign w:val="center"/>
          </w:tcPr>
          <w:p w:rsidR="002B2BAB" w:rsidRDefault="00715895">
            <w:pPr>
              <w:tabs>
                <w:tab w:val="left" w:pos="1080"/>
              </w:tabs>
              <w:snapToGrid w:val="0"/>
              <w:rPr>
                <w:rFonts w:asciiTheme="minorEastAsia" w:eastAsiaTheme="minorEastAsia" w:hAnsiTheme="minorEastAsia"/>
                <w:kern w:val="0"/>
                <w:sz w:val="24"/>
              </w:rPr>
            </w:pPr>
            <w:r>
              <w:rPr>
                <w:rFonts w:asciiTheme="minorEastAsia" w:eastAsiaTheme="minorEastAsia" w:hAnsiTheme="minorEastAsia"/>
                <w:kern w:val="0"/>
                <w:sz w:val="24"/>
              </w:rPr>
              <w:t>在规定期限内通过北京市政府采购电子交易平台获取所参与包的招标文件。</w:t>
            </w:r>
          </w:p>
        </w:tc>
        <w:tc>
          <w:tcPr>
            <w:tcW w:w="1638" w:type="dxa"/>
            <w:vAlign w:val="center"/>
          </w:tcPr>
          <w:p w:rsidR="002B2BAB" w:rsidRDefault="002B2BAB">
            <w:pPr>
              <w:tabs>
                <w:tab w:val="left" w:pos="1080"/>
              </w:tabs>
              <w:snapToGrid w:val="0"/>
              <w:rPr>
                <w:rFonts w:asciiTheme="minorEastAsia" w:eastAsiaTheme="minorEastAsia" w:hAnsiTheme="minorEastAsia"/>
                <w:sz w:val="24"/>
              </w:rPr>
            </w:pPr>
          </w:p>
        </w:tc>
      </w:tr>
    </w:tbl>
    <w:p w:rsidR="002B2BAB" w:rsidRDefault="00715895">
      <w:pPr>
        <w:widowControl/>
        <w:jc w:val="left"/>
        <w:rPr>
          <w:rFonts w:asciiTheme="minorEastAsia" w:eastAsiaTheme="minorEastAsia" w:hAnsiTheme="minorEastAsia"/>
          <w:sz w:val="24"/>
        </w:rPr>
      </w:pPr>
      <w:bookmarkStart w:id="766" w:name="_Hlt487900425"/>
      <w:bookmarkStart w:id="767" w:name="_Hlt522424701"/>
      <w:bookmarkStart w:id="768" w:name="_Toc353873940"/>
      <w:bookmarkStart w:id="769" w:name="_Toc226965858"/>
      <w:bookmarkStart w:id="770" w:name="_Toc353825550"/>
      <w:bookmarkStart w:id="771" w:name="_Toc127161490"/>
      <w:bookmarkStart w:id="772" w:name="_Toc12715177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59"/>
      <w:bookmarkEnd w:id="763"/>
      <w:bookmarkEnd w:id="766"/>
      <w:bookmarkEnd w:id="767"/>
      <w:r>
        <w:rPr>
          <w:rFonts w:asciiTheme="minorEastAsia" w:eastAsiaTheme="minorEastAsia" w:hAnsiTheme="minorEastAsia"/>
          <w:sz w:val="24"/>
        </w:rPr>
        <w:br w:type="page"/>
      </w:r>
    </w:p>
    <w:p w:rsidR="002B2BAB" w:rsidRDefault="00715895">
      <w:pPr>
        <w:spacing w:line="360" w:lineRule="auto"/>
        <w:jc w:val="center"/>
        <w:outlineLvl w:val="0"/>
        <w:rPr>
          <w:rFonts w:asciiTheme="minorEastAsia" w:eastAsiaTheme="minorEastAsia" w:hAnsiTheme="minorEastAsia"/>
          <w:b/>
          <w:sz w:val="36"/>
          <w:szCs w:val="36"/>
        </w:rPr>
      </w:pPr>
      <w:bookmarkStart w:id="773" w:name="_Toc224478401"/>
      <w:r>
        <w:rPr>
          <w:rFonts w:asciiTheme="minorEastAsia" w:eastAsiaTheme="minorEastAsia" w:hAnsiTheme="minorEastAsia"/>
          <w:b/>
          <w:sz w:val="36"/>
          <w:szCs w:val="36"/>
        </w:rPr>
        <w:lastRenderedPageBreak/>
        <w:t>第四章</w:t>
      </w:r>
      <w:bookmarkStart w:id="774" w:name="_Hlt164229061"/>
      <w:bookmarkEnd w:id="768"/>
      <w:bookmarkEnd w:id="769"/>
      <w:bookmarkEnd w:id="770"/>
      <w:bookmarkEnd w:id="771"/>
      <w:bookmarkEnd w:id="772"/>
      <w:bookmarkEnd w:id="774"/>
      <w:r>
        <w:rPr>
          <w:rFonts w:asciiTheme="minorEastAsia" w:eastAsiaTheme="minorEastAsia" w:hAnsiTheme="minorEastAsia"/>
          <w:b/>
          <w:sz w:val="36"/>
          <w:szCs w:val="36"/>
        </w:rPr>
        <w:t>评标程序、评标方法和评标标准</w:t>
      </w:r>
      <w:bookmarkEnd w:id="773"/>
    </w:p>
    <w:p w:rsidR="002B2BAB" w:rsidRDefault="00715895">
      <w:pPr>
        <w:tabs>
          <w:tab w:val="left" w:pos="360"/>
          <w:tab w:val="left" w:pos="900"/>
        </w:tabs>
        <w:snapToGrid w:val="0"/>
        <w:spacing w:line="360" w:lineRule="auto"/>
        <w:jc w:val="center"/>
        <w:outlineLvl w:val="1"/>
        <w:rPr>
          <w:rFonts w:asciiTheme="minorEastAsia" w:eastAsiaTheme="minorEastAsia" w:hAnsiTheme="minorEastAsia"/>
          <w:b/>
        </w:rPr>
      </w:pPr>
      <w:r>
        <w:rPr>
          <w:rFonts w:asciiTheme="minorEastAsia" w:eastAsiaTheme="minorEastAsia" w:hAnsiTheme="minorEastAsia"/>
          <w:b/>
          <w:sz w:val="24"/>
        </w:rPr>
        <w:t>一、</w:t>
      </w:r>
      <w:r>
        <w:rPr>
          <w:rFonts w:asciiTheme="minorEastAsia" w:eastAsiaTheme="minorEastAsia" w:hAnsiTheme="minorEastAsia" w:hint="eastAsia"/>
          <w:b/>
          <w:sz w:val="24"/>
        </w:rPr>
        <w:t>评标程序、</w:t>
      </w:r>
      <w:r>
        <w:rPr>
          <w:rFonts w:asciiTheme="minorEastAsia" w:eastAsiaTheme="minorEastAsia" w:hAnsiTheme="minorEastAsia"/>
          <w:b/>
          <w:sz w:val="24"/>
        </w:rPr>
        <w:t>评标方法</w:t>
      </w:r>
    </w:p>
    <w:p w:rsidR="002B2BAB" w:rsidRDefault="00715895">
      <w:pPr>
        <w:numPr>
          <w:ilvl w:val="0"/>
          <w:numId w:val="15"/>
        </w:numPr>
        <w:tabs>
          <w:tab w:val="left" w:pos="360"/>
        </w:tabs>
        <w:snapToGrid w:val="0"/>
        <w:spacing w:line="360" w:lineRule="auto"/>
        <w:outlineLvl w:val="1"/>
        <w:rPr>
          <w:rFonts w:asciiTheme="minorEastAsia" w:eastAsiaTheme="minorEastAsia" w:hAnsiTheme="minorEastAsia"/>
          <w:sz w:val="24"/>
        </w:rPr>
      </w:pPr>
      <w:bookmarkStart w:id="775" w:name="_Toc226309785"/>
      <w:bookmarkStart w:id="776" w:name="_Toc226965731"/>
      <w:bookmarkStart w:id="777" w:name="_Toc265228379"/>
      <w:bookmarkStart w:id="778" w:name="_Toc151193783"/>
      <w:bookmarkStart w:id="779" w:name="_Toc127161455"/>
      <w:bookmarkStart w:id="780" w:name="_Toc195842906"/>
      <w:bookmarkStart w:id="781" w:name="_Toc164351635"/>
      <w:bookmarkStart w:id="782" w:name="_Toc264969231"/>
      <w:bookmarkStart w:id="783" w:name="_Toc164229236"/>
      <w:bookmarkStart w:id="784" w:name="_Toc151193855"/>
      <w:bookmarkStart w:id="785" w:name="_Toc151190168"/>
      <w:bookmarkStart w:id="786" w:name="_Toc226337237"/>
      <w:bookmarkStart w:id="787" w:name="_Toc150774641"/>
      <w:bookmarkStart w:id="788" w:name="_Toc151193711"/>
      <w:bookmarkStart w:id="789" w:name="_Toc164229382"/>
      <w:bookmarkStart w:id="790" w:name="_Toc150509292"/>
      <w:bookmarkStart w:id="791" w:name="_Toc164608810"/>
      <w:bookmarkStart w:id="792" w:name="_Toc149720834"/>
      <w:bookmarkStart w:id="793" w:name="_Toc305158883"/>
      <w:bookmarkStart w:id="794" w:name="_Toc142311043"/>
      <w:bookmarkStart w:id="795" w:name="_Toc150774746"/>
      <w:bookmarkStart w:id="796" w:name="_Toc305158809"/>
      <w:bookmarkStart w:id="797" w:name="_Toc150480779"/>
      <w:bookmarkStart w:id="798" w:name="_Toc151193639"/>
      <w:bookmarkStart w:id="799" w:name="_Toc127151742"/>
      <w:bookmarkStart w:id="800" w:name="_Toc151193929"/>
      <w:bookmarkStart w:id="801" w:name="_Toc226965814"/>
      <w:bookmarkStart w:id="802" w:name="_Toc127151541"/>
      <w:bookmarkStart w:id="803" w:name="_Toc164608655"/>
      <w:bookmarkStart w:id="804" w:name="_Toc353873941"/>
      <w:bookmarkStart w:id="805" w:name="_Toc353825551"/>
      <w:bookmarkStart w:id="806" w:name="_Toc226965828"/>
      <w:bookmarkStart w:id="807" w:name="_Toc150480793"/>
      <w:bookmarkStart w:id="808" w:name="_Toc226337251"/>
      <w:bookmarkStart w:id="809" w:name="_Toc150774760"/>
      <w:bookmarkStart w:id="810" w:name="_Toc142311057"/>
      <w:bookmarkStart w:id="811" w:name="_Toc353825545"/>
      <w:bookmarkStart w:id="812" w:name="_Toc305158823"/>
      <w:bookmarkStart w:id="813" w:name="_Toc265228393"/>
      <w:bookmarkStart w:id="814" w:name="_Toc305158897"/>
      <w:bookmarkStart w:id="815" w:name="_Toc353873665"/>
      <w:bookmarkStart w:id="816" w:name="_Toc264969245"/>
      <w:bookmarkStart w:id="817" w:name="_Toc353873935"/>
      <w:bookmarkStart w:id="818" w:name="_Toc195842920"/>
      <w:bookmarkStart w:id="819" w:name="_Toc127151555"/>
      <w:r>
        <w:rPr>
          <w:rFonts w:asciiTheme="minorEastAsia" w:eastAsiaTheme="minorEastAsia" w:hAnsiTheme="minorEastAsia"/>
          <w:sz w:val="24"/>
        </w:rPr>
        <w:t>投标文件的符合性审查</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评标委员会对资格审查合格的投标人的投标文件进行符合性审查，以确定其是否满足招标文件的实质性要求。</w:t>
      </w:r>
      <w:bookmarkStart w:id="820" w:name="_Toc520356167"/>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20"/>
      <w:r>
        <w:rPr>
          <w:rFonts w:asciiTheme="minorEastAsia" w:eastAsiaTheme="minorEastAsia" w:hAnsiTheme="minorEastAsia"/>
          <w:sz w:val="24"/>
        </w:rPr>
        <w:t>要求的，</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sz w:val="24"/>
        </w:rPr>
      </w:pPr>
      <w:r>
        <w:rPr>
          <w:rFonts w:asciiTheme="minorEastAsia" w:eastAsiaTheme="minorEastAsia" w:hAnsiTheme="minorEastAsia"/>
          <w:b/>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2"/>
        <w:gridCol w:w="6726"/>
      </w:tblGrid>
      <w:tr w:rsidR="002B2BAB">
        <w:trPr>
          <w:trHeight w:val="300"/>
          <w:jc w:val="center"/>
        </w:trPr>
        <w:tc>
          <w:tcPr>
            <w:tcW w:w="750" w:type="dxa"/>
            <w:vAlign w:val="center"/>
          </w:tcPr>
          <w:p w:rsidR="002B2BAB" w:rsidRDefault="00715895">
            <w:pPr>
              <w:widowControl/>
              <w:jc w:val="center"/>
              <w:rPr>
                <w:rFonts w:asciiTheme="minorEastAsia" w:eastAsiaTheme="minorEastAsia" w:hAnsiTheme="minorEastAsia"/>
                <w:b/>
                <w:kern w:val="0"/>
                <w:sz w:val="24"/>
              </w:rPr>
            </w:pPr>
            <w:r>
              <w:rPr>
                <w:rFonts w:asciiTheme="minorEastAsia" w:eastAsiaTheme="minorEastAsia" w:hAnsiTheme="minorEastAsia"/>
                <w:b/>
                <w:kern w:val="0"/>
                <w:sz w:val="24"/>
              </w:rPr>
              <w:t>序号</w:t>
            </w:r>
          </w:p>
        </w:tc>
        <w:tc>
          <w:tcPr>
            <w:tcW w:w="1812" w:type="dxa"/>
            <w:vAlign w:val="center"/>
          </w:tcPr>
          <w:p w:rsidR="002B2BAB" w:rsidRDefault="00715895">
            <w:pPr>
              <w:widowControl/>
              <w:jc w:val="center"/>
              <w:rPr>
                <w:rFonts w:asciiTheme="minorEastAsia" w:eastAsiaTheme="minorEastAsia" w:hAnsiTheme="minorEastAsia"/>
                <w:b/>
                <w:kern w:val="0"/>
                <w:sz w:val="24"/>
              </w:rPr>
            </w:pPr>
            <w:r>
              <w:rPr>
                <w:rFonts w:asciiTheme="minorEastAsia" w:eastAsiaTheme="minorEastAsia" w:hAnsiTheme="minorEastAsia"/>
                <w:b/>
                <w:kern w:val="0"/>
                <w:sz w:val="24"/>
              </w:rPr>
              <w:t>审查因素</w:t>
            </w:r>
          </w:p>
        </w:tc>
        <w:tc>
          <w:tcPr>
            <w:tcW w:w="6726" w:type="dxa"/>
            <w:vAlign w:val="center"/>
          </w:tcPr>
          <w:p w:rsidR="002B2BAB" w:rsidRDefault="00715895">
            <w:pPr>
              <w:widowControl/>
              <w:jc w:val="center"/>
              <w:rPr>
                <w:rFonts w:asciiTheme="minorEastAsia" w:eastAsiaTheme="minorEastAsia" w:hAnsiTheme="minorEastAsia"/>
                <w:b/>
                <w:kern w:val="0"/>
                <w:sz w:val="24"/>
              </w:rPr>
            </w:pPr>
            <w:r>
              <w:rPr>
                <w:rFonts w:asciiTheme="minorEastAsia" w:eastAsiaTheme="minorEastAsia" w:hAnsiTheme="minorEastAsia"/>
                <w:b/>
                <w:kern w:val="0"/>
                <w:sz w:val="24"/>
              </w:rPr>
              <w:t>审查内容</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授权委托书</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按招标文件要求提供授权委托书；</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2</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投标完整性</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sz w:val="24"/>
              </w:rPr>
              <w:t>未将一个采购包中的内容拆分投标；</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3</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投标报价</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投标报价未</w:t>
            </w:r>
            <w:r>
              <w:rPr>
                <w:rFonts w:asciiTheme="minorEastAsia" w:eastAsiaTheme="minorEastAsia" w:hAnsiTheme="minorEastAsia"/>
                <w:sz w:val="24"/>
              </w:rPr>
              <w:t>超过招标文件中规定的项目/采购</w:t>
            </w:r>
            <w:proofErr w:type="gramStart"/>
            <w:r>
              <w:rPr>
                <w:rFonts w:asciiTheme="minorEastAsia" w:eastAsiaTheme="minorEastAsia" w:hAnsiTheme="minorEastAsia"/>
                <w:sz w:val="24"/>
              </w:rPr>
              <w:t>包预算</w:t>
            </w:r>
            <w:proofErr w:type="gramEnd"/>
            <w:r>
              <w:rPr>
                <w:rFonts w:asciiTheme="minorEastAsia" w:eastAsiaTheme="minorEastAsia" w:hAnsiTheme="minorEastAsia"/>
                <w:sz w:val="24"/>
              </w:rPr>
              <w:t>金额或者项目/采购</w:t>
            </w:r>
            <w:proofErr w:type="gramStart"/>
            <w:r>
              <w:rPr>
                <w:rFonts w:asciiTheme="minorEastAsia" w:eastAsiaTheme="minorEastAsia" w:hAnsiTheme="minorEastAsia"/>
                <w:sz w:val="24"/>
              </w:rPr>
              <w:t>包最高</w:t>
            </w:r>
            <w:proofErr w:type="gramEnd"/>
            <w:r>
              <w:rPr>
                <w:rFonts w:asciiTheme="minorEastAsia" w:eastAsiaTheme="minorEastAsia" w:hAnsiTheme="minorEastAsia"/>
                <w:sz w:val="24"/>
              </w:rPr>
              <w:t>限价；</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4</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报价唯一性</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投标文件未</w:t>
            </w:r>
            <w:r>
              <w:rPr>
                <w:rFonts w:asciiTheme="minorEastAsia" w:eastAsiaTheme="minorEastAsia" w:hAnsiTheme="minorEastAsia"/>
                <w:sz w:val="24"/>
              </w:rPr>
              <w:t>出现可选择性或可调整的报价（招标文件另有规定的除外）</w:t>
            </w:r>
            <w:r>
              <w:rPr>
                <w:rFonts w:asciiTheme="minorEastAsia" w:eastAsiaTheme="minorEastAsia" w:hAnsiTheme="minorEastAsia"/>
                <w:kern w:val="0"/>
                <w:sz w:val="24"/>
              </w:rPr>
              <w:t>；</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5</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投标有效期</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投标文件中承诺的投标有效期满足招标文件中载明的投标有效期的；</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6</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实质性格式</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标记为“实质性格式”的文件均按招标文件要求提供且签署、盖章的；</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7</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cs="Segoe UI Symbol"/>
                <w:kern w:val="0"/>
                <w:sz w:val="24"/>
              </w:rPr>
              <w:t>★</w:t>
            </w:r>
            <w:r>
              <w:rPr>
                <w:rFonts w:asciiTheme="minorEastAsia" w:eastAsiaTheme="minorEastAsia" w:hAnsiTheme="minorEastAsia"/>
                <w:kern w:val="0"/>
                <w:sz w:val="24"/>
              </w:rPr>
              <w:t>号条款响应</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投标文件满足招标文件</w:t>
            </w:r>
            <w:r>
              <w:rPr>
                <w:rFonts w:asciiTheme="minorEastAsia" w:eastAsiaTheme="minorEastAsia" w:hAnsiTheme="minorEastAsia"/>
                <w:sz w:val="24"/>
              </w:rPr>
              <w:t>第五章《采购需求》</w:t>
            </w:r>
            <w:r>
              <w:rPr>
                <w:rFonts w:asciiTheme="minorEastAsia" w:eastAsiaTheme="minorEastAsia" w:hAnsiTheme="minorEastAsia"/>
                <w:kern w:val="0"/>
                <w:sz w:val="24"/>
              </w:rPr>
              <w:t>中</w:t>
            </w:r>
            <w:r>
              <w:rPr>
                <w:rFonts w:asciiTheme="minorEastAsia" w:eastAsiaTheme="minorEastAsia" w:hAnsiTheme="minorEastAsia" w:cs="Segoe UI Symbol"/>
                <w:kern w:val="0"/>
                <w:sz w:val="24"/>
              </w:rPr>
              <w:t>★</w:t>
            </w:r>
            <w:r>
              <w:rPr>
                <w:rFonts w:asciiTheme="minorEastAsia" w:eastAsiaTheme="minorEastAsia" w:hAnsiTheme="minorEastAsia"/>
                <w:kern w:val="0"/>
                <w:sz w:val="24"/>
              </w:rPr>
              <w:t>号条款要求的；</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8</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sz w:val="24"/>
              </w:rPr>
              <w:t>拟分包情况说明（如有）</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sz w:val="24"/>
              </w:rPr>
              <w:t>如本项目（包）非因“落实政府采购政策”亦允许分包，且供应商拟进行分包时，必须提供；否则无须提供；</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9</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分包其他要求</w:t>
            </w:r>
            <w:r>
              <w:rPr>
                <w:rFonts w:asciiTheme="minorEastAsia" w:eastAsiaTheme="minorEastAsia" w:hAnsiTheme="minorEastAsia"/>
                <w:kern w:val="0"/>
                <w:sz w:val="24"/>
              </w:rPr>
              <w:lastRenderedPageBreak/>
              <w:t>（如有）</w:t>
            </w:r>
          </w:p>
        </w:tc>
        <w:tc>
          <w:tcPr>
            <w:tcW w:w="6726" w:type="dxa"/>
            <w:vAlign w:val="center"/>
          </w:tcPr>
          <w:p w:rsidR="002B2BAB" w:rsidRDefault="00715895">
            <w:pPr>
              <w:widowControl/>
              <w:jc w:val="left"/>
              <w:rPr>
                <w:rFonts w:asciiTheme="minorEastAsia" w:eastAsiaTheme="minorEastAsia" w:hAnsiTheme="minorEastAsia"/>
                <w:sz w:val="24"/>
              </w:rPr>
            </w:pPr>
            <w:r>
              <w:rPr>
                <w:rFonts w:asciiTheme="minorEastAsia" w:eastAsiaTheme="minorEastAsia" w:hAnsiTheme="minorEastAsia"/>
                <w:sz w:val="24"/>
              </w:rPr>
              <w:lastRenderedPageBreak/>
              <w:t>分包履行的内容、金额或者比例未超出《投标人须知资料表》</w:t>
            </w:r>
            <w:r>
              <w:rPr>
                <w:rFonts w:asciiTheme="minorEastAsia" w:eastAsiaTheme="minorEastAsia" w:hAnsiTheme="minorEastAsia"/>
                <w:sz w:val="24"/>
              </w:rPr>
              <w:lastRenderedPageBreak/>
              <w:t>中的规定；</w:t>
            </w:r>
          </w:p>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sz w:val="24"/>
              </w:rPr>
              <w:t>分包承担主体具备《投标人须知资料表》载明的资质条件且提供了资质证书电子件（如有）；</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lastRenderedPageBreak/>
              <w:t>10</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报价的修正（如有）</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不涉及报价修正，或投标文件报价出现前后不一致时，投标人对修正后的报价予以确认；（如有）</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1</w:t>
            </w:r>
            <w:r w:rsidR="00FC1066">
              <w:rPr>
                <w:rFonts w:asciiTheme="minorEastAsia" w:eastAsiaTheme="minorEastAsia" w:hAnsiTheme="minorEastAsia" w:hint="eastAsia"/>
                <w:kern w:val="0"/>
                <w:sz w:val="24"/>
              </w:rPr>
              <w:t>1</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公平竞争</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sz w:val="24"/>
              </w:rPr>
              <w:t>投标人遵循公平竞争的原则，不存在恶意串通，妨碍其他投标人的竞争行为，不存在损害采购人或者其他投标人的合法权益情形的；</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1</w:t>
            </w:r>
            <w:r w:rsidR="00FC1066">
              <w:rPr>
                <w:rFonts w:asciiTheme="minorEastAsia" w:eastAsiaTheme="minorEastAsia" w:hAnsiTheme="minorEastAsia" w:hint="eastAsia"/>
                <w:kern w:val="0"/>
                <w:sz w:val="24"/>
              </w:rPr>
              <w:t>2</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串通投标</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1</w:t>
            </w:r>
            <w:r w:rsidR="00FC1066">
              <w:rPr>
                <w:rFonts w:asciiTheme="minorEastAsia" w:eastAsiaTheme="minorEastAsia" w:hAnsiTheme="minorEastAsia" w:hint="eastAsia"/>
                <w:kern w:val="0"/>
                <w:sz w:val="24"/>
              </w:rPr>
              <w:t>3</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附加条件</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投标文件未含有采购人不能接受的附加条件的；</w:t>
            </w:r>
          </w:p>
        </w:tc>
      </w:tr>
      <w:tr w:rsidR="002B2BAB">
        <w:trPr>
          <w:trHeight w:val="685"/>
          <w:jc w:val="center"/>
        </w:trPr>
        <w:tc>
          <w:tcPr>
            <w:tcW w:w="750" w:type="dxa"/>
            <w:vAlign w:val="center"/>
          </w:tcPr>
          <w:p w:rsidR="002B2BAB" w:rsidRDefault="00715895">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1</w:t>
            </w:r>
            <w:r w:rsidR="00FC1066">
              <w:rPr>
                <w:rFonts w:asciiTheme="minorEastAsia" w:eastAsiaTheme="minorEastAsia" w:hAnsiTheme="minorEastAsia" w:hint="eastAsia"/>
                <w:kern w:val="0"/>
                <w:sz w:val="24"/>
              </w:rPr>
              <w:t>4</w:t>
            </w:r>
          </w:p>
        </w:tc>
        <w:tc>
          <w:tcPr>
            <w:tcW w:w="1812"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kern w:val="0"/>
                <w:sz w:val="24"/>
              </w:rPr>
              <w:t>其他无效情形</w:t>
            </w:r>
          </w:p>
        </w:tc>
        <w:tc>
          <w:tcPr>
            <w:tcW w:w="6726" w:type="dxa"/>
            <w:vAlign w:val="center"/>
          </w:tcPr>
          <w:p w:rsidR="002B2BAB" w:rsidRDefault="00715895">
            <w:pPr>
              <w:widowControl/>
              <w:jc w:val="left"/>
              <w:rPr>
                <w:rFonts w:asciiTheme="minorEastAsia" w:eastAsiaTheme="minorEastAsia" w:hAnsiTheme="minorEastAsia"/>
                <w:kern w:val="0"/>
                <w:sz w:val="24"/>
              </w:rPr>
            </w:pPr>
            <w:r>
              <w:rPr>
                <w:rFonts w:asciiTheme="minorEastAsia" w:eastAsiaTheme="minorEastAsia" w:hAnsiTheme="minorEastAsia"/>
                <w:sz w:val="24"/>
              </w:rPr>
              <w:t>投标人、投标文件不存在不符合法律、法规和招标文件规定的其他无效情形。</w:t>
            </w:r>
          </w:p>
        </w:tc>
      </w:tr>
    </w:tbl>
    <w:p w:rsidR="002B2BAB" w:rsidRDefault="002B2BAB">
      <w:pPr>
        <w:pStyle w:val="affff3"/>
        <w:ind w:firstLine="420"/>
      </w:pPr>
    </w:p>
    <w:p w:rsidR="002B2BAB" w:rsidRDefault="00715895">
      <w:pPr>
        <w:numPr>
          <w:ilvl w:val="0"/>
          <w:numId w:val="15"/>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投标文件有关事项的澄清或者说明</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必要的澄清、说明或者补正。投标人的澄清、说明或者补正应当采用书面形式，并加盖公章，或者由法定代表人（</w:t>
      </w:r>
      <w:bookmarkStart w:id="821" w:name="_Hlk144225607"/>
      <w:r>
        <w:rPr>
          <w:rFonts w:asciiTheme="minorEastAsia" w:eastAsiaTheme="minorEastAsia" w:hAnsiTheme="minorEastAsia"/>
          <w:sz w:val="24"/>
          <w:szCs w:val="20"/>
        </w:rPr>
        <w:t>若投标人为事业单位或其他组织或分支机构，可为单位负责人</w:t>
      </w:r>
      <w:bookmarkEnd w:id="821"/>
      <w:r>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bookmarkStart w:id="822" w:name="_Hlk220085436"/>
      <w:r>
        <w:rPr>
          <w:rFonts w:asciiTheme="minorEastAsia" w:eastAsiaTheme="minorEastAsia" w:hAnsiTheme="minorEastAsia" w:hint="eastAsia"/>
          <w:sz w:val="24"/>
        </w:rPr>
        <w:t>异常低价处理</w:t>
      </w:r>
    </w:p>
    <w:p w:rsidR="002B2BAB" w:rsidRDefault="00715895">
      <w:pPr>
        <w:numPr>
          <w:ilvl w:val="2"/>
          <w:numId w:val="15"/>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Pr>
          <w:rFonts w:asciiTheme="minorEastAsia" w:eastAsiaTheme="minorEastAsia" w:hAnsiTheme="minorEastAsia" w:hint="eastAsia"/>
          <w:sz w:val="24"/>
        </w:rPr>
        <w:t>政府采购评审中出现下列情形之一的，评审委员会应当启动异常低价投</w:t>
      </w:r>
      <w:r>
        <w:rPr>
          <w:rFonts w:asciiTheme="minorEastAsia" w:eastAsiaTheme="minorEastAsia" w:hAnsiTheme="minorEastAsia" w:hint="eastAsia"/>
          <w:sz w:val="24"/>
        </w:rPr>
        <w:lastRenderedPageBreak/>
        <w:t>标（响应）审查程序：</w:t>
      </w:r>
    </w:p>
    <w:p w:rsidR="002B2BAB" w:rsidRPr="008E4A72" w:rsidRDefault="00715895">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8E4A72">
        <w:rPr>
          <w:rFonts w:asciiTheme="minorEastAsia" w:eastAsiaTheme="minorEastAsia" w:hAnsiTheme="minorEastAsia" w:hint="eastAsia"/>
          <w:sz w:val="24"/>
        </w:rPr>
        <w:t>（1）投标（响应）报价低于全部通过符合性审查供应商投标（响应）报价平均值</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u w:val="single"/>
        </w:rPr>
        <w:t>50</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rPr>
        <w:t>%的，即投标（响应）报价&lt;全部通过符合性审查供应商投标（响应）报价平均值×</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u w:val="single"/>
        </w:rPr>
        <w:t>50</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rPr>
        <w:t>%；</w:t>
      </w:r>
    </w:p>
    <w:p w:rsidR="002B2BAB" w:rsidRPr="008E4A72" w:rsidRDefault="00715895">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8E4A72">
        <w:rPr>
          <w:rFonts w:asciiTheme="minorEastAsia" w:eastAsiaTheme="minorEastAsia" w:hAnsiTheme="minorEastAsia" w:hint="eastAsia"/>
          <w:sz w:val="24"/>
        </w:rPr>
        <w:t>（2）投标（响应）报价低于通过符合性审查的次低报价供应商投标（响应）报价</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u w:val="single"/>
        </w:rPr>
        <w:t>50</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rPr>
        <w:t>%的，即投标（响应）报价&lt;通过符合性审查的次低报价供应商投标（响应）报价×</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u w:val="single"/>
        </w:rPr>
        <w:t>50</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rPr>
        <w:t>%；</w:t>
      </w:r>
    </w:p>
    <w:p w:rsidR="002B2BAB" w:rsidRDefault="00715895">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8E4A72">
        <w:rPr>
          <w:rFonts w:asciiTheme="minorEastAsia" w:eastAsiaTheme="minorEastAsia" w:hAnsiTheme="minorEastAsia" w:hint="eastAsia"/>
          <w:sz w:val="24"/>
        </w:rPr>
        <w:t>（3）投标（响应）报价低于采购项目最高限价</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u w:val="single"/>
        </w:rPr>
        <w:t>45</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rPr>
        <w:t>%的，即投标（响应）报价&lt;采购项目最高限价×</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u w:val="single"/>
        </w:rPr>
        <w:t>45</w:t>
      </w:r>
      <w:r w:rsidRPr="008E4A72">
        <w:rPr>
          <w:rFonts w:asciiTheme="minorEastAsia" w:eastAsiaTheme="minorEastAsia" w:hAnsiTheme="minorEastAsia"/>
          <w:sz w:val="24"/>
          <w:u w:val="single"/>
        </w:rPr>
        <w:t>_</w:t>
      </w:r>
      <w:r w:rsidRPr="008E4A72">
        <w:rPr>
          <w:rFonts w:asciiTheme="minorEastAsia" w:eastAsiaTheme="minorEastAsia" w:hAnsiTheme="minorEastAsia" w:hint="eastAsia"/>
          <w:sz w:val="24"/>
        </w:rPr>
        <w:t>%；</w:t>
      </w:r>
      <w:r w:rsidRPr="008E4A72">
        <w:rPr>
          <w:rFonts w:asciiTheme="minorEastAsia" w:eastAsiaTheme="minorEastAsia" w:hAnsiTheme="minorEastAsia"/>
          <w:sz w:val="24"/>
        </w:rPr>
        <w:t>未设定最高限价的采购项目，以采购项目预算金额作为最高限价</w:t>
      </w:r>
      <w:r w:rsidRPr="008E4A72">
        <w:rPr>
          <w:rFonts w:asciiTheme="minorEastAsia" w:eastAsiaTheme="minorEastAsia" w:hAnsiTheme="minorEastAsia" w:hint="eastAsia"/>
          <w:sz w:val="24"/>
        </w:rPr>
        <w:t>；</w:t>
      </w:r>
    </w:p>
    <w:p w:rsidR="002B2BAB" w:rsidRDefault="00715895">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Pr>
          <w:rFonts w:asciiTheme="minorEastAsia" w:eastAsiaTheme="minorEastAsia" w:hAnsiTheme="minorEastAsia" w:hint="eastAsia"/>
          <w:sz w:val="24"/>
        </w:rPr>
        <w:t>（4）评审委员会基于专业判断，认为供应商报价过低，有可能影响产品质量或者不能诚信履约的其他情形。</w:t>
      </w:r>
    </w:p>
    <w:p w:rsidR="002B2BAB" w:rsidRDefault="00715895">
      <w:pPr>
        <w:numPr>
          <w:ilvl w:val="2"/>
          <w:numId w:val="15"/>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Pr>
          <w:rFonts w:asciiTheme="minorEastAsia" w:eastAsiaTheme="minorEastAsia" w:hAnsiTheme="minorEastAsia"/>
          <w:sz w:val="24"/>
        </w:rPr>
        <w:t>评审委员会启动异常低价投标（响应）审查后，属于前述第</w:t>
      </w:r>
      <w:r>
        <w:rPr>
          <w:rFonts w:asciiTheme="minorEastAsia" w:eastAsiaTheme="minorEastAsia" w:hAnsiTheme="minorEastAsia" w:hint="eastAsia"/>
          <w:sz w:val="24"/>
        </w:rPr>
        <w:t>（1）</w:t>
      </w:r>
      <w:r>
        <w:rPr>
          <w:rFonts w:asciiTheme="minorEastAsia" w:eastAsiaTheme="minorEastAsia" w:hAnsiTheme="minorEastAsia"/>
          <w:sz w:val="24"/>
        </w:rPr>
        <w:t>项至第</w:t>
      </w: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项情形的，应当要求相关供应商在评审现场合理的时间内对投标（响应）价格</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解释，提供项目具体成本测算等与报价合理性相关的书面说明及必要的证明材料，包括但不限于原材料成本、人工成本、制造费用等，给予相关供应商的合理时间一般不少于30分钟。其中，属于第</w:t>
      </w: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w:t>
      </w:r>
      <w:r>
        <w:rPr>
          <w:rFonts w:asciiTheme="minorEastAsia" w:eastAsiaTheme="minorEastAsia" w:hAnsiTheme="minorEastAsia"/>
          <w:sz w:val="24"/>
        </w:rPr>
        <w:t>项情形，供应商已随投标（响应）文件一并提交相关书面说明及必要的证明材料的，在评审现场可不再重复提交。</w:t>
      </w:r>
    </w:p>
    <w:p w:rsidR="002B2BAB" w:rsidRDefault="00715895">
      <w:pPr>
        <w:numPr>
          <w:ilvl w:val="2"/>
          <w:numId w:val="15"/>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asciiTheme="minorEastAsia" w:eastAsiaTheme="minorEastAsia" w:hAnsiTheme="minorEastAsia"/>
          <w:b/>
          <w:bCs/>
          <w:sz w:val="24"/>
        </w:rPr>
        <w:t>无效投标（响应）</w:t>
      </w:r>
      <w:r>
        <w:rPr>
          <w:rFonts w:asciiTheme="minorEastAsia" w:eastAsiaTheme="minorEastAsia" w:hAnsiTheme="minorEastAsia"/>
          <w:sz w:val="24"/>
        </w:rPr>
        <w:t>处理。</w:t>
      </w:r>
    </w:p>
    <w:p w:rsidR="002B2BAB" w:rsidRDefault="00715895">
      <w:pPr>
        <w:numPr>
          <w:ilvl w:val="2"/>
          <w:numId w:val="15"/>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bookmarkStart w:id="823" w:name="_Hlk190337965"/>
      <w:r>
        <w:rPr>
          <w:rFonts w:asciiTheme="minorEastAsia" w:eastAsiaTheme="minorEastAsia" w:hAnsiTheme="minorEastAsia" w:hint="eastAsia"/>
          <w:sz w:val="24"/>
        </w:rPr>
        <w:t>上述投标（响应）</w:t>
      </w:r>
      <w:proofErr w:type="gramStart"/>
      <w:r>
        <w:rPr>
          <w:rFonts w:asciiTheme="minorEastAsia" w:eastAsiaTheme="minorEastAsia" w:hAnsiTheme="minorEastAsia" w:hint="eastAsia"/>
          <w:sz w:val="24"/>
        </w:rPr>
        <w:t>报价指</w:t>
      </w:r>
      <w:proofErr w:type="gramEnd"/>
      <w:r>
        <w:rPr>
          <w:rFonts w:asciiTheme="minorEastAsia" w:eastAsiaTheme="minorEastAsia" w:hAnsiTheme="minorEastAsia" w:hint="eastAsia"/>
          <w:sz w:val="24"/>
        </w:rPr>
        <w:t>按照本章2.4修正后的报价</w:t>
      </w:r>
      <w:bookmarkEnd w:id="823"/>
      <w:r>
        <w:rPr>
          <w:rFonts w:asciiTheme="minorEastAsia" w:eastAsiaTheme="minorEastAsia" w:hAnsiTheme="minorEastAsia" w:hint="eastAsia"/>
          <w:sz w:val="24"/>
        </w:rPr>
        <w:t>。</w:t>
      </w:r>
    </w:p>
    <w:bookmarkEnd w:id="822"/>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投标文件报价出现前后不一致的，按照下列规定修正：</w:t>
      </w:r>
    </w:p>
    <w:p w:rsidR="002B2BAB" w:rsidRDefault="00715895">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招标文件对于报价修正是否另有规定：</w:t>
      </w:r>
    </w:p>
    <w:p w:rsidR="002B2BAB" w:rsidRDefault="00715895">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Pr>
          <w:rFonts w:asciiTheme="minorEastAsia" w:eastAsiaTheme="minorEastAsia" w:hAnsiTheme="minorEastAsia"/>
          <w:sz w:val="24"/>
        </w:rPr>
        <w:t>□有，具体规定为：______________</w:t>
      </w:r>
    </w:p>
    <w:p w:rsidR="002B2BAB" w:rsidRDefault="00715895">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无，按下述2.4.2-2.4.7项规定修正。</w:t>
      </w:r>
    </w:p>
    <w:p w:rsidR="002B2BAB" w:rsidRDefault="00715895">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单独递交的开标一览表（报价表）与投标文件中开标一览表（报价表）内容不一致的，以单独递交的开标一览表（报价表）为准；</w:t>
      </w:r>
    </w:p>
    <w:p w:rsidR="002B2BAB" w:rsidRDefault="00715895">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投标文件中开标一览表（报价表）内容与投标文件中相应内容不一致的，以开标一览表（报价表）为准；</w:t>
      </w:r>
    </w:p>
    <w:p w:rsidR="002B2BAB" w:rsidRDefault="00715895">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大写金额和小写金额不一致的，以大写金额为准；</w:t>
      </w:r>
    </w:p>
    <w:p w:rsidR="002B2BAB" w:rsidRDefault="00715895">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单价金额小数点或者百分比有明显错位的，以开标一览表的总价为准，并修改单价；</w:t>
      </w:r>
    </w:p>
    <w:p w:rsidR="002B2BAB" w:rsidRDefault="00715895">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总价金额与按单价汇总金额不一致的，以单价金额计算结果为准。</w:t>
      </w:r>
    </w:p>
    <w:p w:rsidR="002B2BAB" w:rsidRDefault="00715895">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同时出现两种以上不一致的，按照前款规定的顺序修正。</w:t>
      </w:r>
    </w:p>
    <w:p w:rsidR="002B2BAB" w:rsidRDefault="00715895">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修正后的报价经投标人书面确认后产生约束力，投标人不确认的，其</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支持中小企业</w:t>
      </w:r>
      <w:r>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对于未预留份额专门面向中小企业采购的采购项目，以及预留份额项目中的非预留部分采购包，对小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报价给予</w:t>
      </w:r>
      <w:r>
        <w:rPr>
          <w:rFonts w:asciiTheme="minorEastAsia" w:eastAsiaTheme="minorEastAsia" w:hAnsiTheme="minorEastAsia"/>
          <w:sz w:val="24"/>
          <w:u w:val="single"/>
        </w:rPr>
        <w:t>_</w:t>
      </w:r>
      <w:r>
        <w:rPr>
          <w:rFonts w:asciiTheme="minorEastAsia" w:eastAsiaTheme="minorEastAsia" w:hAnsiTheme="minorEastAsia" w:hint="eastAsia"/>
          <w:sz w:val="24"/>
          <w:u w:val="single"/>
        </w:rPr>
        <w:t>/</w:t>
      </w:r>
      <w:r>
        <w:rPr>
          <w:rFonts w:asciiTheme="minorEastAsia" w:eastAsiaTheme="minorEastAsia" w:hAnsiTheme="minorEastAsia"/>
          <w:sz w:val="24"/>
        </w:rPr>
        <w:t>%的扣除，用扣除后的价格参加评审。</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lastRenderedPageBreak/>
        <w:t>对于未预留份额专门面向中小企业采购的采购项目，以及预留份额项目中的非预留部分采购包，且接受大中型企业与小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组成联合体或者允许大中型企业向一家或者多家小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分包的采购项目，对于联合协议或者分包意向协议约定小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的合同份额占到合同总金额 30%以上的联合体或者大中型企业的报价给予</w:t>
      </w:r>
      <w:r>
        <w:rPr>
          <w:rFonts w:asciiTheme="minorEastAsia" w:eastAsiaTheme="minorEastAsia" w:hAnsiTheme="minorEastAsia"/>
          <w:sz w:val="24"/>
          <w:u w:val="single"/>
        </w:rPr>
        <w:t>_</w:t>
      </w:r>
      <w:r>
        <w:rPr>
          <w:rFonts w:asciiTheme="minorEastAsia" w:eastAsiaTheme="minorEastAsia" w:hAnsiTheme="minorEastAsia" w:hint="eastAsia"/>
          <w:sz w:val="24"/>
          <w:u w:val="single"/>
        </w:rPr>
        <w:t xml:space="preserve"> /  </w:t>
      </w:r>
      <w:r>
        <w:rPr>
          <w:rFonts w:asciiTheme="minorEastAsia" w:eastAsiaTheme="minorEastAsia" w:hAnsiTheme="minorEastAsia"/>
          <w:sz w:val="24"/>
        </w:rPr>
        <w:t>%的扣除，用扣除后的价格参加评审。</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组成联合体或者接受分包的小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与联合体内其他企业、分包企业之间存在直接控股、管理关系的，不享受价格扣除优惠政策。</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价格扣除比例对小型企业和微型企业同等对待，不作区分。</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中小企业参加政府采购活动，应当按照招标文件给定的格式出具《中小企业声明函》，否则不得享受相关中小企业扶持政策。</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监狱企业提供了由省级以上监狱管理局、戒毒管理局（含新疆生产建设兵团）出具的属于监狱企业的证明文件的，视同小微企业。</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残疾人福利性单位按招标文件要求提供了《残疾人福利性单位声明函》的，视同小微企业。</w:t>
      </w:r>
    </w:p>
    <w:p w:rsidR="002B2BAB" w:rsidRDefault="00715895">
      <w:pPr>
        <w:numPr>
          <w:ilvl w:val="2"/>
          <w:numId w:val="15"/>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若投标人同时属于小型或微型企业、监狱企业、残疾人福利性单位中的两种及以上，将不重复享受小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价格扣减的优惠政策。</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支持本国产品政府采购</w:t>
      </w:r>
      <w:r>
        <w:rPr>
          <w:rFonts w:asciiTheme="minorEastAsia" w:eastAsiaTheme="minorEastAsia" w:hAnsiTheme="minorEastAsia"/>
          <w:sz w:val="24"/>
        </w:rPr>
        <w:t>的价格调整：只有符合第二章《投标人须知》5.2条规定情形的，可以享受</w:t>
      </w:r>
      <w:r>
        <w:rPr>
          <w:rFonts w:asciiTheme="minorEastAsia" w:eastAsiaTheme="minorEastAsia" w:hAnsiTheme="minorEastAsia" w:hint="eastAsia"/>
          <w:sz w:val="24"/>
        </w:rPr>
        <w:t>本国产品支持</w:t>
      </w:r>
      <w:r>
        <w:rPr>
          <w:rFonts w:asciiTheme="minorEastAsia" w:eastAsiaTheme="minorEastAsia" w:hAnsiTheme="minorEastAsia"/>
          <w:sz w:val="24"/>
        </w:rPr>
        <w:t>政策，用扣除后的价格参加评审；否则，评标时价格不予扣除。</w:t>
      </w:r>
    </w:p>
    <w:p w:rsidR="002B2BAB" w:rsidRDefault="00715895">
      <w:pPr>
        <w:numPr>
          <w:ilvl w:val="2"/>
          <w:numId w:val="15"/>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rsidR="002B2BAB" w:rsidRDefault="00715895">
      <w:pPr>
        <w:numPr>
          <w:ilvl w:val="2"/>
          <w:numId w:val="15"/>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w:t>
      </w:r>
      <w:r>
        <w:rPr>
          <w:rFonts w:asciiTheme="minorEastAsia" w:eastAsiaTheme="minorEastAsia" w:hAnsiTheme="minorEastAsia" w:hint="eastAsia"/>
          <w:sz w:val="24"/>
        </w:rPr>
        <w:lastRenderedPageBreak/>
        <w:t>全部产品给予价格评审优惠，即对该供应商提供的全部产品的总报价给予20%的价格扣除，用扣除后的价格参与评审。</w:t>
      </w:r>
    </w:p>
    <w:p w:rsidR="002B2BAB" w:rsidRDefault="00715895">
      <w:pPr>
        <w:numPr>
          <w:ilvl w:val="2"/>
          <w:numId w:val="15"/>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Pr>
          <w:rFonts w:asciiTheme="minorEastAsia" w:eastAsiaTheme="minorEastAsia" w:hAnsiTheme="minorEastAsia" w:hint="eastAsia"/>
          <w:sz w:val="24"/>
        </w:rPr>
        <w:t>供应商提供本国产品参加政府采购活动的，</w:t>
      </w:r>
      <w:r>
        <w:rPr>
          <w:rFonts w:asciiTheme="minorEastAsia" w:eastAsiaTheme="minorEastAsia" w:hAnsiTheme="minorEastAsia"/>
          <w:sz w:val="24"/>
        </w:rPr>
        <w:t>应当按照招标文件给定的格式出具《</w:t>
      </w:r>
      <w:r>
        <w:rPr>
          <w:rFonts w:asciiTheme="minorEastAsia" w:eastAsiaTheme="minorEastAsia" w:hAnsiTheme="minorEastAsia" w:hint="eastAsia"/>
          <w:sz w:val="24"/>
        </w:rPr>
        <w:t>关于符合本国产品标准的</w:t>
      </w:r>
      <w:r>
        <w:rPr>
          <w:rFonts w:asciiTheme="minorEastAsia" w:eastAsiaTheme="minorEastAsia" w:hAnsiTheme="minorEastAsia"/>
          <w:sz w:val="24"/>
        </w:rPr>
        <w:t>声明函》</w:t>
      </w:r>
      <w:r>
        <w:rPr>
          <w:rFonts w:asciiTheme="minorEastAsia" w:eastAsiaTheme="minorEastAsia" w:hAnsiTheme="minorEastAsia" w:hint="eastAsia"/>
          <w:sz w:val="24"/>
        </w:rPr>
        <w:t>或提供财政部会同有关部门规定的有关证明文件</w:t>
      </w:r>
      <w:r>
        <w:rPr>
          <w:rFonts w:asciiTheme="minorEastAsia" w:eastAsiaTheme="minorEastAsia" w:hAnsiTheme="minorEastAsia"/>
          <w:sz w:val="24"/>
        </w:rPr>
        <w:t>，否则</w:t>
      </w:r>
      <w:r>
        <w:rPr>
          <w:rFonts w:asciiTheme="minorEastAsia" w:eastAsiaTheme="minorEastAsia" w:hAnsiTheme="minorEastAsia" w:hint="eastAsia"/>
          <w:sz w:val="24"/>
        </w:rPr>
        <w:t>视为非本国产品。</w:t>
      </w:r>
    </w:p>
    <w:p w:rsidR="002B2BAB" w:rsidRDefault="00715895">
      <w:pPr>
        <w:numPr>
          <w:ilvl w:val="0"/>
          <w:numId w:val="15"/>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投标文件的比较和评价</w:t>
      </w:r>
      <w:bookmarkEnd w:id="804"/>
      <w:bookmarkEnd w:id="805"/>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评标方法和评标标准</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本项目采用的评标方法为：</w:t>
      </w:r>
    </w:p>
    <w:p w:rsidR="002B2BAB" w:rsidRDefault="00715895">
      <w:pPr>
        <w:tabs>
          <w:tab w:val="left" w:pos="900"/>
          <w:tab w:val="left" w:pos="1589"/>
          <w:tab w:val="left" w:pos="1701"/>
        </w:tabs>
        <w:snapToGrid w:val="0"/>
        <w:spacing w:line="360" w:lineRule="auto"/>
        <w:ind w:left="1985"/>
        <w:rPr>
          <w:rFonts w:asciiTheme="minorEastAsia" w:eastAsiaTheme="minorEastAsia" w:hAnsiTheme="minorEastAsia"/>
          <w:sz w:val="24"/>
        </w:rPr>
      </w:pPr>
      <w:r>
        <w:rPr>
          <w:rFonts w:asciiTheme="minorEastAsia" w:eastAsiaTheme="minorEastAsia" w:hAnsiTheme="minorEastAsia"/>
        </w:rPr>
        <w:t>■</w:t>
      </w:r>
      <w:r>
        <w:rPr>
          <w:rFonts w:asciiTheme="minorEastAsia" w:eastAsiaTheme="minorEastAsia" w:hAnsiTheme="minorEastAsia"/>
          <w:sz w:val="24"/>
        </w:rPr>
        <w:t>综合评分法，指投标文件满足招标文件全部实质性要求，</w:t>
      </w:r>
      <w:proofErr w:type="gramStart"/>
      <w:r>
        <w:rPr>
          <w:rFonts w:asciiTheme="minorEastAsia" w:eastAsiaTheme="minorEastAsia" w:hAnsiTheme="minorEastAsia"/>
          <w:sz w:val="24"/>
        </w:rPr>
        <w:t>且按照</w:t>
      </w:r>
      <w:proofErr w:type="gramEnd"/>
      <w:r>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rsidR="002B2BAB" w:rsidRDefault="00715895">
      <w:pPr>
        <w:tabs>
          <w:tab w:val="left" w:pos="900"/>
          <w:tab w:val="left" w:pos="1589"/>
          <w:tab w:val="left" w:pos="1701"/>
        </w:tabs>
        <w:snapToGrid w:val="0"/>
        <w:spacing w:line="360" w:lineRule="auto"/>
        <w:ind w:left="1985"/>
        <w:rPr>
          <w:rFonts w:asciiTheme="minorEastAsia" w:eastAsiaTheme="minorEastAsia" w:hAnsiTheme="minorEastAsia"/>
          <w:sz w:val="24"/>
        </w:rPr>
      </w:pPr>
      <w:r>
        <w:rPr>
          <w:rFonts w:asciiTheme="minorEastAsia" w:eastAsiaTheme="minorEastAsia" w:hAnsiTheme="minorEastAsia"/>
          <w:sz w:val="24"/>
        </w:rPr>
        <w:t>□最低评标价法，指投标文件满足招标文件全部实质性要求，且投标报价最低的投标人为中标候选人的评标方法。</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eastAsiaTheme="minorEastAsia" w:hAnsiTheme="minorEastAsia"/>
          <w:b/>
          <w:sz w:val="24"/>
        </w:rPr>
        <w:t>投标无效</w:t>
      </w:r>
      <w:r>
        <w:rPr>
          <w:rFonts w:asciiTheme="minorEastAsia" w:eastAsiaTheme="minorEastAsia" w:hAnsiTheme="minorEastAsia"/>
          <w:sz w:val="24"/>
        </w:rPr>
        <w:t>。</w:t>
      </w:r>
    </w:p>
    <w:p w:rsidR="002B2BAB" w:rsidRDefault="00715895">
      <w:p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□随机抽取</w:t>
      </w:r>
    </w:p>
    <w:p w:rsidR="002B2BAB" w:rsidRDefault="00715895">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Pr>
          <w:rFonts w:asciiTheme="minorEastAsia" w:eastAsiaTheme="minorEastAsia" w:hAnsiTheme="minorEastAsia"/>
          <w:sz w:val="24"/>
        </w:rPr>
        <w:t>□其他方式，具体要求：</w:t>
      </w:r>
      <w:r>
        <w:rPr>
          <w:rFonts w:asciiTheme="minorEastAsia" w:eastAsiaTheme="minorEastAsia" w:hAnsiTheme="minorEastAsia"/>
          <w:sz w:val="24"/>
          <w:u w:val="single"/>
        </w:rPr>
        <w:t>_</w:t>
      </w:r>
      <w:r>
        <w:rPr>
          <w:rFonts w:asciiTheme="minorEastAsia" w:eastAsiaTheme="minorEastAsia" w:hAnsiTheme="minorEastAsia" w:hint="eastAsia"/>
          <w:sz w:val="24"/>
          <w:u w:val="single"/>
        </w:rPr>
        <w:t xml:space="preserve"> /  </w:t>
      </w:r>
    </w:p>
    <w:p w:rsidR="002B2BAB" w:rsidRDefault="00715895">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w:t>
      </w:r>
      <w:r>
        <w:rPr>
          <w:rFonts w:asciiTheme="minorEastAsia" w:eastAsiaTheme="minorEastAsia" w:hAnsiTheme="minorEastAsia"/>
          <w:sz w:val="24"/>
        </w:rPr>
        <w:lastRenderedPageBreak/>
        <w:t>书实施政府优先采购。优先采购的具体规定（如涉及）</w:t>
      </w:r>
      <w:r>
        <w:rPr>
          <w:rFonts w:asciiTheme="minorEastAsia" w:eastAsiaTheme="minorEastAsia" w:hAnsiTheme="minorEastAsia" w:hint="eastAsia"/>
          <w:sz w:val="24"/>
          <w:u w:val="single"/>
        </w:rPr>
        <w:t>不涉及</w:t>
      </w:r>
      <w:r>
        <w:rPr>
          <w:rFonts w:asciiTheme="minorEastAsia" w:eastAsiaTheme="minorEastAsia" w:hAnsiTheme="minorEastAsia"/>
          <w:sz w:val="24"/>
        </w:rPr>
        <w:t>。</w:t>
      </w:r>
    </w:p>
    <w:p w:rsidR="002B2BAB" w:rsidRDefault="00715895">
      <w:pPr>
        <w:numPr>
          <w:ilvl w:val="0"/>
          <w:numId w:val="15"/>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确定</w:t>
      </w:r>
      <w:bookmarkStart w:id="824" w:name="_Toc127151747"/>
      <w:bookmarkStart w:id="825" w:name="_Toc150774751"/>
      <w:bookmarkStart w:id="826" w:name="_Toc149720839"/>
      <w:bookmarkStart w:id="827" w:name="_Toc520356170"/>
      <w:bookmarkStart w:id="828" w:name="_Toc151193934"/>
      <w:bookmarkStart w:id="829" w:name="_Toc164608815"/>
      <w:bookmarkStart w:id="830" w:name="_Toc164229241"/>
      <w:bookmarkStart w:id="831" w:name="_Toc150774646"/>
      <w:bookmarkStart w:id="832" w:name="_Toc164608660"/>
      <w:bookmarkStart w:id="833" w:name="_Toc265228384"/>
      <w:bookmarkStart w:id="834" w:name="_Toc226309790"/>
      <w:bookmarkStart w:id="835" w:name="_Toc150509297"/>
      <w:bookmarkStart w:id="836" w:name="_Toc127161460"/>
      <w:bookmarkStart w:id="837" w:name="_Toc164351640"/>
      <w:bookmarkStart w:id="838" w:name="_Toc305158814"/>
      <w:bookmarkStart w:id="839" w:name="_Toc150480784"/>
      <w:bookmarkStart w:id="840" w:name="_Toc142311048"/>
      <w:bookmarkStart w:id="841" w:name="_Toc151193788"/>
      <w:bookmarkStart w:id="842" w:name="_Toc151193860"/>
      <w:bookmarkStart w:id="843" w:name="_Toc264969236"/>
      <w:bookmarkStart w:id="844" w:name="_Toc151193644"/>
      <w:bookmarkStart w:id="845" w:name="_Toc226965736"/>
      <w:bookmarkStart w:id="846" w:name="_Toc305158888"/>
      <w:bookmarkStart w:id="847" w:name="_Toc151193716"/>
      <w:bookmarkStart w:id="848" w:name="_Toc226337242"/>
      <w:bookmarkStart w:id="849" w:name="_Toc226965819"/>
      <w:bookmarkStart w:id="850" w:name="_Toc195842911"/>
      <w:bookmarkStart w:id="851" w:name="_Toc127151546"/>
      <w:bookmarkStart w:id="852" w:name="_Toc164229387"/>
      <w:bookmarkStart w:id="853" w:name="_Toc151190173"/>
      <w:bookmarkStart w:id="854" w:name="_Ref467307010"/>
      <w:r>
        <w:rPr>
          <w:rFonts w:asciiTheme="minorEastAsia" w:eastAsiaTheme="minorEastAsia" w:hAnsiTheme="minorEastAsia"/>
          <w:sz w:val="24"/>
        </w:rPr>
        <w:t>中标候选人名单</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b/>
          <w:sz w:val="24"/>
        </w:rPr>
      </w:pPr>
      <w:r>
        <w:rPr>
          <w:rFonts w:asciiTheme="minorEastAsia" w:eastAsiaTheme="minorEastAsia" w:hAnsiTheme="minorEastAsia"/>
          <w:b/>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2B2BAB" w:rsidRDefault="00715895">
      <w:pPr>
        <w:pStyle w:val="af3"/>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Pr>
          <w:rFonts w:asciiTheme="minorEastAsia" w:eastAsiaTheme="minorEastAsia" w:hAnsiTheme="minorEastAsia"/>
          <w:sz w:val="24"/>
        </w:rPr>
        <w:t>□</w:t>
      </w:r>
      <w:r>
        <w:rPr>
          <w:rFonts w:asciiTheme="minorEastAsia" w:eastAsiaTheme="minorEastAsia" w:hAnsiTheme="minorEastAsia" w:hint="default"/>
          <w:sz w:val="24"/>
          <w:szCs w:val="24"/>
        </w:rPr>
        <w:t>随机抽取</w:t>
      </w:r>
    </w:p>
    <w:p w:rsidR="002B2BAB" w:rsidRDefault="00715895">
      <w:pPr>
        <w:pStyle w:val="af3"/>
        <w:tabs>
          <w:tab w:val="left" w:pos="900"/>
          <w:tab w:val="left" w:pos="2127"/>
        </w:tabs>
        <w:adjustRightInd w:val="0"/>
        <w:snapToGrid w:val="0"/>
        <w:spacing w:line="360" w:lineRule="auto"/>
        <w:ind w:left="993" w:firstLineChars="57" w:firstLine="120"/>
        <w:rPr>
          <w:rFonts w:asciiTheme="minorEastAsia" w:eastAsiaTheme="minorEastAsia" w:hAnsiTheme="minorEastAsia" w:hint="default"/>
          <w:sz w:val="24"/>
          <w:szCs w:val="24"/>
        </w:rPr>
      </w:pPr>
      <w:r>
        <w:rPr>
          <w:rFonts w:asciiTheme="minorEastAsia" w:eastAsiaTheme="minorEastAsia" w:hAnsiTheme="minorEastAsia"/>
        </w:rPr>
        <w:t>■</w:t>
      </w:r>
      <w:r>
        <w:rPr>
          <w:rFonts w:asciiTheme="minorEastAsia" w:eastAsiaTheme="minorEastAsia" w:hAnsiTheme="minorEastAsia" w:hint="default"/>
          <w:sz w:val="24"/>
          <w:szCs w:val="24"/>
        </w:rPr>
        <w:t>其他方式，具体要求：</w:t>
      </w:r>
      <w:bookmarkStart w:id="855" w:name="OLE_LINK9"/>
      <w:r>
        <w:rPr>
          <w:rFonts w:asciiTheme="minorEastAsia" w:eastAsiaTheme="minorEastAsia" w:hAnsiTheme="minorEastAsia"/>
          <w:sz w:val="24"/>
          <w:u w:val="single"/>
        </w:rPr>
        <w:t>按报价得分由高到低排序</w:t>
      </w:r>
      <w:bookmarkEnd w:id="855"/>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Theme="minorEastAsia" w:eastAsiaTheme="minorEastAsia" w:hAnsiTheme="minorEastAsia"/>
          <w:sz w:val="24"/>
        </w:rPr>
        <w:t>且按照</w:t>
      </w:r>
      <w:proofErr w:type="gramEnd"/>
      <w:r>
        <w:rPr>
          <w:rFonts w:asciiTheme="minorEastAsia" w:eastAsiaTheme="minorEastAsia" w:hAnsiTheme="minorEastAsia"/>
          <w:sz w:val="24"/>
        </w:rPr>
        <w:t>评审因素的量化指标评审得分最高的投标人为排名第一的中标候选人。评分分值计算保留小数点后两位，第三位四舍五入。</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评标委员会要对评分汇总情况进行复核，特别是对排名第一的、报价最低的、投标或响应文件被认定为无效的情形进行重点复核。</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w:t>
      </w:r>
      <w:r>
        <w:rPr>
          <w:rFonts w:asciiTheme="minorEastAsia" w:eastAsiaTheme="minorEastAsia" w:hAnsiTheme="minorEastAsia" w:hint="eastAsia"/>
          <w:sz w:val="24"/>
          <w:u w:val="single"/>
        </w:rPr>
        <w:t>3</w:t>
      </w:r>
      <w:r>
        <w:rPr>
          <w:rFonts w:asciiTheme="minorEastAsia" w:eastAsiaTheme="minorEastAsia" w:hAnsiTheme="minorEastAsia"/>
          <w:sz w:val="24"/>
        </w:rPr>
        <w:t>名中标候选人。</w:t>
      </w:r>
    </w:p>
    <w:p w:rsidR="002B2BAB" w:rsidRDefault="00715895">
      <w:pPr>
        <w:numPr>
          <w:ilvl w:val="0"/>
          <w:numId w:val="15"/>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报告违法行为</w:t>
      </w:r>
    </w:p>
    <w:p w:rsidR="002B2BAB" w:rsidRDefault="00715895">
      <w:pPr>
        <w:numPr>
          <w:ilvl w:val="1"/>
          <w:numId w:val="15"/>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评标委员会在评标过程中发现投标人有行贿、提供虚假材料或者串通等违法行为时，应当及时向财政部门报告。</w:t>
      </w:r>
    </w:p>
    <w:p w:rsidR="002B2BAB" w:rsidRDefault="00715895">
      <w:pPr>
        <w:tabs>
          <w:tab w:val="left" w:pos="360"/>
          <w:tab w:val="left" w:pos="900"/>
        </w:tabs>
        <w:snapToGrid w:val="0"/>
        <w:spacing w:line="360" w:lineRule="auto"/>
        <w:jc w:val="center"/>
        <w:outlineLvl w:val="1"/>
        <w:rPr>
          <w:rFonts w:asciiTheme="minorEastAsia" w:eastAsiaTheme="minorEastAsia" w:hAnsiTheme="minorEastAsia"/>
          <w:b/>
        </w:rPr>
      </w:pPr>
      <w:r>
        <w:rPr>
          <w:rFonts w:asciiTheme="minorEastAsia" w:eastAsiaTheme="minorEastAsia" w:hAnsiTheme="minorEastAsia"/>
          <w:b/>
          <w:sz w:val="24"/>
        </w:rPr>
        <w:lastRenderedPageBreak/>
        <w:t>二、评标标准</w:t>
      </w:r>
    </w:p>
    <w:p w:rsidR="002B2BAB" w:rsidRDefault="002B2BAB">
      <w:pPr>
        <w:tabs>
          <w:tab w:val="left" w:pos="360"/>
          <w:tab w:val="left" w:pos="900"/>
          <w:tab w:val="left" w:pos="1080"/>
          <w:tab w:val="left" w:pos="2014"/>
        </w:tabs>
        <w:snapToGrid w:val="0"/>
        <w:spacing w:line="360" w:lineRule="auto"/>
        <w:rPr>
          <w:rFonts w:asciiTheme="minorEastAsia" w:eastAsiaTheme="minorEastAsia" w:hAnsiTheme="minorEastAsia"/>
          <w:sz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1400"/>
        <w:gridCol w:w="62"/>
        <w:gridCol w:w="913"/>
        <w:gridCol w:w="159"/>
        <w:gridCol w:w="6095"/>
      </w:tblGrid>
      <w:tr w:rsidR="002B2BAB">
        <w:trPr>
          <w:jc w:val="center"/>
        </w:trPr>
        <w:tc>
          <w:tcPr>
            <w:tcW w:w="835" w:type="dxa"/>
            <w:vAlign w:val="center"/>
          </w:tcPr>
          <w:p w:rsidR="002B2BAB" w:rsidRDefault="00715895">
            <w:pPr>
              <w:ind w:firstLine="28"/>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462" w:type="dxa"/>
            <w:gridSpan w:val="2"/>
            <w:vAlign w:val="center"/>
          </w:tcPr>
          <w:p w:rsidR="002B2BAB" w:rsidRDefault="00715895">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913" w:type="dxa"/>
            <w:vAlign w:val="center"/>
          </w:tcPr>
          <w:p w:rsidR="002B2BAB" w:rsidRDefault="00715895">
            <w:pPr>
              <w:ind w:firstLine="2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6254" w:type="dxa"/>
            <w:gridSpan w:val="2"/>
            <w:vAlign w:val="center"/>
          </w:tcPr>
          <w:p w:rsidR="002B2BAB" w:rsidRDefault="00715895">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r>
      <w:tr w:rsidR="002B2BAB">
        <w:trPr>
          <w:trHeight w:val="627"/>
          <w:jc w:val="center"/>
        </w:trPr>
        <w:tc>
          <w:tcPr>
            <w:tcW w:w="9464" w:type="dxa"/>
            <w:gridSpan w:val="6"/>
            <w:vAlign w:val="center"/>
          </w:tcPr>
          <w:p w:rsidR="002B2BAB" w:rsidRDefault="00715895">
            <w:pPr>
              <w:ind w:firstLine="28"/>
              <w:jc w:val="center"/>
              <w:rPr>
                <w:rFonts w:asciiTheme="minorEastAsia" w:eastAsiaTheme="minorEastAsia" w:hAnsiTheme="minorEastAsia"/>
                <w:b/>
                <w:sz w:val="24"/>
              </w:rPr>
            </w:pPr>
            <w:r>
              <w:rPr>
                <w:rFonts w:asciiTheme="minorEastAsia" w:eastAsiaTheme="minorEastAsia" w:hAnsiTheme="minorEastAsia" w:hint="eastAsia"/>
                <w:b/>
                <w:sz w:val="24"/>
              </w:rPr>
              <w:t>报价部分（10分）</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462" w:type="dxa"/>
            <w:gridSpan w:val="2"/>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913"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10分</w:t>
            </w:r>
          </w:p>
        </w:tc>
        <w:tc>
          <w:tcPr>
            <w:tcW w:w="6254" w:type="dxa"/>
            <w:gridSpan w:val="2"/>
            <w:vAlign w:val="center"/>
          </w:tcPr>
          <w:p w:rsidR="002B2BAB" w:rsidRDefault="00715895">
            <w:pPr>
              <w:rPr>
                <w:rFonts w:asciiTheme="minorEastAsia" w:eastAsiaTheme="minorEastAsia" w:hAnsiTheme="minorEastAsia"/>
                <w:szCs w:val="21"/>
              </w:rPr>
            </w:pPr>
            <w:r>
              <w:rPr>
                <w:rFonts w:asciiTheme="minorEastAsia" w:eastAsiaTheme="minorEastAsia" w:hAnsiTheme="minorEastAsia"/>
                <w:szCs w:val="21"/>
              </w:rPr>
              <w:t>满足招标文件要求且投标价格最低的投标报价为评标基准价，其价格分为满分。其他投标人的价格</w:t>
            </w:r>
            <w:proofErr w:type="gramStart"/>
            <w:r>
              <w:rPr>
                <w:rFonts w:asciiTheme="minorEastAsia" w:eastAsiaTheme="minorEastAsia" w:hAnsiTheme="minorEastAsia"/>
                <w:szCs w:val="21"/>
              </w:rPr>
              <w:t>分统一</w:t>
            </w:r>
            <w:proofErr w:type="gramEnd"/>
            <w:r>
              <w:rPr>
                <w:rFonts w:asciiTheme="minorEastAsia" w:eastAsiaTheme="minorEastAsia" w:hAnsiTheme="minorEastAsia"/>
                <w:szCs w:val="21"/>
              </w:rPr>
              <w:t>按照下列公式计算：</w:t>
            </w:r>
          </w:p>
          <w:p w:rsidR="002B2BAB" w:rsidRDefault="00715895">
            <w:pPr>
              <w:rPr>
                <w:rFonts w:asciiTheme="minorEastAsia" w:eastAsiaTheme="minorEastAsia" w:hAnsiTheme="minorEastAsia"/>
                <w:szCs w:val="21"/>
              </w:rPr>
            </w:pPr>
            <w:r>
              <w:rPr>
                <w:rFonts w:asciiTheme="minorEastAsia" w:eastAsiaTheme="minorEastAsia" w:hAnsiTheme="minorEastAsia"/>
                <w:szCs w:val="21"/>
              </w:rPr>
              <w:t>投标报价得分＝（评标基准价/投标报价）×分值。</w:t>
            </w:r>
          </w:p>
        </w:tc>
      </w:tr>
      <w:tr w:rsidR="002B2BAB">
        <w:trPr>
          <w:trHeight w:val="631"/>
          <w:jc w:val="center"/>
        </w:trPr>
        <w:tc>
          <w:tcPr>
            <w:tcW w:w="9464" w:type="dxa"/>
            <w:gridSpan w:val="6"/>
            <w:vAlign w:val="center"/>
          </w:tcPr>
          <w:p w:rsidR="002B2BAB" w:rsidRDefault="00715895">
            <w:pPr>
              <w:ind w:firstLine="28"/>
              <w:jc w:val="center"/>
              <w:rPr>
                <w:rFonts w:asciiTheme="minorEastAsia" w:eastAsiaTheme="minorEastAsia" w:hAnsiTheme="minorEastAsia"/>
                <w:b/>
                <w:sz w:val="24"/>
              </w:rPr>
            </w:pPr>
            <w:r>
              <w:rPr>
                <w:rFonts w:asciiTheme="minorEastAsia" w:eastAsiaTheme="minorEastAsia" w:hAnsiTheme="minorEastAsia"/>
                <w:b/>
                <w:sz w:val="24"/>
              </w:rPr>
              <w:t>商务部分（</w:t>
            </w:r>
            <w:r w:rsidR="00BB5EAA">
              <w:rPr>
                <w:rFonts w:asciiTheme="minorEastAsia" w:eastAsiaTheme="minorEastAsia" w:hAnsiTheme="minorEastAsia" w:hint="eastAsia"/>
                <w:b/>
                <w:sz w:val="24"/>
              </w:rPr>
              <w:t>30</w:t>
            </w:r>
            <w:r>
              <w:rPr>
                <w:rFonts w:asciiTheme="minorEastAsia" w:eastAsiaTheme="minorEastAsia" w:hAnsiTheme="minorEastAsia" w:hint="eastAsia"/>
                <w:b/>
                <w:sz w:val="24"/>
              </w:rPr>
              <w:t>分</w:t>
            </w:r>
            <w:r>
              <w:rPr>
                <w:rFonts w:asciiTheme="minorEastAsia" w:eastAsiaTheme="minorEastAsia" w:hAnsiTheme="minorEastAsia"/>
                <w:b/>
                <w:sz w:val="24"/>
              </w:rPr>
              <w:t>）</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462" w:type="dxa"/>
            <w:gridSpan w:val="2"/>
            <w:vAlign w:val="center"/>
          </w:tcPr>
          <w:p w:rsidR="002B2BAB" w:rsidRDefault="00715895">
            <w:pPr>
              <w:ind w:firstLine="28"/>
              <w:jc w:val="center"/>
              <w:rPr>
                <w:rFonts w:ascii="宋体" w:hAnsi="宋体"/>
                <w:szCs w:val="21"/>
              </w:rPr>
            </w:pPr>
            <w:r>
              <w:rPr>
                <w:rFonts w:ascii="宋体" w:hAnsi="宋体" w:hint="eastAsia"/>
                <w:szCs w:val="21"/>
              </w:rPr>
              <w:t>类似业绩</w:t>
            </w:r>
          </w:p>
        </w:tc>
        <w:tc>
          <w:tcPr>
            <w:tcW w:w="913" w:type="dxa"/>
            <w:vAlign w:val="center"/>
          </w:tcPr>
          <w:p w:rsidR="002B2BAB" w:rsidRDefault="00BB5EAA">
            <w:pPr>
              <w:ind w:firstLine="28"/>
              <w:jc w:val="center"/>
              <w:rPr>
                <w:rFonts w:ascii="宋体" w:hAnsi="宋体"/>
                <w:szCs w:val="21"/>
              </w:rPr>
            </w:pPr>
            <w:r>
              <w:rPr>
                <w:rFonts w:ascii="宋体" w:hAnsi="宋体" w:hint="eastAsia"/>
                <w:szCs w:val="21"/>
              </w:rPr>
              <w:t>5</w:t>
            </w:r>
            <w:r w:rsidR="00715895">
              <w:rPr>
                <w:rFonts w:ascii="宋体" w:hAnsi="宋体" w:hint="eastAsia"/>
                <w:szCs w:val="21"/>
              </w:rPr>
              <w:t>分</w:t>
            </w:r>
          </w:p>
        </w:tc>
        <w:tc>
          <w:tcPr>
            <w:tcW w:w="6254" w:type="dxa"/>
            <w:gridSpan w:val="2"/>
            <w:vAlign w:val="center"/>
          </w:tcPr>
          <w:p w:rsidR="002B2BAB" w:rsidRDefault="00715895">
            <w:pPr>
              <w:spacing w:line="400" w:lineRule="exact"/>
              <w:ind w:firstLine="28"/>
              <w:jc w:val="left"/>
              <w:rPr>
                <w:rFonts w:cs="宋体"/>
              </w:rPr>
            </w:pPr>
            <w:r>
              <w:rPr>
                <w:rFonts w:cs="宋体" w:hint="eastAsia"/>
              </w:rPr>
              <w:t>投标人提供近五年类似业绩，提供一个业绩得</w:t>
            </w:r>
            <w:r w:rsidR="00BB5EAA">
              <w:rPr>
                <w:rFonts w:cs="宋体" w:hint="eastAsia"/>
              </w:rPr>
              <w:t>5</w:t>
            </w:r>
            <w:r>
              <w:rPr>
                <w:rFonts w:cs="宋体" w:hint="eastAsia"/>
              </w:rPr>
              <w:t>分。</w:t>
            </w:r>
          </w:p>
          <w:p w:rsidR="002B2BAB" w:rsidRDefault="00715895">
            <w:pPr>
              <w:spacing w:line="400" w:lineRule="exact"/>
              <w:ind w:firstLine="28"/>
              <w:jc w:val="left"/>
              <w:rPr>
                <w:rFonts w:cs="宋体"/>
              </w:rPr>
            </w:pPr>
            <w:r>
              <w:rPr>
                <w:rFonts w:cs="宋体" w:hint="eastAsia"/>
              </w:rPr>
              <w:t>类似业绩指具有近五年（</w:t>
            </w:r>
            <w:r>
              <w:rPr>
                <w:rFonts w:cs="宋体" w:hint="eastAsia"/>
              </w:rPr>
              <w:t>2021</w:t>
            </w:r>
            <w:r>
              <w:rPr>
                <w:rFonts w:cs="宋体" w:hint="eastAsia"/>
              </w:rPr>
              <w:t>年</w:t>
            </w:r>
            <w:r>
              <w:rPr>
                <w:rFonts w:cs="宋体" w:hint="eastAsia"/>
              </w:rPr>
              <w:t>4</w:t>
            </w:r>
            <w:r>
              <w:rPr>
                <w:rFonts w:cs="宋体" w:hint="eastAsia"/>
              </w:rPr>
              <w:t>月</w:t>
            </w:r>
            <w:r>
              <w:rPr>
                <w:rFonts w:cs="宋体" w:hint="eastAsia"/>
              </w:rPr>
              <w:t>1</w:t>
            </w:r>
            <w:r>
              <w:rPr>
                <w:rFonts w:cs="宋体" w:hint="eastAsia"/>
              </w:rPr>
              <w:t>日至今）内完成的类似</w:t>
            </w:r>
            <w:bookmarkStart w:id="856" w:name="OLE_LINK12"/>
            <w:r>
              <w:rPr>
                <w:rFonts w:asciiTheme="minorEastAsia" w:eastAsiaTheme="minorEastAsia" w:hAnsiTheme="minorEastAsia"/>
                <w:szCs w:val="21"/>
              </w:rPr>
              <w:t>市政</w:t>
            </w:r>
            <w:r>
              <w:rPr>
                <w:rFonts w:asciiTheme="minorEastAsia" w:eastAsiaTheme="minorEastAsia" w:hAnsiTheme="minorEastAsia" w:hint="eastAsia"/>
                <w:szCs w:val="21"/>
              </w:rPr>
              <w:t>业绩</w:t>
            </w:r>
            <w:bookmarkEnd w:id="856"/>
            <w:r>
              <w:rPr>
                <w:rFonts w:cs="宋体" w:hint="eastAsia"/>
              </w:rPr>
              <w:t>。</w:t>
            </w:r>
          </w:p>
          <w:p w:rsidR="002B2BAB" w:rsidRDefault="00715895">
            <w:pPr>
              <w:spacing w:line="400" w:lineRule="exact"/>
              <w:ind w:firstLine="28"/>
              <w:jc w:val="left"/>
            </w:pPr>
            <w:r>
              <w:rPr>
                <w:rFonts w:cs="宋体" w:hint="eastAsia"/>
              </w:rPr>
              <w:t>证明材料：需提供合同复印件（合同复印件至少需要项目名称页、关键内容页、合同金额页、签字盖章页并且需要加盖公章）</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462" w:type="dxa"/>
            <w:gridSpan w:val="2"/>
            <w:vAlign w:val="center"/>
          </w:tcPr>
          <w:p w:rsidR="002B2BAB" w:rsidRDefault="00715895">
            <w:pPr>
              <w:ind w:firstLine="28"/>
              <w:jc w:val="center"/>
              <w:rPr>
                <w:rFonts w:ascii="宋体" w:hAnsi="宋体"/>
                <w:szCs w:val="21"/>
              </w:rPr>
            </w:pPr>
            <w:r>
              <w:rPr>
                <w:rFonts w:ascii="宋体" w:hAnsi="宋体" w:hint="eastAsia"/>
                <w:szCs w:val="21"/>
              </w:rPr>
              <w:t>项目负责人</w:t>
            </w:r>
          </w:p>
        </w:tc>
        <w:tc>
          <w:tcPr>
            <w:tcW w:w="913" w:type="dxa"/>
            <w:vAlign w:val="center"/>
          </w:tcPr>
          <w:p w:rsidR="002B2BAB" w:rsidRDefault="00BB5EAA">
            <w:pPr>
              <w:ind w:firstLine="28"/>
              <w:jc w:val="center"/>
              <w:rPr>
                <w:rFonts w:ascii="宋体" w:hAnsi="宋体"/>
                <w:szCs w:val="21"/>
              </w:rPr>
            </w:pPr>
            <w:r>
              <w:rPr>
                <w:rFonts w:ascii="宋体" w:hAnsi="宋体" w:hint="eastAsia"/>
                <w:szCs w:val="21"/>
              </w:rPr>
              <w:t>10</w:t>
            </w:r>
          </w:p>
        </w:tc>
        <w:tc>
          <w:tcPr>
            <w:tcW w:w="6254" w:type="dxa"/>
            <w:gridSpan w:val="2"/>
            <w:vAlign w:val="center"/>
          </w:tcPr>
          <w:p w:rsidR="002B2BAB" w:rsidRDefault="00715895">
            <w:pPr>
              <w:spacing w:line="400" w:lineRule="exact"/>
              <w:ind w:firstLine="28"/>
              <w:jc w:val="left"/>
              <w:rPr>
                <w:rFonts w:cs="宋体"/>
              </w:rPr>
            </w:pPr>
            <w:r>
              <w:rPr>
                <w:rFonts w:cs="宋体" w:hint="eastAsia"/>
              </w:rPr>
              <w:t>（</w:t>
            </w:r>
            <w:r>
              <w:rPr>
                <w:rFonts w:cs="宋体" w:hint="eastAsia"/>
              </w:rPr>
              <w:t>1</w:t>
            </w:r>
            <w:r>
              <w:rPr>
                <w:rFonts w:cs="宋体" w:hint="eastAsia"/>
              </w:rPr>
              <w:t>）具备市政公用工程专业注册建造师二级及以上注册建造师执业资格和有效的安全生产考核合格证书（</w:t>
            </w:r>
            <w:r>
              <w:rPr>
                <w:rFonts w:cs="宋体" w:hint="eastAsia"/>
              </w:rPr>
              <w:t>B</w:t>
            </w:r>
            <w:r>
              <w:rPr>
                <w:rFonts w:cs="宋体" w:hint="eastAsia"/>
              </w:rPr>
              <w:t>本）得</w:t>
            </w:r>
            <w:r>
              <w:rPr>
                <w:rFonts w:cs="宋体" w:hint="eastAsia"/>
              </w:rPr>
              <w:t>4</w:t>
            </w:r>
            <w:r>
              <w:rPr>
                <w:rFonts w:cs="宋体" w:hint="eastAsia"/>
              </w:rPr>
              <w:t>分，其他得</w:t>
            </w:r>
            <w:r>
              <w:rPr>
                <w:rFonts w:cs="宋体" w:hint="eastAsia"/>
              </w:rPr>
              <w:t>0</w:t>
            </w:r>
            <w:r>
              <w:rPr>
                <w:rFonts w:cs="宋体" w:hint="eastAsia"/>
              </w:rPr>
              <w:t>分；</w:t>
            </w:r>
          </w:p>
          <w:p w:rsidR="002B2BAB" w:rsidRDefault="00715895">
            <w:pPr>
              <w:spacing w:line="400" w:lineRule="exact"/>
              <w:ind w:firstLine="28"/>
              <w:jc w:val="left"/>
              <w:rPr>
                <w:rFonts w:cs="宋体"/>
              </w:rPr>
            </w:pPr>
            <w:r>
              <w:rPr>
                <w:rFonts w:cs="宋体" w:hint="eastAsia"/>
              </w:rPr>
              <w:t>（</w:t>
            </w:r>
            <w:r>
              <w:rPr>
                <w:rFonts w:cs="宋体" w:hint="eastAsia"/>
              </w:rPr>
              <w:t>2</w:t>
            </w:r>
            <w:r>
              <w:rPr>
                <w:rFonts w:cs="宋体" w:hint="eastAsia"/>
              </w:rPr>
              <w:t>）工作年限：具有</w:t>
            </w:r>
            <w:r>
              <w:rPr>
                <w:rFonts w:cs="宋体" w:hint="eastAsia"/>
              </w:rPr>
              <w:t>10</w:t>
            </w:r>
            <w:r>
              <w:rPr>
                <w:rFonts w:cs="宋体" w:hint="eastAsia"/>
              </w:rPr>
              <w:t>年（含）以上工作经历，得</w:t>
            </w:r>
            <w:r w:rsidR="00BB5EAA">
              <w:rPr>
                <w:rFonts w:cs="宋体" w:hint="eastAsia"/>
              </w:rPr>
              <w:t>4</w:t>
            </w:r>
            <w:r>
              <w:rPr>
                <w:rFonts w:cs="宋体" w:hint="eastAsia"/>
              </w:rPr>
              <w:t>分；</w:t>
            </w:r>
            <w:r>
              <w:rPr>
                <w:rFonts w:cs="宋体" w:hint="eastAsia"/>
              </w:rPr>
              <w:t>5</w:t>
            </w:r>
            <w:r>
              <w:rPr>
                <w:rFonts w:cs="宋体" w:hint="eastAsia"/>
              </w:rPr>
              <w:t>年（不含）</w:t>
            </w:r>
            <w:r>
              <w:rPr>
                <w:rFonts w:cs="宋体" w:hint="eastAsia"/>
              </w:rPr>
              <w:t>-10</w:t>
            </w:r>
            <w:r>
              <w:rPr>
                <w:rFonts w:cs="宋体" w:hint="eastAsia"/>
              </w:rPr>
              <w:t>年（不含）工作经历，得</w:t>
            </w:r>
            <w:r w:rsidR="00BB5EAA">
              <w:rPr>
                <w:rFonts w:cs="宋体" w:hint="eastAsia"/>
              </w:rPr>
              <w:t>2</w:t>
            </w:r>
            <w:r>
              <w:rPr>
                <w:rFonts w:cs="宋体" w:hint="eastAsia"/>
              </w:rPr>
              <w:t>分；</w:t>
            </w:r>
            <w:r>
              <w:rPr>
                <w:rFonts w:cs="宋体" w:hint="eastAsia"/>
              </w:rPr>
              <w:t>5</w:t>
            </w:r>
            <w:r>
              <w:rPr>
                <w:rFonts w:cs="宋体" w:hint="eastAsia"/>
              </w:rPr>
              <w:t>年（含）以下工作经历，得</w:t>
            </w:r>
            <w:r>
              <w:rPr>
                <w:rFonts w:cs="宋体" w:hint="eastAsia"/>
              </w:rPr>
              <w:t>0</w:t>
            </w:r>
            <w:r>
              <w:rPr>
                <w:rFonts w:cs="宋体" w:hint="eastAsia"/>
              </w:rPr>
              <w:t>分。</w:t>
            </w:r>
          </w:p>
          <w:p w:rsidR="002B2BAB" w:rsidRDefault="00715895" w:rsidP="00715895">
            <w:pPr>
              <w:spacing w:line="400" w:lineRule="exact"/>
              <w:ind w:firstLine="28"/>
              <w:jc w:val="left"/>
              <w:rPr>
                <w:rFonts w:cs="宋体"/>
              </w:rPr>
            </w:pPr>
            <w:r>
              <w:rPr>
                <w:rFonts w:cs="宋体" w:hint="eastAsia"/>
              </w:rPr>
              <w:t>（</w:t>
            </w:r>
            <w:r>
              <w:rPr>
                <w:rFonts w:cs="宋体" w:hint="eastAsia"/>
              </w:rPr>
              <w:t>3</w:t>
            </w:r>
            <w:r>
              <w:rPr>
                <w:rFonts w:cs="宋体" w:hint="eastAsia"/>
              </w:rPr>
              <w:t>）类似业绩：项目负责人具有类似</w:t>
            </w:r>
            <w:r>
              <w:rPr>
                <w:rFonts w:cs="宋体"/>
              </w:rPr>
              <w:t>市政</w:t>
            </w:r>
            <w:r>
              <w:rPr>
                <w:rFonts w:cs="宋体" w:hint="eastAsia"/>
              </w:rPr>
              <w:t>业绩</w:t>
            </w:r>
            <w:r>
              <w:rPr>
                <w:rFonts w:cs="宋体" w:hint="eastAsia"/>
              </w:rPr>
              <w:t>1</w:t>
            </w:r>
            <w:r>
              <w:rPr>
                <w:rFonts w:cs="宋体" w:hint="eastAsia"/>
              </w:rPr>
              <w:t>个得</w:t>
            </w:r>
            <w:r w:rsidR="000830E7">
              <w:rPr>
                <w:rFonts w:cs="宋体" w:hint="eastAsia"/>
              </w:rPr>
              <w:t>4</w:t>
            </w:r>
            <w:r>
              <w:rPr>
                <w:rFonts w:cs="宋体" w:hint="eastAsia"/>
              </w:rPr>
              <w:t>分，最多得</w:t>
            </w:r>
            <w:r w:rsidR="000830E7">
              <w:rPr>
                <w:rFonts w:cs="宋体" w:hint="eastAsia"/>
              </w:rPr>
              <w:t>4</w:t>
            </w:r>
            <w:r>
              <w:rPr>
                <w:rFonts w:cs="宋体" w:hint="eastAsia"/>
              </w:rPr>
              <w:t>分。</w:t>
            </w:r>
          </w:p>
        </w:tc>
      </w:tr>
      <w:tr w:rsidR="002B2BAB">
        <w:trPr>
          <w:trHeight w:val="1544"/>
          <w:jc w:val="center"/>
        </w:trPr>
        <w:tc>
          <w:tcPr>
            <w:tcW w:w="835" w:type="dxa"/>
            <w:vAlign w:val="center"/>
          </w:tcPr>
          <w:p w:rsidR="002B2BAB" w:rsidRDefault="00715895">
            <w:pPr>
              <w:ind w:firstLine="28"/>
              <w:jc w:val="center"/>
              <w:rPr>
                <w:rFonts w:asciiTheme="minorEastAsia" w:eastAsiaTheme="minorEastAsia" w:hAnsiTheme="minorEastAsia"/>
                <w:sz w:val="24"/>
              </w:rPr>
            </w:pPr>
            <w:bookmarkStart w:id="857" w:name="_Hlk226729307"/>
            <w:r>
              <w:rPr>
                <w:rFonts w:asciiTheme="minorEastAsia" w:eastAsiaTheme="minorEastAsia" w:hAnsiTheme="minorEastAsia" w:hint="eastAsia"/>
                <w:sz w:val="24"/>
              </w:rPr>
              <w:t>4</w:t>
            </w:r>
          </w:p>
        </w:tc>
        <w:tc>
          <w:tcPr>
            <w:tcW w:w="1462" w:type="dxa"/>
            <w:gridSpan w:val="2"/>
            <w:vAlign w:val="center"/>
          </w:tcPr>
          <w:p w:rsidR="002B2BAB" w:rsidRDefault="00715895">
            <w:pPr>
              <w:ind w:firstLine="28"/>
              <w:jc w:val="center"/>
              <w:rPr>
                <w:rFonts w:ascii="宋体" w:hAnsi="宋体"/>
                <w:szCs w:val="21"/>
              </w:rPr>
            </w:pPr>
            <w:r>
              <w:rPr>
                <w:rFonts w:asciiTheme="minorEastAsia" w:eastAsiaTheme="minorEastAsia" w:hAnsiTheme="minorEastAsia" w:hint="eastAsia"/>
                <w:szCs w:val="21"/>
              </w:rPr>
              <w:t>人员设备配备情况</w:t>
            </w:r>
          </w:p>
        </w:tc>
        <w:tc>
          <w:tcPr>
            <w:tcW w:w="913" w:type="dxa"/>
            <w:vAlign w:val="center"/>
          </w:tcPr>
          <w:p w:rsidR="002B2BAB" w:rsidRDefault="000830E7">
            <w:pPr>
              <w:ind w:firstLine="28"/>
              <w:jc w:val="center"/>
              <w:rPr>
                <w:rFonts w:ascii="宋体" w:hAnsi="宋体"/>
                <w:szCs w:val="21"/>
              </w:rPr>
            </w:pPr>
            <w:r>
              <w:rPr>
                <w:rFonts w:asciiTheme="minorEastAsia" w:eastAsiaTheme="minorEastAsia" w:hAnsiTheme="minorEastAsia" w:hint="eastAsia"/>
                <w:szCs w:val="21"/>
              </w:rPr>
              <w:t>1</w:t>
            </w:r>
            <w:r w:rsidR="00BB5EAA">
              <w:rPr>
                <w:rFonts w:asciiTheme="minorEastAsia" w:eastAsiaTheme="minorEastAsia" w:hAnsiTheme="minorEastAsia" w:hint="eastAsia"/>
                <w:szCs w:val="21"/>
              </w:rPr>
              <w:t>5</w:t>
            </w:r>
            <w:r w:rsidR="00715895">
              <w:rPr>
                <w:rFonts w:asciiTheme="minorEastAsia" w:eastAsiaTheme="minorEastAsia" w:hAnsiTheme="minorEastAsia" w:hint="eastAsia"/>
                <w:szCs w:val="21"/>
              </w:rPr>
              <w:t>分</w:t>
            </w:r>
          </w:p>
        </w:tc>
        <w:tc>
          <w:tcPr>
            <w:tcW w:w="6254" w:type="dxa"/>
            <w:gridSpan w:val="2"/>
            <w:vAlign w:val="center"/>
          </w:tcPr>
          <w:p w:rsidR="00BB5EAA" w:rsidRPr="00BB5EAA" w:rsidRDefault="00BB5EAA" w:rsidP="00BB5EAA">
            <w:pPr>
              <w:spacing w:line="320" w:lineRule="exact"/>
              <w:ind w:firstLine="28"/>
              <w:jc w:val="left"/>
              <w:rPr>
                <w:rFonts w:asciiTheme="minorEastAsia" w:eastAsiaTheme="minorEastAsia" w:hAnsiTheme="minorEastAsia" w:cs="宋体"/>
                <w:szCs w:val="21"/>
              </w:rPr>
            </w:pPr>
            <w:bookmarkStart w:id="858" w:name="OLE_LINK4"/>
            <w:r w:rsidRPr="00BB5EAA">
              <w:rPr>
                <w:rFonts w:asciiTheme="minorEastAsia" w:eastAsiaTheme="minorEastAsia" w:hAnsiTheme="minorEastAsia" w:cs="宋体" w:hint="eastAsia"/>
                <w:szCs w:val="21"/>
              </w:rPr>
              <w:t>管理人员配备10 人以上（不含 10 人），涵盖项目负责人、技术负责人、安全负责人、合同负责人等关键岗位，岗位设置合理，机械设备配备充足，可完全满足施工实际需求，得15 分；</w:t>
            </w:r>
          </w:p>
          <w:p w:rsidR="00BB5EAA" w:rsidRPr="00BB5EAA" w:rsidRDefault="00BB5EAA" w:rsidP="00BB5EAA">
            <w:pPr>
              <w:spacing w:line="32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管理人员配备9 人（含）—10 人（不含），关键岗位齐全，专业配置合理，机械设备配备充足，能较好满足施工实际需求，得12 分；</w:t>
            </w:r>
          </w:p>
          <w:p w:rsidR="00BB5EAA" w:rsidRPr="00BB5EAA" w:rsidRDefault="00BB5EAA" w:rsidP="00BB5EAA">
            <w:pPr>
              <w:spacing w:line="32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管理人员配备7 人（含）—9 人（不含），核心岗位齐全，专业配置较合理，机械设备配备较充足，满足施工需求，得10 分；</w:t>
            </w:r>
          </w:p>
          <w:p w:rsidR="00BB5EAA" w:rsidRPr="00BB5EAA" w:rsidRDefault="00BB5EAA" w:rsidP="00BB5EAA">
            <w:pPr>
              <w:spacing w:line="32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管理人员配备5 人（含）—7 人（不含），包含项目负责人、安</w:t>
            </w:r>
            <w:r w:rsidRPr="00BB5EAA">
              <w:rPr>
                <w:rFonts w:asciiTheme="minorEastAsia" w:eastAsiaTheme="minorEastAsia" w:hAnsiTheme="minorEastAsia" w:cs="宋体" w:hint="eastAsia"/>
                <w:szCs w:val="21"/>
              </w:rPr>
              <w:lastRenderedPageBreak/>
              <w:t>全负责人、合同负责人等核心岗位，岗位配置及专业配备较合理，机械设备配备较充足，能够满足施工实际需求，得7 分；</w:t>
            </w:r>
          </w:p>
          <w:p w:rsidR="00BB5EAA" w:rsidRPr="00BB5EAA" w:rsidRDefault="00BB5EAA" w:rsidP="00BB5EAA">
            <w:pPr>
              <w:spacing w:line="32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管理人员配备3 人（含）—5 人（不含），人员岗位及专业配置基本合理，机械设备配置水平一般，可基本满足施工实际需求，得3 分；</w:t>
            </w:r>
          </w:p>
          <w:p w:rsidR="002B2BAB" w:rsidRPr="00BB5EAA" w:rsidRDefault="00BB5EAA" w:rsidP="00BB5EAA">
            <w:pPr>
              <w:spacing w:line="32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主要管理人员配备3 人以下，人员岗位与专业配置不合理，机械设备配备不足，无法满足施工实际需求，得0 分。</w:t>
            </w:r>
          </w:p>
          <w:bookmarkEnd w:id="858"/>
          <w:p w:rsidR="002B2BAB" w:rsidRDefault="00715895">
            <w:pPr>
              <w:spacing w:line="400" w:lineRule="exact"/>
              <w:ind w:firstLine="28"/>
              <w:jc w:val="left"/>
              <w:rPr>
                <w:rFonts w:cs="宋体"/>
                <w:highlight w:val="yellow"/>
              </w:rPr>
            </w:pPr>
            <w:r>
              <w:rPr>
                <w:rFonts w:ascii="Segoe UI Emoji" w:hAnsi="Segoe UI Emoji" w:cs="Segoe UI Emoji" w:hint="eastAsia"/>
                <w:b/>
                <w:bCs/>
              </w:rPr>
              <w:t>需提供人员配备表、机械设备表</w:t>
            </w:r>
            <w:r w:rsidR="00C33021">
              <w:rPr>
                <w:rFonts w:ascii="Segoe UI Emoji" w:hAnsi="Segoe UI Emoji" w:cs="Segoe UI Emoji" w:hint="eastAsia"/>
                <w:b/>
                <w:bCs/>
              </w:rPr>
              <w:t>，机械设备需附</w:t>
            </w:r>
            <w:r>
              <w:rPr>
                <w:rFonts w:ascii="Segoe UI Emoji" w:hAnsi="Segoe UI Emoji" w:cs="Segoe UI Emoji" w:hint="eastAsia"/>
                <w:b/>
                <w:bCs/>
              </w:rPr>
              <w:t>购买发票或租赁证明材料。</w:t>
            </w:r>
          </w:p>
        </w:tc>
      </w:tr>
      <w:bookmarkEnd w:id="857"/>
      <w:tr w:rsidR="002B2BAB">
        <w:trPr>
          <w:trHeight w:val="631"/>
          <w:jc w:val="center"/>
        </w:trPr>
        <w:tc>
          <w:tcPr>
            <w:tcW w:w="9464" w:type="dxa"/>
            <w:gridSpan w:val="6"/>
            <w:vAlign w:val="center"/>
          </w:tcPr>
          <w:p w:rsidR="002B2BAB" w:rsidRDefault="00715895">
            <w:pPr>
              <w:ind w:firstLine="28"/>
              <w:jc w:val="center"/>
              <w:rPr>
                <w:rFonts w:asciiTheme="minorEastAsia" w:eastAsiaTheme="minorEastAsia" w:hAnsiTheme="minorEastAsia"/>
                <w:b/>
                <w:sz w:val="24"/>
              </w:rPr>
            </w:pPr>
            <w:r>
              <w:rPr>
                <w:rFonts w:asciiTheme="minorEastAsia" w:eastAsiaTheme="minorEastAsia" w:hAnsiTheme="minorEastAsia"/>
                <w:b/>
                <w:sz w:val="24"/>
              </w:rPr>
              <w:lastRenderedPageBreak/>
              <w:t>技术部分（</w:t>
            </w:r>
            <w:r w:rsidR="00BB5EAA">
              <w:rPr>
                <w:rFonts w:asciiTheme="minorEastAsia" w:eastAsiaTheme="minorEastAsia" w:hAnsiTheme="minorEastAsia" w:hint="eastAsia"/>
                <w:b/>
                <w:sz w:val="24"/>
              </w:rPr>
              <w:t>60</w:t>
            </w:r>
            <w:r>
              <w:rPr>
                <w:rFonts w:asciiTheme="minorEastAsia" w:eastAsiaTheme="minorEastAsia" w:hAnsiTheme="minorEastAsia" w:hint="eastAsia"/>
                <w:b/>
                <w:sz w:val="24"/>
              </w:rPr>
              <w:t>分</w:t>
            </w:r>
            <w:r>
              <w:rPr>
                <w:rFonts w:asciiTheme="minorEastAsia" w:eastAsiaTheme="minorEastAsia" w:hAnsiTheme="minorEastAsia"/>
                <w:b/>
                <w:sz w:val="24"/>
              </w:rPr>
              <w:t>）</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1400" w:type="dxa"/>
            <w:vAlign w:val="center"/>
          </w:tcPr>
          <w:p w:rsidR="002B2BAB" w:rsidRDefault="00715895">
            <w:pPr>
              <w:jc w:val="center"/>
              <w:rPr>
                <w:rFonts w:cs="宋体"/>
              </w:rPr>
            </w:pPr>
            <w:r>
              <w:rPr>
                <w:rFonts w:asciiTheme="minorEastAsia" w:eastAsiaTheme="minorEastAsia" w:hAnsiTheme="minorEastAsia" w:cs="Arial" w:hint="eastAsia"/>
                <w:szCs w:val="21"/>
              </w:rPr>
              <w:t>养护工作方案与技术措施</w:t>
            </w:r>
          </w:p>
        </w:tc>
        <w:tc>
          <w:tcPr>
            <w:tcW w:w="1134" w:type="dxa"/>
            <w:gridSpan w:val="3"/>
            <w:vAlign w:val="center"/>
          </w:tcPr>
          <w:p w:rsidR="002B2BAB" w:rsidRDefault="00715895">
            <w:pPr>
              <w:jc w:val="center"/>
              <w:rPr>
                <w:rFonts w:cs="宋体"/>
              </w:rPr>
            </w:pPr>
            <w:r>
              <w:rPr>
                <w:rFonts w:asciiTheme="minorEastAsia" w:eastAsiaTheme="minorEastAsia" w:hAnsiTheme="minorEastAsia" w:hint="eastAsia"/>
                <w:szCs w:val="21"/>
              </w:rPr>
              <w:t>25分</w:t>
            </w:r>
          </w:p>
        </w:tc>
        <w:tc>
          <w:tcPr>
            <w:tcW w:w="6095" w:type="dxa"/>
            <w:vAlign w:val="center"/>
          </w:tcPr>
          <w:p w:rsidR="002B2BAB" w:rsidRDefault="00715895">
            <w:pPr>
              <w:spacing w:line="400" w:lineRule="exact"/>
              <w:ind w:firstLine="28"/>
              <w:jc w:val="left"/>
              <w:rPr>
                <w:rFonts w:asciiTheme="minorEastAsia" w:eastAsiaTheme="minorEastAsia" w:hAnsiTheme="minorEastAsia" w:cs="宋体"/>
                <w:szCs w:val="21"/>
              </w:rPr>
            </w:pPr>
            <w:bookmarkStart w:id="859" w:name="OLE_LINK18"/>
            <w:r>
              <w:rPr>
                <w:rFonts w:asciiTheme="minorEastAsia" w:eastAsiaTheme="minorEastAsia" w:hAnsiTheme="minorEastAsia" w:cs="宋体" w:hint="eastAsia"/>
                <w:szCs w:val="21"/>
              </w:rPr>
              <w:t>养护方案完全满足或优于项目需求、合理可行，操作性强，得25分；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养护方案完全满足或优于项目需求、合理可行，细节稍欠缺，操作性强，得22分；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养护方案满足项目需求、合理可行，操作性较强，得18分；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养护方案符合项目需求、合理可行较强，操作性强，得14分；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养护方案较符合项目需求、基本合理可行，操作性一般，得10分；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养护方案基本符合项目需求、合理可行性一般，有可操作性，得</w:t>
            </w:r>
            <w:r w:rsidR="0092266A">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养护方案与项目需求、合理可行性一般，有可操作性，得</w:t>
            </w:r>
            <w:r w:rsidR="0092266A">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养护方案与项目需求、合理可行性较差，可操作性差，得0分</w:t>
            </w:r>
            <w:bookmarkEnd w:id="859"/>
            <w:r>
              <w:rPr>
                <w:rFonts w:asciiTheme="minorEastAsia" w:eastAsiaTheme="minorEastAsia" w:hAnsiTheme="minorEastAsia" w:cs="宋体" w:hint="eastAsia"/>
                <w:szCs w:val="21"/>
              </w:rPr>
              <w:t>。</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1400" w:type="dxa"/>
            <w:vAlign w:val="center"/>
          </w:tcPr>
          <w:p w:rsidR="002B2BAB" w:rsidRDefault="00715895">
            <w:pPr>
              <w:jc w:val="center"/>
              <w:rPr>
                <w:rFonts w:cs="宋体"/>
              </w:rPr>
            </w:pPr>
            <w:r>
              <w:rPr>
                <w:rFonts w:asciiTheme="minorEastAsia" w:eastAsiaTheme="minorEastAsia" w:hAnsiTheme="minorEastAsia" w:hint="eastAsia"/>
                <w:szCs w:val="21"/>
              </w:rPr>
              <w:t>养护质量保障措施</w:t>
            </w:r>
          </w:p>
        </w:tc>
        <w:tc>
          <w:tcPr>
            <w:tcW w:w="1134" w:type="dxa"/>
            <w:gridSpan w:val="3"/>
            <w:vAlign w:val="center"/>
          </w:tcPr>
          <w:p w:rsidR="002B2BAB" w:rsidRDefault="00715895">
            <w:pPr>
              <w:jc w:val="center"/>
              <w:rPr>
                <w:rFonts w:cs="宋体"/>
              </w:rPr>
            </w:pPr>
            <w:r>
              <w:rPr>
                <w:rFonts w:asciiTheme="minorEastAsia" w:eastAsiaTheme="minorEastAsia" w:hAnsiTheme="minorEastAsia" w:hint="eastAsia"/>
                <w:szCs w:val="21"/>
              </w:rPr>
              <w:t>13分</w:t>
            </w:r>
          </w:p>
        </w:tc>
        <w:tc>
          <w:tcPr>
            <w:tcW w:w="6095" w:type="dxa"/>
            <w:vAlign w:val="center"/>
          </w:tcPr>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养护质量保证措施全面详细，满足招标文件要求，能够确保本项目顺利完成，得13分；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养护质量保证措施全面详细，略有欠缺，但满足招标文件要求，能够确保本项目顺利完成，得11分；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养护质量保证措施全面，但不够详细，可行性较好，得8分；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养护质量保证措施不够全面详细，基本可行，得5分；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养护质量保证措施较差，得2分；</w:t>
            </w:r>
          </w:p>
          <w:p w:rsidR="002B2BAB" w:rsidRDefault="00715895">
            <w:pPr>
              <w:spacing w:line="400" w:lineRule="exact"/>
              <w:ind w:firstLine="28"/>
              <w:jc w:val="left"/>
              <w:rPr>
                <w:rFonts w:cs="宋体"/>
              </w:rPr>
            </w:pPr>
            <w:r>
              <w:rPr>
                <w:rFonts w:asciiTheme="minorEastAsia" w:eastAsiaTheme="minorEastAsia" w:hAnsiTheme="minorEastAsia" w:cs="宋体" w:hint="eastAsia"/>
                <w:szCs w:val="21"/>
              </w:rPr>
              <w:t>养护质量保证措施未提供，得 0 分。</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lastRenderedPageBreak/>
              <w:t>8</w:t>
            </w:r>
          </w:p>
        </w:tc>
        <w:tc>
          <w:tcPr>
            <w:tcW w:w="1400" w:type="dxa"/>
            <w:vAlign w:val="center"/>
          </w:tcPr>
          <w:p w:rsidR="002B2BAB" w:rsidRDefault="00715895">
            <w:pPr>
              <w:jc w:val="center"/>
              <w:rPr>
                <w:rFonts w:cs="宋体"/>
              </w:rPr>
            </w:pPr>
            <w:r>
              <w:rPr>
                <w:rFonts w:asciiTheme="minorEastAsia" w:eastAsiaTheme="minorEastAsia" w:hAnsiTheme="minorEastAsia" w:cs="宋体" w:hint="eastAsia"/>
                <w:szCs w:val="21"/>
              </w:rPr>
              <w:t>安全施工保障措施</w:t>
            </w:r>
          </w:p>
        </w:tc>
        <w:tc>
          <w:tcPr>
            <w:tcW w:w="1134" w:type="dxa"/>
            <w:gridSpan w:val="3"/>
            <w:vAlign w:val="center"/>
          </w:tcPr>
          <w:p w:rsidR="002B2BAB" w:rsidRDefault="00715895">
            <w:pPr>
              <w:jc w:val="center"/>
              <w:rPr>
                <w:rFonts w:cs="宋体"/>
              </w:rPr>
            </w:pPr>
            <w:r>
              <w:rPr>
                <w:rFonts w:asciiTheme="minorEastAsia" w:eastAsiaTheme="minorEastAsia" w:hAnsiTheme="minorEastAsia" w:hint="eastAsia"/>
                <w:szCs w:val="21"/>
              </w:rPr>
              <w:t>12分</w:t>
            </w:r>
          </w:p>
        </w:tc>
        <w:tc>
          <w:tcPr>
            <w:tcW w:w="6095" w:type="dxa"/>
            <w:vAlign w:val="center"/>
          </w:tcPr>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szCs w:val="21"/>
              </w:rPr>
              <w:t>养护安全保证体系和安全管理制度及文明养护管理措施和环境保护措施</w:t>
            </w:r>
            <w:r>
              <w:rPr>
                <w:rFonts w:asciiTheme="minorEastAsia" w:eastAsiaTheme="minorEastAsia" w:hAnsiTheme="minorEastAsia" w:cs="宋体" w:hint="eastAsia"/>
                <w:szCs w:val="21"/>
              </w:rPr>
              <w:t>详细全面、合理性及风险控制情况完全满足或优于项目需求，得12分；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szCs w:val="21"/>
              </w:rPr>
              <w:t>养护安全保证体系和安全管理制度及文明养护管理措施和环境保护措施</w:t>
            </w:r>
            <w:r>
              <w:rPr>
                <w:rFonts w:asciiTheme="minorEastAsia" w:eastAsiaTheme="minorEastAsia" w:hAnsiTheme="minorEastAsia" w:cs="宋体" w:hint="eastAsia"/>
                <w:szCs w:val="21"/>
              </w:rPr>
              <w:t>详细全面、细节稍欠缺，合理性及风险控制情况完全满足需求，得10分；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szCs w:val="21"/>
              </w:rPr>
              <w:t>养护安全保证体系和安全管理制度及文明养护管理措施和环境保护措施</w:t>
            </w:r>
            <w:r>
              <w:rPr>
                <w:rFonts w:asciiTheme="minorEastAsia" w:eastAsiaTheme="minorEastAsia" w:hAnsiTheme="minorEastAsia" w:cs="宋体" w:hint="eastAsia"/>
                <w:szCs w:val="21"/>
              </w:rPr>
              <w:t>较详细全面，合理性及风险控制情况满足需求，得7分；</w:t>
            </w:r>
          </w:p>
          <w:p w:rsidR="002B2BAB" w:rsidRDefault="00715895">
            <w:pPr>
              <w:spacing w:line="400" w:lineRule="exact"/>
              <w:ind w:firstLine="28"/>
              <w:jc w:val="left"/>
              <w:rPr>
                <w:rFonts w:asciiTheme="minorEastAsia" w:eastAsiaTheme="minorEastAsia" w:hAnsiTheme="minorEastAsia"/>
                <w:szCs w:val="21"/>
              </w:rPr>
            </w:pPr>
            <w:r>
              <w:rPr>
                <w:rFonts w:asciiTheme="minorEastAsia" w:eastAsiaTheme="minorEastAsia" w:hAnsiTheme="minorEastAsia" w:cs="宋体"/>
                <w:szCs w:val="21"/>
              </w:rPr>
              <w:t>养护安全保证体系和安全管理制度及文明养护管理措施和环境保护措施</w:t>
            </w:r>
            <w:r>
              <w:rPr>
                <w:rFonts w:asciiTheme="minorEastAsia" w:eastAsiaTheme="minorEastAsia" w:hAnsiTheme="minorEastAsia" w:cs="宋体" w:hint="eastAsia"/>
                <w:szCs w:val="21"/>
              </w:rPr>
              <w:t>不够详细全面，比较合理，有一定的风险控制措施，得4分；</w:t>
            </w:r>
          </w:p>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szCs w:val="21"/>
              </w:rPr>
              <w:t>养护安全保证体系和安全管理制度及文明养护管理措施和环境保护措施</w:t>
            </w:r>
            <w:r>
              <w:rPr>
                <w:rFonts w:asciiTheme="minorEastAsia" w:eastAsiaTheme="minorEastAsia" w:hAnsiTheme="minorEastAsia" w:cs="宋体" w:hint="eastAsia"/>
                <w:szCs w:val="21"/>
              </w:rPr>
              <w:t>内容较差，合理性及风险控制不合理，得1分；</w:t>
            </w:r>
          </w:p>
          <w:p w:rsidR="002B2BAB" w:rsidRDefault="00715895">
            <w:pPr>
              <w:spacing w:line="400" w:lineRule="exact"/>
              <w:ind w:firstLine="28"/>
              <w:jc w:val="left"/>
              <w:rPr>
                <w:rFonts w:cs="宋体"/>
              </w:rPr>
            </w:pPr>
            <w:r>
              <w:rPr>
                <w:rFonts w:asciiTheme="minorEastAsia" w:eastAsiaTheme="minorEastAsia" w:hAnsiTheme="minorEastAsia" w:cs="宋体"/>
                <w:szCs w:val="21"/>
              </w:rPr>
              <w:t>养护安全保证体系和安全管理制度及文明养护管理措施和环境保护措施</w:t>
            </w:r>
            <w:r>
              <w:rPr>
                <w:rFonts w:asciiTheme="minorEastAsia" w:eastAsiaTheme="minorEastAsia" w:hAnsiTheme="minorEastAsia" w:cs="宋体" w:hint="eastAsia"/>
                <w:szCs w:val="21"/>
              </w:rPr>
              <w:t>不能满足需求或是未提供，得0分。</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9</w:t>
            </w:r>
          </w:p>
        </w:tc>
        <w:tc>
          <w:tcPr>
            <w:tcW w:w="1400" w:type="dxa"/>
            <w:vAlign w:val="center"/>
          </w:tcPr>
          <w:p w:rsidR="002B2BAB" w:rsidRDefault="00715895">
            <w:pPr>
              <w:ind w:firstLine="28"/>
              <w:jc w:val="center"/>
              <w:rPr>
                <w:rFonts w:cs="宋体"/>
              </w:rPr>
            </w:pPr>
            <w:r>
              <w:rPr>
                <w:rFonts w:asciiTheme="minorEastAsia" w:eastAsiaTheme="minorEastAsia" w:hAnsiTheme="minorEastAsia" w:hint="eastAsia"/>
                <w:szCs w:val="21"/>
              </w:rPr>
              <w:t>重大活动、节假日安全保障方案</w:t>
            </w:r>
          </w:p>
        </w:tc>
        <w:tc>
          <w:tcPr>
            <w:tcW w:w="1134" w:type="dxa"/>
            <w:gridSpan w:val="3"/>
            <w:vAlign w:val="center"/>
          </w:tcPr>
          <w:p w:rsidR="002B2BAB" w:rsidRDefault="00BB5EAA">
            <w:pPr>
              <w:spacing w:line="276" w:lineRule="auto"/>
              <w:ind w:firstLine="28"/>
              <w:jc w:val="center"/>
              <w:rPr>
                <w:rFonts w:cs="宋体"/>
              </w:rPr>
            </w:pPr>
            <w:r>
              <w:rPr>
                <w:rFonts w:asciiTheme="minorEastAsia" w:eastAsiaTheme="minorEastAsia" w:hAnsiTheme="minorEastAsia" w:hint="eastAsia"/>
                <w:szCs w:val="21"/>
              </w:rPr>
              <w:t>5</w:t>
            </w:r>
            <w:r w:rsidR="00715895">
              <w:rPr>
                <w:rFonts w:asciiTheme="minorEastAsia" w:eastAsiaTheme="minorEastAsia" w:hAnsiTheme="minorEastAsia" w:hint="eastAsia"/>
                <w:szCs w:val="21"/>
              </w:rPr>
              <w:t>分</w:t>
            </w:r>
          </w:p>
        </w:tc>
        <w:tc>
          <w:tcPr>
            <w:tcW w:w="6095" w:type="dxa"/>
            <w:vAlign w:val="center"/>
          </w:tcPr>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重大活动、节假日安全保障方案，安全保障组织、保障准备工作、安全保障内容、处理措施等合理可行性。</w:t>
            </w:r>
          </w:p>
          <w:p w:rsidR="00BB5EAA" w:rsidRPr="00BB5EAA" w:rsidRDefault="00BB5EAA" w:rsidP="00BB5EAA">
            <w:pPr>
              <w:spacing w:line="40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方案及处理措施全面详细、科学合理、切实可行，得 5 分；</w:t>
            </w:r>
          </w:p>
          <w:p w:rsidR="00BB5EAA" w:rsidRPr="00BB5EAA" w:rsidRDefault="00BB5EAA" w:rsidP="00BB5EAA">
            <w:pPr>
              <w:spacing w:line="40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方案及处理措施全面详细、合理可行</w:t>
            </w:r>
            <w:r>
              <w:rPr>
                <w:rFonts w:asciiTheme="minorEastAsia" w:eastAsiaTheme="minorEastAsia" w:hAnsiTheme="minorEastAsia" w:cs="宋体" w:hint="eastAsia"/>
                <w:szCs w:val="21"/>
              </w:rPr>
              <w:t>、可行性较高</w:t>
            </w:r>
            <w:r w:rsidRPr="00BB5EAA">
              <w:rPr>
                <w:rFonts w:asciiTheme="minorEastAsia" w:eastAsiaTheme="minorEastAsia" w:hAnsiTheme="minorEastAsia" w:cs="宋体" w:hint="eastAsia"/>
                <w:szCs w:val="21"/>
              </w:rPr>
              <w:t>，得 4 分；</w:t>
            </w:r>
          </w:p>
          <w:p w:rsidR="00BB5EAA" w:rsidRPr="00BB5EAA" w:rsidRDefault="00BB5EAA" w:rsidP="00BB5EAA">
            <w:pPr>
              <w:spacing w:line="40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 xml:space="preserve">方案及处理措施内容较全面但不够细化，可行性一般，得 </w:t>
            </w:r>
            <w:r>
              <w:rPr>
                <w:rFonts w:asciiTheme="minorEastAsia" w:eastAsiaTheme="minorEastAsia" w:hAnsiTheme="minorEastAsia" w:cs="宋体" w:hint="eastAsia"/>
                <w:szCs w:val="21"/>
              </w:rPr>
              <w:t>2</w:t>
            </w:r>
            <w:r w:rsidRPr="00BB5EAA">
              <w:rPr>
                <w:rFonts w:asciiTheme="minorEastAsia" w:eastAsiaTheme="minorEastAsia" w:hAnsiTheme="minorEastAsia" w:cs="宋体" w:hint="eastAsia"/>
                <w:szCs w:val="21"/>
              </w:rPr>
              <w:t xml:space="preserve"> 分；</w:t>
            </w:r>
          </w:p>
          <w:p w:rsidR="002B2BAB" w:rsidRPr="00BB5EAA" w:rsidRDefault="00BB5EAA" w:rsidP="00BB5EAA">
            <w:pPr>
              <w:spacing w:line="40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方案及处理措施内容不完善、针对性不强，可行性较差</w:t>
            </w:r>
            <w:r>
              <w:rPr>
                <w:rFonts w:asciiTheme="minorEastAsia" w:eastAsiaTheme="minorEastAsia" w:hAnsiTheme="minorEastAsia" w:cs="宋体" w:hint="eastAsia"/>
                <w:szCs w:val="21"/>
              </w:rPr>
              <w:t>或未提供</w:t>
            </w:r>
            <w:r w:rsidRPr="00BB5EAA">
              <w:rPr>
                <w:rFonts w:asciiTheme="minorEastAsia" w:eastAsiaTheme="minorEastAsia" w:hAnsiTheme="minorEastAsia" w:cs="宋体" w:hint="eastAsia"/>
                <w:szCs w:val="21"/>
              </w:rPr>
              <w:t>，得</w:t>
            </w:r>
            <w:r>
              <w:rPr>
                <w:rFonts w:asciiTheme="minorEastAsia" w:eastAsiaTheme="minorEastAsia" w:hAnsiTheme="minorEastAsia" w:cs="宋体" w:hint="eastAsia"/>
                <w:szCs w:val="21"/>
              </w:rPr>
              <w:t>0</w:t>
            </w:r>
            <w:r w:rsidRPr="00BB5EAA">
              <w:rPr>
                <w:rFonts w:asciiTheme="minorEastAsia" w:eastAsiaTheme="minorEastAsia" w:hAnsiTheme="minorEastAsia" w:cs="宋体" w:hint="eastAsia"/>
                <w:szCs w:val="21"/>
              </w:rPr>
              <w:t xml:space="preserve"> 分</w:t>
            </w:r>
            <w:r>
              <w:rPr>
                <w:rFonts w:asciiTheme="minorEastAsia" w:eastAsiaTheme="minorEastAsia" w:hAnsiTheme="minorEastAsia" w:cs="宋体" w:hint="eastAsia"/>
                <w:szCs w:val="21"/>
              </w:rPr>
              <w:t>；</w:t>
            </w:r>
          </w:p>
        </w:tc>
      </w:tr>
      <w:tr w:rsidR="002B2BAB">
        <w:trPr>
          <w:trHeight w:val="631"/>
          <w:jc w:val="center"/>
        </w:trPr>
        <w:tc>
          <w:tcPr>
            <w:tcW w:w="835" w:type="dxa"/>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1400" w:type="dxa"/>
            <w:vAlign w:val="center"/>
          </w:tcPr>
          <w:p w:rsidR="002B2BAB" w:rsidRDefault="00715895">
            <w:pPr>
              <w:ind w:firstLine="28"/>
              <w:jc w:val="center"/>
              <w:rPr>
                <w:rFonts w:cs="宋体"/>
              </w:rPr>
            </w:pPr>
            <w:r>
              <w:rPr>
                <w:rFonts w:asciiTheme="minorEastAsia" w:eastAsiaTheme="minorEastAsia" w:hAnsiTheme="minorEastAsia" w:hint="eastAsia"/>
                <w:szCs w:val="21"/>
              </w:rPr>
              <w:t>应急事件处理措施</w:t>
            </w:r>
          </w:p>
        </w:tc>
        <w:tc>
          <w:tcPr>
            <w:tcW w:w="1134" w:type="dxa"/>
            <w:gridSpan w:val="3"/>
            <w:vAlign w:val="center"/>
          </w:tcPr>
          <w:p w:rsidR="002B2BAB" w:rsidRDefault="000830E7">
            <w:pPr>
              <w:spacing w:line="276" w:lineRule="auto"/>
              <w:ind w:firstLine="28"/>
              <w:jc w:val="center"/>
              <w:rPr>
                <w:rFonts w:cs="宋体"/>
              </w:rPr>
            </w:pPr>
            <w:r>
              <w:rPr>
                <w:rFonts w:asciiTheme="minorEastAsia" w:eastAsiaTheme="minorEastAsia" w:hAnsiTheme="minorEastAsia" w:hint="eastAsia"/>
                <w:szCs w:val="21"/>
              </w:rPr>
              <w:t>5</w:t>
            </w:r>
            <w:r w:rsidR="00715895">
              <w:rPr>
                <w:rFonts w:asciiTheme="minorEastAsia" w:eastAsiaTheme="minorEastAsia" w:hAnsiTheme="minorEastAsia" w:hint="eastAsia"/>
                <w:szCs w:val="21"/>
              </w:rPr>
              <w:t>分</w:t>
            </w:r>
          </w:p>
        </w:tc>
        <w:tc>
          <w:tcPr>
            <w:tcW w:w="6095" w:type="dxa"/>
            <w:vAlign w:val="center"/>
          </w:tcPr>
          <w:p w:rsidR="002B2BAB" w:rsidRDefault="00715895">
            <w:pPr>
              <w:spacing w:line="400" w:lineRule="exact"/>
              <w:ind w:firstLine="28"/>
              <w:jc w:val="left"/>
              <w:rPr>
                <w:rFonts w:asciiTheme="minorEastAsia" w:eastAsiaTheme="minorEastAsia" w:hAnsiTheme="minorEastAsia" w:cs="宋体"/>
                <w:szCs w:val="21"/>
              </w:rPr>
            </w:pPr>
            <w:r>
              <w:rPr>
                <w:rFonts w:asciiTheme="minorEastAsia" w:eastAsiaTheme="minorEastAsia" w:hAnsiTheme="minorEastAsia" w:cs="宋体" w:hint="eastAsia"/>
                <w:szCs w:val="21"/>
              </w:rPr>
              <w:t>重大事故、突发事件应急保障方案，安全保障组织、保障准备工作、安全保障内容、处理措施等合理可行。</w:t>
            </w:r>
          </w:p>
          <w:p w:rsidR="00BB5EAA" w:rsidRPr="00BB5EAA" w:rsidRDefault="00BB5EAA" w:rsidP="00BB5EAA">
            <w:pPr>
              <w:spacing w:line="40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方案及处理措施全面详细、科学合理、切实可行，得 5 分；</w:t>
            </w:r>
          </w:p>
          <w:p w:rsidR="00BB5EAA" w:rsidRPr="00BB5EAA" w:rsidRDefault="00BB5EAA" w:rsidP="00BB5EAA">
            <w:pPr>
              <w:spacing w:line="40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lastRenderedPageBreak/>
              <w:t>方案及处理措施全面详细、合理可行</w:t>
            </w:r>
            <w:r>
              <w:rPr>
                <w:rFonts w:asciiTheme="minorEastAsia" w:eastAsiaTheme="minorEastAsia" w:hAnsiTheme="minorEastAsia" w:cs="宋体" w:hint="eastAsia"/>
                <w:szCs w:val="21"/>
              </w:rPr>
              <w:t>、可行性较高</w:t>
            </w:r>
            <w:r w:rsidRPr="00BB5EAA">
              <w:rPr>
                <w:rFonts w:asciiTheme="minorEastAsia" w:eastAsiaTheme="minorEastAsia" w:hAnsiTheme="minorEastAsia" w:cs="宋体" w:hint="eastAsia"/>
                <w:szCs w:val="21"/>
              </w:rPr>
              <w:t>，得 4 分；</w:t>
            </w:r>
          </w:p>
          <w:p w:rsidR="00BB5EAA" w:rsidRPr="00BB5EAA" w:rsidRDefault="00BB5EAA" w:rsidP="00BB5EAA">
            <w:pPr>
              <w:spacing w:line="400" w:lineRule="exact"/>
              <w:ind w:firstLine="28"/>
              <w:jc w:val="left"/>
              <w:rPr>
                <w:rFonts w:asciiTheme="minorEastAsia" w:eastAsiaTheme="minorEastAsia" w:hAnsiTheme="minorEastAsia" w:cs="宋体"/>
                <w:szCs w:val="21"/>
              </w:rPr>
            </w:pPr>
            <w:r w:rsidRPr="00BB5EAA">
              <w:rPr>
                <w:rFonts w:asciiTheme="minorEastAsia" w:eastAsiaTheme="minorEastAsia" w:hAnsiTheme="minorEastAsia" w:cs="宋体" w:hint="eastAsia"/>
                <w:szCs w:val="21"/>
              </w:rPr>
              <w:t xml:space="preserve">方案及处理措施内容较全面但不够细化，可行性一般，得 </w:t>
            </w:r>
            <w:r>
              <w:rPr>
                <w:rFonts w:asciiTheme="minorEastAsia" w:eastAsiaTheme="minorEastAsia" w:hAnsiTheme="minorEastAsia" w:cs="宋体" w:hint="eastAsia"/>
                <w:szCs w:val="21"/>
              </w:rPr>
              <w:t>2</w:t>
            </w:r>
            <w:r w:rsidRPr="00BB5EAA">
              <w:rPr>
                <w:rFonts w:asciiTheme="minorEastAsia" w:eastAsiaTheme="minorEastAsia" w:hAnsiTheme="minorEastAsia" w:cs="宋体" w:hint="eastAsia"/>
                <w:szCs w:val="21"/>
              </w:rPr>
              <w:t xml:space="preserve"> 分；</w:t>
            </w:r>
          </w:p>
          <w:p w:rsidR="002B2BAB" w:rsidRDefault="00BB5EAA" w:rsidP="00BB5EAA">
            <w:pPr>
              <w:spacing w:line="400" w:lineRule="exact"/>
              <w:ind w:firstLine="28"/>
              <w:jc w:val="left"/>
              <w:rPr>
                <w:rFonts w:cs="宋体"/>
              </w:rPr>
            </w:pPr>
            <w:r w:rsidRPr="00BB5EAA">
              <w:rPr>
                <w:rFonts w:asciiTheme="minorEastAsia" w:eastAsiaTheme="minorEastAsia" w:hAnsiTheme="minorEastAsia" w:cs="宋体" w:hint="eastAsia"/>
                <w:szCs w:val="21"/>
              </w:rPr>
              <w:t>方案及处理措施内容不完善、针对性不强，可行性较差</w:t>
            </w:r>
            <w:r>
              <w:rPr>
                <w:rFonts w:asciiTheme="minorEastAsia" w:eastAsiaTheme="minorEastAsia" w:hAnsiTheme="minorEastAsia" w:cs="宋体" w:hint="eastAsia"/>
                <w:szCs w:val="21"/>
              </w:rPr>
              <w:t>或未提供</w:t>
            </w:r>
            <w:r w:rsidRPr="00BB5EAA">
              <w:rPr>
                <w:rFonts w:asciiTheme="minorEastAsia" w:eastAsiaTheme="minorEastAsia" w:hAnsiTheme="minorEastAsia" w:cs="宋体" w:hint="eastAsia"/>
                <w:szCs w:val="21"/>
              </w:rPr>
              <w:t>，得</w:t>
            </w:r>
            <w:r>
              <w:rPr>
                <w:rFonts w:asciiTheme="minorEastAsia" w:eastAsiaTheme="minorEastAsia" w:hAnsiTheme="minorEastAsia" w:cs="宋体" w:hint="eastAsia"/>
                <w:szCs w:val="21"/>
              </w:rPr>
              <w:t>0</w:t>
            </w:r>
            <w:r w:rsidRPr="00BB5EAA">
              <w:rPr>
                <w:rFonts w:asciiTheme="minorEastAsia" w:eastAsiaTheme="minorEastAsia" w:hAnsiTheme="minorEastAsia" w:cs="宋体" w:hint="eastAsia"/>
                <w:szCs w:val="21"/>
              </w:rPr>
              <w:t xml:space="preserve"> 分</w:t>
            </w:r>
            <w:r>
              <w:rPr>
                <w:rFonts w:asciiTheme="minorEastAsia" w:eastAsiaTheme="minorEastAsia" w:hAnsiTheme="minorEastAsia" w:cs="宋体" w:hint="eastAsia"/>
                <w:szCs w:val="21"/>
              </w:rPr>
              <w:t>；</w:t>
            </w:r>
          </w:p>
        </w:tc>
      </w:tr>
      <w:tr w:rsidR="002B2BAB">
        <w:trPr>
          <w:trHeight w:val="631"/>
          <w:jc w:val="center"/>
        </w:trPr>
        <w:tc>
          <w:tcPr>
            <w:tcW w:w="2235" w:type="dxa"/>
            <w:gridSpan w:val="2"/>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sz w:val="24"/>
              </w:rPr>
              <w:lastRenderedPageBreak/>
              <w:t>合计</w:t>
            </w:r>
          </w:p>
        </w:tc>
        <w:tc>
          <w:tcPr>
            <w:tcW w:w="1134" w:type="dxa"/>
            <w:gridSpan w:val="3"/>
            <w:vAlign w:val="center"/>
          </w:tcPr>
          <w:p w:rsidR="002B2BAB" w:rsidRDefault="00715895">
            <w:pPr>
              <w:ind w:firstLine="28"/>
              <w:jc w:val="center"/>
              <w:rPr>
                <w:rFonts w:asciiTheme="minorEastAsia" w:eastAsiaTheme="minorEastAsia" w:hAnsiTheme="minorEastAsia"/>
                <w:sz w:val="24"/>
              </w:rPr>
            </w:pPr>
            <w:r>
              <w:rPr>
                <w:rFonts w:asciiTheme="minorEastAsia" w:eastAsiaTheme="minorEastAsia" w:hAnsiTheme="minorEastAsia"/>
                <w:sz w:val="24"/>
              </w:rPr>
              <w:t>100</w:t>
            </w:r>
          </w:p>
        </w:tc>
        <w:tc>
          <w:tcPr>
            <w:tcW w:w="6095" w:type="dxa"/>
            <w:vAlign w:val="center"/>
          </w:tcPr>
          <w:p w:rsidR="002B2BAB" w:rsidRDefault="002B2BAB">
            <w:pPr>
              <w:spacing w:line="400" w:lineRule="exact"/>
              <w:ind w:firstLine="28"/>
              <w:jc w:val="left"/>
              <w:rPr>
                <w:rFonts w:asciiTheme="minorEastAsia" w:eastAsiaTheme="minorEastAsia" w:hAnsiTheme="minorEastAsia"/>
                <w:sz w:val="24"/>
              </w:rPr>
            </w:pPr>
          </w:p>
        </w:tc>
      </w:tr>
    </w:tbl>
    <w:p w:rsidR="002B2BAB" w:rsidRDefault="002B2BAB">
      <w:pPr>
        <w:tabs>
          <w:tab w:val="left" w:pos="360"/>
          <w:tab w:val="left" w:pos="1080"/>
        </w:tabs>
        <w:snapToGrid w:val="0"/>
        <w:spacing w:line="360" w:lineRule="auto"/>
        <w:ind w:left="1080"/>
        <w:rPr>
          <w:rFonts w:asciiTheme="minorEastAsia" w:eastAsiaTheme="minorEastAsia" w:hAnsiTheme="minorEastAsia"/>
          <w:sz w:val="24"/>
        </w:rPr>
      </w:pPr>
    </w:p>
    <w:p w:rsidR="002B2BAB" w:rsidRDefault="002B2BAB">
      <w:pPr>
        <w:widowControl/>
        <w:jc w:val="left"/>
        <w:rPr>
          <w:rFonts w:asciiTheme="minorEastAsia" w:eastAsiaTheme="minorEastAsia" w:hAnsiTheme="minorEastAsia"/>
          <w:b/>
          <w:sz w:val="36"/>
          <w:szCs w:val="36"/>
        </w:rPr>
      </w:pPr>
    </w:p>
    <w:p w:rsidR="002B2BAB" w:rsidRDefault="00715895">
      <w:pPr>
        <w:spacing w:line="360" w:lineRule="auto"/>
        <w:jc w:val="center"/>
        <w:outlineLvl w:val="0"/>
        <w:rPr>
          <w:rFonts w:ascii="宋体" w:hAnsi="宋体"/>
          <w:b/>
          <w:sz w:val="36"/>
          <w:szCs w:val="36"/>
        </w:rPr>
      </w:pPr>
      <w:r>
        <w:rPr>
          <w:rFonts w:asciiTheme="minorEastAsia" w:eastAsiaTheme="minorEastAsia" w:hAnsiTheme="minorEastAsia"/>
          <w:b/>
          <w:sz w:val="36"/>
          <w:szCs w:val="36"/>
        </w:rPr>
        <w:br w:type="page"/>
      </w:r>
      <w:bookmarkStart w:id="860" w:name="_Toc224478402"/>
      <w:bookmarkStart w:id="861" w:name="OLE_LINK28"/>
      <w:bookmarkStart w:id="862" w:name="OLE_LINK52"/>
      <w:r>
        <w:rPr>
          <w:rFonts w:ascii="宋体" w:hAnsi="宋体"/>
          <w:b/>
          <w:sz w:val="36"/>
          <w:szCs w:val="36"/>
        </w:rPr>
        <w:lastRenderedPageBreak/>
        <w:t>第五章采购需求</w:t>
      </w:r>
      <w:bookmarkEnd w:id="860"/>
    </w:p>
    <w:p w:rsidR="002B2BAB" w:rsidRDefault="00715895">
      <w:pPr>
        <w:pStyle w:val="aff7"/>
        <w:numPr>
          <w:ilvl w:val="0"/>
          <w:numId w:val="16"/>
        </w:numPr>
        <w:spacing w:line="360" w:lineRule="auto"/>
        <w:ind w:left="0" w:firstLineChars="0" w:firstLine="0"/>
        <w:contextualSpacing/>
        <w:outlineLvl w:val="1"/>
        <w:rPr>
          <w:rFonts w:ascii="宋体" w:hAnsi="宋体"/>
          <w:b/>
          <w:sz w:val="28"/>
        </w:rPr>
      </w:pPr>
      <w:r>
        <w:rPr>
          <w:rFonts w:ascii="宋体" w:hAnsi="宋体" w:hint="eastAsia"/>
          <w:b/>
          <w:sz w:val="28"/>
        </w:rPr>
        <w:t>采购标的</w:t>
      </w:r>
    </w:p>
    <w:p w:rsidR="002B2BAB" w:rsidRDefault="00715895">
      <w:pPr>
        <w:spacing w:line="360" w:lineRule="auto"/>
        <w:ind w:leftChars="67" w:left="141" w:firstLineChars="200" w:firstLine="480"/>
        <w:contextualSpacing/>
        <w:rPr>
          <w:rFonts w:ascii="宋体" w:hAnsi="宋体" w:cs="宋体"/>
          <w:kern w:val="0"/>
          <w:sz w:val="24"/>
        </w:rPr>
      </w:pPr>
      <w:bookmarkStart w:id="863" w:name="OLE_LINK36"/>
      <w:bookmarkStart w:id="864" w:name="OLE_LINK16"/>
      <w:r>
        <w:rPr>
          <w:rFonts w:ascii="宋体" w:hAnsi="宋体" w:cs="宋体" w:hint="eastAsia"/>
          <w:kern w:val="0"/>
          <w:sz w:val="24"/>
        </w:rPr>
        <w:t>本着“预防为主，防治结合”的原则，对本次养护范围内的</w:t>
      </w:r>
      <w:r w:rsidR="005D19BE">
        <w:rPr>
          <w:rFonts w:hint="eastAsia"/>
          <w:bCs/>
          <w:sz w:val="24"/>
        </w:rPr>
        <w:t>市政道路、排水管网、市政设施、桥梁、环岛、地下通道、电梯、喷泉、泵站及泃河（新城段）与</w:t>
      </w:r>
      <w:proofErr w:type="gramStart"/>
      <w:r w:rsidR="005D19BE">
        <w:rPr>
          <w:rFonts w:hint="eastAsia"/>
          <w:bCs/>
          <w:sz w:val="24"/>
        </w:rPr>
        <w:t>小辛寨石河</w:t>
      </w:r>
      <w:proofErr w:type="gramEnd"/>
      <w:r w:rsidR="005D19BE">
        <w:rPr>
          <w:rFonts w:hint="eastAsia"/>
          <w:bCs/>
          <w:sz w:val="24"/>
        </w:rPr>
        <w:t>的截污管网实施日常巡查</w:t>
      </w:r>
      <w:r w:rsidR="005D19BE">
        <w:rPr>
          <w:bCs/>
          <w:sz w:val="24"/>
        </w:rPr>
        <w:t>、经常</w:t>
      </w:r>
      <w:r w:rsidR="005D19BE">
        <w:rPr>
          <w:rFonts w:hint="eastAsia"/>
          <w:bCs/>
          <w:sz w:val="24"/>
        </w:rPr>
        <w:t>性养护、应急保障等一体化运维</w:t>
      </w:r>
      <w:r w:rsidR="005D19BE">
        <w:rPr>
          <w:rFonts w:asciiTheme="minorEastAsia" w:eastAsiaTheme="minorEastAsia" w:hAnsiTheme="minorEastAsia" w:hint="eastAsia"/>
          <w:bCs/>
          <w:sz w:val="24"/>
        </w:rPr>
        <w:t>。</w:t>
      </w:r>
      <w:r w:rsidRPr="00955400">
        <w:rPr>
          <w:rFonts w:ascii="宋体" w:hAnsi="宋体" w:cs="宋体"/>
          <w:kern w:val="0"/>
          <w:sz w:val="24"/>
        </w:rPr>
        <w:t>确</w:t>
      </w:r>
      <w:r>
        <w:rPr>
          <w:rFonts w:ascii="宋体" w:hAnsi="宋体" w:cs="宋体"/>
          <w:kern w:val="0"/>
          <w:sz w:val="24"/>
        </w:rPr>
        <w:t>保设施性能完好、运行安全、功能达标、整洁规范，满足城市运行、防汛排涝、应急处置及公共服务保障要求</w:t>
      </w:r>
      <w:r>
        <w:rPr>
          <w:rFonts w:ascii="宋体" w:hAnsi="宋体" w:cs="宋体" w:hint="eastAsia"/>
          <w:kern w:val="0"/>
          <w:sz w:val="24"/>
        </w:rPr>
        <w:t>。</w:t>
      </w:r>
    </w:p>
    <w:bookmarkEnd w:id="863"/>
    <w:bookmarkEnd w:id="864"/>
    <w:p w:rsidR="002B2BAB" w:rsidRDefault="00715895">
      <w:pPr>
        <w:pStyle w:val="aff7"/>
        <w:numPr>
          <w:ilvl w:val="0"/>
          <w:numId w:val="16"/>
        </w:numPr>
        <w:spacing w:line="360" w:lineRule="auto"/>
        <w:ind w:leftChars="67" w:left="141" w:firstLineChars="0" w:firstLine="0"/>
        <w:contextualSpacing/>
        <w:outlineLvl w:val="1"/>
        <w:rPr>
          <w:b/>
          <w:sz w:val="24"/>
        </w:rPr>
      </w:pPr>
      <w:r>
        <w:rPr>
          <w:b/>
          <w:sz w:val="24"/>
        </w:rPr>
        <w:t>商务要求</w:t>
      </w:r>
    </w:p>
    <w:p w:rsidR="002B2BAB" w:rsidRDefault="00715895">
      <w:pPr>
        <w:spacing w:line="360" w:lineRule="auto"/>
        <w:ind w:leftChars="67" w:left="141"/>
        <w:contextualSpacing/>
        <w:rPr>
          <w:sz w:val="24"/>
        </w:rPr>
      </w:pPr>
      <w:r>
        <w:rPr>
          <w:rFonts w:ascii="宋体" w:hAnsi="宋体" w:hint="eastAsia"/>
          <w:sz w:val="24"/>
        </w:rPr>
        <w:t>★</w:t>
      </w:r>
      <w:r>
        <w:rPr>
          <w:rFonts w:hint="eastAsia"/>
          <w:sz w:val="24"/>
        </w:rPr>
        <w:t>1</w:t>
      </w:r>
      <w:r>
        <w:rPr>
          <w:rFonts w:hint="eastAsia"/>
          <w:sz w:val="24"/>
        </w:rPr>
        <w:t>、服务期限：合同签订之日起一年。</w:t>
      </w:r>
    </w:p>
    <w:p w:rsidR="002B2BAB" w:rsidRDefault="00715895">
      <w:pPr>
        <w:spacing w:line="360" w:lineRule="auto"/>
        <w:ind w:firstLineChars="150" w:firstLine="360"/>
        <w:contextualSpacing/>
        <w:rPr>
          <w:sz w:val="24"/>
        </w:rPr>
      </w:pPr>
      <w:r>
        <w:rPr>
          <w:rFonts w:hint="eastAsia"/>
          <w:sz w:val="24"/>
        </w:rPr>
        <w:t>2</w:t>
      </w:r>
      <w:r>
        <w:rPr>
          <w:rFonts w:hint="eastAsia"/>
          <w:sz w:val="24"/>
        </w:rPr>
        <w:t>、服务地点：北京市平谷区</w:t>
      </w:r>
      <w:r>
        <w:rPr>
          <w:sz w:val="24"/>
        </w:rPr>
        <w:t>（含城区、</w:t>
      </w:r>
      <w:proofErr w:type="gramStart"/>
      <w:r>
        <w:rPr>
          <w:sz w:val="24"/>
        </w:rPr>
        <w:t>兴谷开发区</w:t>
      </w:r>
      <w:proofErr w:type="gramEnd"/>
      <w:r>
        <w:rPr>
          <w:sz w:val="24"/>
        </w:rPr>
        <w:t>、滨河开发区、东鹿角开发区、白各庄新城等）</w:t>
      </w:r>
    </w:p>
    <w:p w:rsidR="002B2BAB" w:rsidRDefault="00715895">
      <w:pPr>
        <w:spacing w:line="360" w:lineRule="auto"/>
        <w:ind w:leftChars="67" w:left="141"/>
        <w:contextualSpacing/>
        <w:rPr>
          <w:sz w:val="24"/>
        </w:rPr>
      </w:pPr>
      <w:r>
        <w:rPr>
          <w:rFonts w:ascii="宋体" w:hAnsi="宋体" w:hint="eastAsia"/>
          <w:sz w:val="24"/>
        </w:rPr>
        <w:t>★</w:t>
      </w:r>
      <w:r>
        <w:rPr>
          <w:rFonts w:hint="eastAsia"/>
          <w:sz w:val="24"/>
        </w:rPr>
        <w:t>3</w:t>
      </w:r>
      <w:r>
        <w:rPr>
          <w:rFonts w:hint="eastAsia"/>
          <w:sz w:val="24"/>
        </w:rPr>
        <w:t>、价款支付</w:t>
      </w:r>
    </w:p>
    <w:p w:rsidR="00B024B1" w:rsidRPr="00315CF3" w:rsidRDefault="00B024B1">
      <w:pPr>
        <w:pStyle w:val="aff7"/>
        <w:numPr>
          <w:ilvl w:val="0"/>
          <w:numId w:val="17"/>
        </w:numPr>
        <w:tabs>
          <w:tab w:val="left" w:pos="709"/>
        </w:tabs>
        <w:spacing w:line="420" w:lineRule="auto"/>
        <w:ind w:leftChars="67" w:left="141" w:firstLineChars="0" w:firstLine="0"/>
        <w:jc w:val="left"/>
        <w:rPr>
          <w:sz w:val="24"/>
        </w:rPr>
      </w:pPr>
      <w:bookmarkStart w:id="865" w:name="_Hlk33345987"/>
      <w:r w:rsidRPr="00315CF3">
        <w:rPr>
          <w:sz w:val="24"/>
        </w:rPr>
        <w:t>本合同采用分期支付方式</w:t>
      </w:r>
      <w:r w:rsidRPr="00315CF3">
        <w:rPr>
          <w:rFonts w:hint="eastAsia"/>
          <w:sz w:val="24"/>
        </w:rPr>
        <w:t>，且财政资金到位后支付。</w:t>
      </w:r>
    </w:p>
    <w:p w:rsidR="00B024B1" w:rsidRPr="00315CF3" w:rsidRDefault="00B024B1">
      <w:pPr>
        <w:pStyle w:val="aff7"/>
        <w:numPr>
          <w:ilvl w:val="0"/>
          <w:numId w:val="17"/>
        </w:numPr>
        <w:tabs>
          <w:tab w:val="left" w:pos="709"/>
        </w:tabs>
        <w:spacing w:line="420" w:lineRule="auto"/>
        <w:ind w:leftChars="67" w:left="141" w:firstLineChars="0" w:firstLine="0"/>
        <w:jc w:val="left"/>
        <w:rPr>
          <w:sz w:val="24"/>
        </w:rPr>
      </w:pPr>
      <w:bookmarkStart w:id="866" w:name="OLE_LINK23"/>
      <w:r>
        <w:rPr>
          <w:rFonts w:hint="eastAsia"/>
          <w:sz w:val="24"/>
        </w:rPr>
        <w:t>服务</w:t>
      </w:r>
      <w:r w:rsidRPr="00315CF3">
        <w:rPr>
          <w:rFonts w:hint="eastAsia"/>
          <w:sz w:val="24"/>
        </w:rPr>
        <w:t>费用按三个月为一个考核周期支付，每期支付合同总价的</w:t>
      </w:r>
      <w:r w:rsidRPr="00315CF3">
        <w:rPr>
          <w:rFonts w:hint="eastAsia"/>
          <w:sz w:val="24"/>
        </w:rPr>
        <w:t>25%</w:t>
      </w:r>
      <w:r w:rsidRPr="00315CF3">
        <w:rPr>
          <w:rFonts w:hint="eastAsia"/>
          <w:sz w:val="24"/>
        </w:rPr>
        <w:t>；</w:t>
      </w:r>
      <w:r w:rsidRPr="00315CF3">
        <w:rPr>
          <w:sz w:val="24"/>
        </w:rPr>
        <w:t>实付金额为应付金额扣除当期考核扣减金额。</w:t>
      </w:r>
    </w:p>
    <w:p w:rsidR="00B024B1" w:rsidRPr="00315CF3" w:rsidRDefault="00B024B1">
      <w:pPr>
        <w:pStyle w:val="aff7"/>
        <w:numPr>
          <w:ilvl w:val="0"/>
          <w:numId w:val="17"/>
        </w:numPr>
        <w:tabs>
          <w:tab w:val="left" w:pos="709"/>
        </w:tabs>
        <w:spacing w:line="420" w:lineRule="auto"/>
        <w:ind w:leftChars="67" w:left="141" w:firstLineChars="0" w:firstLine="0"/>
        <w:jc w:val="left"/>
        <w:rPr>
          <w:sz w:val="24"/>
        </w:rPr>
      </w:pPr>
      <w:r w:rsidRPr="00315CF3">
        <w:rPr>
          <w:sz w:val="24"/>
        </w:rPr>
        <w:t>合同最终结算金额不得超过批复金额。</w:t>
      </w:r>
    </w:p>
    <w:p w:rsidR="00B024B1" w:rsidRDefault="00B024B1">
      <w:pPr>
        <w:spacing w:line="360" w:lineRule="auto"/>
        <w:ind w:leftChars="67" w:left="141" w:firstLine="279"/>
        <w:contextualSpacing/>
        <w:rPr>
          <w:sz w:val="24"/>
        </w:rPr>
      </w:pPr>
      <w:r>
        <w:rPr>
          <w:rFonts w:hint="eastAsia"/>
          <w:sz w:val="24"/>
        </w:rPr>
        <w:t>注：本项目价款包含但不限于人工费、材料费、机械费、车辆、工器具、设备购置</w:t>
      </w:r>
      <w:r>
        <w:rPr>
          <w:rFonts w:hint="eastAsia"/>
          <w:sz w:val="24"/>
        </w:rPr>
        <w:t xml:space="preserve"> / </w:t>
      </w:r>
      <w:r>
        <w:rPr>
          <w:rFonts w:hint="eastAsia"/>
          <w:sz w:val="24"/>
        </w:rPr>
        <w:t>租赁</w:t>
      </w:r>
      <w:r>
        <w:rPr>
          <w:rFonts w:hint="eastAsia"/>
          <w:sz w:val="24"/>
        </w:rPr>
        <w:t xml:space="preserve"> / </w:t>
      </w:r>
      <w:proofErr w:type="gramStart"/>
      <w:r>
        <w:rPr>
          <w:rFonts w:hint="eastAsia"/>
          <w:sz w:val="24"/>
        </w:rPr>
        <w:t>维保</w:t>
      </w:r>
      <w:proofErr w:type="gramEnd"/>
      <w:r>
        <w:rPr>
          <w:rFonts w:hint="eastAsia"/>
          <w:sz w:val="24"/>
        </w:rPr>
        <w:t xml:space="preserve"> / </w:t>
      </w:r>
      <w:r>
        <w:rPr>
          <w:rFonts w:hint="eastAsia"/>
          <w:sz w:val="24"/>
        </w:rPr>
        <w:t>燃油</w:t>
      </w:r>
      <w:r>
        <w:rPr>
          <w:rFonts w:hint="eastAsia"/>
          <w:sz w:val="24"/>
        </w:rPr>
        <w:t xml:space="preserve"> / </w:t>
      </w:r>
      <w:r>
        <w:rPr>
          <w:rFonts w:hint="eastAsia"/>
          <w:sz w:val="24"/>
        </w:rPr>
        <w:t>环保、办公费、劳动保护费、物料消耗、保险、垃圾分类清运处置费、淤泥清掏运输处置费、水电费、管理费、利润、税金、</w:t>
      </w:r>
      <w:proofErr w:type="gramStart"/>
      <w:r>
        <w:rPr>
          <w:rFonts w:hint="eastAsia"/>
          <w:sz w:val="24"/>
        </w:rPr>
        <w:t>规</w:t>
      </w:r>
      <w:proofErr w:type="gramEnd"/>
      <w:r>
        <w:rPr>
          <w:rFonts w:hint="eastAsia"/>
          <w:sz w:val="24"/>
        </w:rPr>
        <w:t>费、不可预见费、政策性工资调整、突发事件处置、应急抢险、有限空间作业、环保降尘降噪、占道</w:t>
      </w:r>
      <w:proofErr w:type="gramStart"/>
      <w:r>
        <w:rPr>
          <w:rFonts w:hint="eastAsia"/>
          <w:sz w:val="24"/>
        </w:rPr>
        <w:t>交通导改等</w:t>
      </w:r>
      <w:proofErr w:type="gramEnd"/>
      <w:r>
        <w:rPr>
          <w:rFonts w:hint="eastAsia"/>
          <w:sz w:val="24"/>
        </w:rPr>
        <w:t>全部费用，采购人不再另行支付任何费用。</w:t>
      </w:r>
    </w:p>
    <w:p w:rsidR="00B024B1" w:rsidRDefault="00B024B1">
      <w:pPr>
        <w:pStyle w:val="aff7"/>
        <w:numPr>
          <w:ilvl w:val="0"/>
          <w:numId w:val="16"/>
        </w:numPr>
        <w:spacing w:line="360" w:lineRule="auto"/>
        <w:ind w:leftChars="67" w:left="141" w:firstLineChars="0" w:firstLine="0"/>
        <w:contextualSpacing/>
        <w:outlineLvl w:val="1"/>
        <w:rPr>
          <w:b/>
          <w:sz w:val="24"/>
        </w:rPr>
      </w:pPr>
      <w:bookmarkStart w:id="867" w:name="OLE_LINK20"/>
      <w:bookmarkEnd w:id="865"/>
      <w:bookmarkEnd w:id="866"/>
      <w:r>
        <w:rPr>
          <w:b/>
          <w:sz w:val="24"/>
        </w:rPr>
        <w:t>技术要求</w:t>
      </w:r>
    </w:p>
    <w:bookmarkEnd w:id="867"/>
    <w:p w:rsidR="002B2BAB" w:rsidRDefault="00715895">
      <w:pPr>
        <w:spacing w:line="360" w:lineRule="auto"/>
        <w:ind w:leftChars="67" w:left="141"/>
        <w:rPr>
          <w:b/>
          <w:bCs/>
          <w:sz w:val="24"/>
        </w:rPr>
      </w:pPr>
      <w:r>
        <w:rPr>
          <w:rFonts w:hint="eastAsia"/>
          <w:b/>
          <w:bCs/>
          <w:sz w:val="24"/>
        </w:rPr>
        <w:t>（一）养护范围</w:t>
      </w:r>
    </w:p>
    <w:p w:rsidR="002B2BAB" w:rsidRDefault="00715895">
      <w:pPr>
        <w:pStyle w:val="a8"/>
        <w:spacing w:line="360" w:lineRule="auto"/>
        <w:ind w:leftChars="67" w:left="141" w:firstLine="279"/>
        <w:rPr>
          <w:b/>
          <w:bCs/>
        </w:rPr>
      </w:pPr>
      <w:r>
        <w:rPr>
          <w:rFonts w:hint="eastAsia"/>
          <w:b/>
          <w:bCs/>
        </w:rPr>
        <w:t>1、</w:t>
      </w:r>
      <w:bookmarkStart w:id="868" w:name="OLE_LINK2"/>
      <w:r>
        <w:rPr>
          <w:rFonts w:hint="eastAsia"/>
          <w:b/>
          <w:bCs/>
        </w:rPr>
        <w:t>市政道路、排水管网及市政设施等的养护</w:t>
      </w:r>
      <w:bookmarkEnd w:id="868"/>
      <w:r>
        <w:rPr>
          <w:rFonts w:hint="eastAsia"/>
          <w:b/>
          <w:bCs/>
        </w:rPr>
        <w:t>、维护和维修</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lastRenderedPageBreak/>
        <w:t>市政道路：</w:t>
      </w:r>
      <w:r>
        <w:rPr>
          <w:sz w:val="24"/>
        </w:rPr>
        <w:t>养护长度</w:t>
      </w:r>
      <w:r>
        <w:rPr>
          <w:rFonts w:hint="eastAsia"/>
          <w:sz w:val="24"/>
        </w:rPr>
        <w:t>约</w:t>
      </w:r>
      <w:r>
        <w:rPr>
          <w:rFonts w:hint="eastAsia"/>
          <w:sz w:val="24"/>
        </w:rPr>
        <w:t>98.653</w:t>
      </w:r>
      <w:r>
        <w:rPr>
          <w:rFonts w:hint="eastAsia"/>
          <w:sz w:val="24"/>
        </w:rPr>
        <w:t>公里，道路面积约</w:t>
      </w:r>
      <w:r>
        <w:rPr>
          <w:rFonts w:hint="eastAsia"/>
          <w:sz w:val="24"/>
        </w:rPr>
        <w:t>2535832.12</w:t>
      </w:r>
      <w:r>
        <w:rPr>
          <w:rFonts w:hint="eastAsia"/>
          <w:sz w:val="24"/>
        </w:rPr>
        <w:t>㎡</w:t>
      </w:r>
      <w:r>
        <w:rPr>
          <w:sz w:val="24"/>
        </w:rPr>
        <w:t>（含城区、</w:t>
      </w:r>
      <w:proofErr w:type="gramStart"/>
      <w:r>
        <w:rPr>
          <w:sz w:val="24"/>
        </w:rPr>
        <w:t>兴谷开发区</w:t>
      </w:r>
      <w:proofErr w:type="gramEnd"/>
      <w:r>
        <w:rPr>
          <w:sz w:val="24"/>
        </w:rPr>
        <w:t>、滨河开发区、东鹿角开发区、白各庄新城及新移交道路</w:t>
      </w:r>
      <w:r w:rsidR="00986198">
        <w:rPr>
          <w:rFonts w:hint="eastAsia"/>
          <w:sz w:val="24"/>
        </w:rPr>
        <w:t>、桥梁</w:t>
      </w:r>
      <w:r>
        <w:rPr>
          <w:sz w:val="24"/>
        </w:rPr>
        <w:t>）</w:t>
      </w:r>
      <w:r>
        <w:rPr>
          <w:rFonts w:hint="eastAsia"/>
          <w:sz w:val="24"/>
        </w:rPr>
        <w:t>。</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排水管网：排水管道约</w:t>
      </w:r>
      <w:r>
        <w:rPr>
          <w:rFonts w:hint="eastAsia"/>
          <w:sz w:val="24"/>
        </w:rPr>
        <w:t>208603.7</w:t>
      </w:r>
      <w:r>
        <w:rPr>
          <w:rFonts w:hint="eastAsia"/>
          <w:sz w:val="24"/>
        </w:rPr>
        <w:t>米，污水井约</w:t>
      </w:r>
      <w:r>
        <w:rPr>
          <w:rFonts w:hint="eastAsia"/>
          <w:sz w:val="24"/>
        </w:rPr>
        <w:t>3454</w:t>
      </w:r>
      <w:r>
        <w:rPr>
          <w:rFonts w:hint="eastAsia"/>
          <w:sz w:val="24"/>
        </w:rPr>
        <w:t>座，雨水井约</w:t>
      </w:r>
      <w:r>
        <w:rPr>
          <w:rFonts w:hint="eastAsia"/>
          <w:sz w:val="24"/>
        </w:rPr>
        <w:t>1608</w:t>
      </w:r>
      <w:r>
        <w:rPr>
          <w:rFonts w:hint="eastAsia"/>
          <w:sz w:val="24"/>
        </w:rPr>
        <w:t>座，雨水箅子约</w:t>
      </w:r>
      <w:r>
        <w:rPr>
          <w:rFonts w:hint="eastAsia"/>
          <w:sz w:val="24"/>
        </w:rPr>
        <w:t>8281</w:t>
      </w:r>
      <w:r>
        <w:rPr>
          <w:rFonts w:hint="eastAsia"/>
          <w:sz w:val="24"/>
        </w:rPr>
        <w:t>块。</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市政设施（公共座椅、街牌等）：街牌约</w:t>
      </w:r>
      <w:r>
        <w:rPr>
          <w:rFonts w:hint="eastAsia"/>
          <w:sz w:val="24"/>
        </w:rPr>
        <w:t>820</w:t>
      </w:r>
      <w:r>
        <w:rPr>
          <w:rFonts w:hint="eastAsia"/>
          <w:sz w:val="24"/>
        </w:rPr>
        <w:t>个，座椅约</w:t>
      </w:r>
      <w:r>
        <w:rPr>
          <w:rFonts w:hint="eastAsia"/>
          <w:sz w:val="24"/>
        </w:rPr>
        <w:t>850</w:t>
      </w:r>
      <w:r>
        <w:rPr>
          <w:rFonts w:hint="eastAsia"/>
          <w:sz w:val="24"/>
        </w:rPr>
        <w:t>个，树池口约</w:t>
      </w:r>
      <w:r>
        <w:rPr>
          <w:rFonts w:hint="eastAsia"/>
          <w:sz w:val="24"/>
        </w:rPr>
        <w:t>15368</w:t>
      </w:r>
      <w:r>
        <w:rPr>
          <w:rFonts w:hint="eastAsia"/>
          <w:sz w:val="24"/>
        </w:rPr>
        <w:t>个。</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桥梁：</w:t>
      </w:r>
      <w:proofErr w:type="gramStart"/>
      <w:r>
        <w:rPr>
          <w:rFonts w:hint="eastAsia"/>
          <w:sz w:val="24"/>
        </w:rPr>
        <w:t>洳</w:t>
      </w:r>
      <w:proofErr w:type="gramEnd"/>
      <w:r>
        <w:rPr>
          <w:rFonts w:hint="eastAsia"/>
          <w:sz w:val="24"/>
        </w:rPr>
        <w:t>河桥、</w:t>
      </w:r>
      <w:proofErr w:type="gramStart"/>
      <w:r>
        <w:rPr>
          <w:rFonts w:hint="eastAsia"/>
          <w:color w:val="000000" w:themeColor="text1"/>
          <w:sz w:val="24"/>
        </w:rPr>
        <w:t>小辛寨石河</w:t>
      </w:r>
      <w:proofErr w:type="gramEnd"/>
      <w:r>
        <w:rPr>
          <w:rFonts w:hint="eastAsia"/>
          <w:color w:val="000000" w:themeColor="text1"/>
          <w:sz w:val="24"/>
        </w:rPr>
        <w:t>桥（</w:t>
      </w:r>
      <w:proofErr w:type="gramStart"/>
      <w:r>
        <w:rPr>
          <w:rFonts w:hint="eastAsia"/>
          <w:color w:val="000000" w:themeColor="text1"/>
          <w:sz w:val="24"/>
        </w:rPr>
        <w:t>洳河巡</w:t>
      </w:r>
      <w:proofErr w:type="gramEnd"/>
      <w:r>
        <w:rPr>
          <w:rFonts w:hint="eastAsia"/>
          <w:color w:val="000000" w:themeColor="text1"/>
          <w:sz w:val="24"/>
        </w:rPr>
        <w:t>河路桥）</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地下通道：</w:t>
      </w:r>
      <w:r>
        <w:rPr>
          <w:rFonts w:hint="eastAsia"/>
          <w:sz w:val="24"/>
        </w:rPr>
        <w:t>7</w:t>
      </w:r>
      <w:r>
        <w:rPr>
          <w:rFonts w:hint="eastAsia"/>
          <w:sz w:val="24"/>
        </w:rPr>
        <w:t>处。</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环岛：</w:t>
      </w:r>
      <w:r>
        <w:rPr>
          <w:rFonts w:hint="eastAsia"/>
          <w:sz w:val="24"/>
        </w:rPr>
        <w:t>5</w:t>
      </w:r>
      <w:r>
        <w:rPr>
          <w:rFonts w:hint="eastAsia"/>
          <w:sz w:val="24"/>
        </w:rPr>
        <w:t>处。</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公园：</w:t>
      </w:r>
      <w:r>
        <w:rPr>
          <w:rFonts w:hint="eastAsia"/>
          <w:sz w:val="24"/>
        </w:rPr>
        <w:t>2</w:t>
      </w:r>
      <w:r>
        <w:rPr>
          <w:rFonts w:hint="eastAsia"/>
          <w:sz w:val="24"/>
        </w:rPr>
        <w:t>处。</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迎宾环岛地下电梯：</w:t>
      </w:r>
      <w:r>
        <w:rPr>
          <w:rFonts w:hint="eastAsia"/>
          <w:sz w:val="24"/>
        </w:rPr>
        <w:t>4</w:t>
      </w:r>
      <w:r>
        <w:rPr>
          <w:rFonts w:hint="eastAsia"/>
          <w:sz w:val="24"/>
        </w:rPr>
        <w:t>部。</w:t>
      </w:r>
    </w:p>
    <w:p w:rsidR="002B2BAB" w:rsidRDefault="00715895">
      <w:pPr>
        <w:pStyle w:val="aff7"/>
        <w:numPr>
          <w:ilvl w:val="0"/>
          <w:numId w:val="18"/>
        </w:numPr>
        <w:tabs>
          <w:tab w:val="left" w:pos="900"/>
        </w:tabs>
        <w:spacing w:line="360" w:lineRule="auto"/>
        <w:ind w:left="150" w:firstLineChars="0" w:firstLine="480"/>
        <w:contextualSpacing/>
        <w:rPr>
          <w:sz w:val="24"/>
        </w:rPr>
      </w:pPr>
      <w:r>
        <w:rPr>
          <w:rFonts w:hint="eastAsia"/>
          <w:sz w:val="24"/>
        </w:rPr>
        <w:t>喷泉：</w:t>
      </w:r>
      <w:r>
        <w:rPr>
          <w:rFonts w:hint="eastAsia"/>
          <w:sz w:val="24"/>
        </w:rPr>
        <w:t>19</w:t>
      </w:r>
      <w:r>
        <w:rPr>
          <w:rFonts w:hint="eastAsia"/>
          <w:sz w:val="24"/>
        </w:rPr>
        <w:t>处。</w:t>
      </w:r>
    </w:p>
    <w:p w:rsidR="002B2BAB" w:rsidRDefault="00715895">
      <w:pPr>
        <w:pStyle w:val="aff7"/>
        <w:numPr>
          <w:ilvl w:val="0"/>
          <w:numId w:val="18"/>
        </w:numPr>
        <w:tabs>
          <w:tab w:val="left" w:pos="993"/>
          <w:tab w:val="left" w:pos="1418"/>
        </w:tabs>
        <w:spacing w:line="360" w:lineRule="auto"/>
        <w:ind w:left="150" w:firstLineChars="0" w:firstLine="480"/>
        <w:contextualSpacing/>
        <w:rPr>
          <w:sz w:val="24"/>
        </w:rPr>
      </w:pPr>
      <w:r>
        <w:rPr>
          <w:rFonts w:hint="eastAsia"/>
          <w:sz w:val="24"/>
        </w:rPr>
        <w:t>泵站：</w:t>
      </w:r>
      <w:r>
        <w:rPr>
          <w:rFonts w:hint="eastAsia"/>
          <w:sz w:val="24"/>
        </w:rPr>
        <w:t>1</w:t>
      </w:r>
      <w:r>
        <w:rPr>
          <w:rFonts w:hint="eastAsia"/>
          <w:sz w:val="24"/>
        </w:rPr>
        <w:t>处。</w:t>
      </w:r>
    </w:p>
    <w:p w:rsidR="002B2BAB" w:rsidRDefault="00715895">
      <w:pPr>
        <w:pStyle w:val="aff7"/>
        <w:numPr>
          <w:ilvl w:val="0"/>
          <w:numId w:val="18"/>
        </w:numPr>
        <w:tabs>
          <w:tab w:val="left" w:pos="993"/>
          <w:tab w:val="left" w:pos="1418"/>
        </w:tabs>
        <w:spacing w:line="360" w:lineRule="auto"/>
        <w:ind w:left="150" w:firstLineChars="0" w:firstLine="480"/>
        <w:contextualSpacing/>
        <w:rPr>
          <w:sz w:val="24"/>
        </w:rPr>
      </w:pPr>
      <w:r>
        <w:rPr>
          <w:sz w:val="24"/>
        </w:rPr>
        <w:t>新移交设施：养护期内新增</w:t>
      </w:r>
      <w:r>
        <w:rPr>
          <w:rFonts w:hint="eastAsia"/>
          <w:sz w:val="24"/>
        </w:rPr>
        <w:t>/</w:t>
      </w:r>
      <w:r>
        <w:rPr>
          <w:sz w:val="24"/>
        </w:rPr>
        <w:t>新移交道路</w:t>
      </w:r>
      <w:r w:rsidR="00986198">
        <w:rPr>
          <w:rFonts w:hint="eastAsia"/>
          <w:sz w:val="24"/>
        </w:rPr>
        <w:t>、桥梁</w:t>
      </w:r>
      <w:r>
        <w:rPr>
          <w:sz w:val="24"/>
        </w:rPr>
        <w:t>、排水及</w:t>
      </w:r>
      <w:r>
        <w:rPr>
          <w:rFonts w:hint="eastAsia"/>
          <w:sz w:val="24"/>
        </w:rPr>
        <w:t>市政</w:t>
      </w:r>
      <w:r>
        <w:rPr>
          <w:sz w:val="24"/>
        </w:rPr>
        <w:t>设施自动纳入本项目范围。</w:t>
      </w:r>
    </w:p>
    <w:p w:rsidR="002B2BAB" w:rsidRDefault="00715895">
      <w:pPr>
        <w:pStyle w:val="aff7"/>
        <w:numPr>
          <w:ilvl w:val="0"/>
          <w:numId w:val="18"/>
        </w:numPr>
        <w:tabs>
          <w:tab w:val="left" w:pos="993"/>
          <w:tab w:val="left" w:pos="1418"/>
        </w:tabs>
        <w:spacing w:line="360" w:lineRule="auto"/>
        <w:ind w:left="150" w:firstLineChars="0" w:firstLine="480"/>
        <w:contextualSpacing/>
        <w:rPr>
          <w:sz w:val="24"/>
        </w:rPr>
      </w:pPr>
      <w:r>
        <w:rPr>
          <w:sz w:val="24"/>
        </w:rPr>
        <w:t>零星维修与应急抢险：全</w:t>
      </w:r>
      <w:r>
        <w:rPr>
          <w:rFonts w:ascii="宋体" w:hAnsi="宋体" w:cs="宋体"/>
          <w:kern w:val="0"/>
          <w:sz w:val="24"/>
        </w:rPr>
        <w:t>时段响应、全区域兜底。</w:t>
      </w:r>
    </w:p>
    <w:p w:rsidR="002B2BAB" w:rsidRDefault="00715895">
      <w:pPr>
        <w:pStyle w:val="a8"/>
        <w:spacing w:line="360" w:lineRule="auto"/>
        <w:ind w:leftChars="67" w:left="141" w:firstLine="279"/>
        <w:rPr>
          <w:b/>
          <w:bCs/>
        </w:rPr>
      </w:pPr>
      <w:r>
        <w:rPr>
          <w:rFonts w:hint="eastAsia"/>
          <w:b/>
          <w:bCs/>
        </w:rPr>
        <w:t>2、泃河（新城段）及</w:t>
      </w:r>
      <w:proofErr w:type="gramStart"/>
      <w:r>
        <w:rPr>
          <w:rFonts w:hint="eastAsia"/>
          <w:b/>
          <w:bCs/>
        </w:rPr>
        <w:t>小辛寨石河</w:t>
      </w:r>
      <w:proofErr w:type="gramEnd"/>
      <w:r>
        <w:rPr>
          <w:rFonts w:hint="eastAsia"/>
          <w:b/>
          <w:bCs/>
        </w:rPr>
        <w:t>截污设施养护、维护和维修</w:t>
      </w:r>
    </w:p>
    <w:p w:rsidR="002B2BAB" w:rsidRDefault="00715895">
      <w:pPr>
        <w:pStyle w:val="aff7"/>
        <w:numPr>
          <w:ilvl w:val="0"/>
          <w:numId w:val="19"/>
        </w:numPr>
        <w:spacing w:line="360" w:lineRule="auto"/>
        <w:ind w:leftChars="67" w:left="141" w:firstLine="480"/>
        <w:contextualSpacing/>
        <w:rPr>
          <w:sz w:val="24"/>
        </w:rPr>
      </w:pPr>
      <w:bookmarkStart w:id="869" w:name="OLE_LINK32"/>
      <w:proofErr w:type="gramStart"/>
      <w:r>
        <w:rPr>
          <w:rFonts w:hint="eastAsia"/>
          <w:sz w:val="24"/>
        </w:rPr>
        <w:t>小辛寨石河</w:t>
      </w:r>
      <w:proofErr w:type="gramEnd"/>
      <w:r>
        <w:rPr>
          <w:rFonts w:hint="eastAsia"/>
          <w:sz w:val="24"/>
        </w:rPr>
        <w:t>截污主干管道总长度约</w:t>
      </w:r>
      <w:r>
        <w:rPr>
          <w:rFonts w:hint="eastAsia"/>
          <w:sz w:val="24"/>
        </w:rPr>
        <w:t>10.90km</w:t>
      </w:r>
      <w:r>
        <w:rPr>
          <w:rFonts w:hint="eastAsia"/>
          <w:sz w:val="24"/>
        </w:rPr>
        <w:t>，项目起点为谷兴路，向西南至</w:t>
      </w:r>
      <w:proofErr w:type="gramStart"/>
      <w:r>
        <w:rPr>
          <w:rFonts w:hint="eastAsia"/>
          <w:sz w:val="24"/>
        </w:rPr>
        <w:t>洳河巡</w:t>
      </w:r>
      <w:proofErr w:type="gramEnd"/>
      <w:r>
        <w:rPr>
          <w:rFonts w:hint="eastAsia"/>
          <w:sz w:val="24"/>
        </w:rPr>
        <w:t>河路市政管线。汇集污水排入北环路现状（</w:t>
      </w:r>
      <w:r>
        <w:rPr>
          <w:rFonts w:hint="eastAsia"/>
          <w:sz w:val="24"/>
        </w:rPr>
        <w:t>DN2000</w:t>
      </w:r>
      <w:r>
        <w:rPr>
          <w:rFonts w:hint="eastAsia"/>
          <w:sz w:val="24"/>
        </w:rPr>
        <w:t>）截污管道，最终进入污水处理厂。截污管道管径</w:t>
      </w:r>
      <w:r>
        <w:rPr>
          <w:rFonts w:hint="eastAsia"/>
          <w:sz w:val="24"/>
        </w:rPr>
        <w:t>DN500</w:t>
      </w:r>
      <w:r>
        <w:rPr>
          <w:rFonts w:hint="eastAsia"/>
          <w:sz w:val="24"/>
        </w:rPr>
        <w:t>～</w:t>
      </w:r>
      <w:r>
        <w:rPr>
          <w:rFonts w:hint="eastAsia"/>
          <w:sz w:val="24"/>
        </w:rPr>
        <w:t>DN1800</w:t>
      </w:r>
      <w:r>
        <w:rPr>
          <w:rFonts w:hint="eastAsia"/>
          <w:sz w:val="24"/>
        </w:rPr>
        <w:t>，倒虹吸</w:t>
      </w:r>
      <w:r>
        <w:rPr>
          <w:rFonts w:hint="eastAsia"/>
          <w:sz w:val="24"/>
        </w:rPr>
        <w:t>6</w:t>
      </w:r>
      <w:r>
        <w:rPr>
          <w:rFonts w:hint="eastAsia"/>
          <w:sz w:val="24"/>
        </w:rPr>
        <w:t>座、检查井</w:t>
      </w:r>
      <w:r>
        <w:rPr>
          <w:rFonts w:hint="eastAsia"/>
          <w:sz w:val="24"/>
        </w:rPr>
        <w:t>211</w:t>
      </w:r>
      <w:r>
        <w:rPr>
          <w:rFonts w:hint="eastAsia"/>
          <w:sz w:val="24"/>
        </w:rPr>
        <w:t>座、截污槽</w:t>
      </w:r>
      <w:r>
        <w:rPr>
          <w:rFonts w:hint="eastAsia"/>
          <w:sz w:val="24"/>
        </w:rPr>
        <w:t>16</w:t>
      </w:r>
      <w:proofErr w:type="gramStart"/>
      <w:r>
        <w:rPr>
          <w:rFonts w:hint="eastAsia"/>
          <w:sz w:val="24"/>
        </w:rPr>
        <w:t>座等</w:t>
      </w:r>
      <w:proofErr w:type="gramEnd"/>
      <w:r>
        <w:rPr>
          <w:rFonts w:hint="eastAsia"/>
          <w:sz w:val="24"/>
        </w:rPr>
        <w:t>以及沿线配套附属工程。</w:t>
      </w:r>
    </w:p>
    <w:p w:rsidR="002B2BAB" w:rsidRDefault="00715895">
      <w:pPr>
        <w:pStyle w:val="aff7"/>
        <w:numPr>
          <w:ilvl w:val="0"/>
          <w:numId w:val="19"/>
        </w:numPr>
        <w:spacing w:line="360" w:lineRule="auto"/>
        <w:ind w:leftChars="67" w:left="141" w:firstLine="480"/>
        <w:contextualSpacing/>
        <w:rPr>
          <w:sz w:val="24"/>
        </w:rPr>
      </w:pPr>
      <w:r>
        <w:rPr>
          <w:rFonts w:hint="eastAsia"/>
          <w:sz w:val="24"/>
        </w:rPr>
        <w:t>泃河（新城段）截污工程沿泃河新城段铺设管道</w:t>
      </w:r>
      <w:r>
        <w:rPr>
          <w:rFonts w:hint="eastAsia"/>
          <w:sz w:val="24"/>
        </w:rPr>
        <w:t>15.3km</w:t>
      </w:r>
      <w:r>
        <w:rPr>
          <w:rFonts w:hint="eastAsia"/>
          <w:sz w:val="24"/>
        </w:rPr>
        <w:t>，其中沿泃河铺设管径</w:t>
      </w:r>
      <w:bookmarkStart w:id="870" w:name="OLE_LINK26"/>
      <w:r>
        <w:rPr>
          <w:rFonts w:hint="eastAsia"/>
          <w:sz w:val="24"/>
        </w:rPr>
        <w:t>DN500</w:t>
      </w:r>
      <w:r>
        <w:rPr>
          <w:rFonts w:hint="eastAsia"/>
          <w:sz w:val="24"/>
        </w:rPr>
        <w:t>～</w:t>
      </w:r>
      <w:r>
        <w:rPr>
          <w:rFonts w:hint="eastAsia"/>
          <w:sz w:val="24"/>
        </w:rPr>
        <w:t>DN1000</w:t>
      </w:r>
      <w:bookmarkEnd w:id="870"/>
      <w:r>
        <w:rPr>
          <w:rFonts w:hint="eastAsia"/>
          <w:sz w:val="24"/>
        </w:rPr>
        <w:t>截</w:t>
      </w:r>
      <w:proofErr w:type="gramStart"/>
      <w:r>
        <w:rPr>
          <w:rFonts w:hint="eastAsia"/>
          <w:sz w:val="24"/>
        </w:rPr>
        <w:t>污</w:t>
      </w:r>
      <w:proofErr w:type="gramEnd"/>
      <w:r>
        <w:rPr>
          <w:rFonts w:hint="eastAsia"/>
          <w:sz w:val="24"/>
        </w:rPr>
        <w:t>管道长度</w:t>
      </w:r>
      <w:r>
        <w:rPr>
          <w:rFonts w:hint="eastAsia"/>
          <w:sz w:val="24"/>
        </w:rPr>
        <w:t>13.4km</w:t>
      </w:r>
      <w:r>
        <w:rPr>
          <w:rFonts w:hint="eastAsia"/>
          <w:sz w:val="24"/>
        </w:rPr>
        <w:t>，沿赵</w:t>
      </w:r>
      <w:proofErr w:type="gramStart"/>
      <w:r>
        <w:rPr>
          <w:rFonts w:hint="eastAsia"/>
          <w:sz w:val="24"/>
        </w:rPr>
        <w:t>赵</w:t>
      </w:r>
      <w:proofErr w:type="gramEnd"/>
      <w:r>
        <w:rPr>
          <w:rFonts w:hint="eastAsia"/>
          <w:sz w:val="24"/>
        </w:rPr>
        <w:t>路铺设</w:t>
      </w:r>
      <w:r>
        <w:rPr>
          <w:rFonts w:hint="eastAsia"/>
          <w:sz w:val="24"/>
        </w:rPr>
        <w:t>DN600</w:t>
      </w:r>
      <w:r>
        <w:rPr>
          <w:rFonts w:hint="eastAsia"/>
          <w:sz w:val="24"/>
        </w:rPr>
        <w:t>压力管道</w:t>
      </w:r>
      <w:r>
        <w:rPr>
          <w:rFonts w:hint="eastAsia"/>
          <w:sz w:val="24"/>
        </w:rPr>
        <w:t>1.9km</w:t>
      </w:r>
      <w:r>
        <w:rPr>
          <w:rFonts w:hint="eastAsia"/>
          <w:sz w:val="24"/>
        </w:rPr>
        <w:t>，</w:t>
      </w:r>
      <w:bookmarkStart w:id="871" w:name="OLE_LINK31"/>
      <w:r>
        <w:rPr>
          <w:rFonts w:hint="eastAsia"/>
          <w:sz w:val="24"/>
        </w:rPr>
        <w:t>污水提升泵站</w:t>
      </w:r>
      <w:r>
        <w:rPr>
          <w:rFonts w:hint="eastAsia"/>
          <w:sz w:val="24"/>
        </w:rPr>
        <w:t>1</w:t>
      </w:r>
      <w:r>
        <w:rPr>
          <w:rFonts w:hint="eastAsia"/>
          <w:sz w:val="24"/>
        </w:rPr>
        <w:t>座、倒虹吸</w:t>
      </w:r>
      <w:r>
        <w:rPr>
          <w:rFonts w:hint="eastAsia"/>
          <w:sz w:val="24"/>
        </w:rPr>
        <w:t>6</w:t>
      </w:r>
      <w:r>
        <w:rPr>
          <w:rFonts w:hint="eastAsia"/>
          <w:sz w:val="24"/>
        </w:rPr>
        <w:t>座、溢流井</w:t>
      </w:r>
      <w:r>
        <w:rPr>
          <w:rFonts w:hint="eastAsia"/>
          <w:sz w:val="24"/>
        </w:rPr>
        <w:t>5</w:t>
      </w:r>
      <w:r>
        <w:rPr>
          <w:rFonts w:hint="eastAsia"/>
          <w:sz w:val="24"/>
        </w:rPr>
        <w:t>座、截污井</w:t>
      </w:r>
      <w:r>
        <w:rPr>
          <w:rFonts w:hint="eastAsia"/>
          <w:sz w:val="24"/>
        </w:rPr>
        <w:t>4</w:t>
      </w:r>
      <w:r>
        <w:rPr>
          <w:rFonts w:hint="eastAsia"/>
          <w:sz w:val="24"/>
        </w:rPr>
        <w:t>座、排气井</w:t>
      </w:r>
      <w:r>
        <w:rPr>
          <w:rFonts w:hint="eastAsia"/>
          <w:sz w:val="24"/>
        </w:rPr>
        <w:t>1</w:t>
      </w:r>
      <w:r>
        <w:rPr>
          <w:rFonts w:hint="eastAsia"/>
          <w:sz w:val="24"/>
        </w:rPr>
        <w:t>座、泄水井</w:t>
      </w:r>
      <w:r>
        <w:rPr>
          <w:rFonts w:hint="eastAsia"/>
          <w:sz w:val="24"/>
        </w:rPr>
        <w:t>1</w:t>
      </w:r>
      <w:r>
        <w:rPr>
          <w:rFonts w:hint="eastAsia"/>
          <w:sz w:val="24"/>
        </w:rPr>
        <w:t>座、沉泥井</w:t>
      </w:r>
      <w:r>
        <w:rPr>
          <w:rFonts w:hint="eastAsia"/>
          <w:sz w:val="24"/>
        </w:rPr>
        <w:t>41</w:t>
      </w:r>
      <w:r>
        <w:rPr>
          <w:rFonts w:hint="eastAsia"/>
          <w:sz w:val="24"/>
        </w:rPr>
        <w:t>座、检查井</w:t>
      </w:r>
      <w:r>
        <w:rPr>
          <w:rFonts w:hint="eastAsia"/>
          <w:sz w:val="24"/>
        </w:rPr>
        <w:t>102</w:t>
      </w:r>
      <w:proofErr w:type="gramStart"/>
      <w:r>
        <w:rPr>
          <w:rFonts w:hint="eastAsia"/>
          <w:sz w:val="24"/>
        </w:rPr>
        <w:t>座等</w:t>
      </w:r>
      <w:proofErr w:type="gramEnd"/>
      <w:r>
        <w:rPr>
          <w:rFonts w:hint="eastAsia"/>
          <w:sz w:val="24"/>
        </w:rPr>
        <w:t>以及沿线配套附属工程</w:t>
      </w:r>
      <w:bookmarkEnd w:id="871"/>
      <w:r>
        <w:rPr>
          <w:rFonts w:hint="eastAsia"/>
          <w:sz w:val="24"/>
        </w:rPr>
        <w:t>。</w:t>
      </w:r>
    </w:p>
    <w:bookmarkEnd w:id="869"/>
    <w:p w:rsidR="002B2BAB" w:rsidRDefault="00715895">
      <w:pPr>
        <w:pStyle w:val="a8"/>
        <w:spacing w:line="360" w:lineRule="auto"/>
        <w:ind w:leftChars="67" w:left="141" w:firstLine="279"/>
        <w:rPr>
          <w:b/>
          <w:bCs/>
        </w:rPr>
      </w:pPr>
      <w:r>
        <w:rPr>
          <w:rFonts w:hint="eastAsia"/>
          <w:b/>
          <w:bCs/>
        </w:rPr>
        <w:t>3、范围明细表</w:t>
      </w:r>
    </w:p>
    <w:p w:rsidR="002B2BAB" w:rsidRDefault="002B2BAB">
      <w:pPr>
        <w:pStyle w:val="26"/>
        <w:pageBreakBefore/>
        <w:ind w:leftChars="0" w:left="0" w:firstLineChars="0" w:firstLine="0"/>
        <w:jc w:val="left"/>
        <w:rPr>
          <w:b/>
          <w:bCs/>
        </w:rPr>
        <w:sectPr w:rsidR="002B2BAB">
          <w:footerReference w:type="default" r:id="rId12"/>
          <w:pgSz w:w="11907" w:h="16840"/>
          <w:pgMar w:top="1418" w:right="1134" w:bottom="1418" w:left="1701" w:header="851" w:footer="851" w:gutter="0"/>
          <w:cols w:space="720"/>
          <w:docGrid w:linePitch="462"/>
        </w:sectPr>
      </w:pPr>
    </w:p>
    <w:p w:rsidR="002B2BAB" w:rsidRDefault="00715895">
      <w:pPr>
        <w:pStyle w:val="26"/>
        <w:ind w:leftChars="0" w:left="0" w:firstLineChars="0" w:firstLine="0"/>
        <w:jc w:val="left"/>
        <w:rPr>
          <w:b/>
          <w:bCs/>
        </w:rPr>
      </w:pPr>
      <w:r>
        <w:rPr>
          <w:rFonts w:hint="eastAsia"/>
          <w:b/>
          <w:bCs/>
        </w:rPr>
        <w:lastRenderedPageBreak/>
        <w:t>附表一、市政道路、排水管网及市政设施等明细表</w:t>
      </w:r>
    </w:p>
    <w:tbl>
      <w:tblPr>
        <w:tblW w:w="15060" w:type="dxa"/>
        <w:tblInd w:w="-572" w:type="dxa"/>
        <w:tblLayout w:type="fixed"/>
        <w:tblLook w:val="04A0"/>
      </w:tblPr>
      <w:tblGrid>
        <w:gridCol w:w="416"/>
        <w:gridCol w:w="1100"/>
        <w:gridCol w:w="1840"/>
        <w:gridCol w:w="1025"/>
        <w:gridCol w:w="865"/>
        <w:gridCol w:w="1034"/>
        <w:gridCol w:w="1190"/>
        <w:gridCol w:w="996"/>
        <w:gridCol w:w="977"/>
        <w:gridCol w:w="916"/>
        <w:gridCol w:w="958"/>
        <w:gridCol w:w="916"/>
        <w:gridCol w:w="734"/>
        <w:gridCol w:w="677"/>
        <w:gridCol w:w="696"/>
        <w:gridCol w:w="720"/>
      </w:tblGrid>
      <w:tr w:rsidR="002B2BAB">
        <w:trPr>
          <w:trHeight w:val="855"/>
        </w:trPr>
        <w:tc>
          <w:tcPr>
            <w:tcW w:w="416" w:type="dxa"/>
            <w:tcBorders>
              <w:top w:val="single" w:sz="4" w:space="0" w:color="auto"/>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序号</w:t>
            </w:r>
          </w:p>
        </w:tc>
        <w:tc>
          <w:tcPr>
            <w:tcW w:w="1100"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道路名称</w:t>
            </w:r>
          </w:p>
        </w:tc>
        <w:tc>
          <w:tcPr>
            <w:tcW w:w="1840"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道路范围</w:t>
            </w:r>
          </w:p>
        </w:tc>
        <w:tc>
          <w:tcPr>
            <w:tcW w:w="1025"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道路类别</w:t>
            </w:r>
          </w:p>
        </w:tc>
        <w:tc>
          <w:tcPr>
            <w:tcW w:w="865"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路长  (m)</w:t>
            </w:r>
          </w:p>
        </w:tc>
        <w:tc>
          <w:tcPr>
            <w:tcW w:w="1034"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非机动车道面积</w:t>
            </w:r>
          </w:p>
        </w:tc>
        <w:tc>
          <w:tcPr>
            <w:tcW w:w="1190"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机动车道面积(㎡)</w:t>
            </w:r>
          </w:p>
        </w:tc>
        <w:tc>
          <w:tcPr>
            <w:tcW w:w="996"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人行步道面积 计算(㎡)</w:t>
            </w:r>
          </w:p>
        </w:tc>
        <w:tc>
          <w:tcPr>
            <w:tcW w:w="977"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排水管线(m)(污水)</w:t>
            </w:r>
          </w:p>
        </w:tc>
        <w:tc>
          <w:tcPr>
            <w:tcW w:w="916"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污水井(座)(含合流)</w:t>
            </w:r>
          </w:p>
        </w:tc>
        <w:tc>
          <w:tcPr>
            <w:tcW w:w="958"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排水管线(m)(雨水)</w:t>
            </w:r>
          </w:p>
        </w:tc>
        <w:tc>
          <w:tcPr>
            <w:tcW w:w="916"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雨水井(座)(已分流的)</w:t>
            </w:r>
          </w:p>
        </w:tc>
        <w:tc>
          <w:tcPr>
            <w:tcW w:w="734"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雨篦子(块)</w:t>
            </w:r>
          </w:p>
        </w:tc>
        <w:tc>
          <w:tcPr>
            <w:tcW w:w="677"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街牌(</w:t>
            </w:r>
            <w:proofErr w:type="gramStart"/>
            <w:r>
              <w:rPr>
                <w:rFonts w:ascii="宋体" w:hAnsi="宋体" w:cs="宋体" w:hint="eastAsia"/>
                <w:color w:val="000000"/>
                <w:kern w:val="0"/>
                <w:sz w:val="20"/>
                <w:szCs w:val="20"/>
              </w:rPr>
              <w:t>个</w:t>
            </w:r>
            <w:proofErr w:type="gramEnd"/>
            <w:r>
              <w:rPr>
                <w:rFonts w:ascii="宋体" w:hAnsi="宋体" w:cs="宋体" w:hint="eastAsia"/>
                <w:color w:val="000000"/>
                <w:kern w:val="0"/>
                <w:sz w:val="20"/>
                <w:szCs w:val="20"/>
              </w:rPr>
              <w:t>)</w:t>
            </w:r>
          </w:p>
        </w:tc>
        <w:tc>
          <w:tcPr>
            <w:tcW w:w="696"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座椅(</w:t>
            </w:r>
            <w:proofErr w:type="gramStart"/>
            <w:r>
              <w:rPr>
                <w:rFonts w:ascii="宋体" w:hAnsi="宋体" w:cs="宋体" w:hint="eastAsia"/>
                <w:color w:val="000000"/>
                <w:kern w:val="0"/>
                <w:sz w:val="20"/>
                <w:szCs w:val="20"/>
              </w:rPr>
              <w:t>个</w:t>
            </w:r>
            <w:proofErr w:type="gramEnd"/>
            <w:r>
              <w:rPr>
                <w:rFonts w:ascii="宋体" w:hAnsi="宋体" w:cs="宋体" w:hint="eastAsia"/>
                <w:color w:val="000000"/>
                <w:kern w:val="0"/>
                <w:sz w:val="20"/>
                <w:szCs w:val="20"/>
              </w:rPr>
              <w:t>)</w:t>
            </w:r>
          </w:p>
        </w:tc>
        <w:tc>
          <w:tcPr>
            <w:tcW w:w="720" w:type="dxa"/>
            <w:tcBorders>
              <w:top w:val="single" w:sz="4" w:space="0" w:color="auto"/>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2"/>
                <w:szCs w:val="22"/>
              </w:rPr>
            </w:pPr>
            <w:r>
              <w:rPr>
                <w:rFonts w:ascii="宋体" w:hAnsi="宋体" w:cs="宋体" w:hint="eastAsia"/>
                <w:kern w:val="0"/>
                <w:sz w:val="22"/>
                <w:szCs w:val="22"/>
              </w:rPr>
              <w:t>树池口</w:t>
            </w:r>
          </w:p>
        </w:tc>
      </w:tr>
      <w:tr w:rsidR="002B2BAB">
        <w:trPr>
          <w:trHeight w:val="114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新平东路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新平北路-</w:t>
            </w:r>
            <w:proofErr w:type="gramStart"/>
            <w:r>
              <w:rPr>
                <w:rFonts w:ascii="宋体" w:hAnsi="宋体" w:cs="宋体" w:hint="eastAsia"/>
                <w:kern w:val="0"/>
                <w:sz w:val="20"/>
                <w:szCs w:val="20"/>
              </w:rPr>
              <w:t>东寺渠桥</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1613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32260.0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9678.0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2308.00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92</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1894.00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64</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104</w:t>
            </w:r>
          </w:p>
        </w:tc>
      </w:tr>
      <w:tr w:rsidR="002B2BAB">
        <w:trPr>
          <w:trHeight w:val="114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府前大街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千里马环岛-国泰路口</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1044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22968.0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9396.0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1606.00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1467.00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27</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211</w:t>
            </w:r>
          </w:p>
        </w:tc>
      </w:tr>
      <w:tr w:rsidR="002B2BAB">
        <w:trPr>
          <w:trHeight w:val="114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府前西街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国泰路口-西环路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1318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18452.0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21088.0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10544.0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2272.00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85</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2317.00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116</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261</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330</w:t>
            </w:r>
          </w:p>
        </w:tc>
      </w:tr>
      <w:tr w:rsidR="002B2BAB">
        <w:trPr>
          <w:trHeight w:val="114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保安街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3318.0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6636.0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2844.0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896.00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568.00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28</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81</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平翔路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平发街-北环路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2706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37884.0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43296.0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16236.0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3172</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57</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96</w:t>
            </w:r>
          </w:p>
        </w:tc>
      </w:tr>
      <w:tr w:rsidR="002B2BAB">
        <w:trPr>
          <w:trHeight w:val="76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西环路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1611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16110.0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27387.0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9666.0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2557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247</w:t>
            </w:r>
          </w:p>
        </w:tc>
      </w:tr>
      <w:tr w:rsidR="002B2BAB">
        <w:trPr>
          <w:trHeight w:val="57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lastRenderedPageBreak/>
              <w:t>7</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西环南路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新平南路-航宇街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330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4950.0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1980.0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370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84</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兴谷路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平发街-平</w:t>
            </w:r>
            <w:proofErr w:type="gramStart"/>
            <w:r>
              <w:rPr>
                <w:rFonts w:ascii="宋体" w:hAnsi="宋体" w:cs="宋体" w:hint="eastAsia"/>
                <w:kern w:val="0"/>
                <w:sz w:val="20"/>
                <w:szCs w:val="20"/>
              </w:rPr>
              <w:t>蓟</w:t>
            </w:r>
            <w:proofErr w:type="gramEnd"/>
            <w:r>
              <w:rPr>
                <w:rFonts w:ascii="宋体" w:hAnsi="宋体" w:cs="宋体" w:hint="eastAsia"/>
                <w:kern w:val="0"/>
                <w:sz w:val="20"/>
                <w:szCs w:val="20"/>
              </w:rPr>
              <w:t>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3109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37308.0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46635.0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18654.0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4444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107</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2207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30</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196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276</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平谷大街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w:t>
            </w:r>
            <w:proofErr w:type="gramStart"/>
            <w:r>
              <w:rPr>
                <w:rFonts w:ascii="宋体" w:hAnsi="宋体" w:cs="宋体" w:hint="eastAsia"/>
                <w:kern w:val="0"/>
                <w:sz w:val="20"/>
                <w:szCs w:val="20"/>
              </w:rPr>
              <w:t>蓟</w:t>
            </w:r>
            <w:proofErr w:type="gramEnd"/>
            <w:r>
              <w:rPr>
                <w:rFonts w:ascii="宋体" w:hAnsi="宋体" w:cs="宋体" w:hint="eastAsia"/>
                <w:kern w:val="0"/>
                <w:sz w:val="20"/>
                <w:szCs w:val="20"/>
              </w:rPr>
              <w:t>路-</w:t>
            </w:r>
            <w:proofErr w:type="gramStart"/>
            <w:r>
              <w:rPr>
                <w:rFonts w:ascii="宋体" w:hAnsi="宋体" w:cs="宋体" w:hint="eastAsia"/>
                <w:kern w:val="0"/>
                <w:sz w:val="20"/>
                <w:szCs w:val="20"/>
              </w:rPr>
              <w:t>王贾路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3820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53480.0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61120.0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30560.0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6561</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90</w:t>
            </w:r>
          </w:p>
        </w:tc>
        <w:tc>
          <w:tcPr>
            <w:tcW w:w="958"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916"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809</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北环路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w:t>
            </w:r>
            <w:proofErr w:type="gramStart"/>
            <w:r>
              <w:rPr>
                <w:rFonts w:ascii="宋体" w:hAnsi="宋体" w:cs="宋体" w:hint="eastAsia"/>
                <w:kern w:val="0"/>
                <w:sz w:val="20"/>
                <w:szCs w:val="20"/>
              </w:rPr>
              <w:t>蓟</w:t>
            </w:r>
            <w:proofErr w:type="gramEnd"/>
            <w:r>
              <w:rPr>
                <w:rFonts w:ascii="宋体" w:hAnsi="宋体" w:cs="宋体" w:hint="eastAsia"/>
                <w:kern w:val="0"/>
                <w:sz w:val="20"/>
                <w:szCs w:val="20"/>
              </w:rPr>
              <w:t>路-西环路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3300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46200.0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75900.0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23100.0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6197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235</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250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65</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832</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文化北街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新平北路-府前大街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592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17168.0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3788.8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1091</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32</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73</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文化南街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府前大街-平三路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1040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24960.0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6656.0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1990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55</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232</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13</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金乡路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506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18216.0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5060.0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908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979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13</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156</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谷丰路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平谷大街-北环路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890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32040.0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8900.0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1655</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45</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2098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26</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232</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15</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迎宾街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迎宾环岛-岳各庄桥</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795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30210.0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6042.0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460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2230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39</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194</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新平北路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w:t>
            </w:r>
            <w:proofErr w:type="gramStart"/>
            <w:r>
              <w:rPr>
                <w:rFonts w:ascii="宋体" w:hAnsi="宋体" w:cs="宋体" w:hint="eastAsia"/>
                <w:kern w:val="0"/>
                <w:sz w:val="20"/>
                <w:szCs w:val="20"/>
              </w:rPr>
              <w:t>蓟</w:t>
            </w:r>
            <w:proofErr w:type="gramEnd"/>
            <w:r>
              <w:rPr>
                <w:rFonts w:ascii="宋体" w:hAnsi="宋体" w:cs="宋体" w:hint="eastAsia"/>
                <w:kern w:val="0"/>
                <w:sz w:val="20"/>
                <w:szCs w:val="20"/>
              </w:rPr>
              <w:t>路-迎宾环岛</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2873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20111.0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68952.0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21834.8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5219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119</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6051</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128</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747</w:t>
            </w:r>
          </w:p>
        </w:tc>
      </w:tr>
      <w:tr w:rsidR="002B2BAB">
        <w:trPr>
          <w:trHeight w:val="66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17</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平谷大街西延</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体育中心西路-</w:t>
            </w:r>
            <w:proofErr w:type="gramStart"/>
            <w:r>
              <w:rPr>
                <w:rFonts w:ascii="宋体" w:hAnsi="宋体" w:cs="宋体" w:hint="eastAsia"/>
                <w:kern w:val="0"/>
                <w:sz w:val="20"/>
                <w:szCs w:val="20"/>
              </w:rPr>
              <w:t>洳</w:t>
            </w:r>
            <w:proofErr w:type="gramEnd"/>
            <w:r>
              <w:rPr>
                <w:rFonts w:ascii="宋体" w:hAnsi="宋体" w:cs="宋体" w:hint="eastAsia"/>
                <w:kern w:val="0"/>
                <w:sz w:val="20"/>
                <w:szCs w:val="20"/>
              </w:rPr>
              <w:t>河桥</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565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3955.0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18645.0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4520.0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443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1683.5</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30</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114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168</w:t>
            </w:r>
          </w:p>
        </w:tc>
      </w:tr>
      <w:tr w:rsidR="002B2BAB">
        <w:trPr>
          <w:trHeight w:val="58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北环西街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proofErr w:type="gramStart"/>
            <w:r>
              <w:rPr>
                <w:rFonts w:ascii="宋体" w:hAnsi="宋体" w:cs="宋体" w:hint="eastAsia"/>
                <w:kern w:val="0"/>
                <w:sz w:val="20"/>
                <w:szCs w:val="20"/>
              </w:rPr>
              <w:t>洳</w:t>
            </w:r>
            <w:proofErr w:type="gramEnd"/>
            <w:r>
              <w:rPr>
                <w:rFonts w:ascii="宋体" w:hAnsi="宋体" w:cs="宋体" w:hint="eastAsia"/>
                <w:kern w:val="0"/>
                <w:sz w:val="20"/>
                <w:szCs w:val="20"/>
              </w:rPr>
              <w:t>滨路-西环路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主干路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970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11640.0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24735.0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5820.0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917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6197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52</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273</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lastRenderedPageBreak/>
              <w:t>19</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谷丰东路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平瑞街-北环路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2041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26533.0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11429.6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3016</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203</w:t>
            </w:r>
          </w:p>
        </w:tc>
      </w:tr>
      <w:tr w:rsidR="002B2BAB">
        <w:trPr>
          <w:trHeight w:val="6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谷丰西路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平谷大街-北环路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854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11102.0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2562.0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1320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88</w:t>
            </w:r>
          </w:p>
        </w:tc>
      </w:tr>
      <w:tr w:rsidR="002B2BAB">
        <w:trPr>
          <w:trHeight w:val="57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林荫北街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新平北路-大龙环岛</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594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10692.0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3564.0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968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250</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平发街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台城路-</w:t>
            </w:r>
            <w:proofErr w:type="gramStart"/>
            <w:r>
              <w:rPr>
                <w:rFonts w:ascii="宋体" w:hAnsi="宋体" w:cs="宋体" w:hint="eastAsia"/>
                <w:kern w:val="0"/>
                <w:sz w:val="20"/>
                <w:szCs w:val="20"/>
              </w:rPr>
              <w:t>平翔路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2022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28308.0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12132.0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2069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3145</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50</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192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23</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平谷北街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台城路-</w:t>
            </w:r>
            <w:proofErr w:type="gramStart"/>
            <w:r>
              <w:rPr>
                <w:rFonts w:ascii="宋体" w:hAnsi="宋体" w:cs="宋体" w:hint="eastAsia"/>
                <w:kern w:val="0"/>
                <w:sz w:val="20"/>
                <w:szCs w:val="20"/>
              </w:rPr>
              <w:t>平谷八</w:t>
            </w:r>
            <w:proofErr w:type="gramEnd"/>
            <w:r>
              <w:rPr>
                <w:rFonts w:ascii="宋体" w:hAnsi="宋体" w:cs="宋体" w:hint="eastAsia"/>
                <w:kern w:val="0"/>
                <w:sz w:val="20"/>
                <w:szCs w:val="20"/>
              </w:rPr>
              <w:t>小</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2669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37366.0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16014.0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3638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122</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780</w:t>
            </w:r>
          </w:p>
        </w:tc>
      </w:tr>
      <w:tr w:rsidR="002B2BAB">
        <w:trPr>
          <w:trHeight w:val="6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平谷南街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w:t>
            </w:r>
            <w:proofErr w:type="gramStart"/>
            <w:r>
              <w:rPr>
                <w:rFonts w:ascii="宋体" w:hAnsi="宋体" w:cs="宋体" w:hint="eastAsia"/>
                <w:kern w:val="0"/>
                <w:sz w:val="20"/>
                <w:szCs w:val="20"/>
              </w:rPr>
              <w:t>蓟</w:t>
            </w:r>
            <w:proofErr w:type="gramEnd"/>
            <w:r>
              <w:rPr>
                <w:rFonts w:ascii="宋体" w:hAnsi="宋体" w:cs="宋体" w:hint="eastAsia"/>
                <w:kern w:val="0"/>
                <w:sz w:val="20"/>
                <w:szCs w:val="20"/>
              </w:rPr>
              <w:t>路-</w:t>
            </w:r>
            <w:proofErr w:type="gramStart"/>
            <w:r>
              <w:rPr>
                <w:rFonts w:ascii="宋体" w:hAnsi="宋体" w:cs="宋体" w:hint="eastAsia"/>
                <w:kern w:val="0"/>
                <w:sz w:val="20"/>
                <w:szCs w:val="20"/>
              </w:rPr>
              <w:t>谷芳中路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3071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36852.0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18426.0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3706</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106</w:t>
            </w:r>
          </w:p>
        </w:tc>
        <w:tc>
          <w:tcPr>
            <w:tcW w:w="958"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16"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144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561</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25</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平和街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台城路-</w:t>
            </w:r>
            <w:proofErr w:type="gramStart"/>
            <w:r>
              <w:rPr>
                <w:rFonts w:ascii="宋体" w:hAnsi="宋体" w:cs="宋体" w:hint="eastAsia"/>
                <w:kern w:val="0"/>
                <w:sz w:val="20"/>
                <w:szCs w:val="20"/>
              </w:rPr>
              <w:t>平翔路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2030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24365.7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12180.0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1873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2157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45</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190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平乐街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473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4730.0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2838.0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594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17</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107</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27</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平瑞街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台城路-</w:t>
            </w:r>
            <w:proofErr w:type="gramStart"/>
            <w:r>
              <w:rPr>
                <w:rFonts w:ascii="宋体" w:hAnsi="宋体" w:cs="宋体" w:hint="eastAsia"/>
                <w:kern w:val="0"/>
                <w:sz w:val="20"/>
                <w:szCs w:val="20"/>
              </w:rPr>
              <w:t>平程路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2948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44220.0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14740.0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3728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3413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64</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254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平旺街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台城路-</w:t>
            </w:r>
            <w:proofErr w:type="gramStart"/>
            <w:r>
              <w:rPr>
                <w:rFonts w:ascii="宋体" w:hAnsi="宋体" w:cs="宋体" w:hint="eastAsia"/>
                <w:kern w:val="0"/>
                <w:sz w:val="20"/>
                <w:szCs w:val="20"/>
              </w:rPr>
              <w:t>平翔路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2039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28546.0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12234.0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2037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41</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2844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52</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158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29</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平兴街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台城路-</w:t>
            </w:r>
            <w:proofErr w:type="gramStart"/>
            <w:r>
              <w:rPr>
                <w:rFonts w:ascii="宋体" w:hAnsi="宋体" w:cs="宋体" w:hint="eastAsia"/>
                <w:kern w:val="0"/>
                <w:sz w:val="20"/>
                <w:szCs w:val="20"/>
              </w:rPr>
              <w:t>平翔路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2023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28332.0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12138.0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2096</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2108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54</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178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75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30</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台城路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平发街-平</w:t>
            </w:r>
            <w:proofErr w:type="gramStart"/>
            <w:r>
              <w:rPr>
                <w:rFonts w:ascii="宋体" w:hAnsi="宋体" w:cs="宋体" w:hint="eastAsia"/>
                <w:kern w:val="0"/>
                <w:sz w:val="20"/>
                <w:szCs w:val="20"/>
              </w:rPr>
              <w:t>蓟</w:t>
            </w:r>
            <w:proofErr w:type="gramEnd"/>
            <w:r>
              <w:rPr>
                <w:rFonts w:ascii="宋体" w:hAnsi="宋体" w:cs="宋体" w:hint="eastAsia"/>
                <w:kern w:val="0"/>
                <w:sz w:val="20"/>
                <w:szCs w:val="20"/>
              </w:rPr>
              <w:t>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2400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28800.0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36000.0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1686.0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3456</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2401</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35</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96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lastRenderedPageBreak/>
              <w:t>31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向阳南街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府前大街-新平南路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734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7340.0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4404.0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816.00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857.00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26</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61</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133</w:t>
            </w:r>
          </w:p>
        </w:tc>
      </w:tr>
      <w:tr w:rsidR="002B2BAB">
        <w:trPr>
          <w:trHeight w:val="103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航宇北街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西环路-赵各庄村口</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804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12462.0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4663.2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B2BAB">
        <w:trPr>
          <w:trHeight w:val="6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33</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新平南路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新平东路-西环路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2380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35700.0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13804.0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4749.00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149</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764.00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33</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244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841</w:t>
            </w:r>
          </w:p>
        </w:tc>
      </w:tr>
      <w:tr w:rsidR="002B2BAB">
        <w:trPr>
          <w:trHeight w:val="12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兴谷东路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平发街-平</w:t>
            </w:r>
            <w:proofErr w:type="gramStart"/>
            <w:r>
              <w:rPr>
                <w:rFonts w:ascii="宋体" w:hAnsi="宋体" w:cs="宋体" w:hint="eastAsia"/>
                <w:kern w:val="0"/>
                <w:sz w:val="20"/>
                <w:szCs w:val="20"/>
              </w:rPr>
              <w:t>蓟</w:t>
            </w:r>
            <w:proofErr w:type="gramEnd"/>
            <w:r>
              <w:rPr>
                <w:rFonts w:ascii="宋体" w:hAnsi="宋体" w:cs="宋体" w:hint="eastAsia"/>
                <w:kern w:val="0"/>
                <w:sz w:val="20"/>
                <w:szCs w:val="20"/>
              </w:rPr>
              <w:t>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2855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25695.0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14275.0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3433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87</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2302</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32</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623</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35</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兴谷西路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平谷大街-平发街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2593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31116.0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15558.0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3442</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2187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46</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泃河西路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岳各庄村南-</w:t>
            </w:r>
            <w:proofErr w:type="gramStart"/>
            <w:r>
              <w:rPr>
                <w:rFonts w:ascii="宋体" w:hAnsi="宋体" w:cs="宋体" w:hint="eastAsia"/>
                <w:kern w:val="0"/>
                <w:sz w:val="20"/>
                <w:szCs w:val="20"/>
              </w:rPr>
              <w:t>东赵路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1940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38800.0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13968.0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3163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172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157</w:t>
            </w:r>
          </w:p>
        </w:tc>
      </w:tr>
      <w:tr w:rsidR="002B2BAB">
        <w:trPr>
          <w:trHeight w:val="6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37</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林荫南街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府前西街-新平南路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689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13780.0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4409.6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1084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140</w:t>
            </w:r>
          </w:p>
        </w:tc>
      </w:tr>
      <w:tr w:rsidR="002B2BAB">
        <w:trPr>
          <w:trHeight w:val="76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体育中心西路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proofErr w:type="gramStart"/>
            <w:r>
              <w:rPr>
                <w:rFonts w:ascii="宋体" w:hAnsi="宋体" w:cs="宋体" w:hint="eastAsia"/>
                <w:kern w:val="0"/>
                <w:sz w:val="20"/>
                <w:szCs w:val="20"/>
              </w:rPr>
              <w:t>洳</w:t>
            </w:r>
            <w:proofErr w:type="gramEnd"/>
            <w:r>
              <w:rPr>
                <w:rFonts w:ascii="宋体" w:hAnsi="宋体" w:cs="宋体" w:hint="eastAsia"/>
                <w:kern w:val="0"/>
                <w:sz w:val="20"/>
                <w:szCs w:val="20"/>
              </w:rPr>
              <w:t>河西路-顺平路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1786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17860.0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28576.0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12769.9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4444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107</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3100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36</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239</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530</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39</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鲁各庄北街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体育中心西路-</w:t>
            </w:r>
            <w:proofErr w:type="gramStart"/>
            <w:r>
              <w:rPr>
                <w:rFonts w:ascii="宋体" w:hAnsi="宋体" w:cs="宋体" w:hint="eastAsia"/>
                <w:kern w:val="0"/>
                <w:sz w:val="20"/>
                <w:szCs w:val="20"/>
              </w:rPr>
              <w:t>洳河堤顶路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260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5980.0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1820.0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280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540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86</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40</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鲁</w:t>
            </w:r>
            <w:proofErr w:type="gramStart"/>
            <w:r>
              <w:rPr>
                <w:rFonts w:ascii="宋体" w:hAnsi="宋体" w:cs="宋体" w:hint="eastAsia"/>
                <w:kern w:val="0"/>
                <w:sz w:val="20"/>
                <w:szCs w:val="20"/>
              </w:rPr>
              <w:t>各庄北二</w:t>
            </w:r>
            <w:proofErr w:type="gramEnd"/>
            <w:r>
              <w:rPr>
                <w:rFonts w:ascii="宋体" w:hAnsi="宋体" w:cs="宋体" w:hint="eastAsia"/>
                <w:kern w:val="0"/>
                <w:sz w:val="20"/>
                <w:szCs w:val="20"/>
              </w:rPr>
              <w:t>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平谷新城西路-</w:t>
            </w:r>
            <w:proofErr w:type="gramStart"/>
            <w:r>
              <w:rPr>
                <w:rFonts w:ascii="宋体" w:hAnsi="宋体" w:cs="宋体" w:hint="eastAsia"/>
                <w:kern w:val="0"/>
                <w:sz w:val="20"/>
                <w:szCs w:val="20"/>
              </w:rPr>
              <w:t>洳</w:t>
            </w:r>
            <w:proofErr w:type="gramEnd"/>
            <w:r>
              <w:rPr>
                <w:rFonts w:ascii="宋体" w:hAnsi="宋体" w:cs="宋体" w:hint="eastAsia"/>
                <w:kern w:val="0"/>
                <w:sz w:val="20"/>
                <w:szCs w:val="20"/>
              </w:rPr>
              <w:t>河西路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664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10624.0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3984.0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644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17</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1157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15</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71</w:t>
            </w:r>
          </w:p>
        </w:tc>
      </w:tr>
      <w:tr w:rsidR="002B2BAB">
        <w:trPr>
          <w:trHeight w:val="64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lastRenderedPageBreak/>
              <w:t>41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白各庄中街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体育中心西路-</w:t>
            </w:r>
            <w:proofErr w:type="gramStart"/>
            <w:r>
              <w:rPr>
                <w:rFonts w:ascii="宋体" w:hAnsi="宋体" w:cs="宋体" w:hint="eastAsia"/>
                <w:kern w:val="0"/>
                <w:sz w:val="20"/>
                <w:szCs w:val="20"/>
              </w:rPr>
              <w:t>洳</w:t>
            </w:r>
            <w:proofErr w:type="gramEnd"/>
            <w:r>
              <w:rPr>
                <w:rFonts w:ascii="宋体" w:hAnsi="宋体" w:cs="宋体" w:hint="eastAsia"/>
                <w:kern w:val="0"/>
                <w:sz w:val="20"/>
                <w:szCs w:val="20"/>
              </w:rPr>
              <w:t>河西路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4692.0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1428.0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洳</w:t>
            </w:r>
            <w:proofErr w:type="gramEnd"/>
            <w:r>
              <w:rPr>
                <w:rFonts w:ascii="宋体" w:hAnsi="宋体" w:cs="宋体" w:hint="eastAsia"/>
                <w:kern w:val="0"/>
                <w:sz w:val="20"/>
                <w:szCs w:val="20"/>
              </w:rPr>
              <w:t>河西路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体育中心西路-白各庄中街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1145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26335.0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8015.0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1370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1746</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26</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454</w:t>
            </w:r>
          </w:p>
        </w:tc>
      </w:tr>
      <w:tr w:rsidR="002B2BAB">
        <w:trPr>
          <w:trHeight w:val="642"/>
        </w:trPr>
        <w:tc>
          <w:tcPr>
            <w:tcW w:w="416" w:type="dxa"/>
            <w:vMerge w:val="restart"/>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43</w:t>
            </w:r>
          </w:p>
        </w:tc>
        <w:tc>
          <w:tcPr>
            <w:tcW w:w="1100" w:type="dxa"/>
            <w:vMerge w:val="restart"/>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平海路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北环西街-迎宾街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484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3388.0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7744.0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4356.0 </w:t>
            </w:r>
          </w:p>
        </w:tc>
        <w:tc>
          <w:tcPr>
            <w:tcW w:w="977"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761</w:t>
            </w:r>
          </w:p>
        </w:tc>
        <w:tc>
          <w:tcPr>
            <w:tcW w:w="916"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25</w:t>
            </w:r>
          </w:p>
        </w:tc>
        <w:tc>
          <w:tcPr>
            <w:tcW w:w="958"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1361</w:t>
            </w:r>
          </w:p>
        </w:tc>
        <w:tc>
          <w:tcPr>
            <w:tcW w:w="916"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34</w:t>
            </w:r>
          </w:p>
        </w:tc>
        <w:tc>
          <w:tcPr>
            <w:tcW w:w="734"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172</w:t>
            </w:r>
          </w:p>
        </w:tc>
        <w:tc>
          <w:tcPr>
            <w:tcW w:w="677"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696"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720"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157</w:t>
            </w:r>
          </w:p>
        </w:tc>
      </w:tr>
      <w:tr w:rsidR="002B2BAB">
        <w:trPr>
          <w:trHeight w:val="642"/>
        </w:trPr>
        <w:tc>
          <w:tcPr>
            <w:tcW w:w="4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1100"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璟</w:t>
            </w:r>
            <w:proofErr w:type="gramStart"/>
            <w:r>
              <w:rPr>
                <w:rFonts w:ascii="宋体" w:hAnsi="宋体" w:cs="宋体" w:hint="eastAsia"/>
                <w:kern w:val="0"/>
                <w:sz w:val="20"/>
                <w:szCs w:val="20"/>
              </w:rPr>
              <w:t>悦府小区东侧-</w:t>
            </w:r>
            <w:proofErr w:type="gramEnd"/>
            <w:r>
              <w:rPr>
                <w:rFonts w:ascii="宋体" w:hAnsi="宋体" w:cs="宋体" w:hint="eastAsia"/>
                <w:kern w:val="0"/>
                <w:sz w:val="20"/>
                <w:szCs w:val="20"/>
              </w:rPr>
              <w:t>北环西街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340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2380.0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5440.0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3060.0 </w:t>
            </w:r>
          </w:p>
        </w:tc>
        <w:tc>
          <w:tcPr>
            <w:tcW w:w="977"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58"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734"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696"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kern w:val="0"/>
                <w:sz w:val="20"/>
                <w:szCs w:val="20"/>
              </w:rPr>
            </w:pP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洳</w:t>
            </w:r>
            <w:proofErr w:type="gramEnd"/>
            <w:r>
              <w:rPr>
                <w:rFonts w:ascii="宋体" w:hAnsi="宋体" w:cs="宋体" w:hint="eastAsia"/>
                <w:kern w:val="0"/>
                <w:sz w:val="20"/>
                <w:szCs w:val="20"/>
              </w:rPr>
              <w:t>滨路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平瑞街-崔杏路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6282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25128.0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113076.0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47115.0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9691</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2488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151</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779</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1187</w:t>
            </w:r>
          </w:p>
        </w:tc>
      </w:tr>
      <w:tr w:rsidR="002B2BAB">
        <w:trPr>
          <w:trHeight w:val="105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45</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南环路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proofErr w:type="gramStart"/>
            <w:r>
              <w:rPr>
                <w:rFonts w:ascii="宋体" w:hAnsi="宋体" w:cs="宋体" w:hint="eastAsia"/>
                <w:kern w:val="0"/>
                <w:sz w:val="20"/>
                <w:szCs w:val="20"/>
              </w:rPr>
              <w:t>洳</w:t>
            </w:r>
            <w:proofErr w:type="gramEnd"/>
            <w:r>
              <w:rPr>
                <w:rFonts w:ascii="宋体" w:hAnsi="宋体" w:cs="宋体" w:hint="eastAsia"/>
                <w:kern w:val="0"/>
                <w:sz w:val="20"/>
                <w:szCs w:val="20"/>
              </w:rPr>
              <w:t>河东滨河路—平三路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2836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34032.0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61657.0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25524.0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3536</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85</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18"/>
                <w:szCs w:val="18"/>
              </w:rPr>
            </w:pPr>
            <w:r>
              <w:rPr>
                <w:rFonts w:ascii="宋体" w:hAnsi="宋体" w:cs="宋体" w:hint="eastAsia"/>
                <w:color w:val="000000"/>
                <w:kern w:val="0"/>
                <w:sz w:val="18"/>
                <w:szCs w:val="18"/>
              </w:rPr>
              <w:t>5443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18"/>
                <w:szCs w:val="18"/>
              </w:rPr>
            </w:pPr>
            <w:r>
              <w:rPr>
                <w:rFonts w:ascii="宋体" w:hAnsi="宋体" w:cs="宋体" w:hint="eastAsia"/>
                <w:color w:val="000000"/>
                <w:kern w:val="0"/>
                <w:sz w:val="18"/>
                <w:szCs w:val="18"/>
              </w:rPr>
              <w:t>152</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254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r>
      <w:tr w:rsidR="002B2BAB">
        <w:trPr>
          <w:trHeight w:val="699"/>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鲁各</w:t>
            </w:r>
            <w:proofErr w:type="gramStart"/>
            <w:r>
              <w:rPr>
                <w:rFonts w:ascii="宋体" w:hAnsi="宋体" w:cs="宋体" w:hint="eastAsia"/>
                <w:kern w:val="0"/>
                <w:sz w:val="20"/>
                <w:szCs w:val="20"/>
              </w:rPr>
              <w:t>庄南一路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proofErr w:type="gramStart"/>
            <w:r>
              <w:rPr>
                <w:rFonts w:ascii="宋体" w:hAnsi="宋体" w:cs="宋体" w:hint="eastAsia"/>
                <w:kern w:val="0"/>
                <w:sz w:val="20"/>
                <w:szCs w:val="20"/>
              </w:rPr>
              <w:t>洳</w:t>
            </w:r>
            <w:proofErr w:type="gramEnd"/>
            <w:r>
              <w:rPr>
                <w:rFonts w:ascii="宋体" w:hAnsi="宋体" w:cs="宋体" w:hint="eastAsia"/>
                <w:kern w:val="0"/>
                <w:sz w:val="20"/>
                <w:szCs w:val="20"/>
              </w:rPr>
              <w:t>河沿河路环路—新城西路/周村路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次干路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668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5344.0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4676.0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4008.0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668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18"/>
                <w:szCs w:val="18"/>
              </w:rPr>
            </w:pPr>
            <w:r>
              <w:rPr>
                <w:rFonts w:ascii="宋体" w:hAnsi="宋体" w:cs="宋体" w:hint="eastAsia"/>
                <w:color w:val="000000"/>
                <w:kern w:val="0"/>
                <w:sz w:val="18"/>
                <w:szCs w:val="18"/>
              </w:rPr>
              <w:t>668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47</w:t>
            </w:r>
          </w:p>
        </w:tc>
        <w:tc>
          <w:tcPr>
            <w:tcW w:w="1100"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新开街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新平东路-向阳北街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407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3663.0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2442.0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658.00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435.00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677" w:type="dxa"/>
            <w:tcBorders>
              <w:top w:val="nil"/>
              <w:left w:val="nil"/>
              <w:bottom w:val="nil"/>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696" w:type="dxa"/>
            <w:tcBorders>
              <w:top w:val="nil"/>
              <w:left w:val="nil"/>
              <w:bottom w:val="nil"/>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nil"/>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86</w:t>
            </w:r>
          </w:p>
        </w:tc>
      </w:tr>
      <w:tr w:rsidR="002B2BAB">
        <w:trPr>
          <w:trHeight w:val="642"/>
        </w:trPr>
        <w:tc>
          <w:tcPr>
            <w:tcW w:w="416" w:type="dxa"/>
            <w:vMerge w:val="restart"/>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谷芳中路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平谷大街-北环路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857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10284.0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6684.6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1242</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27</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80</w:t>
            </w:r>
          </w:p>
        </w:tc>
        <w:tc>
          <w:tcPr>
            <w:tcW w:w="677"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696"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720"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267</w:t>
            </w:r>
          </w:p>
        </w:tc>
      </w:tr>
      <w:tr w:rsidR="002B2BAB">
        <w:trPr>
          <w:trHeight w:val="642"/>
        </w:trPr>
        <w:tc>
          <w:tcPr>
            <w:tcW w:w="4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谷芳中路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新平北路-新平南路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1266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15192.0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4304.4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2125</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62</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81</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49</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步行街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向阳北街-文化北街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632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6952.0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7584.0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979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lastRenderedPageBreak/>
              <w:t>50</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园田街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新平东路-马各庄大桥</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861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11193.0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5166.0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1123.00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884.00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29</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106</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海关南街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西环路-</w:t>
            </w:r>
            <w:proofErr w:type="gramStart"/>
            <w:r>
              <w:rPr>
                <w:rFonts w:ascii="宋体" w:hAnsi="宋体" w:cs="宋体" w:hint="eastAsia"/>
                <w:kern w:val="0"/>
                <w:sz w:val="20"/>
                <w:szCs w:val="20"/>
              </w:rPr>
              <w:t>洳</w:t>
            </w:r>
            <w:proofErr w:type="gramEnd"/>
            <w:r>
              <w:rPr>
                <w:rFonts w:ascii="宋体" w:hAnsi="宋体" w:cs="宋体" w:hint="eastAsia"/>
                <w:kern w:val="0"/>
                <w:sz w:val="20"/>
                <w:szCs w:val="20"/>
              </w:rPr>
              <w:t>滨路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1645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19740.0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4935.0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2031</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107</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382</w:t>
            </w:r>
          </w:p>
        </w:tc>
      </w:tr>
      <w:tr w:rsidR="002B2BAB">
        <w:trPr>
          <w:trHeight w:val="6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和平街中路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3290.0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2000.3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587</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w:t>
            </w:r>
          </w:p>
        </w:tc>
      </w:tr>
      <w:tr w:rsidR="002B2BAB">
        <w:trPr>
          <w:trHeight w:val="6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53</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建设街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新平东路-文化南街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1021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10210.0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4084.0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2046.00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643.00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21</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215</w:t>
            </w:r>
          </w:p>
        </w:tc>
      </w:tr>
      <w:tr w:rsidR="002B2BAB">
        <w:trPr>
          <w:trHeight w:val="615"/>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建设西街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文化南街-西环路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1320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13200.0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8448.0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1809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107</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382</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55</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旧城东街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旧城街-园田街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368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2944.0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康乐街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7050.0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2820.0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716</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76</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57</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利农胡同</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468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2340.0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478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194</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民迎路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平谷北街-</w:t>
            </w:r>
            <w:proofErr w:type="gramStart"/>
            <w:r>
              <w:rPr>
                <w:rFonts w:ascii="宋体" w:hAnsi="宋体" w:cs="宋体" w:hint="eastAsia"/>
                <w:kern w:val="0"/>
                <w:sz w:val="20"/>
                <w:szCs w:val="20"/>
              </w:rPr>
              <w:t>兴谷西路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2820.0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1880.0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534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114</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59</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南岔子街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旧城街-园田街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396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2376.0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455.0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400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60</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平翔东路</w:t>
            </w:r>
            <w:proofErr w:type="gramEnd"/>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北环路-平谷南街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372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3534.0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1860.0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462</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三小街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文化南街-育才胡同</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350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2450.0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1260.0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519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19</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r>
      <w:tr w:rsidR="002B2BAB">
        <w:trPr>
          <w:trHeight w:val="72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lastRenderedPageBreak/>
              <w:t>62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向阳北街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新平北路-府前大街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580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5800.0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5800.0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700.00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22</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602.00 </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26</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63</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新开西街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林荫北街-西环路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795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7950.0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4770.0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989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48</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75</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197</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育才胡同</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建设街-新平南路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支路及以下</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384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3072.0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1843.2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404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65</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岳各庄南街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西鹿角东路-外环西路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1470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17640.0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7350.0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2324</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425</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纵向路1</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平和街-平兴街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427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5124.0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2562.0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523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107</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67</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纵向路2</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平和街-平兴街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427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5124.0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2562.0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513</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93</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横向路1</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西大街 - 赵</w:t>
            </w:r>
            <w:proofErr w:type="gramStart"/>
            <w:r>
              <w:rPr>
                <w:rFonts w:ascii="宋体" w:hAnsi="宋体" w:cs="宋体" w:hint="eastAsia"/>
                <w:kern w:val="0"/>
                <w:sz w:val="20"/>
                <w:szCs w:val="20"/>
              </w:rPr>
              <w:t>赵</w:t>
            </w:r>
            <w:proofErr w:type="gramEnd"/>
            <w:r>
              <w:rPr>
                <w:rFonts w:ascii="宋体" w:hAnsi="宋体" w:cs="宋体" w:hint="eastAsia"/>
                <w:kern w:val="0"/>
                <w:sz w:val="20"/>
                <w:szCs w:val="20"/>
              </w:rPr>
              <w:t>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353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3177.0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1765.0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380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12</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56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105</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69</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横向路2</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泃河西路 - 西大街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512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4608.0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2560.0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950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11</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138</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70</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横向路3</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泃河西路 - 西大街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509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4581.0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2545.0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948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101</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71</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西大街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岳各庄南街 -</w:t>
            </w:r>
            <w:proofErr w:type="gramStart"/>
            <w:r>
              <w:rPr>
                <w:rFonts w:ascii="宋体" w:hAnsi="宋体" w:cs="宋体" w:hint="eastAsia"/>
                <w:kern w:val="0"/>
                <w:sz w:val="20"/>
                <w:szCs w:val="20"/>
              </w:rPr>
              <w:t>东赵路</w:t>
            </w:r>
            <w:proofErr w:type="gramEnd"/>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943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11316.0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4715.0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748</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131</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72</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大发路</w:t>
            </w:r>
          </w:p>
        </w:tc>
        <w:tc>
          <w:tcPr>
            <w:tcW w:w="1840" w:type="dxa"/>
            <w:tcBorders>
              <w:top w:val="nil"/>
              <w:left w:val="nil"/>
              <w:bottom w:val="single" w:sz="4" w:space="0" w:color="auto"/>
              <w:right w:val="single" w:sz="4" w:space="0" w:color="auto"/>
            </w:tcBorders>
            <w:noWrap/>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北环路-新平北路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470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3760.0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1175.0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561</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16</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103</w:t>
            </w:r>
          </w:p>
        </w:tc>
      </w:tr>
      <w:tr w:rsidR="002B2BAB">
        <w:trPr>
          <w:trHeight w:val="630"/>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lastRenderedPageBreak/>
              <w:t>73</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五小路</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海关街-海关南街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347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2082.0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3123.0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600</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23</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45</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74</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农贸街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金乡路-平乐街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616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4928.0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475</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14</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无</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vMerge w:val="restart"/>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75</w:t>
            </w:r>
          </w:p>
        </w:tc>
        <w:tc>
          <w:tcPr>
            <w:tcW w:w="1100"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旧城街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千里马环岛-南岔子街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247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4940.0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2223.0 </w:t>
            </w:r>
          </w:p>
        </w:tc>
        <w:tc>
          <w:tcPr>
            <w:tcW w:w="977"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725.00 </w:t>
            </w:r>
          </w:p>
        </w:tc>
        <w:tc>
          <w:tcPr>
            <w:tcW w:w="916"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30</w:t>
            </w:r>
          </w:p>
        </w:tc>
        <w:tc>
          <w:tcPr>
            <w:tcW w:w="958"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647.00 </w:t>
            </w:r>
          </w:p>
        </w:tc>
        <w:tc>
          <w:tcPr>
            <w:tcW w:w="916"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28</w:t>
            </w:r>
          </w:p>
        </w:tc>
        <w:tc>
          <w:tcPr>
            <w:tcW w:w="734"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677"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696"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75</w:t>
            </w:r>
          </w:p>
        </w:tc>
      </w:tr>
      <w:tr w:rsidR="002B2BAB">
        <w:trPr>
          <w:trHeight w:val="642"/>
        </w:trPr>
        <w:tc>
          <w:tcPr>
            <w:tcW w:w="4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1100"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南岔子街-二中路口</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269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2690.0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5380.0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2421.0 </w:t>
            </w:r>
          </w:p>
        </w:tc>
        <w:tc>
          <w:tcPr>
            <w:tcW w:w="977"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58"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734"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696"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r>
      <w:tr w:rsidR="002B2BAB">
        <w:trPr>
          <w:trHeight w:val="642"/>
        </w:trPr>
        <w:tc>
          <w:tcPr>
            <w:tcW w:w="4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1100"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二中路口-旧城东街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158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1896.0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1422.0 </w:t>
            </w:r>
          </w:p>
        </w:tc>
        <w:tc>
          <w:tcPr>
            <w:tcW w:w="977"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58"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734"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696"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76</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岳各庄西街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迎宾街-北环西街</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514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8224.0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4112.0 </w:t>
            </w:r>
          </w:p>
        </w:tc>
        <w:tc>
          <w:tcPr>
            <w:tcW w:w="977"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620</w:t>
            </w:r>
          </w:p>
        </w:tc>
        <w:tc>
          <w:tcPr>
            <w:tcW w:w="916"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24</w:t>
            </w:r>
          </w:p>
        </w:tc>
        <w:tc>
          <w:tcPr>
            <w:tcW w:w="958"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866</w:t>
            </w:r>
          </w:p>
        </w:tc>
        <w:tc>
          <w:tcPr>
            <w:tcW w:w="916" w:type="dxa"/>
            <w:vMerge w:val="restart"/>
            <w:tcBorders>
              <w:top w:val="nil"/>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33</w:t>
            </w:r>
          </w:p>
        </w:tc>
        <w:tc>
          <w:tcPr>
            <w:tcW w:w="734" w:type="dxa"/>
            <w:vMerge w:val="restart"/>
            <w:tcBorders>
              <w:top w:val="nil"/>
              <w:left w:val="single" w:sz="4" w:space="0" w:color="auto"/>
              <w:bottom w:val="single" w:sz="4" w:space="0" w:color="000000"/>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77</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岳各庄中街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r>
              <w:rPr>
                <w:rFonts w:ascii="宋体" w:hAnsi="宋体" w:cs="宋体" w:hint="eastAsia"/>
                <w:kern w:val="0"/>
                <w:sz w:val="20"/>
                <w:szCs w:val="20"/>
              </w:rPr>
              <w:t>平海路-西环路</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425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5100.0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3400.0 </w:t>
            </w:r>
          </w:p>
        </w:tc>
        <w:tc>
          <w:tcPr>
            <w:tcW w:w="977"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58"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916" w:type="dxa"/>
            <w:vMerge/>
            <w:tcBorders>
              <w:top w:val="nil"/>
              <w:left w:val="single" w:sz="4" w:space="0" w:color="auto"/>
              <w:bottom w:val="single" w:sz="4" w:space="0" w:color="auto"/>
              <w:right w:val="single" w:sz="4" w:space="0" w:color="auto"/>
            </w:tcBorders>
            <w:vAlign w:val="center"/>
          </w:tcPr>
          <w:p w:rsidR="002B2BAB" w:rsidRDefault="002B2BAB">
            <w:pPr>
              <w:widowControl/>
              <w:jc w:val="left"/>
              <w:rPr>
                <w:rFonts w:ascii="宋体" w:hAnsi="宋体" w:cs="宋体"/>
                <w:kern w:val="0"/>
                <w:sz w:val="20"/>
                <w:szCs w:val="20"/>
              </w:rPr>
            </w:pPr>
          </w:p>
        </w:tc>
        <w:tc>
          <w:tcPr>
            <w:tcW w:w="734" w:type="dxa"/>
            <w:vMerge/>
            <w:tcBorders>
              <w:top w:val="nil"/>
              <w:left w:val="single" w:sz="4" w:space="0" w:color="auto"/>
              <w:bottom w:val="single" w:sz="4" w:space="0" w:color="000000"/>
              <w:right w:val="single" w:sz="4" w:space="0" w:color="auto"/>
            </w:tcBorders>
            <w:vAlign w:val="center"/>
          </w:tcPr>
          <w:p w:rsidR="002B2BAB" w:rsidRDefault="002B2BAB">
            <w:pPr>
              <w:widowControl/>
              <w:jc w:val="left"/>
              <w:rPr>
                <w:rFonts w:ascii="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2B2BAB">
        <w:trPr>
          <w:trHeight w:val="642"/>
        </w:trPr>
        <w:tc>
          <w:tcPr>
            <w:tcW w:w="416"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78</w:t>
            </w:r>
          </w:p>
        </w:tc>
        <w:tc>
          <w:tcPr>
            <w:tcW w:w="110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贾各庄南街</w:t>
            </w:r>
          </w:p>
        </w:tc>
        <w:tc>
          <w:tcPr>
            <w:tcW w:w="1840" w:type="dxa"/>
            <w:tcBorders>
              <w:top w:val="nil"/>
              <w:left w:val="nil"/>
              <w:bottom w:val="single" w:sz="4" w:space="0" w:color="auto"/>
              <w:right w:val="single" w:sz="4" w:space="0" w:color="auto"/>
            </w:tcBorders>
            <w:vAlign w:val="center"/>
          </w:tcPr>
          <w:p w:rsidR="002B2BAB" w:rsidRDefault="00715895">
            <w:pPr>
              <w:widowControl/>
              <w:jc w:val="left"/>
              <w:rPr>
                <w:rFonts w:ascii="宋体" w:hAnsi="宋体" w:cs="宋体"/>
                <w:kern w:val="0"/>
                <w:sz w:val="20"/>
                <w:szCs w:val="20"/>
              </w:rPr>
            </w:pPr>
            <w:proofErr w:type="gramStart"/>
            <w:r>
              <w:rPr>
                <w:rFonts w:ascii="宋体" w:hAnsi="宋体" w:cs="宋体" w:hint="eastAsia"/>
                <w:kern w:val="0"/>
                <w:sz w:val="20"/>
                <w:szCs w:val="20"/>
              </w:rPr>
              <w:t>阅景公园</w:t>
            </w:r>
            <w:proofErr w:type="gramEnd"/>
            <w:r>
              <w:rPr>
                <w:rFonts w:ascii="宋体" w:hAnsi="宋体" w:cs="宋体" w:hint="eastAsia"/>
                <w:kern w:val="0"/>
                <w:sz w:val="20"/>
                <w:szCs w:val="20"/>
              </w:rPr>
              <w:t>-璟</w:t>
            </w:r>
            <w:proofErr w:type="gramStart"/>
            <w:r>
              <w:rPr>
                <w:rFonts w:ascii="宋体" w:hAnsi="宋体" w:cs="宋体" w:hint="eastAsia"/>
                <w:kern w:val="0"/>
                <w:sz w:val="20"/>
                <w:szCs w:val="20"/>
              </w:rPr>
              <w:t>悦府六</w:t>
            </w:r>
            <w:proofErr w:type="gramEnd"/>
            <w:r>
              <w:rPr>
                <w:rFonts w:ascii="宋体" w:hAnsi="宋体" w:cs="宋体" w:hint="eastAsia"/>
                <w:kern w:val="0"/>
                <w:sz w:val="20"/>
                <w:szCs w:val="20"/>
              </w:rPr>
              <w:t>小分校</w:t>
            </w:r>
          </w:p>
        </w:tc>
        <w:tc>
          <w:tcPr>
            <w:tcW w:w="102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支路</w:t>
            </w:r>
          </w:p>
        </w:tc>
        <w:tc>
          <w:tcPr>
            <w:tcW w:w="865"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450 </w:t>
            </w:r>
          </w:p>
        </w:tc>
        <w:tc>
          <w:tcPr>
            <w:tcW w:w="10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0.0 </w:t>
            </w:r>
          </w:p>
        </w:tc>
        <w:tc>
          <w:tcPr>
            <w:tcW w:w="119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7200.0 </w:t>
            </w:r>
          </w:p>
        </w:tc>
        <w:tc>
          <w:tcPr>
            <w:tcW w:w="9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 xml:space="preserve">4050.0 </w:t>
            </w:r>
          </w:p>
        </w:tc>
        <w:tc>
          <w:tcPr>
            <w:tcW w:w="9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206.2</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10</w:t>
            </w:r>
          </w:p>
        </w:tc>
        <w:tc>
          <w:tcPr>
            <w:tcW w:w="95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559</w:t>
            </w:r>
          </w:p>
        </w:tc>
        <w:tc>
          <w:tcPr>
            <w:tcW w:w="91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15</w:t>
            </w:r>
          </w:p>
        </w:tc>
        <w:tc>
          <w:tcPr>
            <w:tcW w:w="734"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62</w:t>
            </w:r>
          </w:p>
        </w:tc>
        <w:tc>
          <w:tcPr>
            <w:tcW w:w="677"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696"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720"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120</w:t>
            </w:r>
          </w:p>
        </w:tc>
      </w:tr>
    </w:tbl>
    <w:p w:rsidR="002B2BAB" w:rsidRDefault="002B2BAB">
      <w:pPr>
        <w:pStyle w:val="26"/>
        <w:ind w:leftChars="0" w:left="0" w:firstLineChars="0" w:firstLine="0"/>
        <w:jc w:val="left"/>
        <w:rPr>
          <w:b/>
          <w:bCs/>
        </w:rPr>
      </w:pPr>
    </w:p>
    <w:p w:rsidR="002B2BAB" w:rsidRDefault="002B2BAB">
      <w:pPr>
        <w:pStyle w:val="26"/>
        <w:pageBreakBefore/>
        <w:ind w:leftChars="0" w:left="0" w:firstLineChars="0" w:firstLine="0"/>
        <w:jc w:val="left"/>
        <w:rPr>
          <w:b/>
          <w:bCs/>
        </w:rPr>
        <w:sectPr w:rsidR="002B2BAB">
          <w:pgSz w:w="16840" w:h="11907" w:orient="landscape"/>
          <w:pgMar w:top="1701" w:right="1418" w:bottom="1134" w:left="1418" w:header="851" w:footer="851" w:gutter="0"/>
          <w:cols w:space="720"/>
          <w:docGrid w:linePitch="462"/>
        </w:sectPr>
      </w:pPr>
    </w:p>
    <w:p w:rsidR="002B2BAB" w:rsidRDefault="00715895">
      <w:pPr>
        <w:pStyle w:val="26"/>
        <w:pageBreakBefore/>
        <w:ind w:leftChars="0" w:left="0" w:firstLineChars="0" w:firstLine="0"/>
        <w:jc w:val="left"/>
        <w:rPr>
          <w:b/>
          <w:bCs/>
        </w:rPr>
      </w:pPr>
      <w:r>
        <w:rPr>
          <w:rFonts w:hint="eastAsia"/>
          <w:b/>
          <w:bCs/>
        </w:rPr>
        <w:lastRenderedPageBreak/>
        <w:t>附表二、桥梁明细表</w:t>
      </w:r>
    </w:p>
    <w:tbl>
      <w:tblPr>
        <w:tblW w:w="8904" w:type="dxa"/>
        <w:tblLayout w:type="fixed"/>
        <w:tblLook w:val="04A0"/>
      </w:tblPr>
      <w:tblGrid>
        <w:gridCol w:w="880"/>
        <w:gridCol w:w="1978"/>
        <w:gridCol w:w="1729"/>
        <w:gridCol w:w="1269"/>
        <w:gridCol w:w="1451"/>
        <w:gridCol w:w="1597"/>
      </w:tblGrid>
      <w:tr w:rsidR="002B2BAB">
        <w:trPr>
          <w:trHeight w:val="1021"/>
        </w:trPr>
        <w:tc>
          <w:tcPr>
            <w:tcW w:w="880" w:type="dxa"/>
            <w:tcBorders>
              <w:top w:val="single" w:sz="4" w:space="0" w:color="auto"/>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1978"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桥梁名称</w:t>
            </w:r>
          </w:p>
        </w:tc>
        <w:tc>
          <w:tcPr>
            <w:tcW w:w="1729"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所在道路名称</w:t>
            </w:r>
          </w:p>
        </w:tc>
        <w:tc>
          <w:tcPr>
            <w:tcW w:w="1269" w:type="dxa"/>
            <w:tcBorders>
              <w:top w:val="single" w:sz="4" w:space="0" w:color="auto"/>
              <w:left w:val="nil"/>
              <w:bottom w:val="nil"/>
              <w:right w:val="single" w:sz="4" w:space="0" w:color="auto"/>
            </w:tcBorders>
            <w:vAlign w:val="center"/>
          </w:tcPr>
          <w:p w:rsidR="002B2BAB" w:rsidRDefault="0071589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桥梁长度（m）</w:t>
            </w:r>
          </w:p>
        </w:tc>
        <w:tc>
          <w:tcPr>
            <w:tcW w:w="1451" w:type="dxa"/>
            <w:tcBorders>
              <w:top w:val="single" w:sz="4" w:space="0" w:color="auto"/>
              <w:left w:val="nil"/>
              <w:bottom w:val="nil"/>
              <w:right w:val="single" w:sz="4" w:space="0" w:color="auto"/>
            </w:tcBorders>
            <w:vAlign w:val="center"/>
          </w:tcPr>
          <w:p w:rsidR="002B2BAB" w:rsidRDefault="0071589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桥梁宽度（m）</w:t>
            </w:r>
          </w:p>
        </w:tc>
        <w:tc>
          <w:tcPr>
            <w:tcW w:w="1597" w:type="dxa"/>
            <w:tcBorders>
              <w:top w:val="single" w:sz="4" w:space="0" w:color="auto"/>
              <w:left w:val="nil"/>
              <w:bottom w:val="nil"/>
              <w:right w:val="single" w:sz="4" w:space="0" w:color="auto"/>
            </w:tcBorders>
            <w:vAlign w:val="center"/>
          </w:tcPr>
          <w:p w:rsidR="002B2BAB" w:rsidRDefault="0071589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桥面面积（m2）</w:t>
            </w:r>
          </w:p>
        </w:tc>
      </w:tr>
      <w:tr w:rsidR="002B2BAB">
        <w:trPr>
          <w:trHeight w:val="581"/>
        </w:trPr>
        <w:tc>
          <w:tcPr>
            <w:tcW w:w="880"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97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洳河巡</w:t>
            </w:r>
            <w:proofErr w:type="gramEnd"/>
            <w:r>
              <w:rPr>
                <w:rFonts w:ascii="宋体" w:hAnsi="宋体" w:cs="宋体" w:hint="eastAsia"/>
                <w:color w:val="000000"/>
                <w:kern w:val="0"/>
                <w:sz w:val="20"/>
                <w:szCs w:val="20"/>
              </w:rPr>
              <w:t>河路桥</w:t>
            </w:r>
          </w:p>
        </w:tc>
        <w:tc>
          <w:tcPr>
            <w:tcW w:w="1729"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洳</w:t>
            </w:r>
            <w:proofErr w:type="gramEnd"/>
            <w:r>
              <w:rPr>
                <w:rFonts w:ascii="宋体" w:hAnsi="宋体" w:cs="宋体" w:hint="eastAsia"/>
                <w:color w:val="000000"/>
                <w:kern w:val="0"/>
                <w:sz w:val="20"/>
                <w:szCs w:val="20"/>
              </w:rPr>
              <w:t>滨路</w:t>
            </w:r>
          </w:p>
        </w:tc>
        <w:tc>
          <w:tcPr>
            <w:tcW w:w="1269" w:type="dxa"/>
            <w:tcBorders>
              <w:top w:val="single" w:sz="4" w:space="0" w:color="auto"/>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122.8</w:t>
            </w:r>
          </w:p>
        </w:tc>
        <w:tc>
          <w:tcPr>
            <w:tcW w:w="1451" w:type="dxa"/>
            <w:tcBorders>
              <w:top w:val="single" w:sz="4" w:space="0" w:color="auto"/>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597" w:type="dxa"/>
            <w:tcBorders>
              <w:top w:val="single" w:sz="4" w:space="0" w:color="auto"/>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3684</w:t>
            </w:r>
          </w:p>
        </w:tc>
      </w:tr>
      <w:tr w:rsidR="002B2BAB">
        <w:trPr>
          <w:trHeight w:val="581"/>
        </w:trPr>
        <w:tc>
          <w:tcPr>
            <w:tcW w:w="880"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97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洳</w:t>
            </w:r>
            <w:proofErr w:type="gramEnd"/>
            <w:r>
              <w:rPr>
                <w:rFonts w:ascii="宋体" w:hAnsi="宋体" w:cs="宋体" w:hint="eastAsia"/>
                <w:color w:val="000000"/>
                <w:kern w:val="0"/>
                <w:sz w:val="20"/>
                <w:szCs w:val="20"/>
              </w:rPr>
              <w:t>河桥</w:t>
            </w:r>
          </w:p>
        </w:tc>
        <w:tc>
          <w:tcPr>
            <w:tcW w:w="1729"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平谷大街</w:t>
            </w:r>
          </w:p>
        </w:tc>
        <w:tc>
          <w:tcPr>
            <w:tcW w:w="1269"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366</w:t>
            </w:r>
          </w:p>
        </w:tc>
        <w:tc>
          <w:tcPr>
            <w:tcW w:w="1451"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159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14640</w:t>
            </w:r>
          </w:p>
        </w:tc>
      </w:tr>
    </w:tbl>
    <w:p w:rsidR="002B2BAB" w:rsidRDefault="002B2BAB">
      <w:pPr>
        <w:pStyle w:val="26"/>
        <w:ind w:leftChars="0" w:left="0" w:firstLineChars="0" w:firstLine="0"/>
        <w:rPr>
          <w:b/>
          <w:bCs/>
        </w:rPr>
      </w:pPr>
    </w:p>
    <w:p w:rsidR="002B2BAB" w:rsidRDefault="00715895">
      <w:pPr>
        <w:pStyle w:val="26"/>
        <w:ind w:leftChars="0" w:left="0" w:firstLineChars="0" w:firstLine="0"/>
        <w:rPr>
          <w:b/>
          <w:bCs/>
        </w:rPr>
      </w:pPr>
      <w:r>
        <w:rPr>
          <w:rFonts w:hint="eastAsia"/>
          <w:b/>
          <w:bCs/>
        </w:rPr>
        <w:t>附表三、地下通道明细表</w:t>
      </w:r>
    </w:p>
    <w:tbl>
      <w:tblPr>
        <w:tblpPr w:leftFromText="180" w:rightFromText="180" w:vertAnchor="text" w:tblpY="82"/>
        <w:tblW w:w="8822" w:type="dxa"/>
        <w:tblLayout w:type="fixed"/>
        <w:tblLook w:val="04A0"/>
      </w:tblPr>
      <w:tblGrid>
        <w:gridCol w:w="5990"/>
        <w:gridCol w:w="2832"/>
      </w:tblGrid>
      <w:tr w:rsidR="002B2BAB">
        <w:trPr>
          <w:trHeight w:val="583"/>
        </w:trPr>
        <w:tc>
          <w:tcPr>
            <w:tcW w:w="5990" w:type="dxa"/>
            <w:tcBorders>
              <w:top w:val="single" w:sz="4" w:space="0" w:color="auto"/>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地下通道名称</w:t>
            </w:r>
          </w:p>
        </w:tc>
        <w:tc>
          <w:tcPr>
            <w:tcW w:w="2832"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数量（处）</w:t>
            </w:r>
          </w:p>
        </w:tc>
      </w:tr>
      <w:tr w:rsidR="002B2BAB">
        <w:trPr>
          <w:trHeight w:val="614"/>
        </w:trPr>
        <w:tc>
          <w:tcPr>
            <w:tcW w:w="5990"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新平北路大市场地下通道</w:t>
            </w:r>
          </w:p>
        </w:tc>
        <w:tc>
          <w:tcPr>
            <w:tcW w:w="2832"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2B2BAB">
        <w:trPr>
          <w:trHeight w:val="614"/>
        </w:trPr>
        <w:tc>
          <w:tcPr>
            <w:tcW w:w="5990"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新平北路畅观楼地下通道</w:t>
            </w:r>
          </w:p>
        </w:tc>
        <w:tc>
          <w:tcPr>
            <w:tcW w:w="2832"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2B2BAB">
        <w:trPr>
          <w:trHeight w:val="614"/>
        </w:trPr>
        <w:tc>
          <w:tcPr>
            <w:tcW w:w="5990"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新平北路世纪广场地下通道</w:t>
            </w:r>
          </w:p>
        </w:tc>
        <w:tc>
          <w:tcPr>
            <w:tcW w:w="2832"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2B2BAB">
        <w:trPr>
          <w:trHeight w:val="614"/>
        </w:trPr>
        <w:tc>
          <w:tcPr>
            <w:tcW w:w="5990"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迎宾环岛地下通道</w:t>
            </w:r>
          </w:p>
        </w:tc>
        <w:tc>
          <w:tcPr>
            <w:tcW w:w="2832"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4</w:t>
            </w:r>
          </w:p>
        </w:tc>
      </w:tr>
    </w:tbl>
    <w:p w:rsidR="002B2BAB" w:rsidRDefault="002B2BAB">
      <w:pPr>
        <w:pStyle w:val="26"/>
        <w:ind w:leftChars="0" w:left="0" w:firstLineChars="0" w:firstLine="0"/>
        <w:rPr>
          <w:b/>
          <w:bCs/>
        </w:rPr>
      </w:pPr>
    </w:p>
    <w:p w:rsidR="002B2BAB" w:rsidRDefault="00715895">
      <w:pPr>
        <w:pStyle w:val="26"/>
        <w:ind w:leftChars="0" w:left="0" w:firstLineChars="0" w:firstLine="0"/>
      </w:pPr>
      <w:r>
        <w:rPr>
          <w:rFonts w:hint="eastAsia"/>
          <w:b/>
          <w:bCs/>
        </w:rPr>
        <w:t>附表四、环岛及公园明细表</w:t>
      </w:r>
    </w:p>
    <w:tbl>
      <w:tblPr>
        <w:tblW w:w="8818" w:type="dxa"/>
        <w:tblLayout w:type="fixed"/>
        <w:tblLook w:val="04A0"/>
      </w:tblPr>
      <w:tblGrid>
        <w:gridCol w:w="4851"/>
        <w:gridCol w:w="3967"/>
      </w:tblGrid>
      <w:tr w:rsidR="002B2BAB">
        <w:trPr>
          <w:trHeight w:val="527"/>
        </w:trPr>
        <w:tc>
          <w:tcPr>
            <w:tcW w:w="4851" w:type="dxa"/>
            <w:tcBorders>
              <w:top w:val="single" w:sz="4" w:space="0" w:color="auto"/>
              <w:left w:val="single" w:sz="4" w:space="0" w:color="auto"/>
              <w:bottom w:val="single" w:sz="4" w:space="0" w:color="auto"/>
              <w:right w:val="single" w:sz="4" w:space="0" w:color="auto"/>
            </w:tcBorders>
            <w:vAlign w:val="center"/>
          </w:tcPr>
          <w:p w:rsidR="002B2BAB" w:rsidRDefault="00715895">
            <w:pPr>
              <w:widowControl/>
              <w:jc w:val="center"/>
              <w:rPr>
                <w:rFonts w:ascii="宋体" w:hAnsi="宋体" w:cs="宋体"/>
                <w:b/>
                <w:bCs/>
                <w:kern w:val="0"/>
                <w:sz w:val="20"/>
                <w:szCs w:val="20"/>
              </w:rPr>
            </w:pPr>
            <w:r>
              <w:rPr>
                <w:rFonts w:ascii="宋体" w:hAnsi="宋体" w:cs="宋体" w:hint="eastAsia"/>
                <w:b/>
                <w:bCs/>
                <w:kern w:val="0"/>
                <w:sz w:val="20"/>
                <w:szCs w:val="20"/>
              </w:rPr>
              <w:t>环岛名称</w:t>
            </w:r>
          </w:p>
        </w:tc>
        <w:tc>
          <w:tcPr>
            <w:tcW w:w="3967" w:type="dxa"/>
            <w:tcBorders>
              <w:top w:val="single" w:sz="4" w:space="0" w:color="auto"/>
              <w:left w:val="nil"/>
              <w:bottom w:val="single" w:sz="4" w:space="0" w:color="auto"/>
              <w:right w:val="single" w:sz="4" w:space="0" w:color="auto"/>
            </w:tcBorders>
            <w:vAlign w:val="center"/>
          </w:tcPr>
          <w:p w:rsidR="002B2BAB" w:rsidRDefault="00715895">
            <w:pPr>
              <w:widowControl/>
              <w:jc w:val="center"/>
              <w:rPr>
                <w:rFonts w:ascii="宋体" w:hAnsi="宋体" w:cs="宋体"/>
                <w:b/>
                <w:bCs/>
                <w:kern w:val="0"/>
                <w:sz w:val="20"/>
                <w:szCs w:val="20"/>
              </w:rPr>
            </w:pPr>
            <w:r>
              <w:rPr>
                <w:rFonts w:ascii="宋体" w:hAnsi="宋体" w:cs="宋体" w:hint="eastAsia"/>
                <w:b/>
                <w:bCs/>
                <w:kern w:val="0"/>
                <w:sz w:val="20"/>
                <w:szCs w:val="20"/>
              </w:rPr>
              <w:t>数量（处）</w:t>
            </w:r>
          </w:p>
        </w:tc>
      </w:tr>
      <w:tr w:rsidR="002B2BAB">
        <w:trPr>
          <w:trHeight w:val="557"/>
        </w:trPr>
        <w:tc>
          <w:tcPr>
            <w:tcW w:w="4851"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迎宾环岛</w:t>
            </w:r>
          </w:p>
        </w:tc>
        <w:tc>
          <w:tcPr>
            <w:tcW w:w="396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r>
      <w:tr w:rsidR="002B2BAB">
        <w:trPr>
          <w:trHeight w:val="557"/>
        </w:trPr>
        <w:tc>
          <w:tcPr>
            <w:tcW w:w="4851"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大龙环岛</w:t>
            </w:r>
          </w:p>
        </w:tc>
        <w:tc>
          <w:tcPr>
            <w:tcW w:w="396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r>
      <w:tr w:rsidR="002B2BAB">
        <w:trPr>
          <w:trHeight w:val="557"/>
        </w:trPr>
        <w:tc>
          <w:tcPr>
            <w:tcW w:w="4851"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大马环岛</w:t>
            </w:r>
          </w:p>
        </w:tc>
        <w:tc>
          <w:tcPr>
            <w:tcW w:w="396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r>
      <w:tr w:rsidR="002B2BAB">
        <w:trPr>
          <w:trHeight w:val="557"/>
        </w:trPr>
        <w:tc>
          <w:tcPr>
            <w:tcW w:w="4851"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兴旺环岛</w:t>
            </w:r>
          </w:p>
        </w:tc>
        <w:tc>
          <w:tcPr>
            <w:tcW w:w="396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r>
      <w:tr w:rsidR="002B2BAB">
        <w:trPr>
          <w:trHeight w:val="557"/>
        </w:trPr>
        <w:tc>
          <w:tcPr>
            <w:tcW w:w="4851"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proofErr w:type="gramStart"/>
            <w:r>
              <w:rPr>
                <w:rFonts w:ascii="宋体" w:hAnsi="宋体" w:cs="宋体" w:hint="eastAsia"/>
                <w:kern w:val="0"/>
                <w:sz w:val="20"/>
                <w:szCs w:val="20"/>
              </w:rPr>
              <w:t>兴谷环岛</w:t>
            </w:r>
            <w:proofErr w:type="gramEnd"/>
          </w:p>
        </w:tc>
        <w:tc>
          <w:tcPr>
            <w:tcW w:w="396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r>
      <w:tr w:rsidR="002B2BAB">
        <w:trPr>
          <w:trHeight w:val="557"/>
        </w:trPr>
        <w:tc>
          <w:tcPr>
            <w:tcW w:w="4851"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鸟首公园</w:t>
            </w:r>
          </w:p>
        </w:tc>
        <w:tc>
          <w:tcPr>
            <w:tcW w:w="396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r>
      <w:tr w:rsidR="002B2BAB">
        <w:trPr>
          <w:trHeight w:val="557"/>
        </w:trPr>
        <w:tc>
          <w:tcPr>
            <w:tcW w:w="4851"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燕谷公园</w:t>
            </w:r>
          </w:p>
        </w:tc>
        <w:tc>
          <w:tcPr>
            <w:tcW w:w="396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kern w:val="0"/>
                <w:sz w:val="20"/>
                <w:szCs w:val="20"/>
              </w:rPr>
            </w:pPr>
            <w:r>
              <w:rPr>
                <w:rFonts w:ascii="宋体" w:hAnsi="宋体" w:cs="宋体" w:hint="eastAsia"/>
                <w:kern w:val="0"/>
                <w:sz w:val="20"/>
                <w:szCs w:val="20"/>
              </w:rPr>
              <w:t>1</w:t>
            </w:r>
          </w:p>
        </w:tc>
      </w:tr>
    </w:tbl>
    <w:p w:rsidR="002B2BAB" w:rsidRDefault="002B2BAB">
      <w:pPr>
        <w:pStyle w:val="26"/>
        <w:ind w:leftChars="0" w:firstLineChars="0"/>
        <w:rPr>
          <w:b/>
          <w:bCs/>
        </w:rPr>
      </w:pPr>
    </w:p>
    <w:p w:rsidR="002B2BAB" w:rsidRDefault="00715895">
      <w:pPr>
        <w:pStyle w:val="26"/>
        <w:ind w:leftChars="0" w:left="0" w:firstLineChars="0" w:firstLine="0"/>
        <w:jc w:val="left"/>
      </w:pPr>
      <w:r>
        <w:rPr>
          <w:rFonts w:hint="eastAsia"/>
          <w:b/>
          <w:bCs/>
        </w:rPr>
        <w:lastRenderedPageBreak/>
        <w:t>附表五、泃河（新城段）及</w:t>
      </w:r>
      <w:proofErr w:type="gramStart"/>
      <w:r>
        <w:rPr>
          <w:rFonts w:hint="eastAsia"/>
          <w:b/>
          <w:bCs/>
        </w:rPr>
        <w:t>小辛寨石河</w:t>
      </w:r>
      <w:proofErr w:type="gramEnd"/>
      <w:r>
        <w:rPr>
          <w:rFonts w:hint="eastAsia"/>
          <w:b/>
          <w:bCs/>
        </w:rPr>
        <w:t>截污设施明细表</w:t>
      </w:r>
    </w:p>
    <w:tbl>
      <w:tblPr>
        <w:tblW w:w="8597" w:type="dxa"/>
        <w:tblInd w:w="113" w:type="dxa"/>
        <w:tblLayout w:type="fixed"/>
        <w:tblLook w:val="04A0"/>
      </w:tblPr>
      <w:tblGrid>
        <w:gridCol w:w="2174"/>
        <w:gridCol w:w="1877"/>
        <w:gridCol w:w="2138"/>
        <w:gridCol w:w="2408"/>
      </w:tblGrid>
      <w:tr w:rsidR="002B2BAB">
        <w:trPr>
          <w:trHeight w:val="422"/>
        </w:trPr>
        <w:tc>
          <w:tcPr>
            <w:tcW w:w="4051" w:type="dxa"/>
            <w:gridSpan w:val="2"/>
            <w:tcBorders>
              <w:top w:val="single" w:sz="4" w:space="0" w:color="auto"/>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b/>
                <w:bCs/>
                <w:color w:val="000000"/>
                <w:kern w:val="0"/>
                <w:szCs w:val="21"/>
              </w:rPr>
            </w:pPr>
            <w:proofErr w:type="gramStart"/>
            <w:r>
              <w:rPr>
                <w:rFonts w:ascii="宋体" w:hAnsi="宋体" w:cs="宋体" w:hint="eastAsia"/>
                <w:b/>
                <w:bCs/>
                <w:color w:val="000000"/>
                <w:kern w:val="0"/>
                <w:szCs w:val="21"/>
              </w:rPr>
              <w:t>小辛寨石河</w:t>
            </w:r>
            <w:proofErr w:type="gramEnd"/>
            <w:r>
              <w:rPr>
                <w:rFonts w:ascii="宋体" w:hAnsi="宋体" w:cs="宋体" w:hint="eastAsia"/>
                <w:b/>
                <w:bCs/>
                <w:color w:val="000000"/>
                <w:kern w:val="0"/>
                <w:szCs w:val="21"/>
              </w:rPr>
              <w:t>截污管线</w:t>
            </w:r>
          </w:p>
        </w:tc>
        <w:tc>
          <w:tcPr>
            <w:tcW w:w="4546" w:type="dxa"/>
            <w:gridSpan w:val="2"/>
            <w:tcBorders>
              <w:top w:val="single" w:sz="4" w:space="0" w:color="auto"/>
              <w:left w:val="nil"/>
              <w:bottom w:val="single" w:sz="4" w:space="0" w:color="auto"/>
              <w:right w:val="single" w:sz="4" w:space="0" w:color="auto"/>
            </w:tcBorders>
            <w:noWrap/>
            <w:vAlign w:val="center"/>
          </w:tcPr>
          <w:p w:rsidR="002B2BAB" w:rsidRDefault="00715895">
            <w:pPr>
              <w:widowControl/>
              <w:jc w:val="center"/>
              <w:rPr>
                <w:rFonts w:ascii="宋体" w:hAnsi="宋体" w:cs="宋体"/>
                <w:b/>
                <w:bCs/>
                <w:color w:val="000000"/>
                <w:kern w:val="0"/>
                <w:szCs w:val="21"/>
              </w:rPr>
            </w:pPr>
            <w:r>
              <w:rPr>
                <w:rFonts w:ascii="宋体" w:hAnsi="宋体" w:cs="宋体" w:hint="eastAsia"/>
                <w:b/>
                <w:bCs/>
                <w:color w:val="000000"/>
                <w:kern w:val="0"/>
                <w:szCs w:val="21"/>
              </w:rPr>
              <w:t>泃河（新城段）截污管线</w:t>
            </w:r>
          </w:p>
        </w:tc>
      </w:tr>
      <w:tr w:rsidR="002B2BAB">
        <w:trPr>
          <w:trHeight w:val="614"/>
        </w:trPr>
        <w:tc>
          <w:tcPr>
            <w:tcW w:w="4051" w:type="dxa"/>
            <w:gridSpan w:val="2"/>
            <w:tcBorders>
              <w:top w:val="single" w:sz="4" w:space="0" w:color="auto"/>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一、管线</w:t>
            </w:r>
          </w:p>
        </w:tc>
        <w:tc>
          <w:tcPr>
            <w:tcW w:w="4546" w:type="dxa"/>
            <w:gridSpan w:val="2"/>
            <w:tcBorders>
              <w:top w:val="single" w:sz="4" w:space="0" w:color="auto"/>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一、管线</w:t>
            </w:r>
          </w:p>
        </w:tc>
      </w:tr>
      <w:tr w:rsidR="002B2BAB">
        <w:trPr>
          <w:trHeight w:val="614"/>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管径（mm）</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管长（m）</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管径（mm）</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管长（m）</w:t>
            </w:r>
          </w:p>
        </w:tc>
      </w:tr>
      <w:tr w:rsidR="002B2BAB">
        <w:trPr>
          <w:trHeight w:val="614"/>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D=300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57.00</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D=500</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5186.00</w:t>
            </w:r>
          </w:p>
        </w:tc>
      </w:tr>
      <w:tr w:rsidR="002B2BAB">
        <w:trPr>
          <w:trHeight w:val="614"/>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D=500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3369.70</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D=600</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2304.80</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D=600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2291.26</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D=700</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1504.20</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D=800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5.47</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D=800</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357.00</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D=900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740.22</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D=1050</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4097.10</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D=1000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498.49</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13449.10</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D=1050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466.20</w:t>
            </w:r>
          </w:p>
        </w:tc>
        <w:tc>
          <w:tcPr>
            <w:tcW w:w="4546" w:type="dxa"/>
            <w:gridSpan w:val="2"/>
            <w:tcBorders>
              <w:top w:val="single" w:sz="4" w:space="0" w:color="auto"/>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二、构筑物</w:t>
            </w:r>
          </w:p>
        </w:tc>
      </w:tr>
      <w:tr w:rsidR="002B2BAB">
        <w:trPr>
          <w:trHeight w:val="830"/>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D=1400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475.99</w:t>
            </w:r>
          </w:p>
        </w:tc>
        <w:tc>
          <w:tcPr>
            <w:tcW w:w="2138" w:type="dxa"/>
            <w:tcBorders>
              <w:top w:val="nil"/>
              <w:left w:val="nil"/>
              <w:bottom w:val="single" w:sz="4" w:space="0" w:color="auto"/>
              <w:right w:val="single" w:sz="4" w:space="0" w:color="auto"/>
            </w:tcBorders>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1.75万m3/d污水提升泵站</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1座</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D=1800</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1094.50</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倒虹吸井</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6座</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8998.83</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溢流井</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5座</w:t>
            </w:r>
          </w:p>
        </w:tc>
      </w:tr>
      <w:tr w:rsidR="002B2BAB">
        <w:trPr>
          <w:trHeight w:val="422"/>
        </w:trPr>
        <w:tc>
          <w:tcPr>
            <w:tcW w:w="4051" w:type="dxa"/>
            <w:gridSpan w:val="2"/>
            <w:tcBorders>
              <w:top w:val="single" w:sz="4" w:space="0" w:color="auto"/>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二、构筑物</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截污井</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4座</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倒虹吸井</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6座</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排气井</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1座</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检查井</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211座</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泄水井</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1座</w:t>
            </w:r>
          </w:p>
        </w:tc>
      </w:tr>
      <w:tr w:rsidR="002B2BAB">
        <w:trPr>
          <w:trHeight w:val="422"/>
        </w:trPr>
        <w:tc>
          <w:tcPr>
            <w:tcW w:w="2174" w:type="dxa"/>
            <w:tcBorders>
              <w:top w:val="nil"/>
              <w:left w:val="single" w:sz="4" w:space="0" w:color="auto"/>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截污槽</w:t>
            </w:r>
          </w:p>
        </w:tc>
        <w:tc>
          <w:tcPr>
            <w:tcW w:w="1877"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16座</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沉泥井</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41座</w:t>
            </w:r>
          </w:p>
        </w:tc>
      </w:tr>
      <w:tr w:rsidR="002B2BAB">
        <w:trPr>
          <w:trHeight w:val="422"/>
        </w:trPr>
        <w:tc>
          <w:tcPr>
            <w:tcW w:w="2174" w:type="dxa"/>
            <w:tcBorders>
              <w:top w:val="nil"/>
              <w:left w:val="single" w:sz="4" w:space="0" w:color="auto"/>
              <w:bottom w:val="single" w:sz="4" w:space="0" w:color="auto"/>
              <w:right w:val="single" w:sz="4" w:space="0" w:color="auto"/>
            </w:tcBorders>
            <w:noWrap/>
            <w:vAlign w:val="bottom"/>
          </w:tcPr>
          <w:p w:rsidR="002B2BAB" w:rsidRDefault="00715895">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877" w:type="dxa"/>
            <w:tcBorders>
              <w:top w:val="nil"/>
              <w:left w:val="nil"/>
              <w:bottom w:val="single" w:sz="4" w:space="0" w:color="auto"/>
              <w:right w:val="single" w:sz="4" w:space="0" w:color="auto"/>
            </w:tcBorders>
            <w:noWrap/>
            <w:vAlign w:val="bottom"/>
          </w:tcPr>
          <w:p w:rsidR="002B2BAB" w:rsidRDefault="00715895">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213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检查井</w:t>
            </w:r>
          </w:p>
        </w:tc>
        <w:tc>
          <w:tcPr>
            <w:tcW w:w="2408" w:type="dxa"/>
            <w:tcBorders>
              <w:top w:val="nil"/>
              <w:left w:val="nil"/>
              <w:bottom w:val="single" w:sz="4" w:space="0" w:color="auto"/>
              <w:right w:val="single" w:sz="4" w:space="0" w:color="auto"/>
            </w:tcBorders>
            <w:noWrap/>
            <w:vAlign w:val="center"/>
          </w:tcPr>
          <w:p w:rsidR="002B2BAB" w:rsidRDefault="00715895">
            <w:pPr>
              <w:widowControl/>
              <w:jc w:val="center"/>
              <w:rPr>
                <w:rFonts w:ascii="宋体" w:hAnsi="宋体" w:cs="宋体"/>
                <w:color w:val="000000"/>
                <w:kern w:val="0"/>
                <w:szCs w:val="21"/>
              </w:rPr>
            </w:pPr>
            <w:r>
              <w:rPr>
                <w:rFonts w:ascii="宋体" w:hAnsi="宋体" w:cs="宋体" w:hint="eastAsia"/>
                <w:color w:val="000000"/>
                <w:kern w:val="0"/>
                <w:szCs w:val="21"/>
              </w:rPr>
              <w:t>102座</w:t>
            </w:r>
          </w:p>
        </w:tc>
      </w:tr>
    </w:tbl>
    <w:p w:rsidR="002B2BAB" w:rsidRDefault="00715895">
      <w:pPr>
        <w:rPr>
          <w:b/>
          <w:bCs/>
        </w:rPr>
      </w:pPr>
      <w:r>
        <w:rPr>
          <w:rFonts w:hint="eastAsia"/>
          <w:b/>
          <w:bCs/>
        </w:rPr>
        <w:t>注：上述明细与实际不符时，按实际数值，并</w:t>
      </w:r>
      <w:proofErr w:type="gramStart"/>
      <w:r>
        <w:rPr>
          <w:rFonts w:hint="eastAsia"/>
          <w:b/>
          <w:bCs/>
        </w:rPr>
        <w:t>更新台账做好</w:t>
      </w:r>
      <w:proofErr w:type="gramEnd"/>
      <w:r>
        <w:rPr>
          <w:rFonts w:hint="eastAsia"/>
          <w:b/>
          <w:bCs/>
        </w:rPr>
        <w:t>情况说明。</w:t>
      </w:r>
    </w:p>
    <w:p w:rsidR="002B2BAB" w:rsidRDefault="002B2BAB">
      <w:pPr>
        <w:pStyle w:val="a8"/>
      </w:pPr>
    </w:p>
    <w:p w:rsidR="002B2BAB" w:rsidRDefault="00715895">
      <w:pPr>
        <w:pStyle w:val="aff7"/>
        <w:numPr>
          <w:ilvl w:val="0"/>
          <w:numId w:val="20"/>
        </w:numPr>
        <w:spacing w:line="360" w:lineRule="auto"/>
        <w:ind w:firstLineChars="0"/>
        <w:rPr>
          <w:b/>
          <w:bCs/>
          <w:sz w:val="24"/>
        </w:rPr>
      </w:pPr>
      <w:r>
        <w:rPr>
          <w:rFonts w:hint="eastAsia"/>
          <w:b/>
          <w:bCs/>
          <w:sz w:val="24"/>
        </w:rPr>
        <w:t>养护内容及标准</w:t>
      </w:r>
    </w:p>
    <w:p w:rsidR="002B2BAB" w:rsidRDefault="00715895">
      <w:pPr>
        <w:spacing w:line="360" w:lineRule="auto"/>
        <w:ind w:leftChars="67" w:left="141" w:firstLineChars="200" w:firstLine="480"/>
        <w:rPr>
          <w:rFonts w:ascii="宋体" w:hAnsi="宋体"/>
          <w:color w:val="000000"/>
          <w:sz w:val="24"/>
        </w:rPr>
      </w:pPr>
      <w:bookmarkStart w:id="872" w:name="OLE_LINK19"/>
      <w:bookmarkStart w:id="873" w:name="_Hlk33346926"/>
      <w:r>
        <w:rPr>
          <w:rFonts w:ascii="宋体" w:hAnsi="宋体"/>
          <w:color w:val="000000"/>
          <w:sz w:val="24"/>
        </w:rPr>
        <w:t>养护单位须对全部养护</w:t>
      </w:r>
      <w:r>
        <w:rPr>
          <w:rFonts w:ascii="宋体" w:hAnsi="宋体" w:hint="eastAsia"/>
          <w:color w:val="000000"/>
          <w:sz w:val="24"/>
        </w:rPr>
        <w:t>范围</w:t>
      </w:r>
      <w:r>
        <w:rPr>
          <w:rFonts w:ascii="宋体" w:hAnsi="宋体"/>
          <w:color w:val="000000"/>
          <w:sz w:val="24"/>
        </w:rPr>
        <w:t>实施全周期闭环管理，</w:t>
      </w:r>
      <w:bookmarkEnd w:id="872"/>
      <w:r>
        <w:rPr>
          <w:rFonts w:ascii="宋体" w:hAnsi="宋体" w:hint="eastAsia"/>
          <w:color w:val="000000"/>
          <w:sz w:val="24"/>
        </w:rPr>
        <w:t>养护标准参照国家、地方等相关规范、标准，基本要求如下：</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1、市政道路</w:t>
      </w:r>
    </w:p>
    <w:p w:rsidR="002B2BAB" w:rsidRDefault="00715895">
      <w:pPr>
        <w:pStyle w:val="aff7"/>
        <w:numPr>
          <w:ilvl w:val="2"/>
          <w:numId w:val="21"/>
        </w:numPr>
        <w:spacing w:line="360" w:lineRule="auto"/>
        <w:ind w:left="0" w:firstLine="480"/>
        <w:rPr>
          <w:rFonts w:ascii="宋体" w:hAnsi="宋体"/>
          <w:color w:val="000000"/>
          <w:sz w:val="24"/>
        </w:rPr>
      </w:pPr>
      <w:r>
        <w:rPr>
          <w:rFonts w:ascii="宋体" w:hAnsi="宋体" w:hint="eastAsia"/>
          <w:color w:val="000000"/>
          <w:sz w:val="24"/>
        </w:rPr>
        <w:lastRenderedPageBreak/>
        <w:t>沥青混凝土路面：坑槽、拥包、沉陷、裂缝处置，铣刨、修补、罩面，废料外运合</w:t>
      </w:r>
      <w:proofErr w:type="gramStart"/>
      <w:r>
        <w:rPr>
          <w:rFonts w:ascii="宋体" w:hAnsi="宋体" w:hint="eastAsia"/>
          <w:color w:val="000000"/>
          <w:sz w:val="24"/>
        </w:rPr>
        <w:t>规</w:t>
      </w:r>
      <w:proofErr w:type="gramEnd"/>
      <w:r>
        <w:rPr>
          <w:rFonts w:ascii="宋体" w:hAnsi="宋体" w:hint="eastAsia"/>
          <w:color w:val="000000"/>
          <w:sz w:val="24"/>
        </w:rPr>
        <w:t>消纳。</w:t>
      </w:r>
    </w:p>
    <w:p w:rsidR="002B2BAB" w:rsidRDefault="00715895">
      <w:pPr>
        <w:pStyle w:val="aff7"/>
        <w:numPr>
          <w:ilvl w:val="2"/>
          <w:numId w:val="21"/>
        </w:numPr>
        <w:spacing w:line="360" w:lineRule="auto"/>
        <w:ind w:left="0" w:firstLine="480"/>
        <w:rPr>
          <w:rFonts w:ascii="宋体" w:hAnsi="宋体"/>
          <w:color w:val="000000"/>
          <w:sz w:val="24"/>
        </w:rPr>
      </w:pPr>
      <w:r>
        <w:rPr>
          <w:rFonts w:ascii="宋体" w:hAnsi="宋体" w:hint="eastAsia"/>
          <w:color w:val="000000"/>
          <w:sz w:val="24"/>
        </w:rPr>
        <w:t>人行道:翻修、整修、</w:t>
      </w:r>
      <w:proofErr w:type="gramStart"/>
      <w:r>
        <w:rPr>
          <w:rFonts w:ascii="宋体" w:hAnsi="宋体" w:hint="eastAsia"/>
          <w:color w:val="000000"/>
          <w:sz w:val="24"/>
        </w:rPr>
        <w:t>侧平石</w:t>
      </w:r>
      <w:proofErr w:type="gramEnd"/>
      <w:r>
        <w:rPr>
          <w:rFonts w:ascii="宋体" w:hAnsi="宋体" w:hint="eastAsia"/>
          <w:color w:val="000000"/>
          <w:sz w:val="24"/>
        </w:rPr>
        <w:t>更换/整修，达到</w:t>
      </w:r>
      <w:r>
        <w:rPr>
          <w:sz w:val="24"/>
          <w:szCs w:val="24"/>
        </w:rPr>
        <w:t>铺装平整无松动残缺，无障碍畅通完好，路缘石稳固顺直。</w:t>
      </w:r>
    </w:p>
    <w:p w:rsidR="002B2BAB" w:rsidRDefault="00715895">
      <w:pPr>
        <w:pStyle w:val="aff7"/>
        <w:numPr>
          <w:ilvl w:val="2"/>
          <w:numId w:val="21"/>
        </w:numPr>
        <w:spacing w:line="360" w:lineRule="auto"/>
        <w:ind w:left="0" w:firstLine="480"/>
        <w:rPr>
          <w:rFonts w:ascii="宋体" w:hAnsi="宋体"/>
          <w:color w:val="000000"/>
          <w:sz w:val="24"/>
        </w:rPr>
      </w:pPr>
      <w:r>
        <w:rPr>
          <w:rFonts w:ascii="宋体" w:hAnsi="宋体"/>
          <w:color w:val="000000"/>
          <w:sz w:val="24"/>
        </w:rPr>
        <w:t>非机动车道</w:t>
      </w:r>
      <w:r>
        <w:rPr>
          <w:rFonts w:ascii="宋体" w:hAnsi="宋体" w:hint="eastAsia"/>
          <w:color w:val="000000"/>
          <w:sz w:val="24"/>
        </w:rPr>
        <w:t>：</w:t>
      </w:r>
      <w:r>
        <w:rPr>
          <w:rFonts w:ascii="宋体" w:hAnsi="宋体"/>
          <w:color w:val="000000"/>
          <w:sz w:val="24"/>
        </w:rPr>
        <w:t>路面平整无破损沉陷，标线清晰，雨水口完好。</w:t>
      </w:r>
    </w:p>
    <w:p w:rsidR="002B2BAB" w:rsidRDefault="00715895">
      <w:pPr>
        <w:pStyle w:val="aff7"/>
        <w:numPr>
          <w:ilvl w:val="2"/>
          <w:numId w:val="21"/>
        </w:numPr>
        <w:spacing w:line="360" w:lineRule="auto"/>
        <w:ind w:left="0" w:firstLine="480"/>
        <w:rPr>
          <w:rFonts w:ascii="宋体" w:hAnsi="宋体"/>
          <w:color w:val="000000"/>
          <w:sz w:val="24"/>
        </w:rPr>
      </w:pPr>
      <w:r>
        <w:rPr>
          <w:rFonts w:ascii="宋体" w:hAnsi="宋体"/>
          <w:color w:val="000000"/>
          <w:sz w:val="24"/>
        </w:rPr>
        <w:t>车行道</w:t>
      </w:r>
      <w:r>
        <w:rPr>
          <w:rFonts w:ascii="宋体" w:hAnsi="宋体" w:hint="eastAsia"/>
          <w:color w:val="000000"/>
          <w:sz w:val="24"/>
        </w:rPr>
        <w:t>：</w:t>
      </w:r>
      <w:r>
        <w:rPr>
          <w:rFonts w:ascii="宋体" w:hAnsi="宋体"/>
          <w:color w:val="000000"/>
          <w:sz w:val="24"/>
        </w:rPr>
        <w:t xml:space="preserve">路面平整无病害，检查井周 </w:t>
      </w:r>
      <w:r>
        <w:rPr>
          <w:rFonts w:ascii="宋体" w:hAnsi="宋体"/>
          <w:b/>
          <w:bCs/>
        </w:rPr>
        <w:t>1.5m×1.5m</w:t>
      </w:r>
      <w:r>
        <w:rPr>
          <w:rFonts w:ascii="宋体" w:hAnsi="宋体"/>
          <w:color w:val="000000"/>
          <w:sz w:val="24"/>
        </w:rPr>
        <w:t xml:space="preserve"> 无沉陷松动。</w:t>
      </w:r>
    </w:p>
    <w:p w:rsidR="002B2BAB" w:rsidRDefault="00715895">
      <w:pPr>
        <w:pStyle w:val="aff7"/>
        <w:numPr>
          <w:ilvl w:val="2"/>
          <w:numId w:val="21"/>
        </w:numPr>
        <w:spacing w:line="360" w:lineRule="auto"/>
        <w:ind w:left="0" w:firstLine="480"/>
        <w:rPr>
          <w:rFonts w:ascii="宋体" w:hAnsi="宋体"/>
          <w:color w:val="000000"/>
          <w:sz w:val="24"/>
        </w:rPr>
      </w:pPr>
      <w:r>
        <w:rPr>
          <w:rFonts w:ascii="宋体" w:hAnsi="宋体" w:hint="eastAsia"/>
          <w:color w:val="000000"/>
          <w:sz w:val="24"/>
        </w:rPr>
        <w:t>道路附属设施：相关附属设施的维修、清理、补装等内容，保证附属设施正常使用、功能完好、无安全隐患。</w:t>
      </w:r>
    </w:p>
    <w:p w:rsidR="002B2BAB" w:rsidRDefault="00715895">
      <w:pPr>
        <w:pStyle w:val="aff7"/>
        <w:numPr>
          <w:ilvl w:val="2"/>
          <w:numId w:val="21"/>
        </w:numPr>
        <w:spacing w:line="360" w:lineRule="auto"/>
        <w:ind w:left="0" w:firstLine="480"/>
        <w:rPr>
          <w:rFonts w:ascii="宋体" w:hAnsi="宋体"/>
          <w:color w:val="000000"/>
          <w:sz w:val="24"/>
        </w:rPr>
      </w:pPr>
      <w:r>
        <w:rPr>
          <w:rFonts w:ascii="宋体" w:hAnsi="宋体" w:hint="eastAsia"/>
          <w:color w:val="000000"/>
          <w:sz w:val="24"/>
        </w:rPr>
        <w:t>道路检测：完成道路相关检测。</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2、排水管网</w:t>
      </w:r>
    </w:p>
    <w:p w:rsidR="002B2BAB" w:rsidRDefault="00715895">
      <w:pPr>
        <w:pStyle w:val="aff7"/>
        <w:numPr>
          <w:ilvl w:val="0"/>
          <w:numId w:val="22"/>
        </w:numPr>
        <w:spacing w:line="360" w:lineRule="auto"/>
        <w:ind w:left="0" w:firstLine="480"/>
        <w:rPr>
          <w:rFonts w:ascii="宋体" w:hAnsi="宋体"/>
          <w:color w:val="000000"/>
          <w:sz w:val="24"/>
        </w:rPr>
      </w:pPr>
      <w:r>
        <w:rPr>
          <w:rFonts w:ascii="宋体" w:hAnsi="宋体"/>
          <w:color w:val="000000"/>
          <w:sz w:val="24"/>
        </w:rPr>
        <w:t>排水管线：巡查塌陷、堵塞、外溢、占压、私接；定期清淤、疏通、维修、更换；保障排水通畅</w:t>
      </w:r>
      <w:r>
        <w:rPr>
          <w:rFonts w:ascii="宋体" w:hAnsi="宋体" w:hint="eastAsia"/>
          <w:color w:val="000000"/>
          <w:sz w:val="24"/>
        </w:rPr>
        <w:t>，确保结构完好</w:t>
      </w:r>
      <w:r>
        <w:rPr>
          <w:rFonts w:ascii="宋体" w:hAnsi="宋体"/>
          <w:color w:val="000000"/>
          <w:sz w:val="24"/>
        </w:rPr>
        <w:t>。</w:t>
      </w:r>
    </w:p>
    <w:p w:rsidR="002B2BAB" w:rsidRDefault="00715895">
      <w:pPr>
        <w:pStyle w:val="aff7"/>
        <w:numPr>
          <w:ilvl w:val="0"/>
          <w:numId w:val="22"/>
        </w:numPr>
        <w:spacing w:line="360" w:lineRule="auto"/>
        <w:ind w:left="0" w:firstLine="480"/>
        <w:rPr>
          <w:rFonts w:ascii="宋体" w:hAnsi="宋体"/>
          <w:color w:val="000000"/>
          <w:sz w:val="24"/>
        </w:rPr>
      </w:pPr>
      <w:r>
        <w:rPr>
          <w:rFonts w:ascii="宋体" w:hAnsi="宋体"/>
          <w:color w:val="000000"/>
          <w:sz w:val="24"/>
        </w:rPr>
        <w:t>检查井</w:t>
      </w:r>
      <w:r>
        <w:rPr>
          <w:rFonts w:ascii="宋体" w:hAnsi="宋体" w:hint="eastAsia"/>
          <w:color w:val="000000"/>
          <w:sz w:val="24"/>
        </w:rPr>
        <w:t>/</w:t>
      </w:r>
      <w:r>
        <w:rPr>
          <w:rFonts w:ascii="宋体" w:hAnsi="宋体"/>
          <w:color w:val="000000"/>
          <w:sz w:val="24"/>
        </w:rPr>
        <w:t>雨水口：井盖、井圈、雨水篦子、防坠网等检查、维修、更换，井周无沉陷、无响动、无缺失</w:t>
      </w:r>
      <w:r>
        <w:rPr>
          <w:rFonts w:ascii="宋体" w:hAnsi="宋体" w:hint="eastAsia"/>
          <w:color w:val="000000"/>
          <w:sz w:val="24"/>
        </w:rPr>
        <w:t>，确保结构完好</w:t>
      </w:r>
      <w:r>
        <w:rPr>
          <w:rFonts w:ascii="宋体" w:hAnsi="宋体"/>
          <w:color w:val="000000"/>
          <w:sz w:val="24"/>
        </w:rPr>
        <w:t>。</w:t>
      </w:r>
    </w:p>
    <w:p w:rsidR="002B2BAB" w:rsidRDefault="00715895">
      <w:pPr>
        <w:pStyle w:val="aff7"/>
        <w:numPr>
          <w:ilvl w:val="0"/>
          <w:numId w:val="22"/>
        </w:numPr>
        <w:spacing w:line="360" w:lineRule="auto"/>
        <w:ind w:left="0" w:firstLine="480"/>
        <w:rPr>
          <w:rFonts w:ascii="宋体" w:hAnsi="宋体"/>
          <w:color w:val="000000"/>
          <w:sz w:val="24"/>
        </w:rPr>
      </w:pPr>
      <w:r>
        <w:rPr>
          <w:rFonts w:ascii="宋体" w:hAnsi="宋体"/>
          <w:color w:val="000000"/>
          <w:sz w:val="24"/>
        </w:rPr>
        <w:t>必须配备 CCTV/QV 等管道检测设备，满足</w:t>
      </w:r>
      <w:r>
        <w:rPr>
          <w:rFonts w:ascii="宋体" w:hAnsi="宋体" w:hint="eastAsia"/>
          <w:color w:val="000000"/>
          <w:sz w:val="24"/>
        </w:rPr>
        <w:t>养护需求</w:t>
      </w:r>
      <w:r>
        <w:rPr>
          <w:rFonts w:ascii="宋体" w:hAnsi="宋体"/>
          <w:color w:val="000000"/>
          <w:sz w:val="24"/>
        </w:rPr>
        <w:t>。</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3、</w:t>
      </w:r>
      <w:r>
        <w:rPr>
          <w:rFonts w:ascii="宋体" w:hAnsi="宋体"/>
          <w:b/>
          <w:bCs/>
          <w:color w:val="000000"/>
          <w:sz w:val="24"/>
        </w:rPr>
        <w:t>桥梁</w:t>
      </w:r>
      <w:r>
        <w:rPr>
          <w:rFonts w:ascii="宋体" w:hAnsi="宋体" w:hint="eastAsia"/>
          <w:b/>
          <w:bCs/>
          <w:color w:val="000000"/>
          <w:sz w:val="24"/>
        </w:rPr>
        <w:t>及</w:t>
      </w:r>
      <w:r>
        <w:rPr>
          <w:rFonts w:ascii="宋体" w:hAnsi="宋体"/>
          <w:b/>
          <w:bCs/>
          <w:color w:val="000000"/>
          <w:sz w:val="24"/>
        </w:rPr>
        <w:t>附属设施</w:t>
      </w:r>
    </w:p>
    <w:p w:rsidR="002B2BAB" w:rsidRDefault="00715895">
      <w:pPr>
        <w:pStyle w:val="aff7"/>
        <w:numPr>
          <w:ilvl w:val="0"/>
          <w:numId w:val="23"/>
        </w:numPr>
        <w:tabs>
          <w:tab w:val="left" w:pos="840"/>
        </w:tabs>
        <w:spacing w:line="360" w:lineRule="auto"/>
        <w:ind w:left="0" w:firstLine="480"/>
        <w:rPr>
          <w:rFonts w:ascii="宋体" w:hAnsi="宋体"/>
          <w:color w:val="000000"/>
          <w:sz w:val="24"/>
        </w:rPr>
      </w:pPr>
      <w:r>
        <w:rPr>
          <w:rFonts w:ascii="宋体" w:hAnsi="宋体" w:hint="eastAsia"/>
          <w:color w:val="000000"/>
          <w:sz w:val="24"/>
        </w:rPr>
        <w:t>桥梁：桥面、伸缩缝、栏杆、钢结构油饰、支座、排水系统等全项维保。</w:t>
      </w:r>
    </w:p>
    <w:p w:rsidR="002B2BAB" w:rsidRDefault="00715895">
      <w:pPr>
        <w:pStyle w:val="aff7"/>
        <w:numPr>
          <w:ilvl w:val="0"/>
          <w:numId w:val="23"/>
        </w:numPr>
        <w:tabs>
          <w:tab w:val="left" w:pos="840"/>
        </w:tabs>
        <w:spacing w:line="360" w:lineRule="auto"/>
        <w:ind w:left="0" w:firstLine="480"/>
        <w:rPr>
          <w:rFonts w:ascii="宋体" w:hAnsi="宋体"/>
          <w:color w:val="000000"/>
          <w:sz w:val="24"/>
        </w:rPr>
      </w:pPr>
      <w:r>
        <w:rPr>
          <w:rFonts w:ascii="宋体" w:hAnsi="宋体" w:hint="eastAsia"/>
          <w:color w:val="000000"/>
          <w:sz w:val="24"/>
        </w:rPr>
        <w:t>每年进行1次表观检测、每3年进行1次质量检测（以采购人通知为准）</w:t>
      </w:r>
    </w:p>
    <w:p w:rsidR="002B2BAB" w:rsidRDefault="00715895">
      <w:pPr>
        <w:pStyle w:val="aff7"/>
        <w:numPr>
          <w:ilvl w:val="0"/>
          <w:numId w:val="23"/>
        </w:numPr>
        <w:tabs>
          <w:tab w:val="left" w:pos="840"/>
        </w:tabs>
        <w:spacing w:line="360" w:lineRule="auto"/>
        <w:ind w:left="0" w:firstLine="480"/>
        <w:rPr>
          <w:rFonts w:ascii="宋体" w:hAnsi="宋体"/>
          <w:color w:val="000000"/>
          <w:sz w:val="24"/>
        </w:rPr>
      </w:pPr>
      <w:r>
        <w:rPr>
          <w:rFonts w:hint="eastAsia"/>
          <w:sz w:val="24"/>
        </w:rPr>
        <w:t>确保</w:t>
      </w:r>
      <w:r>
        <w:rPr>
          <w:sz w:val="24"/>
        </w:rPr>
        <w:t>外观整洁、桥面平整无跳车、排水通畅、栏杆完好、管线安全牢固。</w:t>
      </w:r>
    </w:p>
    <w:p w:rsidR="002B2BAB" w:rsidRDefault="00715895">
      <w:pPr>
        <w:pStyle w:val="aff7"/>
        <w:numPr>
          <w:ilvl w:val="0"/>
          <w:numId w:val="23"/>
        </w:numPr>
        <w:tabs>
          <w:tab w:val="left" w:pos="840"/>
        </w:tabs>
        <w:spacing w:line="360" w:lineRule="auto"/>
        <w:ind w:left="0" w:firstLine="480"/>
        <w:rPr>
          <w:rFonts w:ascii="宋体" w:hAnsi="宋体"/>
          <w:color w:val="000000"/>
          <w:sz w:val="24"/>
        </w:rPr>
      </w:pPr>
      <w:r>
        <w:rPr>
          <w:rFonts w:asciiTheme="minorEastAsia" w:eastAsiaTheme="minorEastAsia" w:hAnsiTheme="minorEastAsia" w:cs="宋体" w:hint="eastAsia"/>
          <w:kern w:val="0"/>
          <w:sz w:val="24"/>
        </w:rPr>
        <w:t>桥梁栏杆每年粉刷、钢质栏杆防锈。</w:t>
      </w:r>
    </w:p>
    <w:bookmarkEnd w:id="873"/>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4、环岛、公园、地下通道</w:t>
      </w:r>
    </w:p>
    <w:p w:rsidR="002B2BAB" w:rsidRDefault="00715895">
      <w:pPr>
        <w:spacing w:line="360" w:lineRule="auto"/>
        <w:ind w:firstLineChars="200" w:firstLine="480"/>
        <w:rPr>
          <w:rFonts w:ascii="宋体" w:hAnsi="宋体"/>
          <w:color w:val="000000"/>
          <w:sz w:val="24"/>
        </w:rPr>
      </w:pPr>
      <w:r>
        <w:rPr>
          <w:rFonts w:ascii="宋体" w:hAnsi="宋体" w:hint="eastAsia"/>
          <w:color w:val="000000"/>
          <w:sz w:val="24"/>
        </w:rPr>
        <w:t>步道、墙体、路面、台阶、栏杆、排水、照明等完好通畅，</w:t>
      </w:r>
      <w:r>
        <w:rPr>
          <w:sz w:val="24"/>
        </w:rPr>
        <w:t>栏杆、护栏齐全有效</w:t>
      </w:r>
      <w:r>
        <w:rPr>
          <w:rFonts w:hint="eastAsia"/>
          <w:sz w:val="24"/>
        </w:rPr>
        <w:t>，</w:t>
      </w:r>
      <w:r>
        <w:rPr>
          <w:sz w:val="24"/>
        </w:rPr>
        <w:t>雕塑整洁。</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lastRenderedPageBreak/>
        <w:t>5、迎宾环岛地下电梯</w:t>
      </w:r>
    </w:p>
    <w:p w:rsidR="002B2BAB" w:rsidRDefault="00715895">
      <w:pPr>
        <w:pStyle w:val="aff7"/>
        <w:tabs>
          <w:tab w:val="left" w:pos="840"/>
        </w:tabs>
        <w:spacing w:line="360" w:lineRule="auto"/>
        <w:ind w:left="480" w:firstLineChars="0" w:firstLine="0"/>
        <w:rPr>
          <w:rFonts w:ascii="宋体" w:hAnsi="宋体"/>
          <w:color w:val="000000"/>
          <w:sz w:val="24"/>
        </w:rPr>
      </w:pPr>
      <w:r>
        <w:rPr>
          <w:rFonts w:ascii="宋体" w:hAnsi="宋体" w:hint="eastAsia"/>
          <w:color w:val="000000"/>
          <w:sz w:val="24"/>
        </w:rPr>
        <w:t>日常维保、年度检测、持证操作、</w:t>
      </w:r>
      <w:r>
        <w:rPr>
          <w:rFonts w:ascii="宋体" w:hAnsi="宋体"/>
          <w:color w:val="000000"/>
          <w:sz w:val="24"/>
        </w:rPr>
        <w:t>符合安全技术规范，正常运行，年检合格。</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6、城区喷泉</w:t>
      </w:r>
    </w:p>
    <w:p w:rsidR="002B2BAB" w:rsidRDefault="00715895">
      <w:pPr>
        <w:spacing w:line="360" w:lineRule="auto"/>
        <w:ind w:firstLineChars="200" w:firstLine="480"/>
        <w:rPr>
          <w:rFonts w:ascii="宋体" w:hAnsi="宋体"/>
          <w:color w:val="000000"/>
          <w:sz w:val="24"/>
        </w:rPr>
      </w:pPr>
      <w:r>
        <w:rPr>
          <w:rFonts w:ascii="宋体" w:hAnsi="宋体" w:hint="eastAsia"/>
          <w:color w:val="000000"/>
          <w:sz w:val="24"/>
        </w:rPr>
        <w:t>负责清掏、保洁、设备检修、安全防护、防渗漏。确保</w:t>
      </w:r>
      <w:r>
        <w:rPr>
          <w:rFonts w:ascii="宋体" w:hAnsi="宋体"/>
          <w:color w:val="000000"/>
          <w:sz w:val="24"/>
        </w:rPr>
        <w:t>池体不渗漏，安全警示齐全，设备完好。</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7、泵站</w:t>
      </w:r>
    </w:p>
    <w:p w:rsidR="002B2BAB" w:rsidRDefault="00715895">
      <w:pPr>
        <w:pStyle w:val="aff7"/>
        <w:numPr>
          <w:ilvl w:val="0"/>
          <w:numId w:val="24"/>
        </w:numPr>
        <w:tabs>
          <w:tab w:val="left" w:pos="840"/>
        </w:tabs>
        <w:spacing w:line="360" w:lineRule="auto"/>
        <w:ind w:left="0" w:firstLine="480"/>
        <w:rPr>
          <w:rFonts w:ascii="宋体" w:hAnsi="宋体"/>
          <w:color w:val="000000"/>
          <w:sz w:val="24"/>
        </w:rPr>
      </w:pPr>
      <w:bookmarkStart w:id="874" w:name="OLE_LINK10"/>
      <w:r>
        <w:rPr>
          <w:rFonts w:ascii="宋体" w:hAnsi="宋体" w:hint="eastAsia"/>
          <w:color w:val="000000"/>
          <w:sz w:val="24"/>
        </w:rPr>
        <w:t>24小时值守、设备保养、仪表校验、除锈、更新、运行监控、台账记录。</w:t>
      </w:r>
    </w:p>
    <w:p w:rsidR="002B2BAB" w:rsidRDefault="00715895">
      <w:pPr>
        <w:pStyle w:val="aff7"/>
        <w:numPr>
          <w:ilvl w:val="0"/>
          <w:numId w:val="24"/>
        </w:numPr>
        <w:tabs>
          <w:tab w:val="left" w:pos="840"/>
        </w:tabs>
        <w:spacing w:line="360" w:lineRule="auto"/>
        <w:ind w:left="0" w:firstLine="480"/>
        <w:rPr>
          <w:rFonts w:ascii="宋体" w:hAnsi="宋体"/>
          <w:color w:val="000000"/>
          <w:sz w:val="24"/>
        </w:rPr>
      </w:pPr>
      <w:r>
        <w:rPr>
          <w:rFonts w:ascii="宋体" w:hAnsi="宋体"/>
          <w:color w:val="000000"/>
          <w:sz w:val="24"/>
        </w:rPr>
        <w:t xml:space="preserve">水泵、电气、阀门、消防、有限空间装备等齐全有效，运行参数达标。 </w:t>
      </w:r>
    </w:p>
    <w:p w:rsidR="002B2BAB" w:rsidRDefault="00715895">
      <w:pPr>
        <w:pStyle w:val="aff7"/>
        <w:numPr>
          <w:ilvl w:val="0"/>
          <w:numId w:val="24"/>
        </w:numPr>
        <w:tabs>
          <w:tab w:val="left" w:pos="840"/>
        </w:tabs>
        <w:spacing w:line="360" w:lineRule="auto"/>
        <w:ind w:left="0" w:firstLine="480"/>
        <w:rPr>
          <w:rFonts w:ascii="宋体" w:hAnsi="宋体"/>
          <w:color w:val="000000"/>
          <w:sz w:val="24"/>
        </w:rPr>
      </w:pPr>
      <w:r>
        <w:rPr>
          <w:rFonts w:ascii="宋体" w:hAnsi="宋体"/>
          <w:color w:val="000000"/>
          <w:sz w:val="24"/>
        </w:rPr>
        <w:t>水泵流量≥额定流量 90%，无异常震动噪声；仪表显示正常；无渗漏锈蚀。</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8、泃河（新城段）及</w:t>
      </w:r>
      <w:proofErr w:type="gramStart"/>
      <w:r>
        <w:rPr>
          <w:rFonts w:ascii="宋体" w:hAnsi="宋体" w:hint="eastAsia"/>
          <w:b/>
          <w:bCs/>
          <w:color w:val="000000"/>
          <w:sz w:val="24"/>
        </w:rPr>
        <w:t>小辛寨石河</w:t>
      </w:r>
      <w:proofErr w:type="gramEnd"/>
      <w:r>
        <w:rPr>
          <w:rFonts w:ascii="宋体" w:hAnsi="宋体" w:hint="eastAsia"/>
          <w:b/>
          <w:bCs/>
          <w:color w:val="000000"/>
          <w:sz w:val="24"/>
        </w:rPr>
        <w:t>截污设施</w:t>
      </w:r>
    </w:p>
    <w:p w:rsidR="002B2BAB" w:rsidRDefault="00715895">
      <w:pPr>
        <w:pStyle w:val="222"/>
        <w:snapToGrid/>
        <w:ind w:firstLineChars="200" w:firstLine="480"/>
        <w:outlineLvl w:val="9"/>
        <w:rPr>
          <w:b w:val="0"/>
          <w:bCs/>
        </w:rPr>
      </w:pPr>
      <w:r>
        <w:rPr>
          <w:rFonts w:hint="eastAsia"/>
          <w:b w:val="0"/>
          <w:bCs/>
        </w:rPr>
        <w:t>（</w:t>
      </w:r>
      <w:r>
        <w:rPr>
          <w:rFonts w:hint="eastAsia"/>
          <w:b w:val="0"/>
          <w:bCs/>
        </w:rPr>
        <w:t>1</w:t>
      </w:r>
      <w:r>
        <w:rPr>
          <w:rFonts w:hint="eastAsia"/>
          <w:b w:val="0"/>
          <w:bCs/>
        </w:rPr>
        <w:t>）巡视包括项目</w:t>
      </w:r>
      <w:proofErr w:type="gramStart"/>
      <w:r>
        <w:rPr>
          <w:rFonts w:hint="eastAsia"/>
          <w:b w:val="0"/>
          <w:bCs/>
        </w:rPr>
        <w:t>范围内雨污水</w:t>
      </w:r>
      <w:proofErr w:type="gramEnd"/>
      <w:r>
        <w:rPr>
          <w:rFonts w:hint="eastAsia"/>
          <w:b w:val="0"/>
          <w:bCs/>
        </w:rPr>
        <w:t>管线、井盖、井圈是否有丢失损坏，管道有无塌陷、堵塞外溢、</w:t>
      </w:r>
      <w:r>
        <w:rPr>
          <w:b w:val="0"/>
          <w:bCs/>
        </w:rPr>
        <w:t>占压、私接现象等；</w:t>
      </w:r>
    </w:p>
    <w:p w:rsidR="002B2BAB" w:rsidRDefault="00715895">
      <w:pPr>
        <w:pStyle w:val="222"/>
        <w:snapToGrid/>
        <w:ind w:firstLineChars="200" w:firstLine="480"/>
        <w:outlineLvl w:val="9"/>
        <w:rPr>
          <w:b w:val="0"/>
          <w:bCs/>
        </w:rPr>
      </w:pPr>
      <w:r>
        <w:rPr>
          <w:rFonts w:hint="eastAsia"/>
          <w:b w:val="0"/>
          <w:bCs/>
        </w:rPr>
        <w:t>（</w:t>
      </w:r>
      <w:r>
        <w:rPr>
          <w:rFonts w:hint="eastAsia"/>
          <w:b w:val="0"/>
          <w:bCs/>
        </w:rPr>
        <w:t>2</w:t>
      </w:r>
      <w:r>
        <w:rPr>
          <w:rFonts w:hint="eastAsia"/>
          <w:b w:val="0"/>
          <w:bCs/>
        </w:rPr>
        <w:t>）</w:t>
      </w:r>
      <w:r>
        <w:rPr>
          <w:b w:val="0"/>
          <w:bCs/>
        </w:rPr>
        <w:t>日常巡</w:t>
      </w:r>
      <w:r>
        <w:rPr>
          <w:rFonts w:hint="eastAsia"/>
          <w:b w:val="0"/>
          <w:bCs/>
        </w:rPr>
        <w:t>视</w:t>
      </w:r>
      <w:r>
        <w:rPr>
          <w:b w:val="0"/>
          <w:bCs/>
        </w:rPr>
        <w:t>中发现的问题进行处置，包括管</w:t>
      </w:r>
      <w:r>
        <w:rPr>
          <w:rFonts w:hint="eastAsia"/>
          <w:b w:val="0"/>
          <w:bCs/>
        </w:rPr>
        <w:t>道</w:t>
      </w:r>
      <w:r>
        <w:rPr>
          <w:b w:val="0"/>
          <w:bCs/>
        </w:rPr>
        <w:t>疏通，检查井等附属构筑物清理和整修，井盖维修更换，倒虹吸、截流等特殊构筑物的清理和维护、功能性检测评估等；</w:t>
      </w:r>
    </w:p>
    <w:p w:rsidR="002B2BAB" w:rsidRDefault="00715895">
      <w:pPr>
        <w:pStyle w:val="222"/>
        <w:snapToGrid/>
        <w:ind w:firstLineChars="200" w:firstLine="480"/>
        <w:outlineLvl w:val="9"/>
        <w:rPr>
          <w:b w:val="0"/>
          <w:bCs/>
        </w:rPr>
      </w:pPr>
      <w:r>
        <w:rPr>
          <w:rFonts w:hint="eastAsia"/>
          <w:b w:val="0"/>
          <w:bCs/>
        </w:rPr>
        <w:t>（</w:t>
      </w:r>
      <w:r>
        <w:rPr>
          <w:rFonts w:hint="eastAsia"/>
          <w:b w:val="0"/>
          <w:bCs/>
        </w:rPr>
        <w:t>3</w:t>
      </w:r>
      <w:r>
        <w:rPr>
          <w:rFonts w:hint="eastAsia"/>
          <w:b w:val="0"/>
          <w:bCs/>
        </w:rPr>
        <w:t>）污泥运输与处理处置保障管道畅通，对沉积超标污泥进行清理、处置等；</w:t>
      </w:r>
    </w:p>
    <w:p w:rsidR="002B2BAB" w:rsidRDefault="00715895">
      <w:pPr>
        <w:pStyle w:val="222"/>
        <w:snapToGrid/>
        <w:ind w:firstLineChars="200" w:firstLine="480"/>
        <w:outlineLvl w:val="9"/>
        <w:rPr>
          <w:b w:val="0"/>
          <w:bCs/>
        </w:rPr>
      </w:pPr>
      <w:r>
        <w:rPr>
          <w:rFonts w:hint="eastAsia"/>
          <w:b w:val="0"/>
          <w:bCs/>
        </w:rPr>
        <w:t>（</w:t>
      </w:r>
      <w:r>
        <w:rPr>
          <w:rFonts w:hint="eastAsia"/>
          <w:b w:val="0"/>
          <w:bCs/>
        </w:rPr>
        <w:t>4</w:t>
      </w:r>
      <w:r>
        <w:rPr>
          <w:rFonts w:hint="eastAsia"/>
          <w:b w:val="0"/>
          <w:bCs/>
        </w:rPr>
        <w:t>）</w:t>
      </w:r>
      <w:r>
        <w:rPr>
          <w:b w:val="0"/>
          <w:bCs/>
        </w:rPr>
        <w:t>对管道进行结构性检查，包括裂缝、变形、腐蚀、错口、脱节、渗漏。</w:t>
      </w:r>
    </w:p>
    <w:p w:rsidR="002B2BAB" w:rsidRDefault="00715895">
      <w:pPr>
        <w:pStyle w:val="222"/>
        <w:snapToGrid/>
        <w:ind w:firstLineChars="200" w:firstLine="480"/>
        <w:outlineLvl w:val="9"/>
        <w:rPr>
          <w:b w:val="0"/>
          <w:bCs/>
        </w:rPr>
      </w:pPr>
      <w:r>
        <w:rPr>
          <w:rFonts w:hint="eastAsia"/>
          <w:b w:val="0"/>
          <w:bCs/>
        </w:rPr>
        <w:t>（</w:t>
      </w:r>
      <w:r>
        <w:rPr>
          <w:rFonts w:hint="eastAsia"/>
          <w:b w:val="0"/>
          <w:bCs/>
        </w:rPr>
        <w:t>5</w:t>
      </w:r>
      <w:r>
        <w:rPr>
          <w:rFonts w:hint="eastAsia"/>
          <w:b w:val="0"/>
          <w:bCs/>
        </w:rPr>
        <w:t>）</w:t>
      </w:r>
      <w:r>
        <w:rPr>
          <w:b w:val="0"/>
          <w:bCs/>
        </w:rPr>
        <w:t>泵站的运行维护工作内容包括日常值守、</w:t>
      </w:r>
      <w:r>
        <w:rPr>
          <w:rFonts w:hint="eastAsia"/>
          <w:b w:val="0"/>
          <w:bCs/>
        </w:rPr>
        <w:t>设备</w:t>
      </w:r>
      <w:r>
        <w:rPr>
          <w:b w:val="0"/>
          <w:bCs/>
        </w:rPr>
        <w:t>设施维护等</w:t>
      </w:r>
      <w:r>
        <w:rPr>
          <w:rFonts w:hint="eastAsia"/>
          <w:b w:val="0"/>
          <w:bCs/>
        </w:rPr>
        <w:t>，具体要求见上述泵站要求</w:t>
      </w:r>
      <w:r>
        <w:rPr>
          <w:b w:val="0"/>
          <w:bCs/>
        </w:rPr>
        <w:t>。</w:t>
      </w:r>
    </w:p>
    <w:p w:rsidR="002B2BAB" w:rsidRDefault="00715895">
      <w:pPr>
        <w:pStyle w:val="222"/>
        <w:snapToGrid/>
        <w:ind w:firstLineChars="200" w:firstLine="480"/>
        <w:outlineLvl w:val="9"/>
        <w:rPr>
          <w:b w:val="0"/>
          <w:bCs/>
        </w:rPr>
      </w:pPr>
      <w:r>
        <w:rPr>
          <w:b w:val="0"/>
          <w:bCs/>
        </w:rPr>
        <w:t>泵闸站的变配电设备、</w:t>
      </w:r>
      <w:r>
        <w:rPr>
          <w:rFonts w:hint="eastAsia"/>
          <w:b w:val="0"/>
          <w:bCs/>
        </w:rPr>
        <w:t>起重设备、</w:t>
      </w:r>
      <w:r>
        <w:rPr>
          <w:b w:val="0"/>
          <w:bCs/>
        </w:rPr>
        <w:t>避雷设施、电气自控仪表、水泵、消防设施等的维修</w:t>
      </w:r>
      <w:r>
        <w:rPr>
          <w:rFonts w:hint="eastAsia"/>
          <w:b w:val="0"/>
          <w:bCs/>
        </w:rPr>
        <w:t>保养</w:t>
      </w:r>
      <w:r>
        <w:rPr>
          <w:b w:val="0"/>
          <w:bCs/>
        </w:rPr>
        <w:t>等。</w:t>
      </w:r>
      <w:r>
        <w:rPr>
          <w:rFonts w:hint="eastAsia"/>
          <w:b w:val="0"/>
          <w:bCs/>
        </w:rPr>
        <w:t>按照国家规定及行业标准要求，做好相应设备设施的安全监测工作。</w:t>
      </w:r>
    </w:p>
    <w:p w:rsidR="002B2BAB" w:rsidRDefault="00715895">
      <w:pPr>
        <w:pStyle w:val="222"/>
        <w:snapToGrid/>
        <w:ind w:firstLineChars="200" w:firstLine="480"/>
        <w:outlineLvl w:val="9"/>
        <w:rPr>
          <w:b w:val="0"/>
          <w:bCs/>
        </w:rPr>
      </w:pPr>
      <w:r>
        <w:rPr>
          <w:rFonts w:hint="eastAsia"/>
          <w:b w:val="0"/>
          <w:bCs/>
        </w:rPr>
        <w:t>（</w:t>
      </w:r>
      <w:r>
        <w:rPr>
          <w:rFonts w:hint="eastAsia"/>
          <w:b w:val="0"/>
          <w:bCs/>
        </w:rPr>
        <w:t>6</w:t>
      </w:r>
      <w:r>
        <w:rPr>
          <w:rFonts w:hint="eastAsia"/>
          <w:b w:val="0"/>
          <w:bCs/>
        </w:rPr>
        <w:t>）抢险抢修工作包括应急抢险工作及紧急抢修工作，工作内容包括制定科学的排水设施应急处置预案，建立排水专业抢险抢修队伍，完成每一次应急抢险抢修任务，保障排水设施、设备的安全有效运行。</w:t>
      </w:r>
    </w:p>
    <w:p w:rsidR="002B2BAB" w:rsidRDefault="00715895">
      <w:pPr>
        <w:pStyle w:val="222"/>
        <w:snapToGrid/>
        <w:ind w:firstLineChars="200" w:firstLine="480"/>
        <w:outlineLvl w:val="9"/>
        <w:rPr>
          <w:b w:val="0"/>
          <w:bCs/>
        </w:rPr>
      </w:pPr>
      <w:r>
        <w:rPr>
          <w:rFonts w:hint="eastAsia"/>
          <w:b w:val="0"/>
          <w:bCs/>
        </w:rPr>
        <w:lastRenderedPageBreak/>
        <w:t>应急抢险事件是指排水管线以及附属构筑物或泵站设备设施发生已经影响人民生命财产安全或造成社会不利影响，需要紧急施工处置的公共排水事件。</w:t>
      </w:r>
    </w:p>
    <w:p w:rsidR="002B2BAB" w:rsidRDefault="00715895">
      <w:pPr>
        <w:pStyle w:val="222"/>
        <w:snapToGrid/>
        <w:ind w:firstLineChars="200" w:firstLine="480"/>
        <w:outlineLvl w:val="9"/>
        <w:rPr>
          <w:b w:val="0"/>
          <w:bCs/>
        </w:rPr>
      </w:pPr>
      <w:r>
        <w:rPr>
          <w:rFonts w:hint="eastAsia"/>
          <w:b w:val="0"/>
          <w:bCs/>
        </w:rPr>
        <w:t>排水紧急抢修事件是指</w:t>
      </w:r>
      <w:proofErr w:type="gramStart"/>
      <w:r>
        <w:rPr>
          <w:rFonts w:hint="eastAsia"/>
          <w:b w:val="0"/>
          <w:bCs/>
        </w:rPr>
        <w:t>经设施运维单位</w:t>
      </w:r>
      <w:proofErr w:type="gramEnd"/>
      <w:r>
        <w:rPr>
          <w:rFonts w:hint="eastAsia"/>
          <w:b w:val="0"/>
          <w:bCs/>
        </w:rPr>
        <w:t>检查、检测中发现，暂未但可能发生</w:t>
      </w:r>
      <w:r>
        <w:rPr>
          <w:b w:val="0"/>
          <w:bCs/>
        </w:rPr>
        <w:t>影响</w:t>
      </w:r>
      <w:r>
        <w:rPr>
          <w:rFonts w:hint="eastAsia"/>
          <w:b w:val="0"/>
          <w:bCs/>
        </w:rPr>
        <w:t>人民生命财产安全或造成社会不利影响，需尽快安排进行维修的排水紧急事件。</w:t>
      </w:r>
    </w:p>
    <w:p w:rsidR="002B2BAB" w:rsidRDefault="00715895">
      <w:pPr>
        <w:spacing w:line="360" w:lineRule="auto"/>
        <w:ind w:firstLineChars="200" w:firstLine="482"/>
        <w:rPr>
          <w:rFonts w:ascii="宋体" w:hAnsi="宋体"/>
          <w:b/>
          <w:bCs/>
          <w:color w:val="000000"/>
          <w:sz w:val="24"/>
        </w:rPr>
      </w:pPr>
      <w:bookmarkStart w:id="875" w:name="OLE_LINK22"/>
      <w:bookmarkEnd w:id="874"/>
      <w:r>
        <w:rPr>
          <w:rFonts w:ascii="宋体" w:hAnsi="宋体" w:hint="eastAsia"/>
          <w:b/>
          <w:bCs/>
          <w:color w:val="000000"/>
          <w:sz w:val="24"/>
        </w:rPr>
        <w:t>9、应急性维修维护</w:t>
      </w:r>
    </w:p>
    <w:p w:rsidR="002B2BAB" w:rsidRDefault="00715895">
      <w:pPr>
        <w:spacing w:line="360" w:lineRule="auto"/>
        <w:ind w:firstLineChars="200" w:firstLine="480"/>
        <w:rPr>
          <w:rFonts w:ascii="宋体" w:hAnsi="宋体"/>
          <w:color w:val="000000"/>
          <w:sz w:val="24"/>
        </w:rPr>
      </w:pPr>
      <w:r>
        <w:rPr>
          <w:rFonts w:ascii="宋体" w:hAnsi="宋体" w:hint="eastAsia"/>
          <w:color w:val="000000"/>
          <w:sz w:val="24"/>
        </w:rPr>
        <w:t>（1）抢险抢修：编制预案、备足物资设备，接报即动，快速处置，防止损失扩大。</w:t>
      </w:r>
    </w:p>
    <w:p w:rsidR="002B2BAB" w:rsidRDefault="00715895">
      <w:pPr>
        <w:spacing w:line="360" w:lineRule="auto"/>
        <w:ind w:firstLineChars="200" w:firstLine="480"/>
        <w:rPr>
          <w:rFonts w:ascii="宋体" w:hAnsi="宋体"/>
          <w:color w:val="000000"/>
          <w:sz w:val="24"/>
        </w:rPr>
      </w:pPr>
      <w:r>
        <w:rPr>
          <w:rFonts w:ascii="宋体" w:hAnsi="宋体" w:hint="eastAsia"/>
          <w:color w:val="000000"/>
          <w:sz w:val="24"/>
        </w:rPr>
        <w:t>（2）防汛：每年 6 月 1 日前完成预案、演练、设施排查；应急队伍、物资到位。</w:t>
      </w:r>
    </w:p>
    <w:p w:rsidR="002B2BAB" w:rsidRDefault="00715895">
      <w:pPr>
        <w:spacing w:line="360" w:lineRule="auto"/>
        <w:ind w:firstLineChars="200" w:firstLine="480"/>
        <w:rPr>
          <w:rFonts w:ascii="宋体" w:hAnsi="宋体"/>
          <w:color w:val="000000"/>
          <w:sz w:val="24"/>
        </w:rPr>
      </w:pPr>
      <w:r>
        <w:rPr>
          <w:rFonts w:ascii="宋体" w:hAnsi="宋体" w:hint="eastAsia"/>
          <w:color w:val="000000"/>
          <w:sz w:val="24"/>
        </w:rPr>
        <w:t xml:space="preserve">（3）重大保障：重大活动/节假日前 7 </w:t>
      </w:r>
      <w:proofErr w:type="gramStart"/>
      <w:r>
        <w:rPr>
          <w:rFonts w:ascii="宋体" w:hAnsi="宋体" w:hint="eastAsia"/>
          <w:color w:val="000000"/>
          <w:sz w:val="24"/>
        </w:rPr>
        <w:t>天重点</w:t>
      </w:r>
      <w:proofErr w:type="gramEnd"/>
      <w:r>
        <w:rPr>
          <w:rFonts w:ascii="宋体" w:hAnsi="宋体" w:hint="eastAsia"/>
          <w:color w:val="000000"/>
          <w:sz w:val="24"/>
        </w:rPr>
        <w:t>区域隐患清零。</w:t>
      </w:r>
    </w:p>
    <w:p w:rsidR="002B2BAB" w:rsidRDefault="00715895">
      <w:pPr>
        <w:spacing w:line="360" w:lineRule="auto"/>
        <w:ind w:firstLineChars="200" w:firstLine="480"/>
        <w:rPr>
          <w:rFonts w:ascii="宋体" w:hAnsi="宋体"/>
          <w:color w:val="000000"/>
          <w:sz w:val="24"/>
        </w:rPr>
      </w:pPr>
      <w:r>
        <w:rPr>
          <w:rFonts w:ascii="宋体" w:hAnsi="宋体" w:hint="eastAsia"/>
          <w:color w:val="000000"/>
          <w:sz w:val="24"/>
        </w:rPr>
        <w:t>（4）兜底应急：扫雪铲冰、渣土清理、突发塌陷、冒水、设施倒伏等。</w:t>
      </w:r>
    </w:p>
    <w:p w:rsidR="002B2BAB" w:rsidRDefault="00715895">
      <w:pPr>
        <w:spacing w:line="360" w:lineRule="auto"/>
        <w:ind w:firstLineChars="200" w:firstLine="482"/>
        <w:rPr>
          <w:rFonts w:ascii="宋体" w:hAnsi="宋体"/>
          <w:b/>
          <w:bCs/>
          <w:color w:val="000000"/>
          <w:sz w:val="24"/>
        </w:rPr>
      </w:pPr>
      <w:r>
        <w:rPr>
          <w:rFonts w:ascii="宋体" w:hAnsi="宋体" w:hint="eastAsia"/>
          <w:b/>
          <w:bCs/>
          <w:color w:val="000000"/>
          <w:sz w:val="24"/>
        </w:rPr>
        <w:t>10、其他任务</w:t>
      </w:r>
    </w:p>
    <w:p w:rsidR="002B2BAB" w:rsidRDefault="00715895">
      <w:pPr>
        <w:spacing w:line="360" w:lineRule="auto"/>
        <w:ind w:leftChars="67" w:left="141" w:firstLineChars="200" w:firstLine="480"/>
        <w:rPr>
          <w:rFonts w:ascii="宋体" w:hAnsi="宋体"/>
          <w:color w:val="000000"/>
          <w:sz w:val="24"/>
        </w:rPr>
      </w:pPr>
      <w:r>
        <w:rPr>
          <w:rFonts w:ascii="宋体" w:hAnsi="宋体" w:hint="eastAsia"/>
          <w:color w:val="000000"/>
          <w:sz w:val="24"/>
        </w:rPr>
        <w:t>完成项目交接、账物盘点、台账管理、资产电子存档、绩效考核及采购人下达的临时性工作、设施配置、专项行动、信息报送等任务。</w:t>
      </w:r>
    </w:p>
    <w:p w:rsidR="002B2BAB" w:rsidRDefault="00715895">
      <w:pPr>
        <w:spacing w:line="480" w:lineRule="auto"/>
        <w:rPr>
          <w:b/>
          <w:bCs/>
          <w:sz w:val="24"/>
        </w:rPr>
      </w:pPr>
      <w:bookmarkStart w:id="876" w:name="OLE_LINK29"/>
      <w:bookmarkEnd w:id="875"/>
      <w:r>
        <w:rPr>
          <w:rFonts w:hint="eastAsia"/>
          <w:b/>
          <w:bCs/>
          <w:sz w:val="24"/>
        </w:rPr>
        <w:t>（三）养护管理要求</w:t>
      </w:r>
    </w:p>
    <w:p w:rsidR="002B2BAB" w:rsidRDefault="00715895">
      <w:pPr>
        <w:spacing w:line="480" w:lineRule="auto"/>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基本管理要求</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养护单位须编制年度养护方案，报采购人审批后执行；严格按时间节点落实。</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按时上报周报、月报、季报、年报，配合季度考核。</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hint="eastAsia"/>
          <w:color w:val="000000"/>
          <w:sz w:val="24"/>
        </w:rPr>
        <w:t>巡查、养护、维护和维修等工作及时做好记录确保数据、真实、准确、完整。</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hint="eastAsia"/>
          <w:color w:val="000000"/>
          <w:sz w:val="24"/>
        </w:rPr>
        <w:t>新移交养护项目</w:t>
      </w:r>
      <w:proofErr w:type="gramStart"/>
      <w:r>
        <w:rPr>
          <w:rFonts w:ascii="宋体" w:hAnsi="宋体" w:hint="eastAsia"/>
          <w:color w:val="000000"/>
          <w:sz w:val="24"/>
        </w:rPr>
        <w:t>按接养</w:t>
      </w:r>
      <w:proofErr w:type="gramEnd"/>
      <w:r>
        <w:rPr>
          <w:rFonts w:ascii="宋体" w:hAnsi="宋体" w:hint="eastAsia"/>
          <w:color w:val="000000"/>
          <w:sz w:val="24"/>
        </w:rPr>
        <w:t>要求做好接收和养护工作，建立交接及管养台账。</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hint="eastAsia"/>
          <w:color w:val="000000"/>
          <w:sz w:val="24"/>
        </w:rPr>
        <w:t>在采购人规定期限内完成档案交接，确保档案资料齐全，数据上报及时准确。</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配备专职巡查队伍、固定人员、专用车辆及专业设备</w:t>
      </w:r>
      <w:r>
        <w:rPr>
          <w:rFonts w:ascii="宋体" w:hAnsi="宋体" w:hint="eastAsia"/>
          <w:color w:val="000000"/>
          <w:sz w:val="24"/>
        </w:rPr>
        <w:t>、</w:t>
      </w:r>
      <w:r>
        <w:rPr>
          <w:rFonts w:asciiTheme="minorEastAsia" w:eastAsiaTheme="minorEastAsia" w:hAnsiTheme="minorEastAsia" w:cs="宋体" w:hint="eastAsia"/>
          <w:kern w:val="0"/>
          <w:sz w:val="24"/>
        </w:rPr>
        <w:t>2</w:t>
      </w:r>
      <w:r w:rsidR="00F93C5B">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小时应急联系电话</w:t>
      </w:r>
      <w:r>
        <w:rPr>
          <w:rFonts w:ascii="宋体" w:hAnsi="宋体"/>
          <w:color w:val="000000"/>
          <w:sz w:val="24"/>
        </w:rPr>
        <w:t>，定期培训</w:t>
      </w:r>
      <w:r>
        <w:rPr>
          <w:rFonts w:ascii="宋体" w:hAnsi="宋体" w:hint="eastAsia"/>
          <w:color w:val="000000"/>
          <w:sz w:val="24"/>
        </w:rPr>
        <w:t>，项目负责人、档案管理及其他影响工程延续性的主要工作人员不得更换</w:t>
      </w:r>
      <w:r>
        <w:rPr>
          <w:rFonts w:ascii="宋体" w:hAnsi="宋体"/>
          <w:color w:val="000000"/>
          <w:sz w:val="24"/>
        </w:rPr>
        <w:t>。</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私挖乱掘、私接管线、私设家具、</w:t>
      </w:r>
      <w:r>
        <w:rPr>
          <w:rFonts w:ascii="宋体" w:hAnsi="宋体" w:hint="eastAsia"/>
          <w:color w:val="000000"/>
          <w:sz w:val="24"/>
        </w:rPr>
        <w:t>私搭架空线、</w:t>
      </w:r>
      <w:r>
        <w:rPr>
          <w:rFonts w:ascii="宋体" w:hAnsi="宋体"/>
          <w:color w:val="000000"/>
          <w:sz w:val="24"/>
        </w:rPr>
        <w:t>违法排放等</w:t>
      </w:r>
      <w:r>
        <w:rPr>
          <w:rFonts w:ascii="宋体" w:hAnsi="宋体" w:hint="eastAsia"/>
          <w:color w:val="000000"/>
          <w:sz w:val="24"/>
        </w:rPr>
        <w:t>行为</w:t>
      </w:r>
      <w:r>
        <w:rPr>
          <w:rFonts w:ascii="宋体" w:hAnsi="宋体"/>
          <w:color w:val="000000"/>
          <w:sz w:val="24"/>
        </w:rPr>
        <w:t>，</w:t>
      </w:r>
      <w:r>
        <w:rPr>
          <w:rFonts w:ascii="宋体" w:hAnsi="宋体" w:hint="eastAsia"/>
          <w:color w:val="000000"/>
          <w:sz w:val="24"/>
        </w:rPr>
        <w:t>进行</w:t>
      </w:r>
      <w:r>
        <w:rPr>
          <w:rFonts w:ascii="宋体" w:hAnsi="宋体"/>
          <w:color w:val="000000"/>
          <w:sz w:val="24"/>
        </w:rPr>
        <w:t>取证</w:t>
      </w:r>
      <w:r>
        <w:rPr>
          <w:rFonts w:ascii="宋体" w:hAnsi="宋体" w:hint="eastAsia"/>
          <w:color w:val="000000"/>
          <w:sz w:val="24"/>
        </w:rPr>
        <w:t>—</w:t>
      </w:r>
      <w:r>
        <w:rPr>
          <w:rFonts w:ascii="宋体" w:hAnsi="宋体"/>
          <w:color w:val="000000"/>
          <w:sz w:val="24"/>
        </w:rPr>
        <w:t>制止</w:t>
      </w:r>
      <w:r>
        <w:rPr>
          <w:rFonts w:ascii="宋体" w:hAnsi="宋体" w:hint="eastAsia"/>
          <w:color w:val="000000"/>
          <w:sz w:val="24"/>
        </w:rPr>
        <w:t>—</w:t>
      </w:r>
      <w:r>
        <w:rPr>
          <w:rFonts w:ascii="宋体" w:hAnsi="宋体"/>
          <w:color w:val="000000"/>
          <w:sz w:val="24"/>
        </w:rPr>
        <w:t>上报闭环管理。</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s="宋体" w:hint="eastAsia"/>
          <w:color w:val="000000"/>
          <w:sz w:val="24"/>
          <w:szCs w:val="24"/>
        </w:rPr>
        <w:lastRenderedPageBreak/>
        <w:t>巡查频次：一等养护道路每日1巡，二等养护道路2日1巡，三等道路3日1巡。I等养护的城市桥梁应每日巡检，II等、养护的城市桥梁应巡检周期不宜超过3d，III等养护的城市桥梁应巡检周期不宜超过7天。重点道路或重要桥梁或特殊天气巡检周期可缩短、特殊情况可设专人看护。</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标准化作业：人员持证、装备</w:t>
      </w:r>
      <w:r>
        <w:rPr>
          <w:rFonts w:ascii="宋体" w:hAnsi="宋体" w:hint="eastAsia"/>
          <w:color w:val="000000"/>
          <w:sz w:val="24"/>
        </w:rPr>
        <w:t>充足</w:t>
      </w:r>
      <w:r>
        <w:rPr>
          <w:rFonts w:ascii="宋体" w:hAnsi="宋体"/>
          <w:color w:val="000000"/>
          <w:sz w:val="24"/>
        </w:rPr>
        <w:t>（含有限空间、气体检测仪、</w:t>
      </w:r>
      <w:r>
        <w:rPr>
          <w:rFonts w:ascii="宋体" w:hAnsi="宋体" w:hint="eastAsia"/>
          <w:color w:val="000000"/>
          <w:sz w:val="24"/>
        </w:rPr>
        <w:t>QV、</w:t>
      </w:r>
      <w:r>
        <w:rPr>
          <w:rFonts w:ascii="宋体" w:hAnsi="宋体"/>
          <w:color w:val="000000"/>
          <w:sz w:val="24"/>
        </w:rPr>
        <w:t>CCTV、防汛设备等），</w:t>
      </w:r>
      <w:proofErr w:type="gramStart"/>
      <w:r>
        <w:rPr>
          <w:rFonts w:ascii="宋体" w:hAnsi="宋体"/>
          <w:color w:val="000000"/>
          <w:sz w:val="24"/>
        </w:rPr>
        <w:t>交通导改规范</w:t>
      </w:r>
      <w:proofErr w:type="gramEnd"/>
      <w:r>
        <w:rPr>
          <w:rFonts w:ascii="宋体" w:hAnsi="宋体"/>
          <w:color w:val="000000"/>
          <w:sz w:val="24"/>
        </w:rPr>
        <w:t>。</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病害处置时限：危及安全病害立即处置；市民</w:t>
      </w:r>
      <w:r>
        <w:rPr>
          <w:rFonts w:ascii="宋体" w:hAnsi="宋体" w:hint="eastAsia"/>
          <w:color w:val="000000"/>
          <w:sz w:val="24"/>
        </w:rPr>
        <w:t>/</w:t>
      </w:r>
      <w:r>
        <w:rPr>
          <w:rFonts w:ascii="宋体" w:hAnsi="宋体"/>
          <w:color w:val="000000"/>
          <w:sz w:val="24"/>
        </w:rPr>
        <w:t>媒体反映问题即刻响应；处置前必须设置安全防护。</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重大</w:t>
      </w:r>
      <w:proofErr w:type="gramStart"/>
      <w:r>
        <w:rPr>
          <w:rFonts w:ascii="宋体" w:hAnsi="宋体"/>
          <w:color w:val="000000"/>
          <w:sz w:val="24"/>
        </w:rPr>
        <w:t>保障按</w:t>
      </w:r>
      <w:proofErr w:type="gramEnd"/>
      <w:r>
        <w:rPr>
          <w:rFonts w:ascii="宋体" w:hAnsi="宋体"/>
          <w:color w:val="000000"/>
          <w:sz w:val="24"/>
        </w:rPr>
        <w:t>要求报备方案、备勤值守。</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机械车辆符合北京环保要求，采用静音、降尘、热补等先进工艺。</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所有材料合格合</w:t>
      </w:r>
      <w:proofErr w:type="gramStart"/>
      <w:r>
        <w:rPr>
          <w:rFonts w:ascii="宋体" w:hAnsi="宋体"/>
          <w:color w:val="000000"/>
          <w:sz w:val="24"/>
        </w:rPr>
        <w:t>规</w:t>
      </w:r>
      <w:proofErr w:type="gramEnd"/>
      <w:r>
        <w:rPr>
          <w:rFonts w:ascii="宋体" w:hAnsi="宋体"/>
          <w:color w:val="000000"/>
          <w:sz w:val="24"/>
        </w:rPr>
        <w:t>，与原材质匹配或性能更优。</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hint="eastAsia"/>
          <w:color w:val="000000"/>
          <w:sz w:val="24"/>
        </w:rPr>
        <w:t>养护期间产生的水电费、正常清淤产生的淤泥运输和处置费等全部费用由养护单位承担。</w:t>
      </w:r>
    </w:p>
    <w:p w:rsidR="002B2BAB" w:rsidRDefault="00715895">
      <w:pPr>
        <w:pStyle w:val="aff7"/>
        <w:numPr>
          <w:ilvl w:val="0"/>
          <w:numId w:val="25"/>
        </w:numPr>
        <w:tabs>
          <w:tab w:val="left" w:pos="840"/>
        </w:tabs>
        <w:spacing w:line="360" w:lineRule="auto"/>
        <w:ind w:left="0" w:firstLine="480"/>
        <w:rPr>
          <w:rFonts w:ascii="宋体" w:hAnsi="宋体"/>
          <w:color w:val="000000"/>
          <w:sz w:val="24"/>
        </w:rPr>
      </w:pPr>
      <w:r>
        <w:rPr>
          <w:rFonts w:ascii="宋体" w:hAnsi="宋体"/>
          <w:color w:val="000000"/>
          <w:sz w:val="24"/>
        </w:rPr>
        <w:t>垃圾、废弃物</w:t>
      </w:r>
      <w:bookmarkStart w:id="877" w:name="OLE_LINK24"/>
      <w:r>
        <w:rPr>
          <w:rFonts w:ascii="宋体" w:hAnsi="宋体"/>
          <w:color w:val="000000"/>
          <w:sz w:val="24"/>
        </w:rPr>
        <w:t>全部由</w:t>
      </w:r>
      <w:r>
        <w:rPr>
          <w:rFonts w:ascii="宋体" w:hAnsi="宋体" w:hint="eastAsia"/>
          <w:color w:val="000000"/>
          <w:sz w:val="24"/>
        </w:rPr>
        <w:t>养护单位</w:t>
      </w:r>
      <w:r>
        <w:rPr>
          <w:rFonts w:ascii="宋体" w:hAnsi="宋体"/>
          <w:color w:val="000000"/>
          <w:sz w:val="24"/>
        </w:rPr>
        <w:t>消纳，费用含在报价中。</w:t>
      </w:r>
      <w:bookmarkEnd w:id="877"/>
    </w:p>
    <w:p w:rsidR="002B2BAB" w:rsidRDefault="00715895">
      <w:pPr>
        <w:spacing w:line="480" w:lineRule="auto"/>
        <w:rPr>
          <w:rFonts w:ascii="宋体" w:hAnsi="宋体"/>
          <w:b/>
          <w:bCs/>
          <w:color w:val="000000"/>
          <w:sz w:val="24"/>
        </w:rPr>
      </w:pPr>
      <w:r>
        <w:rPr>
          <w:rFonts w:ascii="宋体" w:hAnsi="宋体" w:hint="eastAsia"/>
          <w:b/>
          <w:bCs/>
          <w:color w:val="000000"/>
          <w:sz w:val="24"/>
        </w:rPr>
        <w:t>2、安全与文明施工要求</w:t>
      </w:r>
    </w:p>
    <w:p w:rsidR="002B2BAB" w:rsidRDefault="00715895">
      <w:pPr>
        <w:pStyle w:val="aff7"/>
        <w:numPr>
          <w:ilvl w:val="0"/>
          <w:numId w:val="26"/>
        </w:numPr>
        <w:tabs>
          <w:tab w:val="left" w:pos="840"/>
        </w:tabs>
        <w:spacing w:line="360" w:lineRule="auto"/>
        <w:ind w:left="0" w:firstLine="480"/>
        <w:rPr>
          <w:rFonts w:ascii="宋体" w:hAnsi="宋体"/>
          <w:color w:val="000000"/>
          <w:sz w:val="24"/>
        </w:rPr>
      </w:pPr>
      <w:r>
        <w:rPr>
          <w:rFonts w:ascii="宋体" w:hAnsi="宋体"/>
          <w:color w:val="000000"/>
          <w:sz w:val="24"/>
        </w:rPr>
        <w:t>落实安全生产责任制，健全制度规程，确保无安全责任事故。</w:t>
      </w:r>
    </w:p>
    <w:p w:rsidR="002B2BAB" w:rsidRDefault="00715895">
      <w:pPr>
        <w:pStyle w:val="aff7"/>
        <w:numPr>
          <w:ilvl w:val="0"/>
          <w:numId w:val="26"/>
        </w:numPr>
        <w:tabs>
          <w:tab w:val="left" w:pos="840"/>
        </w:tabs>
        <w:spacing w:line="360" w:lineRule="auto"/>
        <w:ind w:left="0" w:firstLine="480"/>
        <w:rPr>
          <w:rFonts w:ascii="宋体" w:hAnsi="宋体"/>
          <w:color w:val="000000"/>
          <w:sz w:val="24"/>
        </w:rPr>
      </w:pPr>
      <w:r>
        <w:rPr>
          <w:rFonts w:ascii="宋体" w:hAnsi="宋体"/>
          <w:color w:val="000000"/>
          <w:sz w:val="24"/>
        </w:rPr>
        <w:t>占道作业须依法办理手续，设置规范围挡警示，专人疏导交通。</w:t>
      </w:r>
    </w:p>
    <w:p w:rsidR="002B2BAB" w:rsidRDefault="00715895">
      <w:pPr>
        <w:pStyle w:val="aff7"/>
        <w:numPr>
          <w:ilvl w:val="0"/>
          <w:numId w:val="26"/>
        </w:numPr>
        <w:tabs>
          <w:tab w:val="left" w:pos="840"/>
        </w:tabs>
        <w:spacing w:line="360" w:lineRule="auto"/>
        <w:ind w:left="0" w:firstLine="480"/>
        <w:rPr>
          <w:rFonts w:ascii="宋体" w:hAnsi="宋体"/>
          <w:color w:val="000000"/>
          <w:sz w:val="24"/>
        </w:rPr>
      </w:pPr>
      <w:r>
        <w:rPr>
          <w:rFonts w:ascii="宋体" w:hAnsi="宋体"/>
          <w:color w:val="000000"/>
          <w:sz w:val="24"/>
        </w:rPr>
        <w:t>有限空间、特种作业持证上岗，审批作业、全程监护。</w:t>
      </w:r>
    </w:p>
    <w:p w:rsidR="002B2BAB" w:rsidRDefault="00715895">
      <w:pPr>
        <w:pStyle w:val="aff7"/>
        <w:numPr>
          <w:ilvl w:val="0"/>
          <w:numId w:val="26"/>
        </w:numPr>
        <w:tabs>
          <w:tab w:val="left" w:pos="840"/>
        </w:tabs>
        <w:spacing w:line="360" w:lineRule="auto"/>
        <w:ind w:left="0" w:firstLine="480"/>
        <w:rPr>
          <w:rFonts w:ascii="宋体" w:hAnsi="宋体"/>
          <w:color w:val="000000"/>
          <w:sz w:val="24"/>
        </w:rPr>
      </w:pPr>
      <w:r>
        <w:rPr>
          <w:rFonts w:ascii="宋体" w:hAnsi="宋体"/>
          <w:color w:val="000000"/>
          <w:sz w:val="24"/>
        </w:rPr>
        <w:t>全员参保工伤保险及必要商业保险，作业安全责任、工伤赔偿、第三方损害赔偿均由</w:t>
      </w:r>
      <w:r>
        <w:rPr>
          <w:rFonts w:ascii="宋体" w:hAnsi="宋体" w:hint="eastAsia"/>
          <w:color w:val="000000"/>
          <w:sz w:val="24"/>
        </w:rPr>
        <w:t>养护单位</w:t>
      </w:r>
      <w:r>
        <w:rPr>
          <w:rFonts w:ascii="宋体" w:hAnsi="宋体"/>
          <w:color w:val="000000"/>
          <w:sz w:val="24"/>
        </w:rPr>
        <w:t>承担</w:t>
      </w:r>
      <w:r>
        <w:rPr>
          <w:rFonts w:ascii="宋体" w:hAnsi="宋体" w:hint="eastAsia"/>
          <w:color w:val="000000"/>
          <w:sz w:val="24"/>
        </w:rPr>
        <w:t>全部责任</w:t>
      </w:r>
      <w:r>
        <w:rPr>
          <w:rFonts w:ascii="宋体" w:hAnsi="宋体"/>
          <w:color w:val="000000"/>
          <w:sz w:val="24"/>
        </w:rPr>
        <w:t>。</w:t>
      </w:r>
    </w:p>
    <w:p w:rsidR="002B2BAB" w:rsidRDefault="00715895">
      <w:pPr>
        <w:pStyle w:val="aff7"/>
        <w:numPr>
          <w:ilvl w:val="0"/>
          <w:numId w:val="26"/>
        </w:numPr>
        <w:tabs>
          <w:tab w:val="left" w:pos="840"/>
        </w:tabs>
        <w:spacing w:line="360" w:lineRule="auto"/>
        <w:ind w:left="0" w:firstLine="480"/>
        <w:rPr>
          <w:rFonts w:ascii="宋体" w:hAnsi="宋体"/>
          <w:color w:val="000000"/>
          <w:sz w:val="24"/>
        </w:rPr>
      </w:pPr>
      <w:r>
        <w:rPr>
          <w:rFonts w:ascii="宋体" w:hAnsi="宋体"/>
          <w:color w:val="000000"/>
          <w:sz w:val="24"/>
        </w:rPr>
        <w:t>扬尘、噪音、渣土、废料依法处置，使用合</w:t>
      </w:r>
      <w:proofErr w:type="gramStart"/>
      <w:r>
        <w:rPr>
          <w:rFonts w:ascii="宋体" w:hAnsi="宋体"/>
          <w:color w:val="000000"/>
          <w:sz w:val="24"/>
        </w:rPr>
        <w:t>规</w:t>
      </w:r>
      <w:proofErr w:type="gramEnd"/>
      <w:r>
        <w:rPr>
          <w:rFonts w:ascii="宋体" w:hAnsi="宋体"/>
          <w:color w:val="000000"/>
          <w:sz w:val="24"/>
        </w:rPr>
        <w:t>运输车辆，办理消纳手续。</w:t>
      </w:r>
    </w:p>
    <w:p w:rsidR="002B2BAB" w:rsidRDefault="00715895">
      <w:pPr>
        <w:pStyle w:val="aff7"/>
        <w:numPr>
          <w:ilvl w:val="0"/>
          <w:numId w:val="26"/>
        </w:numPr>
        <w:tabs>
          <w:tab w:val="left" w:pos="840"/>
        </w:tabs>
        <w:spacing w:line="360" w:lineRule="auto"/>
        <w:ind w:left="0" w:firstLine="480"/>
        <w:rPr>
          <w:rFonts w:ascii="宋体" w:hAnsi="宋体"/>
          <w:color w:val="000000"/>
          <w:sz w:val="24"/>
        </w:rPr>
      </w:pPr>
      <w:r>
        <w:rPr>
          <w:rFonts w:ascii="宋体" w:hAnsi="宋体"/>
          <w:color w:val="000000"/>
          <w:sz w:val="24"/>
        </w:rPr>
        <w:t>安全事故及重大故障，</w:t>
      </w:r>
      <w:r>
        <w:rPr>
          <w:rFonts w:ascii="宋体" w:hAnsi="宋体" w:hint="eastAsia"/>
          <w:color w:val="000000"/>
          <w:sz w:val="24"/>
        </w:rPr>
        <w:t>养护单位</w:t>
      </w:r>
      <w:r>
        <w:rPr>
          <w:rFonts w:ascii="宋体" w:hAnsi="宋体"/>
          <w:color w:val="000000"/>
          <w:sz w:val="24"/>
        </w:rPr>
        <w:t>必须按照重大故障上报机制执行，要把最新处理情况即时反馈给</w:t>
      </w:r>
      <w:r>
        <w:rPr>
          <w:rFonts w:ascii="宋体" w:hAnsi="宋体" w:hint="eastAsia"/>
          <w:color w:val="000000"/>
          <w:sz w:val="24"/>
        </w:rPr>
        <w:t>采购人</w:t>
      </w:r>
      <w:r>
        <w:rPr>
          <w:rFonts w:ascii="宋体" w:hAnsi="宋体"/>
          <w:color w:val="000000"/>
          <w:sz w:val="24"/>
        </w:rPr>
        <w:t>，禁止隐瞒的行为。</w:t>
      </w:r>
    </w:p>
    <w:p w:rsidR="002B2BAB" w:rsidRDefault="00715895">
      <w:pPr>
        <w:spacing w:line="480" w:lineRule="auto"/>
        <w:ind w:firstLineChars="196" w:firstLine="472"/>
        <w:rPr>
          <w:rFonts w:ascii="宋体" w:hAnsi="宋体"/>
          <w:b/>
          <w:bCs/>
          <w:color w:val="000000"/>
          <w:sz w:val="24"/>
        </w:rPr>
      </w:pPr>
      <w:r>
        <w:rPr>
          <w:rFonts w:ascii="宋体" w:hAnsi="宋体" w:hint="eastAsia"/>
          <w:b/>
          <w:bCs/>
          <w:color w:val="000000"/>
          <w:sz w:val="24"/>
        </w:rPr>
        <w:t>3、抢险应急管理</w:t>
      </w:r>
      <w:r>
        <w:rPr>
          <w:rFonts w:ascii="宋体" w:hAnsi="宋体"/>
          <w:b/>
          <w:bCs/>
          <w:color w:val="000000"/>
          <w:sz w:val="24"/>
        </w:rPr>
        <w:t>要求</w:t>
      </w:r>
    </w:p>
    <w:p w:rsidR="002B2BAB" w:rsidRDefault="00715895">
      <w:pPr>
        <w:pStyle w:val="aff7"/>
        <w:numPr>
          <w:ilvl w:val="0"/>
          <w:numId w:val="27"/>
        </w:numPr>
        <w:tabs>
          <w:tab w:val="left" w:pos="840"/>
        </w:tabs>
        <w:spacing w:line="360" w:lineRule="auto"/>
        <w:ind w:left="0" w:firstLine="480"/>
        <w:rPr>
          <w:rFonts w:ascii="宋体" w:hAnsi="宋体"/>
          <w:color w:val="000000"/>
          <w:sz w:val="24"/>
        </w:rPr>
      </w:pPr>
      <w:r>
        <w:rPr>
          <w:rFonts w:ascii="宋体" w:hAnsi="宋体" w:hint="eastAsia"/>
          <w:color w:val="000000"/>
          <w:sz w:val="24"/>
        </w:rPr>
        <w:lastRenderedPageBreak/>
        <w:t>险情即发现、即上报、即处置，优先保障通行安全与设施安全。</w:t>
      </w:r>
    </w:p>
    <w:p w:rsidR="002B2BAB" w:rsidRDefault="00715895">
      <w:pPr>
        <w:pStyle w:val="aff7"/>
        <w:numPr>
          <w:ilvl w:val="0"/>
          <w:numId w:val="27"/>
        </w:numPr>
        <w:tabs>
          <w:tab w:val="left" w:pos="840"/>
        </w:tabs>
        <w:spacing w:line="360" w:lineRule="auto"/>
        <w:ind w:left="0" w:firstLine="480"/>
        <w:rPr>
          <w:rFonts w:ascii="宋体" w:hAnsi="宋体"/>
          <w:color w:val="000000"/>
          <w:sz w:val="24"/>
        </w:rPr>
      </w:pPr>
      <w:r>
        <w:rPr>
          <w:rFonts w:ascii="宋体" w:hAnsi="宋体"/>
          <w:color w:val="000000"/>
          <w:sz w:val="24"/>
        </w:rPr>
        <w:t>制定应急工作预案，在处理特殊事件和紧急、突发事故时，</w:t>
      </w:r>
      <w:r>
        <w:rPr>
          <w:rFonts w:ascii="宋体" w:hAnsi="宋体" w:hint="eastAsia"/>
          <w:color w:val="000000"/>
          <w:sz w:val="24"/>
        </w:rPr>
        <w:t>采购人对养护单位</w:t>
      </w:r>
      <w:r>
        <w:rPr>
          <w:rFonts w:ascii="宋体" w:hAnsi="宋体"/>
          <w:color w:val="000000"/>
          <w:sz w:val="24"/>
        </w:rPr>
        <w:t>有直接指挥权。</w:t>
      </w:r>
    </w:p>
    <w:p w:rsidR="002B2BAB" w:rsidRDefault="00715895">
      <w:pPr>
        <w:pStyle w:val="aff7"/>
        <w:numPr>
          <w:ilvl w:val="0"/>
          <w:numId w:val="27"/>
        </w:numPr>
        <w:tabs>
          <w:tab w:val="left" w:pos="840"/>
        </w:tabs>
        <w:spacing w:line="360" w:lineRule="auto"/>
        <w:ind w:left="0" w:firstLine="480"/>
        <w:rPr>
          <w:rFonts w:ascii="宋体" w:hAnsi="宋体"/>
          <w:color w:val="000000"/>
          <w:sz w:val="24"/>
        </w:rPr>
      </w:pPr>
      <w:r>
        <w:rPr>
          <w:rFonts w:ascii="宋体" w:hAnsi="宋体" w:hint="eastAsia"/>
          <w:color w:val="000000"/>
          <w:sz w:val="24"/>
        </w:rPr>
        <w:t>恶劣天气提前布防、加密巡查、留存记录。</w:t>
      </w:r>
    </w:p>
    <w:p w:rsidR="002B2BAB" w:rsidRDefault="00715895">
      <w:pPr>
        <w:pStyle w:val="aff7"/>
        <w:numPr>
          <w:ilvl w:val="0"/>
          <w:numId w:val="27"/>
        </w:numPr>
        <w:tabs>
          <w:tab w:val="left" w:pos="840"/>
        </w:tabs>
        <w:spacing w:line="360" w:lineRule="auto"/>
        <w:ind w:left="0" w:firstLine="480"/>
        <w:rPr>
          <w:rFonts w:ascii="宋体" w:hAnsi="宋体"/>
          <w:color w:val="000000"/>
          <w:sz w:val="24"/>
        </w:rPr>
      </w:pPr>
      <w:r>
        <w:rPr>
          <w:rFonts w:ascii="宋体" w:hAnsi="宋体" w:hint="eastAsia"/>
          <w:color w:val="000000"/>
          <w:sz w:val="24"/>
        </w:rPr>
        <w:t>抢险全过程留痕：人员、设备、材料、影像、总结，及时报送。</w:t>
      </w:r>
    </w:p>
    <w:p w:rsidR="002B2BAB" w:rsidRDefault="00715895">
      <w:pPr>
        <w:pStyle w:val="aff7"/>
        <w:numPr>
          <w:ilvl w:val="0"/>
          <w:numId w:val="27"/>
        </w:numPr>
        <w:tabs>
          <w:tab w:val="left" w:pos="840"/>
        </w:tabs>
        <w:spacing w:line="360" w:lineRule="auto"/>
        <w:ind w:left="0" w:firstLine="480"/>
        <w:rPr>
          <w:rFonts w:ascii="宋体" w:hAnsi="宋体"/>
          <w:color w:val="000000"/>
          <w:sz w:val="24"/>
        </w:rPr>
      </w:pPr>
      <w:r>
        <w:rPr>
          <w:rFonts w:ascii="宋体" w:hAnsi="宋体" w:hint="eastAsia"/>
          <w:color w:val="000000"/>
          <w:sz w:val="24"/>
        </w:rPr>
        <w:t>突发处置、应急抢修为日常工作，</w:t>
      </w:r>
      <w:proofErr w:type="gramStart"/>
      <w:r>
        <w:rPr>
          <w:rFonts w:ascii="宋体" w:hAnsi="宋体" w:hint="eastAsia"/>
          <w:color w:val="000000"/>
          <w:sz w:val="24"/>
        </w:rPr>
        <w:t>不</w:t>
      </w:r>
      <w:proofErr w:type="gramEnd"/>
      <w:r>
        <w:rPr>
          <w:rFonts w:ascii="宋体" w:hAnsi="宋体" w:hint="eastAsia"/>
          <w:color w:val="000000"/>
          <w:sz w:val="24"/>
        </w:rPr>
        <w:t>另行支付费用。</w:t>
      </w:r>
    </w:p>
    <w:p w:rsidR="002B2BAB" w:rsidRDefault="00715895">
      <w:pPr>
        <w:spacing w:line="480" w:lineRule="auto"/>
        <w:rPr>
          <w:rFonts w:ascii="宋体" w:hAnsi="宋体"/>
          <w:b/>
          <w:bCs/>
          <w:color w:val="000000"/>
          <w:sz w:val="24"/>
        </w:rPr>
      </w:pPr>
      <w:r>
        <w:rPr>
          <w:rFonts w:ascii="宋体" w:hAnsi="宋体" w:hint="eastAsia"/>
          <w:b/>
          <w:bCs/>
          <w:color w:val="000000"/>
          <w:sz w:val="24"/>
        </w:rPr>
        <w:t>4、防汛管理要求</w:t>
      </w:r>
    </w:p>
    <w:p w:rsidR="002B2BAB" w:rsidRDefault="00715895">
      <w:pPr>
        <w:pStyle w:val="aff7"/>
        <w:numPr>
          <w:ilvl w:val="0"/>
          <w:numId w:val="28"/>
        </w:numPr>
        <w:tabs>
          <w:tab w:val="left" w:pos="840"/>
        </w:tabs>
        <w:spacing w:line="360" w:lineRule="auto"/>
        <w:ind w:left="0" w:firstLine="480"/>
        <w:rPr>
          <w:rFonts w:ascii="宋体" w:hAnsi="宋体"/>
          <w:color w:val="000000"/>
          <w:sz w:val="24"/>
        </w:rPr>
      </w:pPr>
      <w:r>
        <w:rPr>
          <w:rFonts w:ascii="宋体" w:hAnsi="宋体" w:hint="eastAsia"/>
          <w:color w:val="000000"/>
          <w:sz w:val="24"/>
        </w:rPr>
        <w:t>成立防汛领导小组，明确队伍、责任人、物资、设备。</w:t>
      </w:r>
    </w:p>
    <w:p w:rsidR="002B2BAB" w:rsidRDefault="00715895">
      <w:pPr>
        <w:pStyle w:val="aff7"/>
        <w:numPr>
          <w:ilvl w:val="0"/>
          <w:numId w:val="28"/>
        </w:numPr>
        <w:tabs>
          <w:tab w:val="left" w:pos="840"/>
        </w:tabs>
        <w:spacing w:line="360" w:lineRule="auto"/>
        <w:ind w:left="0" w:firstLine="480"/>
        <w:rPr>
          <w:rFonts w:ascii="宋体" w:hAnsi="宋体"/>
          <w:color w:val="000000"/>
          <w:sz w:val="24"/>
        </w:rPr>
      </w:pPr>
      <w:r>
        <w:rPr>
          <w:rFonts w:ascii="宋体" w:hAnsi="宋体" w:hint="eastAsia"/>
          <w:color w:val="000000"/>
          <w:sz w:val="24"/>
        </w:rPr>
        <w:t>防汛期：6月1日—9月30日，遇极端天气加密巡查处置。</w:t>
      </w:r>
    </w:p>
    <w:p w:rsidR="002B2BAB" w:rsidRDefault="00715895">
      <w:pPr>
        <w:pStyle w:val="aff7"/>
        <w:numPr>
          <w:ilvl w:val="0"/>
          <w:numId w:val="28"/>
        </w:numPr>
        <w:tabs>
          <w:tab w:val="left" w:pos="840"/>
        </w:tabs>
        <w:spacing w:line="360" w:lineRule="auto"/>
        <w:ind w:left="0" w:firstLine="480"/>
        <w:rPr>
          <w:rFonts w:ascii="宋体" w:hAnsi="宋体"/>
          <w:color w:val="000000"/>
          <w:sz w:val="24"/>
        </w:rPr>
      </w:pPr>
      <w:r>
        <w:rPr>
          <w:rFonts w:ascii="宋体" w:hAnsi="宋体" w:hint="eastAsia"/>
          <w:color w:val="000000"/>
          <w:sz w:val="24"/>
        </w:rPr>
        <w:t>汛前全面排查，汛中快速处置，汛后及时修复。</w:t>
      </w:r>
    </w:p>
    <w:p w:rsidR="002B2BAB" w:rsidRDefault="00715895">
      <w:pPr>
        <w:spacing w:line="480" w:lineRule="auto"/>
        <w:rPr>
          <w:rFonts w:ascii="宋体" w:hAnsi="宋体"/>
          <w:b/>
          <w:bCs/>
          <w:color w:val="000000"/>
          <w:sz w:val="24"/>
        </w:rPr>
      </w:pPr>
      <w:r>
        <w:rPr>
          <w:rFonts w:ascii="宋体" w:hAnsi="宋体" w:hint="eastAsia"/>
          <w:b/>
          <w:bCs/>
          <w:color w:val="000000"/>
          <w:sz w:val="24"/>
        </w:rPr>
        <w:t>5、</w:t>
      </w:r>
      <w:r>
        <w:rPr>
          <w:rFonts w:ascii="宋体" w:hAnsi="宋体"/>
          <w:b/>
          <w:bCs/>
          <w:color w:val="000000"/>
          <w:sz w:val="24"/>
        </w:rPr>
        <w:t>档案管理要求</w:t>
      </w:r>
    </w:p>
    <w:p w:rsidR="002B2BAB" w:rsidRDefault="00715895">
      <w:pPr>
        <w:pStyle w:val="aff7"/>
        <w:numPr>
          <w:ilvl w:val="0"/>
          <w:numId w:val="29"/>
        </w:numPr>
        <w:tabs>
          <w:tab w:val="left" w:pos="840"/>
        </w:tabs>
        <w:spacing w:line="360" w:lineRule="auto"/>
        <w:ind w:left="0" w:firstLine="480"/>
        <w:rPr>
          <w:rFonts w:ascii="宋体" w:hAnsi="宋体"/>
          <w:color w:val="000000"/>
          <w:sz w:val="24"/>
        </w:rPr>
      </w:pPr>
      <w:r>
        <w:rPr>
          <w:rFonts w:ascii="宋体" w:hAnsi="宋体" w:hint="eastAsia"/>
          <w:color w:val="000000"/>
          <w:sz w:val="24"/>
        </w:rPr>
        <w:t>建立完整养护档案：巡查、检测、维修、运行、影像、台账，实现信息化管理。</w:t>
      </w:r>
    </w:p>
    <w:p w:rsidR="002B2BAB" w:rsidRDefault="00715895">
      <w:pPr>
        <w:pStyle w:val="aff7"/>
        <w:numPr>
          <w:ilvl w:val="0"/>
          <w:numId w:val="29"/>
        </w:numPr>
        <w:tabs>
          <w:tab w:val="left" w:pos="840"/>
        </w:tabs>
        <w:spacing w:line="360" w:lineRule="auto"/>
        <w:ind w:left="0" w:firstLine="480"/>
        <w:rPr>
          <w:rFonts w:ascii="宋体" w:hAnsi="宋体"/>
          <w:color w:val="000000"/>
          <w:sz w:val="24"/>
        </w:rPr>
      </w:pPr>
      <w:r>
        <w:rPr>
          <w:rFonts w:ascii="宋体" w:hAnsi="宋体" w:hint="eastAsia"/>
          <w:color w:val="000000"/>
          <w:sz w:val="24"/>
        </w:rPr>
        <w:t>服务期满后1个月内完成全部档案移交。</w:t>
      </w:r>
    </w:p>
    <w:p w:rsidR="002B2BAB" w:rsidRDefault="00715895">
      <w:pPr>
        <w:spacing w:line="480" w:lineRule="auto"/>
        <w:rPr>
          <w:rFonts w:ascii="宋体" w:hAnsi="宋体"/>
          <w:b/>
          <w:bCs/>
          <w:color w:val="000000"/>
          <w:sz w:val="24"/>
        </w:rPr>
      </w:pPr>
      <w:r>
        <w:rPr>
          <w:rFonts w:ascii="宋体" w:hAnsi="宋体" w:hint="eastAsia"/>
          <w:b/>
          <w:bCs/>
          <w:color w:val="000000"/>
          <w:sz w:val="24"/>
        </w:rPr>
        <w:t>6、其他要求</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color w:val="000000"/>
          <w:sz w:val="24"/>
        </w:rPr>
        <w:t>在</w:t>
      </w:r>
      <w:r>
        <w:rPr>
          <w:rFonts w:ascii="宋体" w:hAnsi="宋体" w:hint="eastAsia"/>
          <w:color w:val="000000"/>
          <w:sz w:val="24"/>
        </w:rPr>
        <w:t>养护</w:t>
      </w:r>
      <w:r>
        <w:rPr>
          <w:rFonts w:ascii="宋体" w:hAnsi="宋体"/>
          <w:color w:val="000000"/>
          <w:sz w:val="24"/>
        </w:rPr>
        <w:t>中必须认真履职，执行国家相关法律法规和规范性文件。</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color w:val="000000"/>
          <w:sz w:val="24"/>
        </w:rPr>
        <w:t>负责细化年度养护目标，并建立管理工作体系。在管理过程中，</w:t>
      </w:r>
      <w:r>
        <w:rPr>
          <w:rFonts w:ascii="宋体" w:hAnsi="宋体" w:hint="eastAsia"/>
          <w:color w:val="000000"/>
          <w:sz w:val="24"/>
        </w:rPr>
        <w:t>及时</w:t>
      </w:r>
      <w:r>
        <w:rPr>
          <w:rFonts w:ascii="宋体" w:hAnsi="宋体"/>
          <w:color w:val="000000"/>
          <w:sz w:val="24"/>
        </w:rPr>
        <w:t>编制更新养护工作与费用台账，综合各类信息，组织开展养护维修工作，确保维修合理、及时。</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hint="eastAsia"/>
          <w:color w:val="000000"/>
          <w:sz w:val="24"/>
        </w:rPr>
        <w:t>清查核查辖区内所有养护内容，采取“以账查物、以物对账”的方式，实现全覆盖实地盘点；</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color w:val="000000"/>
          <w:sz w:val="24"/>
        </w:rPr>
        <w:t>及时制止、取证、上报违章破坏行为。</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hint="eastAsia"/>
          <w:color w:val="000000"/>
          <w:sz w:val="24"/>
        </w:rPr>
        <w:t>采用先进环保工艺材料，禁止淘汰产品工艺，养护</w:t>
      </w:r>
      <w:proofErr w:type="gramStart"/>
      <w:r>
        <w:rPr>
          <w:rFonts w:ascii="宋体" w:hAnsi="宋体" w:hint="eastAsia"/>
          <w:color w:val="000000"/>
          <w:sz w:val="24"/>
        </w:rPr>
        <w:t>后指标</w:t>
      </w:r>
      <w:proofErr w:type="gramEnd"/>
      <w:r>
        <w:rPr>
          <w:rFonts w:ascii="宋体" w:hAnsi="宋体" w:hint="eastAsia"/>
          <w:color w:val="000000"/>
          <w:sz w:val="24"/>
        </w:rPr>
        <w:t>达标，不得擅自变</w:t>
      </w:r>
      <w:r>
        <w:rPr>
          <w:rFonts w:ascii="宋体" w:hAnsi="宋体" w:hint="eastAsia"/>
          <w:color w:val="000000"/>
          <w:sz w:val="24"/>
        </w:rPr>
        <w:lastRenderedPageBreak/>
        <w:t>更设施现状。</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hint="eastAsia"/>
          <w:color w:val="000000"/>
          <w:sz w:val="24"/>
        </w:rPr>
        <w:t>资产发生增减变动时养护单位及时上报采购人，动态</w:t>
      </w:r>
      <w:proofErr w:type="gramStart"/>
      <w:r>
        <w:rPr>
          <w:rFonts w:ascii="宋体" w:hAnsi="宋体" w:hint="eastAsia"/>
          <w:color w:val="000000"/>
          <w:sz w:val="24"/>
        </w:rPr>
        <w:t>更新台</w:t>
      </w:r>
      <w:proofErr w:type="gramEnd"/>
      <w:r>
        <w:rPr>
          <w:rFonts w:ascii="宋体" w:hAnsi="宋体" w:hint="eastAsia"/>
          <w:color w:val="000000"/>
          <w:sz w:val="24"/>
        </w:rPr>
        <w:t>账；</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hint="eastAsia"/>
          <w:color w:val="000000"/>
          <w:sz w:val="24"/>
        </w:rPr>
        <w:t>确保所有资产实物影像电子档案，做好事前、事中、事后对比；</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color w:val="000000"/>
          <w:sz w:val="24"/>
        </w:rPr>
        <w:t>严禁弄虚作假、偷工减料、以次充好。</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color w:val="000000"/>
          <w:sz w:val="24"/>
        </w:rPr>
        <w:t>保障职工工资福利，杜绝集体上访。</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color w:val="000000"/>
          <w:sz w:val="24"/>
        </w:rPr>
        <w:t>恶劣天气应急增加费用不予调整合同价。</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Theme="minorEastAsia" w:eastAsiaTheme="minorEastAsia" w:hAnsiTheme="minorEastAsia"/>
          <w:sz w:val="24"/>
        </w:rPr>
        <w:t>养护范围内的道路管理等政府行政行为，</w:t>
      </w:r>
      <w:r w:rsidR="0089491A">
        <w:rPr>
          <w:rFonts w:asciiTheme="minorEastAsia" w:eastAsiaTheme="minorEastAsia" w:hAnsiTheme="minorEastAsia" w:hint="eastAsia"/>
          <w:sz w:val="24"/>
        </w:rPr>
        <w:t>养护单位</w:t>
      </w:r>
      <w:r>
        <w:rPr>
          <w:rFonts w:asciiTheme="minorEastAsia" w:eastAsiaTheme="minorEastAsia" w:hAnsiTheme="minorEastAsia"/>
          <w:sz w:val="24"/>
        </w:rPr>
        <w:t>应积极予以配合。</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r>
        <w:rPr>
          <w:rFonts w:ascii="宋体" w:hAnsi="宋体" w:hint="eastAsia"/>
          <w:color w:val="000000"/>
          <w:sz w:val="24"/>
        </w:rPr>
        <w:t>负责处理群众信访、投诉、舆情、12345等相关事件，养护单位作为履行上述事项的</w:t>
      </w:r>
      <w:r w:rsidR="0089491A">
        <w:rPr>
          <w:rFonts w:ascii="宋体" w:hAnsi="宋体" w:hint="eastAsia"/>
          <w:color w:val="000000"/>
          <w:sz w:val="24"/>
        </w:rPr>
        <w:t>直接</w:t>
      </w:r>
      <w:r>
        <w:rPr>
          <w:rFonts w:ascii="宋体" w:hAnsi="宋体" w:hint="eastAsia"/>
          <w:color w:val="000000"/>
          <w:sz w:val="24"/>
        </w:rPr>
        <w:t>责任人，安排专人专岗负责办理相关事宜，无条件接受采购人退单、派单、核实、办理等工作内容，承担因管</w:t>
      </w:r>
      <w:proofErr w:type="gramStart"/>
      <w:r>
        <w:rPr>
          <w:rFonts w:ascii="宋体" w:hAnsi="宋体" w:hint="eastAsia"/>
          <w:color w:val="000000"/>
          <w:sz w:val="24"/>
        </w:rPr>
        <w:t>养问题</w:t>
      </w:r>
      <w:proofErr w:type="gramEnd"/>
      <w:r>
        <w:rPr>
          <w:rFonts w:ascii="宋体" w:hAnsi="宋体" w:hint="eastAsia"/>
          <w:color w:val="000000"/>
          <w:sz w:val="24"/>
        </w:rPr>
        <w:t>引发的赔偿费用。养护期内发生的因养护不到位引发的纠纷、诉讼、处罚、赔偿等，养护单位承担全部责任。</w:t>
      </w:r>
    </w:p>
    <w:p w:rsidR="002B2BAB" w:rsidRDefault="00715895">
      <w:pPr>
        <w:pStyle w:val="aff7"/>
        <w:numPr>
          <w:ilvl w:val="0"/>
          <w:numId w:val="30"/>
        </w:numPr>
        <w:tabs>
          <w:tab w:val="left" w:pos="840"/>
        </w:tabs>
        <w:spacing w:line="360" w:lineRule="auto"/>
        <w:ind w:left="0" w:firstLine="480"/>
        <w:rPr>
          <w:rFonts w:ascii="宋体" w:hAnsi="宋体"/>
          <w:color w:val="000000"/>
          <w:sz w:val="24"/>
        </w:rPr>
      </w:pPr>
      <w:bookmarkStart w:id="878" w:name="OLE_LINK55"/>
      <w:r>
        <w:rPr>
          <w:rFonts w:ascii="宋体" w:hAnsi="宋体" w:hint="eastAsia"/>
          <w:color w:val="000000"/>
          <w:sz w:val="24"/>
        </w:rPr>
        <w:t>养护</w:t>
      </w:r>
      <w:r w:rsidRPr="009D39DE">
        <w:rPr>
          <w:rFonts w:ascii="宋体" w:hAnsi="宋体" w:hint="eastAsia"/>
          <w:color w:val="000000"/>
          <w:sz w:val="24"/>
        </w:rPr>
        <w:t>单位是养护周期内和养护工作安全的</w:t>
      </w:r>
      <w:r w:rsidR="001219C0" w:rsidRPr="009D39DE">
        <w:rPr>
          <w:rFonts w:ascii="宋体" w:hAnsi="宋体" w:hint="eastAsia"/>
          <w:color w:val="000000"/>
          <w:sz w:val="24"/>
        </w:rPr>
        <w:t>直接负责</w:t>
      </w:r>
      <w:r w:rsidRPr="009D39DE">
        <w:rPr>
          <w:rFonts w:ascii="宋体" w:hAnsi="宋体" w:hint="eastAsia"/>
          <w:color w:val="000000"/>
          <w:sz w:val="24"/>
        </w:rPr>
        <w:t>人，发生的责任事故、安全事故、人身伤害、财产损失等事故，概由养护单位承担全部责任。如法院或其他有权机关判决或认定采购人承担全部或部分责任，采购人均可向养护单</w:t>
      </w:r>
      <w:r>
        <w:rPr>
          <w:rFonts w:ascii="宋体" w:hAnsi="宋体" w:hint="eastAsia"/>
          <w:color w:val="000000"/>
          <w:sz w:val="24"/>
        </w:rPr>
        <w:t>位进行追偿，养护单位亦应最终承担全部责任，赔偿采购人的全部损失。</w:t>
      </w:r>
    </w:p>
    <w:bookmarkEnd w:id="876"/>
    <w:bookmarkEnd w:id="878"/>
    <w:p w:rsidR="002B2BAB" w:rsidRDefault="00715895">
      <w:pPr>
        <w:spacing w:line="360" w:lineRule="auto"/>
        <w:contextualSpacing/>
        <w:rPr>
          <w:b/>
          <w:bCs/>
          <w:sz w:val="24"/>
        </w:rPr>
      </w:pPr>
      <w:r>
        <w:rPr>
          <w:rFonts w:hint="eastAsia"/>
          <w:b/>
          <w:bCs/>
          <w:sz w:val="24"/>
        </w:rPr>
        <w:t>（四）养护技术标准</w:t>
      </w:r>
    </w:p>
    <w:p w:rsidR="002B2BAB" w:rsidRDefault="00715895">
      <w:pPr>
        <w:pStyle w:val="aff7"/>
        <w:numPr>
          <w:ilvl w:val="0"/>
          <w:numId w:val="31"/>
        </w:numPr>
        <w:spacing w:line="360" w:lineRule="auto"/>
        <w:ind w:left="0" w:firstLineChars="0" w:firstLine="482"/>
        <w:contextualSpacing/>
        <w:rPr>
          <w:sz w:val="24"/>
        </w:rPr>
      </w:pPr>
      <w:r>
        <w:rPr>
          <w:sz w:val="24"/>
        </w:rPr>
        <w:t>《城市道路管理条例》</w:t>
      </w:r>
    </w:p>
    <w:p w:rsidR="002B2BAB" w:rsidRDefault="00715895">
      <w:pPr>
        <w:pStyle w:val="aff7"/>
        <w:numPr>
          <w:ilvl w:val="0"/>
          <w:numId w:val="31"/>
        </w:numPr>
        <w:spacing w:line="360" w:lineRule="auto"/>
        <w:ind w:left="0" w:firstLineChars="0" w:firstLine="482"/>
        <w:contextualSpacing/>
        <w:rPr>
          <w:sz w:val="24"/>
        </w:rPr>
      </w:pPr>
      <w:r>
        <w:rPr>
          <w:sz w:val="24"/>
        </w:rPr>
        <w:t>《北京市城市道路管理办法》</w:t>
      </w:r>
    </w:p>
    <w:p w:rsidR="002B2BAB" w:rsidRDefault="00715895">
      <w:pPr>
        <w:pStyle w:val="aff7"/>
        <w:numPr>
          <w:ilvl w:val="0"/>
          <w:numId w:val="31"/>
        </w:numPr>
        <w:spacing w:line="360" w:lineRule="auto"/>
        <w:ind w:left="0" w:firstLineChars="0" w:firstLine="482"/>
        <w:contextualSpacing/>
        <w:rPr>
          <w:sz w:val="24"/>
        </w:rPr>
      </w:pPr>
      <w:r>
        <w:rPr>
          <w:sz w:val="24"/>
        </w:rPr>
        <w:t>《城市桥梁检测和养护维修管理办法》</w:t>
      </w:r>
      <w:r>
        <w:rPr>
          <w:rFonts w:hint="eastAsia"/>
          <w:sz w:val="24"/>
        </w:rPr>
        <w:t>【</w:t>
      </w:r>
      <w:r>
        <w:rPr>
          <w:sz w:val="24"/>
        </w:rPr>
        <w:t>建设部</w:t>
      </w:r>
      <w:r>
        <w:rPr>
          <w:sz w:val="24"/>
        </w:rPr>
        <w:t>118</w:t>
      </w:r>
      <w:r>
        <w:rPr>
          <w:sz w:val="24"/>
        </w:rPr>
        <w:t>号令</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sz w:val="24"/>
        </w:rPr>
        <w:t>《城镇道路养护技术规范》（</w:t>
      </w:r>
      <w:r>
        <w:rPr>
          <w:sz w:val="24"/>
        </w:rPr>
        <w:t>CJJ36-20</w:t>
      </w:r>
      <w:r>
        <w:rPr>
          <w:rFonts w:hint="eastAsia"/>
          <w:sz w:val="24"/>
        </w:rPr>
        <w:t>1</w:t>
      </w:r>
      <w:r>
        <w:rPr>
          <w:sz w:val="24"/>
        </w:rPr>
        <w:t>6</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《城市桥梁养护技术规范》（</w:t>
      </w:r>
      <w:r>
        <w:rPr>
          <w:sz w:val="24"/>
        </w:rPr>
        <w:t>CJJ99-20</w:t>
      </w:r>
      <w:r>
        <w:rPr>
          <w:rFonts w:hint="eastAsia"/>
          <w:sz w:val="24"/>
        </w:rPr>
        <w:t>17</w:t>
      </w:r>
      <w:r>
        <w:rPr>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《城镇道路工程施工质量检验标准》（</w:t>
      </w:r>
      <w:r>
        <w:rPr>
          <w:rFonts w:hint="eastAsia"/>
          <w:sz w:val="24"/>
        </w:rPr>
        <w:t>DB11/T1073-2014</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《市管城市道路中小修维护工程管理规定</w:t>
      </w:r>
      <w:r>
        <w:rPr>
          <w:sz w:val="24"/>
        </w:rPr>
        <w:t>(</w:t>
      </w:r>
      <w:r>
        <w:rPr>
          <w:sz w:val="24"/>
        </w:rPr>
        <w:t>试行）》</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《市管城市道路小修管理办法（试行）》</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《市管城市道路监管单位管理办法（试行）》</w:t>
      </w:r>
    </w:p>
    <w:p w:rsidR="002B2BAB" w:rsidRDefault="00715895">
      <w:pPr>
        <w:pStyle w:val="aff7"/>
        <w:numPr>
          <w:ilvl w:val="0"/>
          <w:numId w:val="31"/>
        </w:numPr>
        <w:spacing w:line="360" w:lineRule="auto"/>
        <w:ind w:left="0" w:firstLineChars="0" w:firstLine="482"/>
        <w:contextualSpacing/>
        <w:rPr>
          <w:sz w:val="24"/>
        </w:rPr>
      </w:pPr>
      <w:r>
        <w:rPr>
          <w:sz w:val="24"/>
        </w:rPr>
        <w:t>《市管城市道路养护</w:t>
      </w:r>
      <w:r>
        <w:rPr>
          <w:rFonts w:hint="eastAsia"/>
          <w:sz w:val="24"/>
        </w:rPr>
        <w:t>管理</w:t>
      </w:r>
      <w:r>
        <w:rPr>
          <w:sz w:val="24"/>
        </w:rPr>
        <w:t>检查考核</w:t>
      </w:r>
      <w:r>
        <w:rPr>
          <w:rFonts w:hint="eastAsia"/>
          <w:sz w:val="24"/>
        </w:rPr>
        <w:t>评分办</w:t>
      </w:r>
      <w:r>
        <w:rPr>
          <w:sz w:val="24"/>
        </w:rPr>
        <w:t>法》（试行）</w:t>
      </w:r>
    </w:p>
    <w:p w:rsidR="002B2BAB" w:rsidRDefault="00715895">
      <w:pPr>
        <w:pStyle w:val="aff7"/>
        <w:numPr>
          <w:ilvl w:val="0"/>
          <w:numId w:val="31"/>
        </w:numPr>
        <w:spacing w:line="360" w:lineRule="auto"/>
        <w:ind w:left="0" w:firstLineChars="0" w:firstLine="482"/>
        <w:contextualSpacing/>
        <w:rPr>
          <w:sz w:val="24"/>
        </w:rPr>
      </w:pPr>
      <w:r>
        <w:rPr>
          <w:rFonts w:hint="eastAsia"/>
          <w:sz w:val="24"/>
        </w:rPr>
        <w:lastRenderedPageBreak/>
        <w:t>《城市道路路基设计规范》（</w:t>
      </w:r>
      <w:r>
        <w:rPr>
          <w:rFonts w:hint="eastAsia"/>
          <w:sz w:val="24"/>
        </w:rPr>
        <w:t>CJJ 194-2013</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《城市道路工程技术规范》（</w:t>
      </w:r>
      <w:r>
        <w:rPr>
          <w:rFonts w:hint="eastAsia"/>
          <w:sz w:val="24"/>
        </w:rPr>
        <w:t>GB51286-2018</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《无障碍设计规范》（</w:t>
      </w:r>
      <w:r>
        <w:rPr>
          <w:rFonts w:hint="eastAsia"/>
          <w:sz w:val="24"/>
        </w:rPr>
        <w:t>GB 50763-2012</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《城市道路工程技术规范》（</w:t>
      </w:r>
      <w:r>
        <w:rPr>
          <w:rFonts w:hint="eastAsia"/>
          <w:sz w:val="24"/>
        </w:rPr>
        <w:t>GB 51286-2018</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《城市道路工程施工技术规程》（</w:t>
      </w:r>
      <w:r>
        <w:rPr>
          <w:rFonts w:hint="eastAsia"/>
          <w:sz w:val="24"/>
        </w:rPr>
        <w:t>DB11/T 1834-2021</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《城镇道路路面设计规范》（</w:t>
      </w:r>
      <w:r>
        <w:rPr>
          <w:rFonts w:hint="eastAsia"/>
          <w:sz w:val="24"/>
        </w:rPr>
        <w:t>CJJ 169-2012</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《城市道路公共服务设施设置与管理规范》（</w:t>
      </w:r>
      <w:r>
        <w:rPr>
          <w:rFonts w:hint="eastAsia"/>
          <w:sz w:val="24"/>
        </w:rPr>
        <w:t>DB11/T 500-2016</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《北京市城镇道路养护作业规程》</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《城市道路日常养护作业规程》（</w:t>
      </w:r>
      <w:bookmarkStart w:id="879" w:name="OLE_LINK14"/>
      <w:r>
        <w:rPr>
          <w:rFonts w:hint="eastAsia"/>
          <w:sz w:val="24"/>
        </w:rPr>
        <w:t>DB11/T 1591-2018</w:t>
      </w:r>
      <w:bookmarkEnd w:id="879"/>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《城市桥梁日常养护作业规程》（</w:t>
      </w:r>
      <w:r>
        <w:rPr>
          <w:rFonts w:hint="eastAsia"/>
          <w:sz w:val="24"/>
        </w:rPr>
        <w:t>DB11/T 1592-2018</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《北京市城市桥梁养护作业规程》</w:t>
      </w:r>
    </w:p>
    <w:p w:rsidR="002B2BAB" w:rsidRDefault="00715895">
      <w:pPr>
        <w:pStyle w:val="aff7"/>
        <w:numPr>
          <w:ilvl w:val="0"/>
          <w:numId w:val="31"/>
        </w:numPr>
        <w:spacing w:line="360" w:lineRule="auto"/>
        <w:ind w:left="0" w:firstLineChars="0" w:firstLine="482"/>
        <w:contextualSpacing/>
        <w:rPr>
          <w:sz w:val="24"/>
        </w:rPr>
      </w:pPr>
      <w:r>
        <w:rPr>
          <w:rFonts w:hint="eastAsia"/>
          <w:sz w:val="24"/>
        </w:rPr>
        <w:t>《道路交通标志和标线》（</w:t>
      </w:r>
      <w:r>
        <w:rPr>
          <w:rFonts w:hint="eastAsia"/>
          <w:sz w:val="24"/>
        </w:rPr>
        <w:t>GB5768.3-2009</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《城市交通管理设施设置规范》（</w:t>
      </w:r>
      <w:r>
        <w:rPr>
          <w:rFonts w:hint="eastAsia"/>
          <w:sz w:val="24"/>
        </w:rPr>
        <w:t>DB11/T 493.2-2007</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《地下工程穿越交通设施安全监管暂行办法》</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《地下工程穿越市管城市道路安全监管工作程序》</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《地下穿越交通设施监管单位考核评分标准》</w:t>
      </w:r>
    </w:p>
    <w:p w:rsidR="002B2BAB" w:rsidRDefault="00715895">
      <w:pPr>
        <w:pStyle w:val="aff7"/>
        <w:numPr>
          <w:ilvl w:val="0"/>
          <w:numId w:val="31"/>
        </w:numPr>
        <w:spacing w:line="360" w:lineRule="auto"/>
        <w:ind w:left="0" w:firstLineChars="0" w:firstLine="482"/>
        <w:contextualSpacing/>
        <w:rPr>
          <w:sz w:val="24"/>
        </w:rPr>
      </w:pPr>
      <w:r>
        <w:rPr>
          <w:rFonts w:hint="eastAsia"/>
          <w:sz w:val="24"/>
        </w:rPr>
        <w:t>《透水路面养护技术规程》（</w:t>
      </w:r>
      <w:r>
        <w:rPr>
          <w:rFonts w:hint="eastAsia"/>
          <w:sz w:val="24"/>
        </w:rPr>
        <w:t>T/CECS 876-2021</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《公路桥梁钢结构防腐涂装技术条件》（</w:t>
      </w:r>
      <w:r>
        <w:rPr>
          <w:rFonts w:hint="eastAsia"/>
          <w:sz w:val="24"/>
        </w:rPr>
        <w:t>JT/T 722-2008</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《建筑钢结构防腐蚀技术规程》（</w:t>
      </w:r>
      <w:r>
        <w:rPr>
          <w:rFonts w:hint="eastAsia"/>
          <w:sz w:val="24"/>
        </w:rPr>
        <w:t>JGJ/T 251-2011</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《城镇桥梁钢结构防腐蚀涂装工程技术规程》（</w:t>
      </w:r>
      <w:r>
        <w:rPr>
          <w:rFonts w:hint="eastAsia"/>
          <w:sz w:val="24"/>
        </w:rPr>
        <w:t>CJJ/T235-2015</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《城市桥梁日常养护作业规程》（</w:t>
      </w:r>
      <w:r>
        <w:rPr>
          <w:rFonts w:hint="eastAsia"/>
          <w:sz w:val="24"/>
        </w:rPr>
        <w:t>DB11/T 1592-2018</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《城镇排水管渠与泵站维护技术规程》（</w:t>
      </w:r>
      <w:r>
        <w:rPr>
          <w:rFonts w:hint="eastAsia"/>
          <w:sz w:val="24"/>
        </w:rPr>
        <w:t>CJJ 68</w:t>
      </w:r>
      <w:r>
        <w:rPr>
          <w:rFonts w:hint="eastAsia"/>
          <w:sz w:val="24"/>
        </w:rPr>
        <w:t>—</w:t>
      </w:r>
      <w:r>
        <w:rPr>
          <w:rFonts w:hint="eastAsia"/>
          <w:sz w:val="24"/>
        </w:rPr>
        <w:t>2007</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w:t>
      </w:r>
      <w:r>
        <w:rPr>
          <w:sz w:val="24"/>
        </w:rPr>
        <w:t>泵站技术管理规程</w:t>
      </w:r>
      <w:r>
        <w:rPr>
          <w:rFonts w:hint="eastAsia"/>
          <w:sz w:val="24"/>
        </w:rPr>
        <w:t>》（</w:t>
      </w:r>
      <w:r>
        <w:rPr>
          <w:sz w:val="24"/>
        </w:rPr>
        <w:t>GB/T 30948- -2021</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《城镇排水管道维护技术规程》（</w:t>
      </w:r>
      <w:r>
        <w:rPr>
          <w:sz w:val="24"/>
        </w:rPr>
        <w:t>DB 11/T 1593- -2018</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《电梯使用管理与维护保养规则》（</w:t>
      </w:r>
      <w:r>
        <w:rPr>
          <w:sz w:val="24"/>
        </w:rPr>
        <w:t>TSGT5001- 2009</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sz w:val="24"/>
        </w:rPr>
        <w:t>《城镇排水管渠与泵站运行、维护及安全技术规程》（</w:t>
      </w:r>
      <w:r>
        <w:rPr>
          <w:sz w:val="24"/>
        </w:rPr>
        <w:t>CJJ68-2016</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《城镇排水管道维护安全技术规程》（</w:t>
      </w:r>
      <w:r>
        <w:rPr>
          <w:sz w:val="24"/>
        </w:rPr>
        <w:t>CJJ6-2009</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《北京市排水和再生水管理办法》（北京市人民政府令</w:t>
      </w:r>
      <w:r>
        <w:rPr>
          <w:sz w:val="24"/>
        </w:rPr>
        <w:t>215</w:t>
      </w:r>
      <w:r>
        <w:rPr>
          <w:sz w:val="24"/>
        </w:rPr>
        <w:t>号）</w:t>
      </w:r>
    </w:p>
    <w:p w:rsidR="002B2BAB" w:rsidRDefault="00715895">
      <w:pPr>
        <w:pStyle w:val="aff7"/>
        <w:numPr>
          <w:ilvl w:val="0"/>
          <w:numId w:val="31"/>
        </w:numPr>
        <w:spacing w:line="360" w:lineRule="auto"/>
        <w:ind w:left="0" w:firstLineChars="0" w:firstLine="482"/>
        <w:contextualSpacing/>
        <w:rPr>
          <w:sz w:val="24"/>
        </w:rPr>
      </w:pPr>
      <w:r>
        <w:rPr>
          <w:sz w:val="24"/>
        </w:rPr>
        <w:t>《水利水电工程施工组织设计规范》（</w:t>
      </w:r>
      <w:r>
        <w:rPr>
          <w:sz w:val="24"/>
        </w:rPr>
        <w:t>SL303-2017</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lastRenderedPageBreak/>
        <w:t>《给水排水管道工程施工及验收规范》（</w:t>
      </w:r>
      <w:r>
        <w:rPr>
          <w:sz w:val="24"/>
        </w:rPr>
        <w:t>GB50268-2008</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《给水排水构筑物工程施工及验收规范》（</w:t>
      </w:r>
      <w:r>
        <w:rPr>
          <w:sz w:val="24"/>
        </w:rPr>
        <w:t>GB50141-2008</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《建筑工程施工质量验收统一标准》（</w:t>
      </w:r>
      <w:r>
        <w:rPr>
          <w:sz w:val="24"/>
        </w:rPr>
        <w:t>GB50300-2013</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《水利水电建设工程验收规程》（</w:t>
      </w:r>
      <w:r>
        <w:rPr>
          <w:sz w:val="24"/>
        </w:rPr>
        <w:t>SL223-2008</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《水电水利工程施工测量规范》（</w:t>
      </w:r>
      <w:r>
        <w:rPr>
          <w:sz w:val="24"/>
        </w:rPr>
        <w:t>DL/T5173-2012</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《水电水利工程施工安全防护设施技术规范》（</w:t>
      </w:r>
      <w:r>
        <w:rPr>
          <w:sz w:val="24"/>
        </w:rPr>
        <w:t>SL714-2015</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《建筑施工高处作业安全技术规范》（</w:t>
      </w:r>
      <w:r>
        <w:rPr>
          <w:sz w:val="24"/>
        </w:rPr>
        <w:t>JGJ80-2016</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《地下工程建设中城镇排水设施保护技术规程》（</w:t>
      </w:r>
      <w:r>
        <w:rPr>
          <w:sz w:val="24"/>
        </w:rPr>
        <w:t>DB11/T1276-2015</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《建筑机械使用安全技术规范》（</w:t>
      </w:r>
      <w:r>
        <w:rPr>
          <w:sz w:val="24"/>
        </w:rPr>
        <w:t>JGJ33-2012</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《施工现场临时用电安全技术规范》（</w:t>
      </w:r>
      <w:r>
        <w:rPr>
          <w:sz w:val="24"/>
        </w:rPr>
        <w:t>JGJ46-2005</w:t>
      </w:r>
      <w:r>
        <w:rPr>
          <w:sz w:val="24"/>
        </w:rPr>
        <w:t>）</w:t>
      </w:r>
    </w:p>
    <w:p w:rsidR="002B2BAB" w:rsidRDefault="00715895">
      <w:pPr>
        <w:pStyle w:val="aff7"/>
        <w:numPr>
          <w:ilvl w:val="0"/>
          <w:numId w:val="31"/>
        </w:numPr>
        <w:spacing w:line="360" w:lineRule="auto"/>
        <w:ind w:left="0" w:firstLineChars="0" w:firstLine="482"/>
        <w:contextualSpacing/>
        <w:rPr>
          <w:sz w:val="24"/>
        </w:rPr>
      </w:pPr>
      <w:r>
        <w:rPr>
          <w:sz w:val="24"/>
        </w:rPr>
        <w:t>《建筑施工安全检查</w:t>
      </w:r>
      <w:r>
        <w:rPr>
          <w:rFonts w:hint="eastAsia"/>
          <w:sz w:val="24"/>
        </w:rPr>
        <w:t>标准</w:t>
      </w:r>
      <w:r>
        <w:rPr>
          <w:sz w:val="24"/>
        </w:rPr>
        <w:t>》（</w:t>
      </w:r>
      <w:r>
        <w:rPr>
          <w:sz w:val="24"/>
        </w:rPr>
        <w:t>JGJ59-2011</w:t>
      </w:r>
      <w:r>
        <w:rPr>
          <w:sz w:val="24"/>
        </w:rPr>
        <w:t>）</w:t>
      </w:r>
    </w:p>
    <w:p w:rsidR="002B2BAB" w:rsidRDefault="00715895">
      <w:pPr>
        <w:pStyle w:val="aff7"/>
        <w:numPr>
          <w:ilvl w:val="0"/>
          <w:numId w:val="31"/>
        </w:numPr>
        <w:spacing w:line="360" w:lineRule="auto"/>
        <w:ind w:left="0" w:firstLineChars="0" w:firstLine="482"/>
        <w:contextualSpacing/>
        <w:rPr>
          <w:sz w:val="24"/>
        </w:rPr>
      </w:pPr>
      <w:bookmarkStart w:id="880" w:name="OLE_LINK27"/>
      <w:r>
        <w:rPr>
          <w:rFonts w:hint="eastAsia"/>
          <w:sz w:val="24"/>
        </w:rPr>
        <w:t>《城市道路养护巡检技术规程》</w:t>
      </w:r>
      <w:bookmarkEnd w:id="880"/>
      <w:r>
        <w:rPr>
          <w:rFonts w:hint="eastAsia"/>
          <w:sz w:val="24"/>
        </w:rPr>
        <w:t>（</w:t>
      </w:r>
      <w:r>
        <w:rPr>
          <w:rFonts w:hint="eastAsia"/>
          <w:sz w:val="24"/>
        </w:rPr>
        <w:t>BJJT/0072-2026</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《城市道路桥梁隧道精细化养护技术指南》（</w:t>
      </w:r>
      <w:r>
        <w:rPr>
          <w:rFonts w:hint="eastAsia"/>
          <w:sz w:val="24"/>
        </w:rPr>
        <w:t>BJJT/0074-2026</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rFonts w:hint="eastAsia"/>
          <w:sz w:val="24"/>
        </w:rPr>
        <w:t>《城市道路挖掘与修复技术规范》（</w:t>
      </w:r>
      <w:r>
        <w:rPr>
          <w:rFonts w:hint="eastAsia"/>
          <w:sz w:val="24"/>
        </w:rPr>
        <w:t>DB11/T2423-2025</w:t>
      </w:r>
      <w:r>
        <w:rPr>
          <w:rFonts w:hint="eastAsia"/>
          <w:sz w:val="24"/>
        </w:rPr>
        <w:t>）</w:t>
      </w:r>
    </w:p>
    <w:p w:rsidR="002B2BAB" w:rsidRDefault="00715895">
      <w:pPr>
        <w:pStyle w:val="aff7"/>
        <w:numPr>
          <w:ilvl w:val="0"/>
          <w:numId w:val="31"/>
        </w:numPr>
        <w:spacing w:line="360" w:lineRule="auto"/>
        <w:ind w:left="0" w:firstLineChars="0" w:firstLine="482"/>
        <w:contextualSpacing/>
        <w:rPr>
          <w:sz w:val="24"/>
        </w:rPr>
      </w:pPr>
      <w:r>
        <w:rPr>
          <w:sz w:val="24"/>
        </w:rPr>
        <w:t>其他有关法律、法规、标准、规范、规程。</w:t>
      </w:r>
    </w:p>
    <w:p w:rsidR="002B2BAB" w:rsidRDefault="00715895">
      <w:pPr>
        <w:pStyle w:val="26"/>
        <w:spacing w:after="0" w:line="360" w:lineRule="auto"/>
        <w:ind w:leftChars="0" w:left="0" w:firstLine="480"/>
      </w:pPr>
      <w:r>
        <w:rPr>
          <w:rFonts w:hint="eastAsia"/>
        </w:rPr>
        <w:t>上述依据、标准若被修改、废止或存在相互矛盾，应以最新有效、更为严格的标准为依据。无相关依据的，以采购人要求为准。</w:t>
      </w:r>
    </w:p>
    <w:p w:rsidR="002B2BAB" w:rsidRDefault="00715895">
      <w:pPr>
        <w:pStyle w:val="aff7"/>
        <w:numPr>
          <w:ilvl w:val="0"/>
          <w:numId w:val="16"/>
        </w:numPr>
        <w:tabs>
          <w:tab w:val="left" w:pos="567"/>
        </w:tabs>
        <w:spacing w:line="360" w:lineRule="auto"/>
        <w:ind w:left="0" w:firstLineChars="0" w:firstLine="0"/>
        <w:contextualSpacing/>
        <w:outlineLvl w:val="1"/>
        <w:rPr>
          <w:b/>
          <w:sz w:val="24"/>
        </w:rPr>
      </w:pPr>
      <w:r>
        <w:rPr>
          <w:rFonts w:hint="eastAsia"/>
          <w:b/>
          <w:sz w:val="24"/>
        </w:rPr>
        <w:t>考核办法</w:t>
      </w:r>
    </w:p>
    <w:p w:rsidR="002B2BAB" w:rsidRDefault="00715895">
      <w:pPr>
        <w:pStyle w:val="aff7"/>
        <w:numPr>
          <w:ilvl w:val="0"/>
          <w:numId w:val="32"/>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采购人以“按质付费”的原则拨付服务费用。</w:t>
      </w:r>
    </w:p>
    <w:p w:rsidR="002B2BAB" w:rsidRDefault="00B024B1">
      <w:pPr>
        <w:pStyle w:val="aff7"/>
        <w:numPr>
          <w:ilvl w:val="0"/>
          <w:numId w:val="32"/>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服务费用以三个月为一个考核周期，依据当期考核结果核定支付。</w:t>
      </w:r>
    </w:p>
    <w:p w:rsidR="002B2BAB" w:rsidRDefault="00715895">
      <w:pPr>
        <w:pStyle w:val="aff7"/>
        <w:numPr>
          <w:ilvl w:val="0"/>
          <w:numId w:val="32"/>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当期考核得分</w:t>
      </w:r>
      <w:r w:rsidR="00935E54">
        <w:rPr>
          <w:rFonts w:ascii="宋体" w:hAnsi="宋体" w:cs="宋体" w:hint="eastAsia"/>
          <w:bCs/>
          <w:sz w:val="24"/>
        </w:rPr>
        <w:t>≤</w:t>
      </w:r>
      <w:r>
        <w:rPr>
          <w:rFonts w:ascii="宋体" w:hAnsi="宋体" w:cs="宋体" w:hint="eastAsia"/>
          <w:bCs/>
          <w:sz w:val="24"/>
        </w:rPr>
        <w:t>80分为不合格，</w:t>
      </w:r>
      <w:r w:rsidR="00935E54">
        <w:rPr>
          <w:rFonts w:ascii="宋体" w:hAnsi="宋体" w:cs="宋体" w:hint="eastAsia"/>
          <w:bCs/>
          <w:sz w:val="24"/>
        </w:rPr>
        <w:t>采购人</w:t>
      </w:r>
      <w:r>
        <w:rPr>
          <w:rFonts w:ascii="宋体" w:hAnsi="宋体" w:cs="宋体" w:hint="eastAsia"/>
          <w:bCs/>
          <w:sz w:val="24"/>
        </w:rPr>
        <w:t>有权单方解除合同，</w:t>
      </w:r>
      <w:r>
        <w:rPr>
          <w:rFonts w:ascii="宋体" w:hAnsi="宋体" w:cs="宋体"/>
          <w:bCs/>
          <w:sz w:val="24"/>
        </w:rPr>
        <w:t>并不予支付该考核周期服务费用。</w:t>
      </w:r>
    </w:p>
    <w:p w:rsidR="002B2BAB" w:rsidRDefault="00715895">
      <w:pPr>
        <w:pStyle w:val="aff7"/>
        <w:numPr>
          <w:ilvl w:val="0"/>
          <w:numId w:val="32"/>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采购人有权</w:t>
      </w:r>
      <w:r w:rsidR="00935E54">
        <w:rPr>
          <w:rFonts w:ascii="宋体" w:hAnsi="宋体" w:cs="宋体" w:hint="eastAsia"/>
          <w:bCs/>
          <w:sz w:val="24"/>
        </w:rPr>
        <w:t>将</w:t>
      </w:r>
      <w:r>
        <w:rPr>
          <w:rFonts w:ascii="宋体" w:hAnsi="宋体" w:cs="宋体" w:hint="eastAsia"/>
          <w:bCs/>
          <w:sz w:val="24"/>
        </w:rPr>
        <w:t>考核扣款金额用于其他养护工作或与促进养护管理相关</w:t>
      </w:r>
      <w:r w:rsidR="00935E54">
        <w:rPr>
          <w:rFonts w:ascii="宋体" w:hAnsi="宋体" w:cs="宋体" w:hint="eastAsia"/>
          <w:bCs/>
          <w:sz w:val="24"/>
        </w:rPr>
        <w:t>工作的</w:t>
      </w:r>
      <w:r>
        <w:rPr>
          <w:rFonts w:ascii="宋体" w:hAnsi="宋体" w:cs="宋体" w:hint="eastAsia"/>
          <w:bCs/>
          <w:sz w:val="24"/>
        </w:rPr>
        <w:t>费用。</w:t>
      </w:r>
    </w:p>
    <w:p w:rsidR="002B2BAB" w:rsidRDefault="00715895">
      <w:pPr>
        <w:pStyle w:val="aff7"/>
        <w:numPr>
          <w:ilvl w:val="0"/>
          <w:numId w:val="32"/>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本项目泃河（新城段）及</w:t>
      </w:r>
      <w:proofErr w:type="gramStart"/>
      <w:r>
        <w:rPr>
          <w:rFonts w:ascii="宋体" w:hAnsi="宋体" w:cs="宋体" w:hint="eastAsia"/>
          <w:bCs/>
          <w:sz w:val="24"/>
        </w:rPr>
        <w:t>小辛寨石河</w:t>
      </w:r>
      <w:proofErr w:type="gramEnd"/>
      <w:r>
        <w:rPr>
          <w:rFonts w:ascii="宋体" w:hAnsi="宋体" w:cs="宋体" w:hint="eastAsia"/>
          <w:bCs/>
          <w:sz w:val="24"/>
        </w:rPr>
        <w:t>截污设施与市政道路、排水管网等设施实行分别考核、分别核算、分别支付。</w:t>
      </w:r>
    </w:p>
    <w:p w:rsidR="002B2BAB" w:rsidRDefault="00715895">
      <w:pPr>
        <w:pStyle w:val="aff7"/>
        <w:numPr>
          <w:ilvl w:val="0"/>
          <w:numId w:val="16"/>
        </w:numPr>
        <w:spacing w:line="360" w:lineRule="auto"/>
        <w:ind w:left="0" w:firstLineChars="0" w:firstLine="0"/>
        <w:contextualSpacing/>
        <w:outlineLvl w:val="1"/>
        <w:rPr>
          <w:b/>
          <w:sz w:val="24"/>
        </w:rPr>
      </w:pPr>
      <w:r>
        <w:rPr>
          <w:b/>
          <w:sz w:val="24"/>
        </w:rPr>
        <w:t>落实</w:t>
      </w:r>
      <w:r>
        <w:rPr>
          <w:rFonts w:hint="eastAsia"/>
          <w:b/>
          <w:sz w:val="24"/>
        </w:rPr>
        <w:t>的</w:t>
      </w:r>
      <w:r>
        <w:rPr>
          <w:b/>
          <w:sz w:val="24"/>
        </w:rPr>
        <w:t>政府采购政策</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节能产品政府采购实施意见；</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关于环境标志产品政府采购实施的意见；</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lastRenderedPageBreak/>
        <w:t>关于政府采购进口产品管理办法的通知；</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关于开展政府采购信用担保试点工作的通知；</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关于政府采购支持监狱企业发展有关问题的通知；</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关于在政府采购活动中查询及使用信用记录；</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关于促进残疾人就业政府采购政策的通知；</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关于运用政府采购政策支持脱贫攻坚的通知；</w:t>
      </w:r>
    </w:p>
    <w:p w:rsidR="002B2BAB" w:rsidRDefault="00715895">
      <w:pPr>
        <w:pStyle w:val="aff7"/>
        <w:numPr>
          <w:ilvl w:val="0"/>
          <w:numId w:val="33"/>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政府采购促进中小企业发展管理办法；</w:t>
      </w:r>
      <w:bookmarkStart w:id="881" w:name="_Hlk184309009"/>
    </w:p>
    <w:p w:rsidR="002B2BAB" w:rsidRDefault="00715895">
      <w:pPr>
        <w:pStyle w:val="aff7"/>
        <w:numPr>
          <w:ilvl w:val="0"/>
          <w:numId w:val="33"/>
        </w:numPr>
        <w:tabs>
          <w:tab w:val="left" w:pos="709"/>
          <w:tab w:val="left" w:pos="993"/>
        </w:tabs>
        <w:spacing w:line="360" w:lineRule="auto"/>
        <w:ind w:left="0" w:firstLine="480"/>
        <w:contextualSpacing/>
        <w:rPr>
          <w:rFonts w:ascii="宋体" w:hAnsi="宋体" w:cs="宋体"/>
          <w:bCs/>
          <w:sz w:val="24"/>
        </w:rPr>
      </w:pPr>
      <w:r>
        <w:rPr>
          <w:rFonts w:ascii="宋体" w:hAnsi="宋体" w:cs="宋体" w:hint="eastAsia"/>
          <w:bCs/>
          <w:sz w:val="24"/>
        </w:rPr>
        <w:t>关于进一步加大政府采购支持中小企业力度的通知。</w:t>
      </w:r>
      <w:bookmarkEnd w:id="881"/>
    </w:p>
    <w:p w:rsidR="002B2BAB" w:rsidRDefault="00715895">
      <w:pPr>
        <w:pageBreakBefore/>
        <w:spacing w:line="360" w:lineRule="auto"/>
        <w:jc w:val="center"/>
        <w:outlineLvl w:val="0"/>
        <w:rPr>
          <w:rFonts w:asciiTheme="minorEastAsia" w:eastAsiaTheme="minorEastAsia" w:hAnsiTheme="minorEastAsia"/>
          <w:b/>
          <w:sz w:val="36"/>
          <w:szCs w:val="36"/>
        </w:rPr>
      </w:pPr>
      <w:bookmarkStart w:id="882" w:name="_Toc224478403"/>
      <w:bookmarkEnd w:id="861"/>
      <w:r>
        <w:rPr>
          <w:rFonts w:asciiTheme="minorEastAsia" w:eastAsiaTheme="minorEastAsia" w:hAnsiTheme="minorEastAsia"/>
          <w:b/>
          <w:sz w:val="36"/>
          <w:szCs w:val="36"/>
        </w:rPr>
        <w:lastRenderedPageBreak/>
        <w:t>第六</w:t>
      </w:r>
      <w:proofErr w:type="gramStart"/>
      <w:r>
        <w:rPr>
          <w:rFonts w:asciiTheme="minorEastAsia" w:eastAsiaTheme="minorEastAsia" w:hAnsiTheme="minorEastAsia"/>
          <w:b/>
          <w:sz w:val="36"/>
          <w:szCs w:val="36"/>
        </w:rPr>
        <w:t>章拟签订</w:t>
      </w:r>
      <w:proofErr w:type="gramEnd"/>
      <w:r>
        <w:rPr>
          <w:rFonts w:asciiTheme="minorEastAsia" w:eastAsiaTheme="minorEastAsia" w:hAnsiTheme="minorEastAsia"/>
          <w:b/>
          <w:sz w:val="36"/>
          <w:szCs w:val="36"/>
        </w:rPr>
        <w:t>的合同文本</w:t>
      </w:r>
      <w:bookmarkEnd w:id="882"/>
    </w:p>
    <w:p w:rsidR="002B2BAB" w:rsidRDefault="002B2BAB">
      <w:pPr>
        <w:tabs>
          <w:tab w:val="left" w:pos="900"/>
          <w:tab w:val="left" w:pos="1080"/>
        </w:tabs>
        <w:snapToGrid w:val="0"/>
        <w:spacing w:line="360" w:lineRule="auto"/>
        <w:rPr>
          <w:rFonts w:asciiTheme="minorEastAsia" w:eastAsiaTheme="minorEastAsia" w:hAnsiTheme="minorEastAsia"/>
          <w:kern w:val="0"/>
          <w:sz w:val="18"/>
          <w:szCs w:val="18"/>
        </w:rPr>
      </w:pPr>
      <w:bookmarkStart w:id="883" w:name="_Hlk167285151"/>
    </w:p>
    <w:p w:rsidR="002B2BAB" w:rsidRDefault="002B2BAB">
      <w:pPr>
        <w:tabs>
          <w:tab w:val="left" w:pos="900"/>
          <w:tab w:val="left" w:pos="1080"/>
        </w:tabs>
        <w:snapToGrid w:val="0"/>
        <w:spacing w:line="360" w:lineRule="auto"/>
        <w:rPr>
          <w:rFonts w:asciiTheme="minorEastAsia" w:eastAsiaTheme="minorEastAsia" w:hAnsiTheme="minorEastAsia"/>
          <w:kern w:val="0"/>
          <w:sz w:val="18"/>
          <w:szCs w:val="18"/>
        </w:rPr>
      </w:pPr>
    </w:p>
    <w:p w:rsidR="002B2BAB" w:rsidRDefault="002B2BAB">
      <w:pPr>
        <w:pStyle w:val="44"/>
        <w:rPr>
          <w:rFonts w:asciiTheme="minorEastAsia" w:eastAsiaTheme="minorEastAsia" w:hAnsiTheme="minorEastAsia"/>
        </w:rPr>
      </w:pPr>
    </w:p>
    <w:p w:rsidR="002B2BAB" w:rsidRDefault="00715895">
      <w:pPr>
        <w:spacing w:line="360" w:lineRule="auto"/>
        <w:ind w:rightChars="-27" w:right="-57"/>
        <w:rPr>
          <w:rFonts w:asciiTheme="minorEastAsia" w:eastAsiaTheme="minorEastAsia" w:hAnsiTheme="minorEastAsia" w:cs="微软雅黑"/>
          <w:b/>
          <w:kern w:val="0"/>
          <w:sz w:val="24"/>
        </w:rPr>
      </w:pPr>
      <w:r>
        <w:rPr>
          <w:rFonts w:asciiTheme="minorEastAsia" w:eastAsiaTheme="minorEastAsia" w:hAnsiTheme="minorEastAsia" w:cs="微软雅黑" w:hint="eastAsia"/>
          <w:b/>
          <w:kern w:val="0"/>
          <w:sz w:val="24"/>
        </w:rPr>
        <w:t>（此合同仅供参考。以最终委托人与受托人</w:t>
      </w:r>
      <w:proofErr w:type="gramStart"/>
      <w:r>
        <w:rPr>
          <w:rFonts w:asciiTheme="minorEastAsia" w:eastAsiaTheme="minorEastAsia" w:hAnsiTheme="minorEastAsia" w:cs="微软雅黑" w:hint="eastAsia"/>
          <w:b/>
          <w:kern w:val="0"/>
          <w:sz w:val="24"/>
        </w:rPr>
        <w:t>签定</w:t>
      </w:r>
      <w:proofErr w:type="gramEnd"/>
      <w:r>
        <w:rPr>
          <w:rFonts w:asciiTheme="minorEastAsia" w:eastAsiaTheme="minorEastAsia" w:hAnsiTheme="minorEastAsia" w:cs="微软雅黑" w:hint="eastAsia"/>
          <w:b/>
          <w:kern w:val="0"/>
          <w:sz w:val="24"/>
        </w:rPr>
        <w:t>的合同条款为准进行公示，最终</w:t>
      </w:r>
      <w:proofErr w:type="gramStart"/>
      <w:r>
        <w:rPr>
          <w:rFonts w:asciiTheme="minorEastAsia" w:eastAsiaTheme="minorEastAsia" w:hAnsiTheme="minorEastAsia" w:cs="微软雅黑" w:hint="eastAsia"/>
          <w:b/>
          <w:kern w:val="0"/>
          <w:sz w:val="24"/>
        </w:rPr>
        <w:t>签定</w:t>
      </w:r>
      <w:proofErr w:type="gramEnd"/>
      <w:r>
        <w:rPr>
          <w:rFonts w:asciiTheme="minorEastAsia" w:eastAsiaTheme="minorEastAsia" w:hAnsiTheme="minorEastAsia" w:cs="微软雅黑" w:hint="eastAsia"/>
          <w:b/>
          <w:kern w:val="0"/>
          <w:sz w:val="24"/>
        </w:rPr>
        <w:t>合同的主要条款不能与招标文件有冲突）</w:t>
      </w:r>
    </w:p>
    <w:p w:rsidR="002B2BAB" w:rsidRDefault="002B2BAB">
      <w:pPr>
        <w:pStyle w:val="a8"/>
        <w:jc w:val="center"/>
        <w:rPr>
          <w:rFonts w:asciiTheme="minorEastAsia" w:eastAsiaTheme="minorEastAsia" w:hAnsiTheme="minorEastAsia" w:cs="宋体"/>
          <w:b/>
          <w:bCs/>
          <w:spacing w:val="-20"/>
          <w:kern w:val="44"/>
          <w:sz w:val="48"/>
          <w:szCs w:val="48"/>
        </w:rPr>
      </w:pPr>
      <w:bookmarkStart w:id="884" w:name="_Toc3995"/>
    </w:p>
    <w:p w:rsidR="002B2BAB" w:rsidRDefault="002B2BAB">
      <w:pPr>
        <w:pStyle w:val="a8"/>
        <w:jc w:val="center"/>
        <w:rPr>
          <w:rFonts w:asciiTheme="minorEastAsia" w:eastAsiaTheme="minorEastAsia" w:hAnsiTheme="minorEastAsia" w:cs="宋体"/>
          <w:b/>
          <w:bCs/>
          <w:spacing w:val="-20"/>
          <w:kern w:val="44"/>
          <w:sz w:val="48"/>
          <w:szCs w:val="48"/>
        </w:rPr>
      </w:pPr>
    </w:p>
    <w:p w:rsidR="005D19BE" w:rsidRPr="005D19BE" w:rsidRDefault="005D19BE">
      <w:pPr>
        <w:pageBreakBefore/>
        <w:tabs>
          <w:tab w:val="left" w:pos="844"/>
          <w:tab w:val="left" w:pos="1687"/>
          <w:tab w:val="left" w:pos="2532"/>
          <w:tab w:val="left" w:pos="3374"/>
        </w:tabs>
        <w:spacing w:before="42"/>
        <w:ind w:right="130"/>
        <w:jc w:val="center"/>
        <w:rPr>
          <w:rFonts w:asciiTheme="minorEastAsia" w:eastAsiaTheme="minorEastAsia" w:hAnsiTheme="minorEastAsia" w:cs="黑体"/>
          <w:b/>
          <w:bCs/>
          <w:spacing w:val="-17"/>
          <w:sz w:val="44"/>
          <w:szCs w:val="44"/>
        </w:rPr>
      </w:pPr>
      <w:bookmarkStart w:id="885" w:name="OLE_LINK51"/>
      <w:r>
        <w:rPr>
          <w:rFonts w:ascii="黑体" w:eastAsia="黑体" w:hAnsi="黑体" w:cs="黑体" w:hint="eastAsia"/>
          <w:spacing w:val="-17"/>
          <w:sz w:val="44"/>
          <w:szCs w:val="44"/>
        </w:rPr>
        <w:lastRenderedPageBreak/>
        <w:t>2</w:t>
      </w:r>
      <w:r w:rsidRPr="005D19BE">
        <w:rPr>
          <w:rFonts w:asciiTheme="minorEastAsia" w:eastAsiaTheme="minorEastAsia" w:hAnsiTheme="minorEastAsia" w:cs="黑体" w:hint="eastAsia"/>
          <w:b/>
          <w:bCs/>
          <w:spacing w:val="-17"/>
          <w:sz w:val="44"/>
          <w:szCs w:val="44"/>
        </w:rPr>
        <w:t>026年</w:t>
      </w:r>
      <w:proofErr w:type="gramStart"/>
      <w:r w:rsidRPr="005D19BE">
        <w:rPr>
          <w:rFonts w:asciiTheme="minorEastAsia" w:eastAsiaTheme="minorEastAsia" w:hAnsiTheme="minorEastAsia" w:cs="黑体" w:hint="eastAsia"/>
          <w:b/>
          <w:bCs/>
          <w:spacing w:val="-17"/>
          <w:sz w:val="44"/>
          <w:szCs w:val="44"/>
        </w:rPr>
        <w:t>平谷区</w:t>
      </w:r>
      <w:proofErr w:type="gramEnd"/>
      <w:r w:rsidRPr="005D19BE">
        <w:rPr>
          <w:rFonts w:asciiTheme="minorEastAsia" w:eastAsiaTheme="minorEastAsia" w:hAnsiTheme="minorEastAsia" w:cs="黑体" w:hint="eastAsia"/>
          <w:b/>
          <w:bCs/>
          <w:spacing w:val="-17"/>
          <w:sz w:val="44"/>
          <w:szCs w:val="44"/>
        </w:rPr>
        <w:t>城区市政道路、市政设施、排水管网、截污干管等设施日常维护项目</w:t>
      </w:r>
    </w:p>
    <w:p w:rsidR="005D19BE" w:rsidRDefault="005D19BE" w:rsidP="005D19BE">
      <w:pPr>
        <w:tabs>
          <w:tab w:val="left" w:pos="844"/>
          <w:tab w:val="left" w:pos="1687"/>
          <w:tab w:val="left" w:pos="2532"/>
          <w:tab w:val="left" w:pos="3374"/>
        </w:tabs>
        <w:spacing w:before="42"/>
        <w:ind w:right="130"/>
        <w:jc w:val="center"/>
        <w:rPr>
          <w:rFonts w:asciiTheme="minorEastAsia" w:eastAsiaTheme="minorEastAsia" w:hAnsiTheme="minorEastAsia"/>
          <w:b/>
          <w:bCs/>
          <w:sz w:val="44"/>
          <w:szCs w:val="44"/>
        </w:rPr>
      </w:pPr>
    </w:p>
    <w:p w:rsidR="002B2BAB" w:rsidRPr="005D19BE" w:rsidRDefault="00715895" w:rsidP="005D19BE">
      <w:pPr>
        <w:tabs>
          <w:tab w:val="left" w:pos="844"/>
          <w:tab w:val="left" w:pos="1687"/>
          <w:tab w:val="left" w:pos="2532"/>
          <w:tab w:val="left" w:pos="3374"/>
        </w:tabs>
        <w:spacing w:before="42"/>
        <w:ind w:right="130"/>
        <w:jc w:val="center"/>
        <w:rPr>
          <w:rFonts w:asciiTheme="minorEastAsia" w:eastAsiaTheme="minorEastAsia" w:hAnsiTheme="minorEastAsia"/>
          <w:b/>
          <w:bCs/>
          <w:sz w:val="44"/>
          <w:szCs w:val="44"/>
        </w:rPr>
      </w:pPr>
      <w:r w:rsidRPr="005D19BE">
        <w:rPr>
          <w:rFonts w:asciiTheme="minorEastAsia" w:eastAsiaTheme="minorEastAsia" w:hAnsiTheme="minorEastAsia" w:hint="eastAsia"/>
          <w:b/>
          <w:bCs/>
          <w:sz w:val="44"/>
          <w:szCs w:val="44"/>
        </w:rPr>
        <w:t>委托服务合同</w:t>
      </w:r>
      <w:bookmarkEnd w:id="885"/>
    </w:p>
    <w:p w:rsidR="002B2BAB" w:rsidRDefault="002B2BAB">
      <w:pPr>
        <w:pStyle w:val="a8"/>
        <w:rPr>
          <w:rFonts w:asciiTheme="minorEastAsia" w:eastAsiaTheme="minorEastAsia" w:hAnsiTheme="minorEastAsia"/>
          <w:b/>
        </w:rPr>
      </w:pPr>
    </w:p>
    <w:p w:rsidR="002B2BAB" w:rsidRDefault="002B2BAB">
      <w:pPr>
        <w:pStyle w:val="a8"/>
        <w:rPr>
          <w:rFonts w:asciiTheme="minorEastAsia" w:eastAsiaTheme="minorEastAsia" w:hAnsiTheme="minorEastAsia"/>
          <w:b/>
        </w:rPr>
      </w:pPr>
    </w:p>
    <w:p w:rsidR="002B2BAB" w:rsidRDefault="002B2BAB">
      <w:pPr>
        <w:pStyle w:val="a8"/>
        <w:spacing w:before="6"/>
        <w:rPr>
          <w:rFonts w:asciiTheme="minorEastAsia" w:eastAsiaTheme="minorEastAsia" w:hAnsiTheme="minorEastAsia"/>
          <w:b/>
        </w:rPr>
      </w:pPr>
    </w:p>
    <w:p w:rsidR="002B2BAB" w:rsidRDefault="002B2BAB">
      <w:pPr>
        <w:pStyle w:val="a8"/>
        <w:spacing w:before="6"/>
        <w:rPr>
          <w:rFonts w:asciiTheme="minorEastAsia" w:eastAsiaTheme="minorEastAsia" w:hAnsiTheme="minorEastAsia"/>
          <w:b/>
        </w:rPr>
      </w:pPr>
    </w:p>
    <w:p w:rsidR="002B2BAB" w:rsidRDefault="002B2BAB">
      <w:pPr>
        <w:pStyle w:val="a8"/>
        <w:spacing w:before="6"/>
        <w:rPr>
          <w:rFonts w:asciiTheme="minorEastAsia" w:eastAsiaTheme="minorEastAsia" w:hAnsiTheme="minorEastAsia"/>
          <w:b/>
        </w:rPr>
      </w:pPr>
    </w:p>
    <w:p w:rsidR="002B2BAB" w:rsidRDefault="002B2BAB">
      <w:pPr>
        <w:pStyle w:val="a8"/>
        <w:spacing w:before="6"/>
        <w:rPr>
          <w:rFonts w:asciiTheme="minorEastAsia" w:eastAsiaTheme="minorEastAsia" w:hAnsiTheme="minorEastAsia"/>
          <w:b/>
        </w:rPr>
      </w:pPr>
    </w:p>
    <w:p w:rsidR="002B2BAB" w:rsidRDefault="002B2BAB">
      <w:pPr>
        <w:pStyle w:val="a8"/>
        <w:spacing w:before="6"/>
        <w:rPr>
          <w:rFonts w:asciiTheme="minorEastAsia" w:eastAsiaTheme="minorEastAsia" w:hAnsiTheme="minorEastAsia"/>
          <w:b/>
        </w:rPr>
      </w:pPr>
    </w:p>
    <w:p w:rsidR="002B2BAB" w:rsidRDefault="00715895">
      <w:pPr>
        <w:pStyle w:val="a8"/>
        <w:rPr>
          <w:rFonts w:asciiTheme="minorEastAsia" w:eastAsiaTheme="minorEastAsia" w:hAnsiTheme="minorEastAsia"/>
          <w:u w:val="single"/>
        </w:rPr>
      </w:pPr>
      <w:r>
        <w:rPr>
          <w:rFonts w:asciiTheme="minorEastAsia" w:eastAsiaTheme="minorEastAsia" w:hAnsiTheme="minorEastAsia" w:hint="eastAsia"/>
        </w:rPr>
        <w:t>项目名称：</w:t>
      </w:r>
    </w:p>
    <w:p w:rsidR="002B2BAB" w:rsidRDefault="002B2BAB">
      <w:pPr>
        <w:pStyle w:val="a8"/>
        <w:rPr>
          <w:rFonts w:asciiTheme="minorEastAsia" w:eastAsiaTheme="minorEastAsia" w:hAnsiTheme="minorEastAsia"/>
        </w:rPr>
      </w:pPr>
    </w:p>
    <w:p w:rsidR="002B2BAB" w:rsidRDefault="00715895">
      <w:pPr>
        <w:pStyle w:val="a8"/>
        <w:rPr>
          <w:rFonts w:asciiTheme="minorEastAsia" w:eastAsiaTheme="minorEastAsia" w:hAnsiTheme="minorEastAsia"/>
          <w:u w:val="single"/>
        </w:rPr>
      </w:pPr>
      <w:r>
        <w:rPr>
          <w:rFonts w:asciiTheme="minorEastAsia" w:eastAsiaTheme="minorEastAsia" w:hAnsiTheme="minorEastAsia" w:hint="eastAsia"/>
        </w:rPr>
        <w:t>委托人（甲方）：</w:t>
      </w:r>
    </w:p>
    <w:p w:rsidR="002B2BAB" w:rsidRDefault="002B2BAB">
      <w:pPr>
        <w:pStyle w:val="a8"/>
        <w:rPr>
          <w:rFonts w:asciiTheme="minorEastAsia" w:eastAsiaTheme="minorEastAsia" w:hAnsiTheme="minorEastAsia"/>
        </w:rPr>
      </w:pPr>
    </w:p>
    <w:p w:rsidR="002B2BAB" w:rsidRDefault="00715895">
      <w:pPr>
        <w:pStyle w:val="a8"/>
        <w:rPr>
          <w:rFonts w:asciiTheme="minorEastAsia" w:eastAsiaTheme="minorEastAsia" w:hAnsiTheme="minorEastAsia"/>
          <w:u w:val="single"/>
        </w:rPr>
      </w:pPr>
      <w:r>
        <w:rPr>
          <w:rFonts w:asciiTheme="minorEastAsia" w:eastAsiaTheme="minorEastAsia" w:hAnsiTheme="minorEastAsia" w:hint="eastAsia"/>
        </w:rPr>
        <w:t>受托人（乙方）：</w:t>
      </w:r>
    </w:p>
    <w:p w:rsidR="002B2BAB" w:rsidRDefault="002B2BAB">
      <w:pPr>
        <w:tabs>
          <w:tab w:val="left" w:pos="3898"/>
          <w:tab w:val="left" w:pos="4740"/>
          <w:tab w:val="left" w:pos="5441"/>
        </w:tabs>
        <w:spacing w:before="115"/>
        <w:ind w:leftChars="700" w:left="1470"/>
        <w:jc w:val="left"/>
        <w:rPr>
          <w:rFonts w:asciiTheme="minorEastAsia" w:eastAsiaTheme="minorEastAsia" w:hAnsiTheme="minorEastAsia"/>
          <w:sz w:val="24"/>
        </w:rPr>
      </w:pPr>
    </w:p>
    <w:p w:rsidR="002B2BAB" w:rsidRDefault="002B2BAB">
      <w:pPr>
        <w:tabs>
          <w:tab w:val="left" w:pos="3898"/>
          <w:tab w:val="left" w:pos="4740"/>
          <w:tab w:val="left" w:pos="5441"/>
        </w:tabs>
        <w:spacing w:before="115"/>
        <w:ind w:leftChars="700" w:left="1470"/>
        <w:jc w:val="left"/>
        <w:rPr>
          <w:rFonts w:asciiTheme="minorEastAsia" w:eastAsiaTheme="minorEastAsia" w:hAnsiTheme="minorEastAsia"/>
          <w:sz w:val="24"/>
        </w:rPr>
      </w:pPr>
    </w:p>
    <w:p w:rsidR="002B2BAB" w:rsidRDefault="002B2BAB">
      <w:pPr>
        <w:tabs>
          <w:tab w:val="left" w:pos="3898"/>
          <w:tab w:val="left" w:pos="4740"/>
          <w:tab w:val="left" w:pos="5441"/>
        </w:tabs>
        <w:spacing w:before="115"/>
        <w:ind w:leftChars="700" w:left="1470"/>
        <w:jc w:val="left"/>
        <w:rPr>
          <w:rFonts w:asciiTheme="minorEastAsia" w:eastAsiaTheme="minorEastAsia" w:hAnsiTheme="minorEastAsia"/>
          <w:sz w:val="24"/>
        </w:rPr>
      </w:pPr>
    </w:p>
    <w:p w:rsidR="002B2BAB" w:rsidRDefault="00715895">
      <w:pPr>
        <w:tabs>
          <w:tab w:val="left" w:pos="3898"/>
          <w:tab w:val="left" w:pos="4740"/>
          <w:tab w:val="left" w:pos="5441"/>
        </w:tabs>
        <w:spacing w:before="115"/>
        <w:ind w:leftChars="700" w:left="1470"/>
        <w:jc w:val="left"/>
        <w:rPr>
          <w:rFonts w:asciiTheme="minorEastAsia" w:eastAsiaTheme="minorEastAsia" w:hAnsiTheme="minorEastAsia"/>
          <w:b/>
          <w:sz w:val="24"/>
        </w:rPr>
      </w:pPr>
      <w:r>
        <w:rPr>
          <w:rFonts w:asciiTheme="minorEastAsia" w:eastAsiaTheme="minorEastAsia" w:hAnsiTheme="minorEastAsia"/>
          <w:sz w:val="24"/>
        </w:rPr>
        <w:t>签订</w:t>
      </w:r>
      <w:r>
        <w:rPr>
          <w:rFonts w:asciiTheme="minorEastAsia" w:eastAsiaTheme="minorEastAsia" w:hAnsiTheme="minorEastAsia"/>
          <w:spacing w:val="-3"/>
          <w:sz w:val="24"/>
        </w:rPr>
        <w:t>日</w:t>
      </w:r>
      <w:r>
        <w:rPr>
          <w:rFonts w:asciiTheme="minorEastAsia" w:eastAsiaTheme="minorEastAsia" w:hAnsiTheme="minorEastAsia"/>
          <w:sz w:val="24"/>
        </w:rPr>
        <w:t>期：年</w:t>
      </w:r>
      <w:r>
        <w:rPr>
          <w:rFonts w:asciiTheme="minorEastAsia" w:eastAsiaTheme="minorEastAsia" w:hAnsiTheme="minorEastAsia"/>
          <w:sz w:val="24"/>
          <w:u w:val="single"/>
        </w:rPr>
        <w:tab/>
      </w:r>
      <w:r>
        <w:rPr>
          <w:rFonts w:asciiTheme="minorEastAsia" w:eastAsiaTheme="minorEastAsia" w:hAnsiTheme="minorEastAsia"/>
          <w:sz w:val="24"/>
        </w:rPr>
        <w:t>月</w:t>
      </w:r>
      <w:r>
        <w:rPr>
          <w:rFonts w:asciiTheme="minorEastAsia" w:eastAsiaTheme="minorEastAsia" w:hAnsiTheme="minorEastAsia"/>
          <w:sz w:val="24"/>
          <w:u w:val="single"/>
        </w:rPr>
        <w:tab/>
      </w:r>
      <w:r>
        <w:rPr>
          <w:rFonts w:asciiTheme="minorEastAsia" w:eastAsiaTheme="minorEastAsia" w:hAnsiTheme="minorEastAsia"/>
          <w:sz w:val="24"/>
        </w:rPr>
        <w:t>日</w:t>
      </w:r>
    </w:p>
    <w:p w:rsidR="002B2BAB" w:rsidRDefault="002B2BAB">
      <w:pPr>
        <w:spacing w:line="360" w:lineRule="auto"/>
        <w:ind w:firstLineChars="200" w:firstLine="480"/>
        <w:rPr>
          <w:rFonts w:asciiTheme="minorEastAsia" w:eastAsiaTheme="minorEastAsia" w:hAnsiTheme="minorEastAsia"/>
          <w:sz w:val="24"/>
        </w:rPr>
      </w:pPr>
      <w:bookmarkStart w:id="886" w:name="_Toc508365827"/>
    </w:p>
    <w:p w:rsidR="002B2BAB" w:rsidRDefault="00715895">
      <w:pPr>
        <w:pageBreakBefore/>
        <w:spacing w:line="360" w:lineRule="auto"/>
        <w:jc w:val="center"/>
        <w:rPr>
          <w:rFonts w:asciiTheme="minorEastAsia" w:eastAsiaTheme="minorEastAsia" w:hAnsiTheme="minorEastAsia"/>
          <w:sz w:val="24"/>
        </w:rPr>
      </w:pPr>
      <w:r>
        <w:rPr>
          <w:rFonts w:asciiTheme="minorEastAsia" w:eastAsiaTheme="minorEastAsia" w:hAnsiTheme="minorEastAsia" w:hint="eastAsia"/>
          <w:b/>
          <w:sz w:val="24"/>
        </w:rPr>
        <w:lastRenderedPageBreak/>
        <w:t>委托服务合同</w:t>
      </w:r>
    </w:p>
    <w:p w:rsidR="002B2BAB" w:rsidRDefault="00715895">
      <w:pPr>
        <w:spacing w:line="360" w:lineRule="auto"/>
        <w:ind w:leftChars="194" w:left="407"/>
        <w:jc w:val="left"/>
        <w:rPr>
          <w:rFonts w:asciiTheme="minorEastAsia" w:eastAsiaTheme="minorEastAsia" w:hAnsiTheme="minorEastAsia"/>
          <w:sz w:val="24"/>
        </w:rPr>
      </w:pPr>
      <w:r>
        <w:rPr>
          <w:rFonts w:asciiTheme="minorEastAsia" w:eastAsiaTheme="minorEastAsia" w:hAnsiTheme="minorEastAsia" w:hint="eastAsia"/>
          <w:sz w:val="24"/>
        </w:rPr>
        <w:t>甲方</w:t>
      </w:r>
      <w:r>
        <w:rPr>
          <w:rFonts w:asciiTheme="minorEastAsia" w:eastAsiaTheme="minorEastAsia" w:hAnsiTheme="minorEastAsia"/>
          <w:sz w:val="24"/>
        </w:rPr>
        <w:t>：</w:t>
      </w:r>
      <w:r>
        <w:rPr>
          <w:rFonts w:asciiTheme="minorEastAsia" w:eastAsiaTheme="minorEastAsia" w:hAnsiTheme="minorEastAsia" w:hint="eastAsia"/>
          <w:sz w:val="24"/>
        </w:rPr>
        <w:t>北京市</w:t>
      </w:r>
      <w:proofErr w:type="gramStart"/>
      <w:r>
        <w:rPr>
          <w:rFonts w:asciiTheme="minorEastAsia" w:eastAsiaTheme="minorEastAsia" w:hAnsiTheme="minorEastAsia" w:hint="eastAsia"/>
          <w:sz w:val="24"/>
        </w:rPr>
        <w:t>平谷区</w:t>
      </w:r>
      <w:proofErr w:type="gramEnd"/>
      <w:r>
        <w:rPr>
          <w:rFonts w:asciiTheme="minorEastAsia" w:eastAsiaTheme="minorEastAsia" w:hAnsiTheme="minorEastAsia" w:hint="eastAsia"/>
          <w:sz w:val="24"/>
        </w:rPr>
        <w:t>城市管理委员会</w:t>
      </w:r>
    </w:p>
    <w:p w:rsidR="002B2BAB" w:rsidRDefault="00715895">
      <w:pPr>
        <w:spacing w:line="360" w:lineRule="auto"/>
        <w:ind w:leftChars="194" w:left="407"/>
        <w:jc w:val="left"/>
        <w:rPr>
          <w:rFonts w:asciiTheme="minorEastAsia" w:eastAsiaTheme="minorEastAsia" w:hAnsiTheme="minorEastAsia"/>
          <w:sz w:val="24"/>
        </w:rPr>
      </w:pPr>
      <w:r>
        <w:rPr>
          <w:rFonts w:asciiTheme="minorEastAsia" w:eastAsiaTheme="minorEastAsia" w:hAnsiTheme="minorEastAsia"/>
          <w:sz w:val="24"/>
        </w:rPr>
        <w:t>法定代表人</w:t>
      </w:r>
      <w:bookmarkStart w:id="887" w:name="OLE_LINK42"/>
      <w:r>
        <w:rPr>
          <w:rFonts w:asciiTheme="minorEastAsia" w:eastAsiaTheme="minorEastAsia" w:hAnsiTheme="minorEastAsia" w:hint="eastAsia"/>
          <w:sz w:val="24"/>
        </w:rPr>
        <w:t>或授权代表：</w:t>
      </w:r>
      <w:bookmarkEnd w:id="887"/>
    </w:p>
    <w:p w:rsidR="002B2BAB" w:rsidRDefault="00715895">
      <w:pPr>
        <w:spacing w:line="360" w:lineRule="auto"/>
        <w:ind w:leftChars="194" w:left="407"/>
        <w:jc w:val="left"/>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rPr>
        <w:t>北京市平谷区府前西街17号</w:t>
      </w:r>
    </w:p>
    <w:p w:rsidR="002B2BAB" w:rsidRDefault="00715895" w:rsidP="008D7CB6">
      <w:pPr>
        <w:spacing w:beforeLines="50" w:line="360" w:lineRule="auto"/>
        <w:ind w:leftChars="194" w:left="407"/>
        <w:jc w:val="left"/>
        <w:rPr>
          <w:rFonts w:asciiTheme="minorEastAsia" w:eastAsiaTheme="minorEastAsia" w:hAnsiTheme="minorEastAsia"/>
          <w:sz w:val="24"/>
        </w:rPr>
      </w:pPr>
      <w:r>
        <w:rPr>
          <w:rFonts w:asciiTheme="minorEastAsia" w:eastAsiaTheme="minorEastAsia" w:hAnsiTheme="minorEastAsia" w:hint="eastAsia"/>
          <w:sz w:val="24"/>
        </w:rPr>
        <w:t>乙方</w:t>
      </w:r>
      <w:r>
        <w:rPr>
          <w:rFonts w:asciiTheme="minorEastAsia" w:eastAsiaTheme="minorEastAsia" w:hAnsiTheme="minorEastAsia"/>
          <w:sz w:val="24"/>
        </w:rPr>
        <w:t>：</w:t>
      </w:r>
    </w:p>
    <w:p w:rsidR="002B2BAB" w:rsidRDefault="00715895">
      <w:pPr>
        <w:spacing w:line="360" w:lineRule="auto"/>
        <w:ind w:leftChars="194" w:left="407"/>
        <w:jc w:val="left"/>
        <w:rPr>
          <w:rFonts w:asciiTheme="minorEastAsia" w:eastAsiaTheme="minorEastAsia" w:hAnsiTheme="minorEastAsia"/>
          <w:sz w:val="24"/>
        </w:rPr>
      </w:pPr>
      <w:r>
        <w:rPr>
          <w:rFonts w:asciiTheme="minorEastAsia" w:eastAsiaTheme="minorEastAsia" w:hAnsiTheme="minorEastAsia"/>
          <w:sz w:val="24"/>
        </w:rPr>
        <w:t>法定代表人</w:t>
      </w:r>
      <w:r>
        <w:rPr>
          <w:rFonts w:asciiTheme="minorEastAsia" w:eastAsiaTheme="minorEastAsia" w:hAnsiTheme="minorEastAsia" w:hint="eastAsia"/>
          <w:sz w:val="24"/>
        </w:rPr>
        <w:t>或授权代表：</w:t>
      </w:r>
    </w:p>
    <w:p w:rsidR="002B2BAB" w:rsidRDefault="00715895">
      <w:pPr>
        <w:spacing w:line="360" w:lineRule="auto"/>
        <w:ind w:firstLine="482"/>
        <w:contextualSpacing/>
        <w:rPr>
          <w:rFonts w:asciiTheme="minorEastAsia" w:eastAsiaTheme="minorEastAsia" w:hAnsiTheme="minorEastAsia"/>
          <w:sz w:val="24"/>
        </w:rPr>
      </w:pPr>
      <w:r>
        <w:rPr>
          <w:rFonts w:asciiTheme="minorEastAsia" w:eastAsiaTheme="minorEastAsia" w:hAnsiTheme="minorEastAsia"/>
          <w:sz w:val="24"/>
        </w:rPr>
        <w:t>地址：</w:t>
      </w:r>
    </w:p>
    <w:p w:rsidR="002B2BAB" w:rsidRDefault="00715895">
      <w:pPr>
        <w:spacing w:line="360" w:lineRule="auto"/>
        <w:ind w:firstLine="482"/>
        <w:contextualSpacing/>
        <w:rPr>
          <w:rFonts w:asciiTheme="minorEastAsia" w:eastAsiaTheme="minorEastAsia" w:hAnsiTheme="minorEastAsia"/>
          <w:sz w:val="24"/>
        </w:rPr>
      </w:pPr>
      <w:r>
        <w:rPr>
          <w:rFonts w:asciiTheme="minorEastAsia" w:eastAsiaTheme="minorEastAsia" w:hAnsiTheme="minorEastAsia" w:hint="eastAsia"/>
          <w:sz w:val="24"/>
        </w:rPr>
        <w:t>为</w:t>
      </w:r>
      <w:r>
        <w:rPr>
          <w:rFonts w:asciiTheme="minorEastAsia" w:eastAsiaTheme="minorEastAsia" w:hAnsiTheme="minorEastAsia"/>
          <w:sz w:val="24"/>
        </w:rPr>
        <w:t>做好北京市</w:t>
      </w:r>
      <w:proofErr w:type="gramStart"/>
      <w:r>
        <w:rPr>
          <w:rFonts w:asciiTheme="minorEastAsia" w:eastAsiaTheme="minorEastAsia" w:hAnsiTheme="minorEastAsia" w:hint="eastAsia"/>
          <w:sz w:val="24"/>
        </w:rPr>
        <w:t>平谷区</w:t>
      </w:r>
      <w:proofErr w:type="gramEnd"/>
      <w:r>
        <w:rPr>
          <w:rFonts w:asciiTheme="minorEastAsia" w:eastAsiaTheme="minorEastAsia" w:hAnsiTheme="minorEastAsia" w:hint="eastAsia"/>
          <w:sz w:val="24"/>
        </w:rPr>
        <w:t>市政</w:t>
      </w:r>
      <w:r>
        <w:rPr>
          <w:rFonts w:asciiTheme="minorEastAsia" w:eastAsiaTheme="minorEastAsia" w:hAnsiTheme="minorEastAsia"/>
          <w:sz w:val="24"/>
        </w:rPr>
        <w:t>道路的养护维修工作，使有限的养护资金得到合理的使用，依据国家和北京市相关法规的规定，</w:t>
      </w:r>
      <w:r>
        <w:rPr>
          <w:rFonts w:asciiTheme="minorEastAsia" w:eastAsiaTheme="minorEastAsia" w:hAnsiTheme="minorEastAsia" w:hint="eastAsia"/>
          <w:sz w:val="24"/>
          <w:u w:val="single"/>
        </w:rPr>
        <w:t>北京市</w:t>
      </w:r>
      <w:proofErr w:type="gramStart"/>
      <w:r>
        <w:rPr>
          <w:rFonts w:asciiTheme="minorEastAsia" w:eastAsiaTheme="minorEastAsia" w:hAnsiTheme="minorEastAsia" w:hint="eastAsia"/>
          <w:sz w:val="24"/>
          <w:u w:val="single"/>
        </w:rPr>
        <w:t>平谷区</w:t>
      </w:r>
      <w:proofErr w:type="gramEnd"/>
      <w:r>
        <w:rPr>
          <w:rFonts w:asciiTheme="minorEastAsia" w:eastAsiaTheme="minorEastAsia" w:hAnsiTheme="minorEastAsia" w:hint="eastAsia"/>
          <w:sz w:val="24"/>
          <w:u w:val="single"/>
        </w:rPr>
        <w:t>城市管理委员会</w:t>
      </w:r>
      <w:r>
        <w:rPr>
          <w:rFonts w:asciiTheme="minorEastAsia" w:eastAsiaTheme="minorEastAsia" w:hAnsiTheme="minorEastAsia"/>
          <w:sz w:val="24"/>
        </w:rPr>
        <w:t>（以下称</w:t>
      </w:r>
      <w:r>
        <w:rPr>
          <w:rFonts w:asciiTheme="minorEastAsia" w:eastAsiaTheme="minorEastAsia" w:hAnsiTheme="minorEastAsia" w:hint="eastAsia"/>
          <w:sz w:val="24"/>
        </w:rPr>
        <w:t>甲方</w:t>
      </w:r>
      <w:r>
        <w:rPr>
          <w:rFonts w:asciiTheme="minorEastAsia" w:eastAsiaTheme="minorEastAsia" w:hAnsiTheme="minorEastAsia"/>
          <w:sz w:val="24"/>
        </w:rPr>
        <w:t>），委托（以下称</w:t>
      </w:r>
      <w:r>
        <w:rPr>
          <w:rFonts w:asciiTheme="minorEastAsia" w:eastAsiaTheme="minorEastAsia" w:hAnsiTheme="minorEastAsia" w:hint="eastAsia"/>
          <w:sz w:val="24"/>
        </w:rPr>
        <w:t>乙方</w:t>
      </w:r>
      <w:r>
        <w:rPr>
          <w:rFonts w:asciiTheme="minorEastAsia" w:eastAsiaTheme="minorEastAsia" w:hAnsiTheme="minorEastAsia"/>
          <w:sz w:val="24"/>
        </w:rPr>
        <w:t>），对</w:t>
      </w:r>
      <w:r>
        <w:rPr>
          <w:rFonts w:asciiTheme="minorEastAsia" w:eastAsiaTheme="minorEastAsia" w:hAnsiTheme="minorEastAsia" w:hint="eastAsia"/>
          <w:bCs/>
          <w:sz w:val="24"/>
        </w:rPr>
        <w:t>管辖区内</w:t>
      </w:r>
      <w:r>
        <w:rPr>
          <w:rFonts w:hint="eastAsia"/>
          <w:bCs/>
          <w:sz w:val="24"/>
        </w:rPr>
        <w:t>市政道路、排水管网、市政设施、桥梁、环岛、地下通道、电梯、喷泉、泵站及泃河（新城段）与</w:t>
      </w:r>
      <w:proofErr w:type="gramStart"/>
      <w:r>
        <w:rPr>
          <w:rFonts w:hint="eastAsia"/>
          <w:bCs/>
          <w:sz w:val="24"/>
        </w:rPr>
        <w:t>小辛寨石河</w:t>
      </w:r>
      <w:proofErr w:type="gramEnd"/>
      <w:r>
        <w:rPr>
          <w:rFonts w:hint="eastAsia"/>
          <w:bCs/>
          <w:sz w:val="24"/>
        </w:rPr>
        <w:t>的截污管网实施日常巡查</w:t>
      </w:r>
      <w:r>
        <w:rPr>
          <w:bCs/>
          <w:sz w:val="24"/>
        </w:rPr>
        <w:t>、经常</w:t>
      </w:r>
      <w:r>
        <w:rPr>
          <w:rFonts w:hint="eastAsia"/>
          <w:bCs/>
          <w:sz w:val="24"/>
        </w:rPr>
        <w:t>性养护、应急保障等一体化运维</w:t>
      </w:r>
      <w:r>
        <w:rPr>
          <w:rFonts w:asciiTheme="minorEastAsia" w:eastAsiaTheme="minorEastAsia" w:hAnsiTheme="minorEastAsia" w:hint="eastAsia"/>
          <w:bCs/>
          <w:sz w:val="24"/>
        </w:rPr>
        <w:t>。</w:t>
      </w:r>
      <w:r>
        <w:rPr>
          <w:rFonts w:asciiTheme="minorEastAsia" w:eastAsiaTheme="minorEastAsia" w:hAnsiTheme="minorEastAsia"/>
          <w:sz w:val="24"/>
        </w:rPr>
        <w:t>为明确双方责任，特签订本合同书。</w:t>
      </w:r>
    </w:p>
    <w:p w:rsidR="002B2BAB"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hint="eastAsia"/>
          <w:b/>
          <w:bCs/>
          <w:sz w:val="24"/>
        </w:rPr>
        <w:t>合同文件</w:t>
      </w:r>
      <w:bookmarkEnd w:id="886"/>
      <w:r>
        <w:rPr>
          <w:rFonts w:asciiTheme="minorEastAsia" w:eastAsiaTheme="minorEastAsia" w:hAnsiTheme="minorEastAsia" w:hint="eastAsia"/>
          <w:b/>
          <w:bCs/>
          <w:sz w:val="24"/>
        </w:rPr>
        <w:t>组成</w:t>
      </w:r>
    </w:p>
    <w:p w:rsidR="002B2BAB" w:rsidRDefault="00715895">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下列文件构成本合同的组成部分，应该认为是一个整体，彼此相互解释，相互补充。组成合同的多个文件的优先支配地位的次序如下：</w:t>
      </w:r>
    </w:p>
    <w:p w:rsidR="00B214E2" w:rsidRDefault="00B214E2" w:rsidP="00B214E2">
      <w:pPr>
        <w:pStyle w:val="aff7"/>
        <w:numPr>
          <w:ilvl w:val="0"/>
          <w:numId w:val="35"/>
        </w:numPr>
        <w:tabs>
          <w:tab w:val="left" w:pos="900"/>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合同补充条款或协议；</w:t>
      </w:r>
    </w:p>
    <w:p w:rsidR="002B2BAB" w:rsidRDefault="00715895">
      <w:pPr>
        <w:pStyle w:val="aff7"/>
        <w:numPr>
          <w:ilvl w:val="0"/>
          <w:numId w:val="35"/>
        </w:numPr>
        <w:tabs>
          <w:tab w:val="left" w:pos="900"/>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本合同书；</w:t>
      </w:r>
    </w:p>
    <w:p w:rsidR="002B2BAB" w:rsidRDefault="00715895">
      <w:pPr>
        <w:pStyle w:val="aff7"/>
        <w:numPr>
          <w:ilvl w:val="0"/>
          <w:numId w:val="35"/>
        </w:numPr>
        <w:tabs>
          <w:tab w:val="left" w:pos="900"/>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中标通知书；</w:t>
      </w:r>
    </w:p>
    <w:p w:rsidR="002B2BAB" w:rsidRDefault="00715895">
      <w:pPr>
        <w:pStyle w:val="aff7"/>
        <w:numPr>
          <w:ilvl w:val="0"/>
          <w:numId w:val="35"/>
        </w:numPr>
        <w:tabs>
          <w:tab w:val="left" w:pos="900"/>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投标文件（含澄清文件）；</w:t>
      </w:r>
    </w:p>
    <w:p w:rsidR="002B2BAB" w:rsidRDefault="00715895">
      <w:pPr>
        <w:pStyle w:val="aff7"/>
        <w:numPr>
          <w:ilvl w:val="0"/>
          <w:numId w:val="35"/>
        </w:numPr>
        <w:tabs>
          <w:tab w:val="left" w:pos="900"/>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招标文件（含招标文件补充通知）；</w:t>
      </w:r>
    </w:p>
    <w:p w:rsidR="002B2BAB" w:rsidRDefault="00715895">
      <w:pPr>
        <w:pStyle w:val="aff7"/>
        <w:numPr>
          <w:ilvl w:val="0"/>
          <w:numId w:val="35"/>
        </w:numPr>
        <w:tabs>
          <w:tab w:val="left" w:pos="900"/>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合同补充条款或协议</w:t>
      </w:r>
      <w:r w:rsidR="00B214E2">
        <w:rPr>
          <w:rFonts w:asciiTheme="minorEastAsia" w:eastAsiaTheme="minorEastAsia" w:hAnsiTheme="minorEastAsia" w:hint="eastAsia"/>
          <w:sz w:val="24"/>
        </w:rPr>
        <w:t>；</w:t>
      </w:r>
    </w:p>
    <w:p w:rsidR="00B214E2" w:rsidRDefault="00B214E2">
      <w:pPr>
        <w:pStyle w:val="aff7"/>
        <w:numPr>
          <w:ilvl w:val="0"/>
          <w:numId w:val="35"/>
        </w:numPr>
        <w:tabs>
          <w:tab w:val="left" w:pos="900"/>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采购需求。</w:t>
      </w:r>
    </w:p>
    <w:p w:rsidR="002B2BAB" w:rsidRDefault="005D19BE">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hint="eastAsia"/>
          <w:b/>
          <w:bCs/>
          <w:sz w:val="24"/>
        </w:rPr>
        <w:t>服务范围</w:t>
      </w:r>
    </w:p>
    <w:p w:rsidR="002B2BAB" w:rsidRDefault="00715895">
      <w:pPr>
        <w:pStyle w:val="aff7"/>
        <w:tabs>
          <w:tab w:val="left" w:pos="567"/>
        </w:tabs>
        <w:spacing w:after="0" w:line="360" w:lineRule="auto"/>
        <w:ind w:firstLine="480"/>
        <w:rPr>
          <w:rFonts w:asciiTheme="minorEastAsia" w:eastAsiaTheme="minorEastAsia" w:hAnsiTheme="minorEastAsia"/>
          <w:sz w:val="24"/>
        </w:rPr>
      </w:pPr>
      <w:bookmarkStart w:id="888" w:name="_Toc508365829"/>
      <w:r>
        <w:rPr>
          <w:rFonts w:hint="eastAsia"/>
          <w:sz w:val="24"/>
        </w:rPr>
        <w:t>养护范围详见</w:t>
      </w:r>
      <w:r>
        <w:rPr>
          <w:rFonts w:asciiTheme="minorEastAsia" w:eastAsiaTheme="minorEastAsia" w:hAnsiTheme="minorEastAsia" w:hint="eastAsia"/>
          <w:sz w:val="24"/>
        </w:rPr>
        <w:t>采购需求。</w:t>
      </w:r>
    </w:p>
    <w:p w:rsidR="002B2BAB" w:rsidRPr="005D19BE"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bookmarkStart w:id="889" w:name="OLE_LINK33"/>
      <w:r w:rsidRPr="005D19BE">
        <w:rPr>
          <w:rFonts w:asciiTheme="minorEastAsia" w:eastAsiaTheme="minorEastAsia" w:hAnsiTheme="minorEastAsia" w:hint="eastAsia"/>
          <w:b/>
          <w:bCs/>
          <w:sz w:val="24"/>
        </w:rPr>
        <w:t>服务内容</w:t>
      </w:r>
      <w:r w:rsidR="005D19BE" w:rsidRPr="005D19BE">
        <w:rPr>
          <w:rFonts w:asciiTheme="minorEastAsia" w:eastAsiaTheme="minorEastAsia" w:hAnsiTheme="minorEastAsia" w:hint="eastAsia"/>
          <w:b/>
          <w:bCs/>
          <w:sz w:val="24"/>
        </w:rPr>
        <w:t>及标准</w:t>
      </w:r>
    </w:p>
    <w:p w:rsidR="002B2BAB" w:rsidRDefault="00715895">
      <w:pPr>
        <w:pStyle w:val="aff7"/>
        <w:tabs>
          <w:tab w:val="left" w:pos="567"/>
        </w:tabs>
        <w:spacing w:after="0" w:line="360" w:lineRule="auto"/>
        <w:ind w:firstLine="480"/>
        <w:rPr>
          <w:sz w:val="24"/>
        </w:rPr>
      </w:pPr>
      <w:bookmarkStart w:id="890" w:name="_排水管线及附属构筑物按照《城镇排水管渠与泵站维护技术规程》（CJJ68"/>
      <w:bookmarkStart w:id="891" w:name="_Toc508365832"/>
      <w:bookmarkEnd w:id="888"/>
      <w:bookmarkEnd w:id="889"/>
      <w:bookmarkEnd w:id="890"/>
      <w:r>
        <w:rPr>
          <w:rFonts w:hint="eastAsia"/>
          <w:sz w:val="24"/>
        </w:rPr>
        <w:t>乙方按照采购需求实施全周期闭环管理，参照国家、地方</w:t>
      </w:r>
      <w:r w:rsidRPr="001329FA">
        <w:rPr>
          <w:rFonts w:hint="eastAsia"/>
          <w:sz w:val="24"/>
        </w:rPr>
        <w:t>等相关规范、标准对服务范围道路、设备设施、管网等进行养护，具体内容详见采购需求。</w:t>
      </w:r>
    </w:p>
    <w:p w:rsidR="00304EF3" w:rsidRPr="005D19BE" w:rsidRDefault="00304EF3" w:rsidP="00304EF3">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bookmarkStart w:id="892" w:name="OLE_LINK38"/>
      <w:r w:rsidRPr="005D19BE">
        <w:rPr>
          <w:rFonts w:asciiTheme="minorEastAsia" w:eastAsiaTheme="minorEastAsia" w:hAnsiTheme="minorEastAsia" w:hint="eastAsia"/>
          <w:b/>
          <w:bCs/>
          <w:sz w:val="24"/>
        </w:rPr>
        <w:lastRenderedPageBreak/>
        <w:t>服务</w:t>
      </w:r>
      <w:r>
        <w:rPr>
          <w:rFonts w:asciiTheme="minorEastAsia" w:eastAsiaTheme="minorEastAsia" w:hAnsiTheme="minorEastAsia" w:hint="eastAsia"/>
          <w:b/>
          <w:bCs/>
          <w:sz w:val="24"/>
        </w:rPr>
        <w:t>期限</w:t>
      </w:r>
    </w:p>
    <w:bookmarkEnd w:id="892"/>
    <w:p w:rsidR="00304EF3" w:rsidRPr="00304EF3" w:rsidRDefault="00304EF3" w:rsidP="00304EF3">
      <w:pPr>
        <w:pStyle w:val="aff7"/>
        <w:tabs>
          <w:tab w:val="left" w:pos="567"/>
        </w:tabs>
        <w:spacing w:after="0" w:line="360" w:lineRule="auto"/>
        <w:ind w:firstLine="480"/>
        <w:rPr>
          <w:sz w:val="24"/>
        </w:rPr>
      </w:pPr>
      <w:r>
        <w:rPr>
          <w:rFonts w:hint="eastAsia"/>
          <w:sz w:val="24"/>
        </w:rPr>
        <w:t>1</w:t>
      </w:r>
      <w:r>
        <w:rPr>
          <w:rFonts w:hint="eastAsia"/>
          <w:sz w:val="24"/>
        </w:rPr>
        <w:t>、</w:t>
      </w:r>
      <w:r w:rsidRPr="00304EF3">
        <w:rPr>
          <w:rFonts w:hint="eastAsia"/>
          <w:sz w:val="24"/>
        </w:rPr>
        <w:t>服务期限：自合同签订之日起一年</w:t>
      </w:r>
    </w:p>
    <w:p w:rsidR="00304EF3" w:rsidRPr="00304EF3" w:rsidRDefault="00304EF3" w:rsidP="00304EF3">
      <w:pPr>
        <w:pStyle w:val="aff7"/>
        <w:tabs>
          <w:tab w:val="left" w:pos="567"/>
        </w:tabs>
        <w:spacing w:after="0" w:line="360" w:lineRule="auto"/>
        <w:ind w:firstLine="480"/>
        <w:rPr>
          <w:sz w:val="24"/>
        </w:rPr>
      </w:pPr>
      <w:r>
        <w:rPr>
          <w:rFonts w:hint="eastAsia"/>
          <w:sz w:val="24"/>
        </w:rPr>
        <w:t>2</w:t>
      </w:r>
      <w:r>
        <w:rPr>
          <w:rFonts w:hint="eastAsia"/>
          <w:sz w:val="24"/>
        </w:rPr>
        <w:t>、</w:t>
      </w:r>
      <w:r w:rsidRPr="00304EF3">
        <w:rPr>
          <w:rFonts w:hint="eastAsia"/>
          <w:sz w:val="24"/>
        </w:rPr>
        <w:t>本合同要求提供的服务要求详见采购需求。</w:t>
      </w:r>
    </w:p>
    <w:p w:rsidR="00304EF3" w:rsidRPr="005D19BE" w:rsidRDefault="00304EF3" w:rsidP="00304EF3">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hint="eastAsia"/>
          <w:b/>
          <w:bCs/>
          <w:sz w:val="24"/>
        </w:rPr>
        <w:t>合同价款</w:t>
      </w:r>
    </w:p>
    <w:p w:rsidR="00304EF3" w:rsidRPr="00304EF3" w:rsidRDefault="00304EF3">
      <w:pPr>
        <w:pStyle w:val="aff7"/>
        <w:tabs>
          <w:tab w:val="left" w:pos="567"/>
        </w:tabs>
        <w:spacing w:after="0" w:line="360" w:lineRule="auto"/>
        <w:ind w:firstLine="480"/>
        <w:rPr>
          <w:sz w:val="24"/>
        </w:rPr>
      </w:pPr>
      <w:r w:rsidRPr="00304EF3">
        <w:rPr>
          <w:rFonts w:hint="eastAsia"/>
          <w:sz w:val="24"/>
        </w:rPr>
        <w:t>合同金额为：（大写）（小写）</w:t>
      </w:r>
    </w:p>
    <w:p w:rsidR="00304EF3" w:rsidRPr="005D19BE" w:rsidRDefault="005E2EF4" w:rsidP="00304EF3">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hint="eastAsia"/>
          <w:b/>
          <w:bCs/>
          <w:sz w:val="24"/>
        </w:rPr>
        <w:t>价款支付</w:t>
      </w:r>
    </w:p>
    <w:p w:rsidR="005E2EF4" w:rsidRPr="00315CF3" w:rsidRDefault="005E2EF4" w:rsidP="005E2EF4">
      <w:pPr>
        <w:pStyle w:val="aff7"/>
        <w:tabs>
          <w:tab w:val="left" w:pos="567"/>
        </w:tabs>
        <w:spacing w:after="0" w:line="360" w:lineRule="auto"/>
        <w:ind w:firstLine="480"/>
        <w:rPr>
          <w:sz w:val="24"/>
        </w:rPr>
      </w:pPr>
      <w:r>
        <w:rPr>
          <w:rFonts w:hint="eastAsia"/>
          <w:sz w:val="24"/>
        </w:rPr>
        <w:t>1</w:t>
      </w:r>
      <w:r>
        <w:rPr>
          <w:rFonts w:hint="eastAsia"/>
          <w:sz w:val="24"/>
        </w:rPr>
        <w:t>、</w:t>
      </w:r>
      <w:r w:rsidRPr="00315CF3">
        <w:rPr>
          <w:sz w:val="24"/>
        </w:rPr>
        <w:t>本合同采用分期支付方式</w:t>
      </w:r>
      <w:r w:rsidRPr="00315CF3">
        <w:rPr>
          <w:rFonts w:hint="eastAsia"/>
          <w:sz w:val="24"/>
        </w:rPr>
        <w:t>，且财政资金到位后支付。</w:t>
      </w:r>
    </w:p>
    <w:p w:rsidR="005E2EF4" w:rsidRPr="00315CF3" w:rsidRDefault="005E2EF4" w:rsidP="005E2EF4">
      <w:pPr>
        <w:pStyle w:val="aff7"/>
        <w:tabs>
          <w:tab w:val="left" w:pos="567"/>
        </w:tabs>
        <w:spacing w:after="0" w:line="360" w:lineRule="auto"/>
        <w:ind w:firstLine="480"/>
        <w:rPr>
          <w:sz w:val="24"/>
        </w:rPr>
      </w:pPr>
      <w:r>
        <w:rPr>
          <w:rFonts w:hint="eastAsia"/>
          <w:sz w:val="24"/>
        </w:rPr>
        <w:t>2</w:t>
      </w:r>
      <w:r>
        <w:rPr>
          <w:rFonts w:hint="eastAsia"/>
          <w:sz w:val="24"/>
        </w:rPr>
        <w:t>、</w:t>
      </w:r>
      <w:r w:rsidR="00B024B1">
        <w:rPr>
          <w:rFonts w:hint="eastAsia"/>
          <w:sz w:val="24"/>
        </w:rPr>
        <w:t>服务</w:t>
      </w:r>
      <w:r w:rsidRPr="00315CF3">
        <w:rPr>
          <w:rFonts w:hint="eastAsia"/>
          <w:sz w:val="24"/>
        </w:rPr>
        <w:t>费用按三个月为一个考核周期支付，每期支付合同总价的</w:t>
      </w:r>
      <w:r w:rsidRPr="00315CF3">
        <w:rPr>
          <w:rFonts w:hint="eastAsia"/>
          <w:sz w:val="24"/>
        </w:rPr>
        <w:t>25%</w:t>
      </w:r>
      <w:r w:rsidRPr="00315CF3">
        <w:rPr>
          <w:rFonts w:hint="eastAsia"/>
          <w:sz w:val="24"/>
        </w:rPr>
        <w:t>；</w:t>
      </w:r>
      <w:r w:rsidRPr="00315CF3">
        <w:rPr>
          <w:sz w:val="24"/>
        </w:rPr>
        <w:t>实付金额为应付金额扣除当期考核扣减金额。</w:t>
      </w:r>
    </w:p>
    <w:p w:rsidR="005E2EF4" w:rsidRPr="00315CF3" w:rsidRDefault="005E2EF4" w:rsidP="005E2EF4">
      <w:pPr>
        <w:pStyle w:val="aff7"/>
        <w:tabs>
          <w:tab w:val="left" w:pos="567"/>
        </w:tabs>
        <w:spacing w:after="0" w:line="360" w:lineRule="auto"/>
        <w:ind w:firstLine="480"/>
        <w:rPr>
          <w:sz w:val="24"/>
        </w:rPr>
      </w:pPr>
      <w:r>
        <w:rPr>
          <w:rFonts w:hint="eastAsia"/>
          <w:sz w:val="24"/>
        </w:rPr>
        <w:t>3</w:t>
      </w:r>
      <w:r>
        <w:rPr>
          <w:rFonts w:hint="eastAsia"/>
          <w:sz w:val="24"/>
        </w:rPr>
        <w:t>、</w:t>
      </w:r>
      <w:r w:rsidRPr="00315CF3">
        <w:rPr>
          <w:sz w:val="24"/>
        </w:rPr>
        <w:t>合同最终结算金额不得超过批复金额。</w:t>
      </w:r>
    </w:p>
    <w:p w:rsidR="005E2EF4" w:rsidRDefault="005E2EF4" w:rsidP="005E2EF4">
      <w:pPr>
        <w:pStyle w:val="aff7"/>
        <w:tabs>
          <w:tab w:val="left" w:pos="567"/>
        </w:tabs>
        <w:spacing w:after="0" w:line="360" w:lineRule="auto"/>
        <w:ind w:firstLine="480"/>
        <w:rPr>
          <w:sz w:val="24"/>
        </w:rPr>
      </w:pPr>
      <w:r>
        <w:rPr>
          <w:rFonts w:hint="eastAsia"/>
          <w:sz w:val="24"/>
        </w:rPr>
        <w:t>注：本项目价款包含但不限于人工费、材料费、机械费、车辆、工器具、设备购置</w:t>
      </w:r>
      <w:r>
        <w:rPr>
          <w:rFonts w:hint="eastAsia"/>
          <w:sz w:val="24"/>
        </w:rPr>
        <w:t xml:space="preserve"> / </w:t>
      </w:r>
      <w:r>
        <w:rPr>
          <w:rFonts w:hint="eastAsia"/>
          <w:sz w:val="24"/>
        </w:rPr>
        <w:t>租赁</w:t>
      </w:r>
      <w:r>
        <w:rPr>
          <w:rFonts w:hint="eastAsia"/>
          <w:sz w:val="24"/>
        </w:rPr>
        <w:t xml:space="preserve"> / </w:t>
      </w:r>
      <w:proofErr w:type="gramStart"/>
      <w:r>
        <w:rPr>
          <w:rFonts w:hint="eastAsia"/>
          <w:sz w:val="24"/>
        </w:rPr>
        <w:t>维保</w:t>
      </w:r>
      <w:proofErr w:type="gramEnd"/>
      <w:r>
        <w:rPr>
          <w:rFonts w:hint="eastAsia"/>
          <w:sz w:val="24"/>
        </w:rPr>
        <w:t xml:space="preserve"> / </w:t>
      </w:r>
      <w:r>
        <w:rPr>
          <w:rFonts w:hint="eastAsia"/>
          <w:sz w:val="24"/>
        </w:rPr>
        <w:t>燃油</w:t>
      </w:r>
      <w:r>
        <w:rPr>
          <w:rFonts w:hint="eastAsia"/>
          <w:sz w:val="24"/>
        </w:rPr>
        <w:t xml:space="preserve"> / </w:t>
      </w:r>
      <w:r>
        <w:rPr>
          <w:rFonts w:hint="eastAsia"/>
          <w:sz w:val="24"/>
        </w:rPr>
        <w:t>环保、办公费、劳动保护费、物料消耗、保险、垃圾分类清运处置费、淤泥清掏运输处置费、水电费、管理费、利润、税金、</w:t>
      </w:r>
      <w:proofErr w:type="gramStart"/>
      <w:r>
        <w:rPr>
          <w:rFonts w:hint="eastAsia"/>
          <w:sz w:val="24"/>
        </w:rPr>
        <w:t>规</w:t>
      </w:r>
      <w:proofErr w:type="gramEnd"/>
      <w:r>
        <w:rPr>
          <w:rFonts w:hint="eastAsia"/>
          <w:sz w:val="24"/>
        </w:rPr>
        <w:t>费、不可预见费、政策性工资调整、突发事件处置、应急抢险、有限空间作业、环保降尘降噪、占道</w:t>
      </w:r>
      <w:proofErr w:type="gramStart"/>
      <w:r>
        <w:rPr>
          <w:rFonts w:hint="eastAsia"/>
          <w:sz w:val="24"/>
        </w:rPr>
        <w:t>交通导改等</w:t>
      </w:r>
      <w:proofErr w:type="gramEnd"/>
      <w:r>
        <w:rPr>
          <w:rFonts w:hint="eastAsia"/>
          <w:sz w:val="24"/>
        </w:rPr>
        <w:t>全部费用，采购人不再另行支付任何费用。</w:t>
      </w:r>
    </w:p>
    <w:bookmarkEnd w:id="891"/>
    <w:p w:rsidR="002B2BAB"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b/>
          <w:bCs/>
          <w:sz w:val="24"/>
        </w:rPr>
        <w:t>甲方的权利义务</w:t>
      </w:r>
    </w:p>
    <w:p w:rsidR="002B2BAB" w:rsidRDefault="00715895">
      <w:pPr>
        <w:pStyle w:val="aff7"/>
        <w:numPr>
          <w:ilvl w:val="0"/>
          <w:numId w:val="36"/>
        </w:numPr>
        <w:tabs>
          <w:tab w:val="left" w:pos="851"/>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有权依照有关的法律、法规和相关文件，对乙方养护工作进行管理、</w:t>
      </w:r>
      <w:r w:rsidR="0029665E">
        <w:rPr>
          <w:rFonts w:asciiTheme="minorEastAsia" w:eastAsiaTheme="minorEastAsia" w:hAnsiTheme="minorEastAsia" w:hint="eastAsia"/>
          <w:sz w:val="24"/>
        </w:rPr>
        <w:t>监督、检查、考核</w:t>
      </w:r>
      <w:r>
        <w:rPr>
          <w:rFonts w:asciiTheme="minorEastAsia" w:eastAsiaTheme="minorEastAsia" w:hAnsiTheme="minorEastAsia" w:hint="eastAsia"/>
          <w:sz w:val="24"/>
        </w:rPr>
        <w:t>，</w:t>
      </w:r>
      <w:r>
        <w:rPr>
          <w:rFonts w:asciiTheme="minorEastAsia" w:eastAsiaTheme="minorEastAsia" w:hAnsiTheme="minorEastAsia"/>
          <w:sz w:val="24"/>
        </w:rPr>
        <w:t>并对乙方的</w:t>
      </w:r>
      <w:r>
        <w:rPr>
          <w:rFonts w:asciiTheme="minorEastAsia" w:eastAsiaTheme="minorEastAsia" w:hAnsiTheme="minorEastAsia" w:hint="eastAsia"/>
          <w:sz w:val="24"/>
        </w:rPr>
        <w:t>养护</w:t>
      </w:r>
      <w:r>
        <w:rPr>
          <w:rFonts w:asciiTheme="minorEastAsia" w:eastAsiaTheme="minorEastAsia" w:hAnsiTheme="minorEastAsia"/>
          <w:sz w:val="24"/>
        </w:rPr>
        <w:t>服务不符合</w:t>
      </w:r>
      <w:r>
        <w:rPr>
          <w:rFonts w:asciiTheme="minorEastAsia" w:eastAsiaTheme="minorEastAsia" w:hAnsiTheme="minorEastAsia" w:hint="eastAsia"/>
          <w:sz w:val="24"/>
        </w:rPr>
        <w:t>要求</w:t>
      </w:r>
      <w:r>
        <w:rPr>
          <w:rFonts w:asciiTheme="minorEastAsia" w:eastAsiaTheme="minorEastAsia" w:hAnsiTheme="minorEastAsia"/>
          <w:sz w:val="24"/>
        </w:rPr>
        <w:t>时加以指出乃至追究合同责任。</w:t>
      </w:r>
    </w:p>
    <w:p w:rsidR="002B2BAB" w:rsidRDefault="00715895">
      <w:pPr>
        <w:pStyle w:val="aff7"/>
        <w:numPr>
          <w:ilvl w:val="0"/>
          <w:numId w:val="36"/>
        </w:numPr>
        <w:tabs>
          <w:tab w:val="left" w:pos="851"/>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有权在发现问题时向乙方提问和要求回答的权利，并有权</w:t>
      </w:r>
      <w:r w:rsidR="0029665E">
        <w:rPr>
          <w:rFonts w:asciiTheme="minorEastAsia" w:eastAsiaTheme="minorEastAsia" w:hAnsiTheme="minorEastAsia" w:hint="eastAsia"/>
          <w:sz w:val="24"/>
        </w:rPr>
        <w:t>查阅巡查、养护、检测、台账等记录</w:t>
      </w:r>
      <w:r>
        <w:rPr>
          <w:rFonts w:asciiTheme="minorEastAsia" w:eastAsiaTheme="minorEastAsia" w:hAnsiTheme="minorEastAsia" w:hint="eastAsia"/>
          <w:sz w:val="24"/>
        </w:rPr>
        <w:t>。</w:t>
      </w:r>
    </w:p>
    <w:p w:rsidR="002B2BAB" w:rsidRPr="00B024B1" w:rsidRDefault="00715895">
      <w:pPr>
        <w:pStyle w:val="aff7"/>
        <w:numPr>
          <w:ilvl w:val="0"/>
          <w:numId w:val="36"/>
        </w:numPr>
        <w:tabs>
          <w:tab w:val="left" w:pos="851"/>
        </w:tabs>
        <w:spacing w:after="0" w:line="360" w:lineRule="auto"/>
        <w:ind w:left="0" w:firstLine="480"/>
        <w:contextualSpacing/>
        <w:rPr>
          <w:rFonts w:asciiTheme="minorEastAsia" w:eastAsiaTheme="minorEastAsia" w:hAnsiTheme="minorEastAsia"/>
          <w:sz w:val="24"/>
        </w:rPr>
      </w:pPr>
      <w:r w:rsidRPr="00B024B1">
        <w:rPr>
          <w:rFonts w:asciiTheme="minorEastAsia" w:eastAsiaTheme="minorEastAsia" w:hAnsiTheme="minorEastAsia" w:hint="eastAsia"/>
          <w:sz w:val="24"/>
        </w:rPr>
        <w:t>有权</w:t>
      </w:r>
      <w:r w:rsidR="0029665E">
        <w:rPr>
          <w:rFonts w:asciiTheme="minorEastAsia" w:eastAsiaTheme="minorEastAsia" w:hAnsiTheme="minorEastAsia" w:hint="eastAsia"/>
          <w:sz w:val="24"/>
        </w:rPr>
        <w:t>明确养护标准、管理要求、考核规则等</w:t>
      </w:r>
      <w:r w:rsidRPr="00B024B1">
        <w:rPr>
          <w:rFonts w:asciiTheme="minorEastAsia" w:eastAsiaTheme="minorEastAsia" w:hAnsiTheme="minorEastAsia" w:hint="eastAsia"/>
          <w:sz w:val="24"/>
        </w:rPr>
        <w:t>。</w:t>
      </w:r>
    </w:p>
    <w:p w:rsidR="002B2BAB" w:rsidRDefault="00715895">
      <w:pPr>
        <w:pStyle w:val="aff7"/>
        <w:numPr>
          <w:ilvl w:val="0"/>
          <w:numId w:val="36"/>
        </w:numPr>
        <w:tabs>
          <w:tab w:val="left" w:pos="851"/>
        </w:tabs>
        <w:spacing w:after="0" w:line="360" w:lineRule="auto"/>
        <w:ind w:left="0" w:firstLine="480"/>
        <w:contextualSpacing/>
        <w:rPr>
          <w:rFonts w:asciiTheme="minorEastAsia" w:eastAsiaTheme="minorEastAsia" w:hAnsiTheme="minorEastAsia"/>
          <w:sz w:val="24"/>
        </w:rPr>
      </w:pPr>
      <w:r w:rsidRPr="00B024B1">
        <w:rPr>
          <w:rFonts w:asciiTheme="minorEastAsia" w:eastAsiaTheme="minorEastAsia" w:hAnsiTheme="minorEastAsia" w:hint="eastAsia"/>
          <w:sz w:val="24"/>
        </w:rPr>
        <w:t>有权进行定</w:t>
      </w:r>
      <w:r>
        <w:rPr>
          <w:rFonts w:asciiTheme="minorEastAsia" w:eastAsiaTheme="minorEastAsia" w:hAnsiTheme="minorEastAsia" w:hint="eastAsia"/>
          <w:sz w:val="24"/>
        </w:rPr>
        <w:t>期或不定期的养护工作检查、抽查，并进行养护考核工作，</w:t>
      </w:r>
      <w:r w:rsidR="00B024B1">
        <w:rPr>
          <w:rFonts w:asciiTheme="minorEastAsia" w:eastAsiaTheme="minorEastAsia" w:hAnsiTheme="minorEastAsia" w:hint="eastAsia"/>
          <w:sz w:val="24"/>
        </w:rPr>
        <w:t>一个考核周期不合格的，</w:t>
      </w:r>
      <w:r>
        <w:rPr>
          <w:rFonts w:asciiTheme="minorEastAsia" w:eastAsiaTheme="minorEastAsia" w:hAnsiTheme="minorEastAsia"/>
          <w:sz w:val="24"/>
        </w:rPr>
        <w:t>甲方有权单方面解除本合同，</w:t>
      </w:r>
      <w:r w:rsidR="00B024B1">
        <w:rPr>
          <w:rFonts w:asciiTheme="minorEastAsia" w:eastAsiaTheme="minorEastAsia" w:hAnsiTheme="minorEastAsia" w:hint="eastAsia"/>
          <w:sz w:val="24"/>
        </w:rPr>
        <w:t>并</w:t>
      </w:r>
      <w:r>
        <w:rPr>
          <w:rFonts w:asciiTheme="minorEastAsia" w:eastAsiaTheme="minorEastAsia" w:hAnsiTheme="minorEastAsia"/>
          <w:sz w:val="24"/>
        </w:rPr>
        <w:t>不予</w:t>
      </w:r>
      <w:r w:rsidR="00B024B1">
        <w:rPr>
          <w:rFonts w:asciiTheme="minorEastAsia" w:eastAsiaTheme="minorEastAsia" w:hAnsiTheme="minorEastAsia" w:hint="eastAsia"/>
          <w:sz w:val="24"/>
        </w:rPr>
        <w:t>支付该周期</w:t>
      </w:r>
      <w:r>
        <w:rPr>
          <w:rFonts w:asciiTheme="minorEastAsia" w:eastAsiaTheme="minorEastAsia" w:hAnsiTheme="minorEastAsia" w:hint="eastAsia"/>
          <w:sz w:val="24"/>
        </w:rPr>
        <w:t>费用</w:t>
      </w:r>
      <w:r>
        <w:rPr>
          <w:rFonts w:asciiTheme="minorEastAsia" w:eastAsiaTheme="minorEastAsia" w:hAnsiTheme="minorEastAsia"/>
          <w:sz w:val="24"/>
        </w:rPr>
        <w:t>。</w:t>
      </w:r>
    </w:p>
    <w:p w:rsidR="002B2BAB" w:rsidRDefault="00715895">
      <w:pPr>
        <w:pStyle w:val="aff7"/>
        <w:numPr>
          <w:ilvl w:val="0"/>
          <w:numId w:val="36"/>
        </w:numPr>
        <w:tabs>
          <w:tab w:val="left" w:pos="851"/>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负责落实养护资金，按照</w:t>
      </w:r>
      <w:r w:rsidR="00B024B1">
        <w:rPr>
          <w:rFonts w:asciiTheme="minorEastAsia" w:eastAsiaTheme="minorEastAsia" w:hAnsiTheme="minorEastAsia" w:hint="eastAsia"/>
          <w:sz w:val="24"/>
        </w:rPr>
        <w:t>合同约定支付服务费用</w:t>
      </w:r>
      <w:r>
        <w:rPr>
          <w:rFonts w:asciiTheme="minorEastAsia" w:eastAsiaTheme="minorEastAsia" w:hAnsiTheme="minorEastAsia" w:hint="eastAsia"/>
          <w:sz w:val="24"/>
        </w:rPr>
        <w:t>。</w:t>
      </w:r>
    </w:p>
    <w:p w:rsidR="002B2BAB" w:rsidRDefault="00715895">
      <w:pPr>
        <w:pStyle w:val="aff7"/>
        <w:numPr>
          <w:ilvl w:val="0"/>
          <w:numId w:val="36"/>
        </w:numPr>
        <w:tabs>
          <w:tab w:val="left" w:pos="851"/>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负责为乙方提供相关</w:t>
      </w:r>
      <w:r w:rsidR="00B024B1">
        <w:rPr>
          <w:rFonts w:asciiTheme="minorEastAsia" w:eastAsiaTheme="minorEastAsia" w:hAnsiTheme="minorEastAsia" w:hint="eastAsia"/>
          <w:sz w:val="24"/>
        </w:rPr>
        <w:t>基础</w:t>
      </w:r>
      <w:r>
        <w:rPr>
          <w:rFonts w:asciiTheme="minorEastAsia" w:eastAsiaTheme="minorEastAsia" w:hAnsiTheme="minorEastAsia" w:hint="eastAsia"/>
          <w:sz w:val="24"/>
        </w:rPr>
        <w:t>资料。</w:t>
      </w:r>
    </w:p>
    <w:p w:rsidR="002B2BAB"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hint="eastAsia"/>
          <w:b/>
          <w:bCs/>
          <w:sz w:val="24"/>
        </w:rPr>
        <w:t>乙</w:t>
      </w:r>
      <w:r>
        <w:rPr>
          <w:rFonts w:asciiTheme="minorEastAsia" w:eastAsiaTheme="minorEastAsia" w:hAnsiTheme="minorEastAsia"/>
          <w:b/>
          <w:bCs/>
          <w:sz w:val="24"/>
        </w:rPr>
        <w:t>方的权利义务</w:t>
      </w:r>
    </w:p>
    <w:p w:rsidR="0029665E" w:rsidRDefault="00331F9C">
      <w:pPr>
        <w:pStyle w:val="aff7"/>
        <w:numPr>
          <w:ilvl w:val="0"/>
          <w:numId w:val="37"/>
        </w:numPr>
        <w:tabs>
          <w:tab w:val="left" w:pos="993"/>
        </w:tabs>
        <w:spacing w:after="0" w:line="360" w:lineRule="auto"/>
        <w:ind w:left="0" w:firstLine="480"/>
        <w:contextualSpacing/>
        <w:rPr>
          <w:rFonts w:asciiTheme="minorEastAsia" w:eastAsiaTheme="minorEastAsia" w:hAnsiTheme="minorEastAsia"/>
          <w:sz w:val="24"/>
        </w:rPr>
      </w:pPr>
      <w:r w:rsidRPr="00AA2E25">
        <w:rPr>
          <w:rFonts w:ascii="宋体" w:hAnsi="宋体" w:hint="eastAsia"/>
          <w:color w:val="000000"/>
          <w:sz w:val="24"/>
        </w:rPr>
        <w:t>乙方</w:t>
      </w:r>
      <w:r w:rsidR="00501CC9" w:rsidRPr="00AA2E25">
        <w:rPr>
          <w:rFonts w:ascii="宋体" w:hAnsi="宋体" w:hint="eastAsia"/>
          <w:color w:val="000000"/>
          <w:sz w:val="24"/>
        </w:rPr>
        <w:t>是养护周期内和养护工作安全的直接负责人，发生的</w:t>
      </w:r>
      <w:r w:rsidR="00501CC9">
        <w:rPr>
          <w:rFonts w:ascii="宋体" w:hAnsi="宋体" w:hint="eastAsia"/>
          <w:color w:val="000000"/>
          <w:sz w:val="24"/>
        </w:rPr>
        <w:t>责任事故、安全事故、人身伤害、财产损失等事故，概由</w:t>
      </w:r>
      <w:r w:rsidR="00EE15F4">
        <w:rPr>
          <w:rFonts w:ascii="宋体" w:hAnsi="宋体" w:hint="eastAsia"/>
          <w:color w:val="000000"/>
          <w:sz w:val="24"/>
        </w:rPr>
        <w:t>乙方</w:t>
      </w:r>
      <w:r w:rsidR="00501CC9">
        <w:rPr>
          <w:rFonts w:ascii="宋体" w:hAnsi="宋体" w:hint="eastAsia"/>
          <w:color w:val="000000"/>
          <w:sz w:val="24"/>
        </w:rPr>
        <w:t>承担全部责任。如法院或其他有权机关判决或认定</w:t>
      </w:r>
      <w:r w:rsidR="00EE15F4">
        <w:rPr>
          <w:rFonts w:ascii="宋体" w:hAnsi="宋体" w:hint="eastAsia"/>
          <w:color w:val="000000"/>
          <w:sz w:val="24"/>
        </w:rPr>
        <w:t>甲方</w:t>
      </w:r>
      <w:r w:rsidR="00501CC9">
        <w:rPr>
          <w:rFonts w:ascii="宋体" w:hAnsi="宋体" w:hint="eastAsia"/>
          <w:color w:val="000000"/>
          <w:sz w:val="24"/>
        </w:rPr>
        <w:t>承担全部或部分责任，</w:t>
      </w:r>
      <w:r w:rsidR="00EE15F4">
        <w:rPr>
          <w:rFonts w:ascii="宋体" w:hAnsi="宋体" w:hint="eastAsia"/>
          <w:color w:val="000000"/>
          <w:sz w:val="24"/>
        </w:rPr>
        <w:t>甲方</w:t>
      </w:r>
      <w:r w:rsidR="00501CC9">
        <w:rPr>
          <w:rFonts w:ascii="宋体" w:hAnsi="宋体" w:hint="eastAsia"/>
          <w:color w:val="000000"/>
          <w:sz w:val="24"/>
        </w:rPr>
        <w:t>均可向</w:t>
      </w:r>
      <w:r w:rsidR="00EE15F4">
        <w:rPr>
          <w:rFonts w:ascii="宋体" w:hAnsi="宋体" w:hint="eastAsia"/>
          <w:color w:val="000000"/>
          <w:sz w:val="24"/>
        </w:rPr>
        <w:t>乙方</w:t>
      </w:r>
      <w:r w:rsidR="00501CC9">
        <w:rPr>
          <w:rFonts w:ascii="宋体" w:hAnsi="宋体" w:hint="eastAsia"/>
          <w:color w:val="000000"/>
          <w:sz w:val="24"/>
        </w:rPr>
        <w:t>进行追偿，</w:t>
      </w:r>
      <w:r w:rsidR="00EE15F4">
        <w:rPr>
          <w:rFonts w:ascii="宋体" w:hAnsi="宋体" w:hint="eastAsia"/>
          <w:color w:val="000000"/>
          <w:sz w:val="24"/>
        </w:rPr>
        <w:t>乙方</w:t>
      </w:r>
      <w:r w:rsidR="00501CC9">
        <w:rPr>
          <w:rFonts w:ascii="宋体" w:hAnsi="宋体" w:hint="eastAsia"/>
          <w:color w:val="000000"/>
          <w:sz w:val="24"/>
        </w:rPr>
        <w:t>亦应最终承担全部责任，</w:t>
      </w:r>
      <w:r w:rsidR="00501CC9">
        <w:rPr>
          <w:rFonts w:ascii="宋体" w:hAnsi="宋体" w:hint="eastAsia"/>
          <w:color w:val="000000"/>
          <w:sz w:val="24"/>
        </w:rPr>
        <w:lastRenderedPageBreak/>
        <w:t>赔偿</w:t>
      </w:r>
      <w:r w:rsidR="00EE15F4">
        <w:rPr>
          <w:rFonts w:ascii="宋体" w:hAnsi="宋体" w:hint="eastAsia"/>
          <w:color w:val="000000"/>
          <w:sz w:val="24"/>
        </w:rPr>
        <w:t>甲方</w:t>
      </w:r>
      <w:r w:rsidR="00501CC9">
        <w:rPr>
          <w:rFonts w:ascii="宋体" w:hAnsi="宋体" w:hint="eastAsia"/>
          <w:color w:val="000000"/>
          <w:sz w:val="24"/>
        </w:rPr>
        <w:t>的全部损失</w:t>
      </w:r>
      <w:r w:rsidR="00AB449E">
        <w:rPr>
          <w:rFonts w:ascii="宋体" w:hAnsi="宋体" w:hint="eastAsia"/>
          <w:color w:val="000000"/>
          <w:sz w:val="24"/>
        </w:rPr>
        <w:t>；</w:t>
      </w:r>
    </w:p>
    <w:p w:rsidR="002B2BAB" w:rsidRDefault="00715895">
      <w:pPr>
        <w:pStyle w:val="aff7"/>
        <w:numPr>
          <w:ilvl w:val="0"/>
          <w:numId w:val="37"/>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有权按</w:t>
      </w:r>
      <w:r w:rsidR="00331F9C">
        <w:rPr>
          <w:rFonts w:asciiTheme="minorEastAsia" w:eastAsiaTheme="minorEastAsia" w:hAnsiTheme="minorEastAsia" w:hint="eastAsia"/>
          <w:sz w:val="24"/>
        </w:rPr>
        <w:t>合同及考核</w:t>
      </w:r>
      <w:r w:rsidR="00EE15F4">
        <w:rPr>
          <w:rFonts w:asciiTheme="minorEastAsia" w:eastAsiaTheme="minorEastAsia" w:hAnsiTheme="minorEastAsia" w:hint="eastAsia"/>
          <w:sz w:val="24"/>
        </w:rPr>
        <w:t>结果</w:t>
      </w:r>
      <w:r w:rsidR="00331F9C">
        <w:rPr>
          <w:rFonts w:asciiTheme="minorEastAsia" w:eastAsiaTheme="minorEastAsia" w:hAnsiTheme="minorEastAsia" w:hint="eastAsia"/>
          <w:sz w:val="24"/>
        </w:rPr>
        <w:t>申请支付服</w:t>
      </w:r>
      <w:r w:rsidR="00B024B1">
        <w:rPr>
          <w:rFonts w:asciiTheme="minorEastAsia" w:eastAsiaTheme="minorEastAsia" w:hAnsiTheme="minorEastAsia" w:hint="eastAsia"/>
          <w:sz w:val="24"/>
        </w:rPr>
        <w:t>务</w:t>
      </w:r>
      <w:r>
        <w:rPr>
          <w:rFonts w:asciiTheme="minorEastAsia" w:eastAsiaTheme="minorEastAsia" w:hAnsiTheme="minorEastAsia" w:hint="eastAsia"/>
          <w:sz w:val="24"/>
        </w:rPr>
        <w:t>费用</w:t>
      </w:r>
      <w:r w:rsidR="00AB449E">
        <w:rPr>
          <w:rFonts w:asciiTheme="minorEastAsia" w:eastAsiaTheme="minorEastAsia" w:hAnsiTheme="minorEastAsia" w:hint="eastAsia"/>
          <w:sz w:val="24"/>
        </w:rPr>
        <w:t>；</w:t>
      </w:r>
    </w:p>
    <w:p w:rsidR="00331F9C" w:rsidRPr="00331F9C" w:rsidRDefault="00331F9C" w:rsidP="00331F9C">
      <w:pPr>
        <w:pStyle w:val="aff7"/>
        <w:numPr>
          <w:ilvl w:val="0"/>
          <w:numId w:val="37"/>
        </w:numPr>
        <w:tabs>
          <w:tab w:val="left" w:pos="993"/>
        </w:tabs>
        <w:spacing w:after="0" w:line="360" w:lineRule="auto"/>
        <w:ind w:left="0" w:firstLine="480"/>
        <w:contextualSpacing/>
        <w:rPr>
          <w:rFonts w:asciiTheme="minorEastAsia" w:eastAsiaTheme="minorEastAsia" w:hAnsiTheme="minorEastAsia"/>
          <w:sz w:val="24"/>
        </w:rPr>
      </w:pPr>
      <w:r w:rsidRPr="00331F9C">
        <w:rPr>
          <w:rFonts w:asciiTheme="minorEastAsia" w:eastAsiaTheme="minorEastAsia" w:hAnsiTheme="minorEastAsia" w:hint="eastAsia"/>
          <w:sz w:val="24"/>
        </w:rPr>
        <w:t>按采购需求、养护标准、管理要求完成全部养护、维修、巡查、应急、抢险、台账等工作</w:t>
      </w:r>
      <w:r w:rsidR="00AB449E">
        <w:rPr>
          <w:rFonts w:asciiTheme="minorEastAsia" w:eastAsiaTheme="minorEastAsia" w:hAnsiTheme="minorEastAsia" w:hint="eastAsia"/>
          <w:sz w:val="24"/>
        </w:rPr>
        <w:t>；</w:t>
      </w:r>
    </w:p>
    <w:p w:rsidR="00331F9C" w:rsidRPr="00331F9C" w:rsidRDefault="00331F9C" w:rsidP="00331F9C">
      <w:pPr>
        <w:pStyle w:val="aff7"/>
        <w:numPr>
          <w:ilvl w:val="0"/>
          <w:numId w:val="37"/>
        </w:numPr>
        <w:tabs>
          <w:tab w:val="left" w:pos="993"/>
        </w:tabs>
        <w:spacing w:after="0" w:line="360" w:lineRule="auto"/>
        <w:ind w:left="0" w:firstLine="480"/>
        <w:contextualSpacing/>
        <w:rPr>
          <w:rFonts w:asciiTheme="minorEastAsia" w:eastAsiaTheme="minorEastAsia" w:hAnsiTheme="minorEastAsia"/>
          <w:sz w:val="24"/>
        </w:rPr>
      </w:pPr>
      <w:r w:rsidRPr="00331F9C">
        <w:rPr>
          <w:rFonts w:asciiTheme="minorEastAsia" w:eastAsiaTheme="minorEastAsia" w:hAnsiTheme="minorEastAsia" w:hint="eastAsia"/>
          <w:sz w:val="24"/>
        </w:rPr>
        <w:t>配备合格人员、设备、材料，保障养护作业需要</w:t>
      </w:r>
      <w:r w:rsidR="00AB449E">
        <w:rPr>
          <w:rFonts w:asciiTheme="minorEastAsia" w:eastAsiaTheme="minorEastAsia" w:hAnsiTheme="minorEastAsia" w:hint="eastAsia"/>
          <w:sz w:val="24"/>
        </w:rPr>
        <w:t>；</w:t>
      </w:r>
    </w:p>
    <w:p w:rsidR="00331F9C" w:rsidRPr="00331F9C" w:rsidRDefault="00331F9C" w:rsidP="00331F9C">
      <w:pPr>
        <w:pStyle w:val="aff7"/>
        <w:numPr>
          <w:ilvl w:val="0"/>
          <w:numId w:val="37"/>
        </w:numPr>
        <w:tabs>
          <w:tab w:val="left" w:pos="993"/>
        </w:tabs>
        <w:spacing w:after="0" w:line="360" w:lineRule="auto"/>
        <w:ind w:left="0" w:firstLine="480"/>
        <w:contextualSpacing/>
        <w:rPr>
          <w:rFonts w:asciiTheme="minorEastAsia" w:eastAsiaTheme="minorEastAsia" w:hAnsiTheme="minorEastAsia"/>
          <w:sz w:val="24"/>
        </w:rPr>
      </w:pPr>
      <w:r w:rsidRPr="00331F9C">
        <w:rPr>
          <w:rFonts w:asciiTheme="minorEastAsia" w:eastAsiaTheme="minorEastAsia" w:hAnsiTheme="minorEastAsia" w:hint="eastAsia"/>
          <w:sz w:val="24"/>
        </w:rPr>
        <w:t>乙方是本项目安全生产直接责任主体</w:t>
      </w:r>
      <w:r w:rsidR="00AB449E">
        <w:rPr>
          <w:rFonts w:asciiTheme="minorEastAsia" w:eastAsiaTheme="minorEastAsia" w:hAnsiTheme="minorEastAsia" w:hint="eastAsia"/>
          <w:sz w:val="24"/>
        </w:rPr>
        <w:t>；</w:t>
      </w:r>
    </w:p>
    <w:p w:rsidR="00331F9C" w:rsidRPr="00331F9C" w:rsidRDefault="00331F9C" w:rsidP="00331F9C">
      <w:pPr>
        <w:pStyle w:val="aff7"/>
        <w:numPr>
          <w:ilvl w:val="0"/>
          <w:numId w:val="37"/>
        </w:numPr>
        <w:tabs>
          <w:tab w:val="left" w:pos="993"/>
        </w:tabs>
        <w:spacing w:after="0" w:line="360" w:lineRule="auto"/>
        <w:ind w:left="0" w:firstLine="480"/>
        <w:contextualSpacing/>
        <w:rPr>
          <w:rFonts w:asciiTheme="minorEastAsia" w:eastAsiaTheme="minorEastAsia" w:hAnsiTheme="minorEastAsia"/>
          <w:sz w:val="24"/>
        </w:rPr>
      </w:pPr>
      <w:r w:rsidRPr="00331F9C">
        <w:rPr>
          <w:rFonts w:asciiTheme="minorEastAsia" w:eastAsiaTheme="minorEastAsia" w:hAnsiTheme="minorEastAsia" w:hint="eastAsia"/>
          <w:sz w:val="24"/>
        </w:rPr>
        <w:t>负责处理信访、投诉、舆情、12345 事项，并承担相应责任</w:t>
      </w:r>
      <w:r w:rsidR="00AB449E">
        <w:rPr>
          <w:rFonts w:asciiTheme="minorEastAsia" w:eastAsiaTheme="minorEastAsia" w:hAnsiTheme="minorEastAsia" w:hint="eastAsia"/>
          <w:sz w:val="24"/>
        </w:rPr>
        <w:t>；</w:t>
      </w:r>
    </w:p>
    <w:p w:rsidR="002B2BAB"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bookmarkStart w:id="893" w:name="_Toc508365839"/>
      <w:r>
        <w:rPr>
          <w:rFonts w:asciiTheme="minorEastAsia" w:eastAsiaTheme="minorEastAsia" w:hAnsiTheme="minorEastAsia"/>
          <w:b/>
          <w:bCs/>
          <w:sz w:val="24"/>
        </w:rPr>
        <w:t>违约责任</w:t>
      </w:r>
    </w:p>
    <w:p w:rsidR="002B2BAB" w:rsidRDefault="00715895">
      <w:pPr>
        <w:pStyle w:val="aff7"/>
        <w:numPr>
          <w:ilvl w:val="0"/>
          <w:numId w:val="38"/>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因资金不到位，甲方</w:t>
      </w:r>
      <w:r>
        <w:rPr>
          <w:rFonts w:asciiTheme="minorEastAsia" w:eastAsiaTheme="minorEastAsia" w:hAnsiTheme="minorEastAsia"/>
          <w:sz w:val="24"/>
        </w:rPr>
        <w:t>未按照合同规定拨付</w:t>
      </w:r>
      <w:r>
        <w:rPr>
          <w:rFonts w:asciiTheme="minorEastAsia" w:eastAsiaTheme="minorEastAsia" w:hAnsiTheme="minorEastAsia" w:hint="eastAsia"/>
          <w:sz w:val="24"/>
        </w:rPr>
        <w:t>乙方</w:t>
      </w:r>
      <w:r w:rsidR="00B024B1">
        <w:rPr>
          <w:rFonts w:asciiTheme="minorEastAsia" w:eastAsiaTheme="minorEastAsia" w:hAnsiTheme="minorEastAsia" w:hint="eastAsia"/>
          <w:sz w:val="24"/>
        </w:rPr>
        <w:t>服务</w:t>
      </w:r>
      <w:r>
        <w:rPr>
          <w:rFonts w:asciiTheme="minorEastAsia" w:eastAsiaTheme="minorEastAsia" w:hAnsiTheme="minorEastAsia"/>
          <w:sz w:val="24"/>
        </w:rPr>
        <w:t>费用</w:t>
      </w:r>
      <w:r>
        <w:rPr>
          <w:rFonts w:asciiTheme="minorEastAsia" w:eastAsiaTheme="minorEastAsia" w:hAnsiTheme="minorEastAsia" w:hint="eastAsia"/>
          <w:sz w:val="24"/>
        </w:rPr>
        <w:t>的，</w:t>
      </w:r>
      <w:r w:rsidR="008C27B7" w:rsidRPr="008C27B7">
        <w:rPr>
          <w:rFonts w:asciiTheme="minorEastAsia" w:eastAsiaTheme="minorEastAsia" w:hAnsiTheme="minorEastAsia" w:hint="eastAsia"/>
          <w:sz w:val="24"/>
        </w:rPr>
        <w:t>乙方不得中止、停止或迟延履行合同义务</w:t>
      </w:r>
      <w:r w:rsidR="00AB449E">
        <w:rPr>
          <w:rFonts w:asciiTheme="minorEastAsia" w:eastAsiaTheme="minorEastAsia" w:hAnsiTheme="minorEastAsia" w:hint="eastAsia"/>
          <w:sz w:val="24"/>
        </w:rPr>
        <w:t>；</w:t>
      </w:r>
    </w:p>
    <w:p w:rsidR="002B2BAB" w:rsidRDefault="00715895">
      <w:pPr>
        <w:pStyle w:val="aff7"/>
        <w:numPr>
          <w:ilvl w:val="0"/>
          <w:numId w:val="38"/>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乙方</w:t>
      </w:r>
      <w:r>
        <w:rPr>
          <w:rFonts w:asciiTheme="minorEastAsia" w:eastAsiaTheme="minorEastAsia" w:hAnsiTheme="minorEastAsia"/>
          <w:sz w:val="24"/>
        </w:rPr>
        <w:t>养护工作</w:t>
      </w:r>
      <w:r w:rsidR="00AB449E">
        <w:rPr>
          <w:rFonts w:asciiTheme="minorEastAsia" w:eastAsiaTheme="minorEastAsia" w:hAnsiTheme="minorEastAsia" w:hint="eastAsia"/>
          <w:sz w:val="24"/>
        </w:rPr>
        <w:t xml:space="preserve">不到位等情况 </w:t>
      </w:r>
      <w:r>
        <w:rPr>
          <w:rFonts w:asciiTheme="minorEastAsia" w:eastAsiaTheme="minorEastAsia" w:hAnsiTheme="minorEastAsia"/>
          <w:sz w:val="24"/>
        </w:rPr>
        <w:t>，</w:t>
      </w:r>
      <w:r>
        <w:rPr>
          <w:rFonts w:asciiTheme="minorEastAsia" w:eastAsiaTheme="minorEastAsia" w:hAnsiTheme="minorEastAsia" w:hint="eastAsia"/>
          <w:sz w:val="24"/>
        </w:rPr>
        <w:t>甲方将</w:t>
      </w:r>
      <w:r>
        <w:rPr>
          <w:rFonts w:asciiTheme="minorEastAsia" w:eastAsiaTheme="minorEastAsia" w:hAnsiTheme="minorEastAsia"/>
          <w:sz w:val="24"/>
        </w:rPr>
        <w:t>按照</w:t>
      </w:r>
      <w:r>
        <w:rPr>
          <w:rFonts w:asciiTheme="minorEastAsia" w:eastAsiaTheme="minorEastAsia" w:hAnsiTheme="minorEastAsia" w:hint="eastAsia"/>
          <w:sz w:val="24"/>
        </w:rPr>
        <w:t>考核办法</w:t>
      </w:r>
      <w:r w:rsidR="00585ADD">
        <w:rPr>
          <w:rFonts w:asciiTheme="minorEastAsia" w:eastAsiaTheme="minorEastAsia" w:hAnsiTheme="minorEastAsia" w:hint="eastAsia"/>
          <w:sz w:val="24"/>
        </w:rPr>
        <w:t>（详见合同附件）</w:t>
      </w:r>
      <w:r>
        <w:rPr>
          <w:rFonts w:asciiTheme="minorEastAsia" w:eastAsiaTheme="minorEastAsia" w:hAnsiTheme="minorEastAsia"/>
          <w:sz w:val="24"/>
        </w:rPr>
        <w:t>扣分</w:t>
      </w:r>
      <w:r>
        <w:rPr>
          <w:rFonts w:asciiTheme="minorEastAsia" w:eastAsiaTheme="minorEastAsia" w:hAnsiTheme="minorEastAsia" w:hint="eastAsia"/>
          <w:sz w:val="24"/>
        </w:rPr>
        <w:t>扣款</w:t>
      </w:r>
      <w:r w:rsidR="00AB449E">
        <w:rPr>
          <w:rFonts w:asciiTheme="minorEastAsia" w:eastAsiaTheme="minorEastAsia" w:hAnsiTheme="minorEastAsia" w:hint="eastAsia"/>
          <w:sz w:val="24"/>
        </w:rPr>
        <w:t>；</w:t>
      </w:r>
    </w:p>
    <w:p w:rsidR="002B2BAB" w:rsidRDefault="00715895">
      <w:pPr>
        <w:pStyle w:val="aff7"/>
        <w:numPr>
          <w:ilvl w:val="0"/>
          <w:numId w:val="38"/>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乙方</w:t>
      </w:r>
      <w:r>
        <w:rPr>
          <w:rFonts w:asciiTheme="minorEastAsia" w:eastAsiaTheme="minorEastAsia" w:hAnsiTheme="minorEastAsia"/>
          <w:sz w:val="24"/>
        </w:rPr>
        <w:t>未经</w:t>
      </w:r>
      <w:r>
        <w:rPr>
          <w:rFonts w:asciiTheme="minorEastAsia" w:eastAsiaTheme="minorEastAsia" w:hAnsiTheme="minorEastAsia" w:hint="eastAsia"/>
          <w:sz w:val="24"/>
        </w:rPr>
        <w:t>甲方</w:t>
      </w:r>
      <w:r>
        <w:rPr>
          <w:rFonts w:asciiTheme="minorEastAsia" w:eastAsiaTheme="minorEastAsia" w:hAnsiTheme="minorEastAsia"/>
          <w:sz w:val="24"/>
        </w:rPr>
        <w:t>同意，擅自更改、调整</w:t>
      </w:r>
      <w:r w:rsidR="00585ADD">
        <w:rPr>
          <w:rFonts w:asciiTheme="minorEastAsia" w:eastAsiaTheme="minorEastAsia" w:hAnsiTheme="minorEastAsia" w:hint="eastAsia"/>
          <w:sz w:val="24"/>
        </w:rPr>
        <w:t>养护</w:t>
      </w:r>
      <w:r>
        <w:rPr>
          <w:rFonts w:asciiTheme="minorEastAsia" w:eastAsiaTheme="minorEastAsia" w:hAnsiTheme="minorEastAsia"/>
          <w:sz w:val="24"/>
        </w:rPr>
        <w:t>方案，给</w:t>
      </w:r>
      <w:r>
        <w:rPr>
          <w:rFonts w:asciiTheme="minorEastAsia" w:eastAsiaTheme="minorEastAsia" w:hAnsiTheme="minorEastAsia" w:hint="eastAsia"/>
          <w:sz w:val="24"/>
        </w:rPr>
        <w:t>甲方</w:t>
      </w:r>
      <w:r>
        <w:rPr>
          <w:rFonts w:asciiTheme="minorEastAsia" w:eastAsiaTheme="minorEastAsia" w:hAnsiTheme="minorEastAsia"/>
          <w:sz w:val="24"/>
        </w:rPr>
        <w:t>造成损失的，应承担赔偿责任，</w:t>
      </w:r>
      <w:r w:rsidR="00585ADD">
        <w:rPr>
          <w:rFonts w:asciiTheme="minorEastAsia" w:eastAsiaTheme="minorEastAsia" w:hAnsiTheme="minorEastAsia" w:hint="eastAsia"/>
          <w:sz w:val="24"/>
        </w:rPr>
        <w:t>且</w:t>
      </w:r>
      <w:r>
        <w:rPr>
          <w:rFonts w:asciiTheme="minorEastAsia" w:eastAsiaTheme="minorEastAsia" w:hAnsiTheme="minorEastAsia" w:hint="eastAsia"/>
          <w:sz w:val="24"/>
        </w:rPr>
        <w:t>乙方</w:t>
      </w:r>
      <w:r>
        <w:rPr>
          <w:rFonts w:asciiTheme="minorEastAsia" w:eastAsiaTheme="minorEastAsia" w:hAnsiTheme="minorEastAsia"/>
          <w:sz w:val="24"/>
        </w:rPr>
        <w:t>向</w:t>
      </w:r>
      <w:r>
        <w:rPr>
          <w:rFonts w:asciiTheme="minorEastAsia" w:eastAsiaTheme="minorEastAsia" w:hAnsiTheme="minorEastAsia" w:hint="eastAsia"/>
          <w:sz w:val="24"/>
        </w:rPr>
        <w:t>甲方</w:t>
      </w:r>
      <w:r>
        <w:rPr>
          <w:rFonts w:asciiTheme="minorEastAsia" w:eastAsiaTheme="minorEastAsia" w:hAnsiTheme="minorEastAsia"/>
          <w:sz w:val="24"/>
        </w:rPr>
        <w:t>支付合同结算价款</w:t>
      </w:r>
      <w:r w:rsidR="00585ADD">
        <w:rPr>
          <w:rFonts w:asciiTheme="minorEastAsia" w:eastAsiaTheme="minorEastAsia" w:hAnsiTheme="minorEastAsia" w:hint="eastAsia"/>
          <w:sz w:val="24"/>
        </w:rPr>
        <w:t>1</w:t>
      </w:r>
      <w:r>
        <w:rPr>
          <w:rFonts w:asciiTheme="minorEastAsia" w:eastAsiaTheme="minorEastAsia" w:hAnsiTheme="minorEastAsia"/>
          <w:sz w:val="24"/>
        </w:rPr>
        <w:t>%（每次）作为违约金，在当期养护资金中扣除</w:t>
      </w:r>
      <w:r w:rsidR="00AB449E">
        <w:rPr>
          <w:rFonts w:asciiTheme="minorEastAsia" w:eastAsiaTheme="minorEastAsia" w:hAnsiTheme="minorEastAsia" w:hint="eastAsia"/>
          <w:sz w:val="24"/>
        </w:rPr>
        <w:t>；</w:t>
      </w:r>
    </w:p>
    <w:p w:rsidR="002B2BAB" w:rsidRDefault="00715895">
      <w:pPr>
        <w:pStyle w:val="aff7"/>
        <w:numPr>
          <w:ilvl w:val="0"/>
          <w:numId w:val="38"/>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乙方因未按期支付管护人员的工资，引发劳资或劳务人员群体</w:t>
      </w:r>
      <w:r>
        <w:rPr>
          <w:rFonts w:asciiTheme="minorEastAsia" w:eastAsiaTheme="minorEastAsia" w:hAnsiTheme="minorEastAsia" w:hint="eastAsia"/>
          <w:sz w:val="24"/>
        </w:rPr>
        <w:t>性</w:t>
      </w:r>
      <w:r>
        <w:rPr>
          <w:rFonts w:asciiTheme="minorEastAsia" w:eastAsiaTheme="minorEastAsia" w:hAnsiTheme="minorEastAsia"/>
          <w:sz w:val="24"/>
        </w:rPr>
        <w:t>事件，</w:t>
      </w:r>
      <w:r>
        <w:rPr>
          <w:rFonts w:asciiTheme="minorEastAsia" w:eastAsiaTheme="minorEastAsia" w:hAnsiTheme="minorEastAsia" w:hint="eastAsia"/>
          <w:sz w:val="24"/>
        </w:rPr>
        <w:t>造成严重影响的，甲方</w:t>
      </w:r>
      <w:r>
        <w:rPr>
          <w:rFonts w:asciiTheme="minorEastAsia" w:eastAsiaTheme="minorEastAsia" w:hAnsiTheme="minorEastAsia"/>
          <w:sz w:val="24"/>
        </w:rPr>
        <w:t>可从当期的养护款中扣除</w:t>
      </w:r>
      <w:r>
        <w:rPr>
          <w:rFonts w:asciiTheme="minorEastAsia" w:eastAsiaTheme="minorEastAsia" w:hAnsiTheme="minorEastAsia" w:hint="eastAsia"/>
          <w:sz w:val="24"/>
        </w:rPr>
        <w:t>10万元/次</w:t>
      </w:r>
      <w:r>
        <w:rPr>
          <w:rFonts w:asciiTheme="minorEastAsia" w:eastAsiaTheme="minorEastAsia" w:hAnsiTheme="minorEastAsia"/>
          <w:sz w:val="24"/>
        </w:rPr>
        <w:t>。</w:t>
      </w:r>
    </w:p>
    <w:p w:rsidR="002B2BAB"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hint="eastAsia"/>
          <w:b/>
          <w:bCs/>
          <w:sz w:val="24"/>
        </w:rPr>
        <w:t>合同的解除</w:t>
      </w:r>
    </w:p>
    <w:p w:rsidR="002B2BAB" w:rsidRDefault="00715895">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未能按照合同约定，或</w:t>
      </w:r>
      <w:proofErr w:type="gramStart"/>
      <w:r>
        <w:rPr>
          <w:rFonts w:asciiTheme="minorEastAsia" w:eastAsiaTheme="minorEastAsia" w:hAnsiTheme="minorEastAsia"/>
          <w:sz w:val="24"/>
        </w:rPr>
        <w:t>未依据</w:t>
      </w:r>
      <w:proofErr w:type="gramEnd"/>
      <w:r>
        <w:rPr>
          <w:rFonts w:asciiTheme="minorEastAsia" w:eastAsiaTheme="minorEastAsia" w:hAnsiTheme="minorEastAsia"/>
          <w:sz w:val="24"/>
        </w:rPr>
        <w:t>甲方下达的指令、批准、决定及书面通知的要求及时开展养护工作的</w:t>
      </w:r>
      <w:r w:rsidR="00AB449E">
        <w:rPr>
          <w:rFonts w:asciiTheme="minorEastAsia" w:eastAsiaTheme="minorEastAsia" w:hAnsiTheme="minorEastAsia" w:hint="eastAsia"/>
          <w:sz w:val="24"/>
        </w:rPr>
        <w:t>；</w:t>
      </w:r>
    </w:p>
    <w:p w:rsidR="002B2BAB" w:rsidRDefault="00715895">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对于涉及领导重要批示批件、群众信访、投诉、社会舆情、12345热线等社会关注问题，乙方处理不及时或处置不当，造成严重后果的</w:t>
      </w:r>
      <w:r w:rsidR="00AB449E">
        <w:rPr>
          <w:rFonts w:asciiTheme="minorEastAsia" w:eastAsiaTheme="minorEastAsia" w:hAnsiTheme="minorEastAsia" w:hint="eastAsia"/>
          <w:sz w:val="24"/>
        </w:rPr>
        <w:t>；</w:t>
      </w:r>
    </w:p>
    <w:p w:rsidR="002B2BAB" w:rsidRDefault="00AB449E">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未按要求落实</w:t>
      </w:r>
      <w:r>
        <w:rPr>
          <w:rFonts w:asciiTheme="minorEastAsia" w:eastAsiaTheme="minorEastAsia" w:hAnsiTheme="minorEastAsia"/>
          <w:sz w:val="24"/>
        </w:rPr>
        <w:t>防汛</w:t>
      </w:r>
      <w:r>
        <w:rPr>
          <w:rFonts w:asciiTheme="minorEastAsia" w:eastAsiaTheme="minorEastAsia" w:hAnsiTheme="minorEastAsia" w:hint="eastAsia"/>
          <w:sz w:val="24"/>
        </w:rPr>
        <w:t>、应急</w:t>
      </w:r>
      <w:r>
        <w:rPr>
          <w:rFonts w:asciiTheme="minorEastAsia" w:eastAsiaTheme="minorEastAsia" w:hAnsiTheme="minorEastAsia"/>
          <w:sz w:val="24"/>
        </w:rPr>
        <w:t>抢险工作的</w:t>
      </w:r>
      <w:r>
        <w:rPr>
          <w:rFonts w:asciiTheme="minorEastAsia" w:eastAsiaTheme="minorEastAsia" w:hAnsiTheme="minorEastAsia" w:hint="eastAsia"/>
          <w:sz w:val="24"/>
        </w:rPr>
        <w:t>；</w:t>
      </w:r>
    </w:p>
    <w:p w:rsidR="002B2BAB" w:rsidRDefault="00715895">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在养护工作量、整改成果等方面存在弄虚作假行为的</w:t>
      </w:r>
      <w:r w:rsidR="00AB449E">
        <w:rPr>
          <w:rFonts w:asciiTheme="minorEastAsia" w:eastAsiaTheme="minorEastAsia" w:hAnsiTheme="minorEastAsia" w:hint="eastAsia"/>
          <w:sz w:val="24"/>
        </w:rPr>
        <w:t>；</w:t>
      </w:r>
    </w:p>
    <w:p w:rsidR="002B2BAB" w:rsidRDefault="00715895">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未经甲方书面同意，擅自将本养护项目进行</w:t>
      </w:r>
      <w:r w:rsidR="00CF78BA">
        <w:rPr>
          <w:rFonts w:asciiTheme="minorEastAsia" w:eastAsiaTheme="minorEastAsia" w:hAnsiTheme="minorEastAsia" w:hint="eastAsia"/>
          <w:sz w:val="24"/>
        </w:rPr>
        <w:t>分</w:t>
      </w:r>
      <w:r>
        <w:rPr>
          <w:rFonts w:asciiTheme="minorEastAsia" w:eastAsiaTheme="minorEastAsia" w:hAnsiTheme="minorEastAsia"/>
          <w:sz w:val="24"/>
        </w:rPr>
        <w:t>包的</w:t>
      </w:r>
      <w:r w:rsidR="00AB449E">
        <w:rPr>
          <w:rFonts w:asciiTheme="minorEastAsia" w:eastAsiaTheme="minorEastAsia" w:hAnsiTheme="minorEastAsia" w:hint="eastAsia"/>
          <w:sz w:val="24"/>
        </w:rPr>
        <w:t>；</w:t>
      </w:r>
    </w:p>
    <w:p w:rsidR="002B2BAB" w:rsidRDefault="00AB449E">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一个</w:t>
      </w:r>
      <w:r>
        <w:rPr>
          <w:rFonts w:asciiTheme="minorEastAsia" w:eastAsiaTheme="minorEastAsia" w:hAnsiTheme="minorEastAsia"/>
          <w:sz w:val="24"/>
        </w:rPr>
        <w:t>考核周期考核不合格的</w:t>
      </w:r>
      <w:r>
        <w:rPr>
          <w:rFonts w:asciiTheme="minorEastAsia" w:eastAsiaTheme="minorEastAsia" w:hAnsiTheme="minorEastAsia" w:hint="eastAsia"/>
          <w:sz w:val="24"/>
        </w:rPr>
        <w:t>；</w:t>
      </w:r>
    </w:p>
    <w:p w:rsidR="00CF78BA" w:rsidRDefault="00CF78BA">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hint="eastAsia"/>
          <w:sz w:val="24"/>
        </w:rPr>
        <w:t>对项目进行转包的；</w:t>
      </w:r>
    </w:p>
    <w:p w:rsidR="002B2BAB" w:rsidRDefault="00715895">
      <w:pPr>
        <w:pStyle w:val="aff7"/>
        <w:numPr>
          <w:ilvl w:val="0"/>
          <w:numId w:val="39"/>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发生本合同约定的解除情形</w:t>
      </w:r>
      <w:r w:rsidR="00585ADD">
        <w:rPr>
          <w:rFonts w:asciiTheme="minorEastAsia" w:eastAsiaTheme="minorEastAsia" w:hAnsiTheme="minorEastAsia" w:hint="eastAsia"/>
          <w:sz w:val="24"/>
        </w:rPr>
        <w:t>之一</w:t>
      </w:r>
      <w:r>
        <w:rPr>
          <w:rFonts w:asciiTheme="minorEastAsia" w:eastAsiaTheme="minorEastAsia" w:hAnsiTheme="minorEastAsia"/>
          <w:sz w:val="24"/>
        </w:rPr>
        <w:t>时，甲方</w:t>
      </w:r>
      <w:r w:rsidR="00585ADD">
        <w:rPr>
          <w:rFonts w:asciiTheme="minorEastAsia" w:eastAsiaTheme="minorEastAsia" w:hAnsiTheme="minorEastAsia" w:hint="eastAsia"/>
          <w:sz w:val="24"/>
        </w:rPr>
        <w:t>有权单方解除本合同，且无需向乙方支付</w:t>
      </w:r>
      <w:r>
        <w:rPr>
          <w:rFonts w:asciiTheme="minorEastAsia" w:eastAsiaTheme="minorEastAsia" w:hAnsiTheme="minorEastAsia"/>
          <w:sz w:val="24"/>
        </w:rPr>
        <w:t>该考核周期（三个月）的服务费用</w:t>
      </w:r>
      <w:r>
        <w:rPr>
          <w:rFonts w:asciiTheme="minorEastAsia" w:eastAsiaTheme="minorEastAsia" w:hAnsiTheme="minorEastAsia" w:hint="eastAsia"/>
          <w:sz w:val="24"/>
        </w:rPr>
        <w:t>。</w:t>
      </w:r>
    </w:p>
    <w:p w:rsidR="002B2BAB"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bookmarkStart w:id="894" w:name="OLE_LINK15"/>
      <w:bookmarkEnd w:id="893"/>
      <w:r>
        <w:rPr>
          <w:rFonts w:asciiTheme="minorEastAsia" w:eastAsiaTheme="minorEastAsia" w:hAnsiTheme="minorEastAsia" w:hint="eastAsia"/>
          <w:b/>
          <w:bCs/>
          <w:sz w:val="24"/>
        </w:rPr>
        <w:lastRenderedPageBreak/>
        <w:t>争议解决</w:t>
      </w:r>
    </w:p>
    <w:p w:rsidR="002B2BAB" w:rsidRDefault="00715895">
      <w:pPr>
        <w:pStyle w:val="aff7"/>
        <w:numPr>
          <w:ilvl w:val="0"/>
          <w:numId w:val="40"/>
        </w:numPr>
        <w:tabs>
          <w:tab w:val="left" w:pos="993"/>
        </w:tabs>
        <w:spacing w:after="0" w:line="360" w:lineRule="auto"/>
        <w:ind w:left="0" w:firstLine="480"/>
        <w:contextualSpacing/>
        <w:rPr>
          <w:rFonts w:asciiTheme="minorEastAsia" w:eastAsiaTheme="minorEastAsia" w:hAnsiTheme="minorEastAsia"/>
          <w:sz w:val="24"/>
        </w:rPr>
      </w:pPr>
      <w:bookmarkStart w:id="895" w:name="OLE_LINK54"/>
      <w:bookmarkEnd w:id="894"/>
      <w:r>
        <w:rPr>
          <w:rFonts w:asciiTheme="minorEastAsia" w:eastAsiaTheme="minorEastAsia" w:hAnsiTheme="minorEastAsia"/>
          <w:sz w:val="24"/>
        </w:rPr>
        <w:t>本合同各方在合同执行过程中引起的争议，应当积极协商解决。</w:t>
      </w:r>
    </w:p>
    <w:p w:rsidR="002B2BAB" w:rsidRDefault="00715895">
      <w:pPr>
        <w:pStyle w:val="aff7"/>
        <w:numPr>
          <w:ilvl w:val="0"/>
          <w:numId w:val="40"/>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如经协商未能达成一致，双方均有权向</w:t>
      </w:r>
      <w:r>
        <w:rPr>
          <w:rFonts w:asciiTheme="minorEastAsia" w:eastAsiaTheme="minorEastAsia" w:hAnsiTheme="minorEastAsia" w:hint="eastAsia"/>
          <w:sz w:val="24"/>
          <w:u w:val="single"/>
        </w:rPr>
        <w:t>北京市</w:t>
      </w:r>
      <w:proofErr w:type="gramStart"/>
      <w:r>
        <w:rPr>
          <w:rFonts w:asciiTheme="minorEastAsia" w:eastAsiaTheme="minorEastAsia" w:hAnsiTheme="minorEastAsia" w:hint="eastAsia"/>
          <w:sz w:val="24"/>
          <w:u w:val="single"/>
        </w:rPr>
        <w:t>平谷区</w:t>
      </w:r>
      <w:proofErr w:type="gramEnd"/>
      <w:r>
        <w:rPr>
          <w:rFonts w:asciiTheme="minorEastAsia" w:eastAsiaTheme="minorEastAsia" w:hAnsiTheme="minorEastAsia" w:hint="eastAsia"/>
          <w:sz w:val="24"/>
        </w:rPr>
        <w:t>人民法院</w:t>
      </w:r>
      <w:r>
        <w:rPr>
          <w:rFonts w:asciiTheme="minorEastAsia" w:eastAsiaTheme="minorEastAsia" w:hAnsiTheme="minorEastAsia"/>
          <w:sz w:val="24"/>
        </w:rPr>
        <w:t>提起诉讼。</w:t>
      </w:r>
    </w:p>
    <w:p w:rsidR="002B2BAB" w:rsidRDefault="00715895">
      <w:pPr>
        <w:pStyle w:val="aff7"/>
        <w:numPr>
          <w:ilvl w:val="0"/>
          <w:numId w:val="34"/>
        </w:numPr>
        <w:tabs>
          <w:tab w:val="left" w:pos="567"/>
        </w:tabs>
        <w:spacing w:after="0" w:line="360" w:lineRule="auto"/>
        <w:ind w:left="0" w:firstLineChars="0" w:firstLine="0"/>
        <w:contextualSpacing/>
        <w:rPr>
          <w:rFonts w:asciiTheme="minorEastAsia" w:eastAsiaTheme="minorEastAsia" w:hAnsiTheme="minorEastAsia"/>
          <w:b/>
          <w:bCs/>
          <w:sz w:val="24"/>
        </w:rPr>
      </w:pPr>
      <w:r>
        <w:rPr>
          <w:rFonts w:asciiTheme="minorEastAsia" w:eastAsiaTheme="minorEastAsia" w:hAnsiTheme="minorEastAsia" w:hint="eastAsia"/>
          <w:b/>
          <w:bCs/>
          <w:sz w:val="24"/>
        </w:rPr>
        <w:t>合同生效及份数</w:t>
      </w:r>
    </w:p>
    <w:p w:rsidR="002B2BAB" w:rsidRDefault="00715895">
      <w:pPr>
        <w:pStyle w:val="aff7"/>
        <w:numPr>
          <w:ilvl w:val="0"/>
          <w:numId w:val="41"/>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合同书由双方法定代表人或其授权的代</w:t>
      </w:r>
      <w:r w:rsidR="000418D9">
        <w:rPr>
          <w:rFonts w:asciiTheme="minorEastAsia" w:eastAsiaTheme="minorEastAsia" w:hAnsiTheme="minorEastAsia" w:hint="eastAsia"/>
          <w:sz w:val="24"/>
        </w:rPr>
        <w:t>表</w:t>
      </w:r>
      <w:r>
        <w:rPr>
          <w:rFonts w:asciiTheme="minorEastAsia" w:eastAsiaTheme="minorEastAsia" w:hAnsiTheme="minorEastAsia"/>
          <w:sz w:val="24"/>
        </w:rPr>
        <w:t>签署并加盖公章后生效。</w:t>
      </w:r>
    </w:p>
    <w:p w:rsidR="002B2BAB" w:rsidRDefault="00715895">
      <w:pPr>
        <w:pStyle w:val="aff7"/>
        <w:numPr>
          <w:ilvl w:val="0"/>
          <w:numId w:val="41"/>
        </w:numPr>
        <w:tabs>
          <w:tab w:val="left" w:pos="993"/>
        </w:tabs>
        <w:spacing w:after="0" w:line="360" w:lineRule="auto"/>
        <w:ind w:left="0" w:firstLine="480"/>
        <w:contextualSpacing/>
        <w:rPr>
          <w:rFonts w:asciiTheme="minorEastAsia" w:eastAsiaTheme="minorEastAsia" w:hAnsiTheme="minorEastAsia"/>
          <w:sz w:val="24"/>
        </w:rPr>
      </w:pPr>
      <w:bookmarkStart w:id="896" w:name="第七章___投标文件格式"/>
      <w:bookmarkEnd w:id="896"/>
      <w:r>
        <w:rPr>
          <w:rFonts w:asciiTheme="minorEastAsia" w:eastAsiaTheme="minorEastAsia" w:hAnsiTheme="minorEastAsia"/>
          <w:sz w:val="24"/>
        </w:rPr>
        <w:t>合同书一式</w:t>
      </w:r>
      <w:r>
        <w:rPr>
          <w:rFonts w:asciiTheme="minorEastAsia" w:eastAsiaTheme="minorEastAsia" w:hAnsiTheme="minorEastAsia" w:hint="eastAsia"/>
          <w:sz w:val="24"/>
        </w:rPr>
        <w:t>陆</w:t>
      </w:r>
      <w:r>
        <w:rPr>
          <w:rFonts w:asciiTheme="minorEastAsia" w:eastAsiaTheme="minorEastAsia" w:hAnsiTheme="minorEastAsia"/>
          <w:sz w:val="24"/>
        </w:rPr>
        <w:t>份，合同双方各执</w:t>
      </w:r>
      <w:r>
        <w:rPr>
          <w:rFonts w:asciiTheme="minorEastAsia" w:eastAsiaTheme="minorEastAsia" w:hAnsiTheme="minorEastAsia" w:hint="eastAsia"/>
          <w:sz w:val="24"/>
        </w:rPr>
        <w:t>叁</w:t>
      </w:r>
      <w:r>
        <w:rPr>
          <w:rFonts w:asciiTheme="minorEastAsia" w:eastAsiaTheme="minorEastAsia" w:hAnsiTheme="minorEastAsia"/>
          <w:sz w:val="24"/>
        </w:rPr>
        <w:t>份，具有同等法律效力。</w:t>
      </w:r>
    </w:p>
    <w:p w:rsidR="002B2BAB" w:rsidRDefault="00715895">
      <w:pPr>
        <w:pStyle w:val="aff7"/>
        <w:numPr>
          <w:ilvl w:val="0"/>
          <w:numId w:val="41"/>
        </w:numPr>
        <w:tabs>
          <w:tab w:val="left" w:pos="993"/>
        </w:tabs>
        <w:spacing w:after="0" w:line="360" w:lineRule="auto"/>
        <w:ind w:left="0" w:firstLine="480"/>
        <w:contextualSpacing/>
        <w:rPr>
          <w:rFonts w:asciiTheme="minorEastAsia" w:eastAsiaTheme="minorEastAsia" w:hAnsiTheme="minorEastAsia"/>
          <w:sz w:val="24"/>
        </w:rPr>
      </w:pPr>
      <w:r>
        <w:rPr>
          <w:rFonts w:asciiTheme="minorEastAsia" w:eastAsiaTheme="minorEastAsia" w:hAnsiTheme="minorEastAsia"/>
          <w:sz w:val="24"/>
        </w:rPr>
        <w:t>本合同未尽事宜，双方协商解决，以书面形式补充，确认并签字盖章后作为本合同的补充文件。由于不可抗力的因素导致合同无法履行时，依法处理。</w:t>
      </w:r>
    </w:p>
    <w:p w:rsidR="002B2BAB" w:rsidRDefault="00CF78BA">
      <w:pPr>
        <w:pStyle w:val="aff7"/>
        <w:spacing w:after="0"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（以下无正文）</w:t>
      </w:r>
    </w:p>
    <w:p w:rsidR="002B2BAB" w:rsidRDefault="00715895">
      <w:pPr>
        <w:pStyle w:val="26"/>
        <w:pageBreakBefore/>
        <w:spacing w:line="360" w:lineRule="auto"/>
        <w:ind w:leftChars="0" w:left="0" w:firstLineChars="0" w:firstLine="0"/>
        <w:rPr>
          <w:rFonts w:asciiTheme="minorEastAsia" w:eastAsiaTheme="minorEastAsia" w:hAnsiTheme="minorEastAsia"/>
        </w:rPr>
      </w:pPr>
      <w:r>
        <w:rPr>
          <w:rFonts w:asciiTheme="minorEastAsia" w:eastAsiaTheme="minorEastAsia" w:hAnsiTheme="minorEastAsia" w:hint="eastAsia"/>
        </w:rPr>
        <w:lastRenderedPageBreak/>
        <w:t>（</w:t>
      </w:r>
      <w:r w:rsidR="00CF78BA">
        <w:rPr>
          <w:rFonts w:ascii="宋体" w:hAnsi="宋体" w:hint="eastAsia"/>
        </w:rPr>
        <w:t>本页为合同签章页，</w:t>
      </w:r>
      <w:r>
        <w:rPr>
          <w:rFonts w:asciiTheme="minorEastAsia" w:eastAsiaTheme="minorEastAsia" w:hAnsiTheme="minorEastAsia" w:hint="eastAsia"/>
        </w:rPr>
        <w:t>无正文）</w:t>
      </w:r>
    </w:p>
    <w:p w:rsidR="002B2BAB" w:rsidRDefault="00715895">
      <w:pPr>
        <w:pStyle w:val="26"/>
        <w:spacing w:line="360" w:lineRule="auto"/>
        <w:ind w:leftChars="0" w:hangingChars="175" w:hanging="420"/>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北京市</w:t>
      </w:r>
      <w:proofErr w:type="gramStart"/>
      <w:r>
        <w:rPr>
          <w:rFonts w:asciiTheme="minorEastAsia" w:eastAsiaTheme="minorEastAsia" w:hAnsiTheme="minorEastAsia"/>
        </w:rPr>
        <w:t>平谷区</w:t>
      </w:r>
      <w:proofErr w:type="gramEnd"/>
      <w:r>
        <w:rPr>
          <w:rFonts w:asciiTheme="minorEastAsia" w:eastAsiaTheme="minorEastAsia" w:hAnsiTheme="minorEastAsia"/>
        </w:rPr>
        <w:t>城市管理委员会：(盖章)</w:t>
      </w:r>
      <w:r>
        <w:rPr>
          <w:rFonts w:asciiTheme="minorEastAsia" w:eastAsiaTheme="minorEastAsia" w:hAnsiTheme="minorEastAsia"/>
        </w:rPr>
        <w:tab/>
      </w:r>
      <w:r>
        <w:rPr>
          <w:rFonts w:asciiTheme="minorEastAsia" w:eastAsiaTheme="minorEastAsia" w:hAnsiTheme="minorEastAsia" w:hint="eastAsia"/>
        </w:rPr>
        <w:t>乙方</w:t>
      </w:r>
      <w:r>
        <w:rPr>
          <w:rFonts w:asciiTheme="minorEastAsia" w:eastAsiaTheme="minorEastAsia" w:hAnsiTheme="minorEastAsia"/>
        </w:rPr>
        <w:t xml:space="preserve">：(盖章) </w:t>
      </w:r>
    </w:p>
    <w:p w:rsidR="002B2BAB" w:rsidRDefault="002B2BAB">
      <w:pPr>
        <w:pStyle w:val="26"/>
        <w:spacing w:line="360" w:lineRule="auto"/>
        <w:ind w:leftChars="0" w:hangingChars="175" w:hanging="420"/>
        <w:rPr>
          <w:rFonts w:asciiTheme="minorEastAsia" w:eastAsiaTheme="minorEastAsia" w:hAnsiTheme="minorEastAsia"/>
        </w:rPr>
      </w:pPr>
    </w:p>
    <w:p w:rsidR="002B2BAB" w:rsidRDefault="00715895">
      <w:pPr>
        <w:pStyle w:val="26"/>
        <w:spacing w:line="360" w:lineRule="auto"/>
        <w:ind w:leftChars="0" w:hangingChars="175" w:hanging="420"/>
        <w:rPr>
          <w:rFonts w:asciiTheme="minorEastAsia" w:eastAsiaTheme="minorEastAsia" w:hAnsiTheme="minorEastAsia"/>
        </w:rPr>
      </w:pPr>
      <w:r>
        <w:rPr>
          <w:rFonts w:asciiTheme="minorEastAsia" w:eastAsiaTheme="minorEastAsia" w:hAnsiTheme="minorEastAsia"/>
        </w:rPr>
        <w:t>法定代表人或授权代</w:t>
      </w:r>
      <w:r w:rsidR="00935E54">
        <w:rPr>
          <w:rFonts w:asciiTheme="minorEastAsia" w:eastAsiaTheme="minorEastAsia" w:hAnsiTheme="minorEastAsia" w:hint="eastAsia"/>
        </w:rPr>
        <w:t>表</w:t>
      </w:r>
      <w:r>
        <w:rPr>
          <w:rFonts w:asciiTheme="minorEastAsia" w:eastAsiaTheme="minorEastAsia" w:hAnsiTheme="minorEastAsia"/>
        </w:rPr>
        <w:t>：</w:t>
      </w:r>
      <w:r>
        <w:rPr>
          <w:rFonts w:asciiTheme="minorEastAsia" w:eastAsiaTheme="minorEastAsia" w:hAnsiTheme="minorEastAsia"/>
        </w:rPr>
        <w:tab/>
        <w:t>法定代表人或授权代</w:t>
      </w:r>
      <w:r w:rsidR="00935E54">
        <w:rPr>
          <w:rFonts w:asciiTheme="minorEastAsia" w:eastAsiaTheme="minorEastAsia" w:hAnsiTheme="minorEastAsia" w:hint="eastAsia"/>
        </w:rPr>
        <w:t>表</w:t>
      </w:r>
      <w:r>
        <w:rPr>
          <w:rFonts w:asciiTheme="minorEastAsia" w:eastAsiaTheme="minorEastAsia" w:hAnsiTheme="minorEastAsia"/>
        </w:rPr>
        <w:t xml:space="preserve">： </w:t>
      </w:r>
    </w:p>
    <w:p w:rsidR="002B2BAB" w:rsidRDefault="002B2BAB">
      <w:pPr>
        <w:pStyle w:val="26"/>
        <w:spacing w:line="360" w:lineRule="auto"/>
        <w:ind w:leftChars="0" w:hangingChars="175" w:hanging="420"/>
        <w:rPr>
          <w:rFonts w:asciiTheme="minorEastAsia" w:eastAsiaTheme="minorEastAsia" w:hAnsiTheme="minorEastAsia"/>
        </w:rPr>
      </w:pPr>
    </w:p>
    <w:p w:rsidR="002B2BAB" w:rsidRDefault="00715895">
      <w:pPr>
        <w:pStyle w:val="26"/>
        <w:spacing w:line="360" w:lineRule="auto"/>
        <w:ind w:leftChars="0" w:hangingChars="175" w:hanging="420"/>
        <w:rPr>
          <w:rFonts w:asciiTheme="minorEastAsia" w:eastAsiaTheme="minorEastAsia" w:hAnsiTheme="minorEastAsia"/>
        </w:rPr>
      </w:pPr>
      <w:r>
        <w:rPr>
          <w:rFonts w:asciiTheme="minorEastAsia" w:eastAsiaTheme="minorEastAsia" w:hAnsiTheme="minorEastAsia"/>
        </w:rPr>
        <w:t>地</w:t>
      </w:r>
      <w:r>
        <w:rPr>
          <w:rFonts w:asciiTheme="minorEastAsia" w:eastAsiaTheme="minorEastAsia" w:hAnsiTheme="minorEastAsia"/>
        </w:rPr>
        <w:tab/>
        <w:t>址：地址：</w:t>
      </w:r>
    </w:p>
    <w:p w:rsidR="002B2BAB" w:rsidRDefault="002B2BAB">
      <w:pPr>
        <w:pStyle w:val="26"/>
        <w:spacing w:line="360" w:lineRule="auto"/>
        <w:ind w:firstLine="480"/>
        <w:rPr>
          <w:rFonts w:asciiTheme="minorEastAsia" w:eastAsiaTheme="minorEastAsia" w:hAnsiTheme="minorEastAsia"/>
        </w:rPr>
      </w:pPr>
    </w:p>
    <w:p w:rsidR="002B2BAB" w:rsidRDefault="00715895">
      <w:pPr>
        <w:pStyle w:val="26"/>
        <w:spacing w:line="360" w:lineRule="auto"/>
        <w:ind w:leftChars="0" w:hangingChars="175" w:hanging="420"/>
        <w:rPr>
          <w:rFonts w:asciiTheme="minorEastAsia" w:eastAsiaTheme="minorEastAsia" w:hAnsiTheme="minorEastAsia"/>
        </w:rPr>
      </w:pPr>
      <w:r>
        <w:rPr>
          <w:rFonts w:asciiTheme="minorEastAsia" w:eastAsiaTheme="minorEastAsia" w:hAnsiTheme="minorEastAsia" w:hint="eastAsia"/>
        </w:rPr>
        <w:t>电  话</w:t>
      </w:r>
      <w:r>
        <w:rPr>
          <w:rFonts w:asciiTheme="minorEastAsia" w:eastAsiaTheme="minorEastAsia" w:hAnsiTheme="minorEastAsia"/>
        </w:rPr>
        <w:t>：</w:t>
      </w:r>
      <w:r>
        <w:rPr>
          <w:rFonts w:asciiTheme="minorEastAsia" w:eastAsiaTheme="minorEastAsia" w:hAnsiTheme="minorEastAsia" w:hint="eastAsia"/>
        </w:rPr>
        <w:t xml:space="preserve">                                  电  话</w:t>
      </w:r>
      <w:r>
        <w:rPr>
          <w:rFonts w:asciiTheme="minorEastAsia" w:eastAsiaTheme="minorEastAsia" w:hAnsiTheme="minorEastAsia"/>
        </w:rPr>
        <w:t>：</w:t>
      </w:r>
    </w:p>
    <w:p w:rsidR="002B2BAB" w:rsidRDefault="002B2BAB">
      <w:pPr>
        <w:pStyle w:val="26"/>
        <w:spacing w:line="360" w:lineRule="auto"/>
        <w:ind w:firstLine="480"/>
        <w:rPr>
          <w:rFonts w:asciiTheme="minorEastAsia" w:eastAsiaTheme="minorEastAsia" w:hAnsiTheme="minorEastAsia"/>
        </w:rPr>
      </w:pPr>
    </w:p>
    <w:p w:rsidR="002B2BAB" w:rsidRDefault="00715895">
      <w:pPr>
        <w:pStyle w:val="26"/>
        <w:spacing w:line="360" w:lineRule="auto"/>
        <w:ind w:leftChars="0" w:left="0" w:firstLineChars="1000" w:firstLine="2400"/>
        <w:rPr>
          <w:rFonts w:asciiTheme="minorEastAsia" w:eastAsiaTheme="minorEastAsia" w:hAnsiTheme="minorEastAsia"/>
        </w:rPr>
      </w:pPr>
      <w:r>
        <w:rPr>
          <w:rFonts w:asciiTheme="minorEastAsia" w:eastAsiaTheme="minorEastAsia" w:hAnsiTheme="minorEastAsia"/>
        </w:rPr>
        <w:t>年</w:t>
      </w:r>
      <w:r>
        <w:rPr>
          <w:rFonts w:asciiTheme="minorEastAsia" w:eastAsiaTheme="minorEastAsia" w:hAnsiTheme="minorEastAsia"/>
        </w:rPr>
        <w:tab/>
        <w:t>月</w:t>
      </w:r>
      <w:r>
        <w:rPr>
          <w:rFonts w:asciiTheme="minorEastAsia" w:eastAsiaTheme="minorEastAsia" w:hAnsiTheme="minorEastAsia"/>
        </w:rPr>
        <w:tab/>
        <w:t>日</w:t>
      </w:r>
      <w:r>
        <w:rPr>
          <w:rFonts w:asciiTheme="minorEastAsia" w:eastAsiaTheme="minorEastAsia" w:hAnsiTheme="minorEastAsia"/>
        </w:rPr>
        <w:tab/>
        <w:t>年</w:t>
      </w:r>
      <w:r>
        <w:rPr>
          <w:rFonts w:asciiTheme="minorEastAsia" w:eastAsiaTheme="minorEastAsia" w:hAnsiTheme="minorEastAsia"/>
        </w:rPr>
        <w:tab/>
        <w:t>月</w:t>
      </w:r>
      <w:r>
        <w:rPr>
          <w:rFonts w:asciiTheme="minorEastAsia" w:eastAsiaTheme="minorEastAsia" w:hAnsiTheme="minorEastAsia"/>
        </w:rPr>
        <w:tab/>
        <w:t>日</w:t>
      </w:r>
    </w:p>
    <w:bookmarkEnd w:id="895"/>
    <w:p w:rsidR="002B2BAB" w:rsidRDefault="00715895">
      <w:pPr>
        <w:pStyle w:val="a8"/>
        <w:pageBreakBefore/>
        <w:spacing w:line="360" w:lineRule="auto"/>
        <w:rPr>
          <w:rFonts w:asciiTheme="minorEastAsia" w:eastAsiaTheme="minorEastAsia" w:hAnsiTheme="minorEastAsia"/>
        </w:rPr>
      </w:pPr>
      <w:r>
        <w:rPr>
          <w:rFonts w:asciiTheme="minorEastAsia" w:eastAsiaTheme="minorEastAsia" w:hAnsiTheme="minorEastAsia" w:hint="eastAsia"/>
        </w:rPr>
        <w:lastRenderedPageBreak/>
        <w:t>附件1：</w:t>
      </w:r>
    </w:p>
    <w:p w:rsidR="002B2BAB" w:rsidRDefault="002B2BAB">
      <w:pPr>
        <w:spacing w:line="360" w:lineRule="auto"/>
        <w:rPr>
          <w:rFonts w:asciiTheme="minorEastAsia" w:eastAsiaTheme="minorEastAsia" w:hAnsiTheme="minorEastAsia"/>
          <w:sz w:val="24"/>
        </w:rPr>
      </w:pPr>
    </w:p>
    <w:p w:rsidR="002B2BAB" w:rsidRDefault="00715895">
      <w:pPr>
        <w:pStyle w:val="30"/>
        <w:keepNext w:val="0"/>
        <w:keepLines w:val="0"/>
        <w:spacing w:before="0" w:after="0" w:line="240" w:lineRule="auto"/>
        <w:ind w:rightChars="141" w:right="296"/>
        <w:jc w:val="center"/>
        <w:rPr>
          <w:rFonts w:hAnsi="宋体" w:cs="仿宋"/>
          <w:bCs/>
          <w:sz w:val="32"/>
          <w:szCs w:val="32"/>
          <w:u w:val="none"/>
        </w:rPr>
      </w:pPr>
      <w:bookmarkStart w:id="897" w:name="OLE_LINK43"/>
      <w:r>
        <w:rPr>
          <w:rFonts w:hAnsi="宋体" w:cs="仿宋" w:hint="eastAsia"/>
          <w:bCs/>
          <w:sz w:val="32"/>
          <w:szCs w:val="32"/>
          <w:u w:val="none"/>
        </w:rPr>
        <w:t>安全生产责任协议书</w:t>
      </w:r>
    </w:p>
    <w:p w:rsidR="002B2BAB" w:rsidRDefault="00715895">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2B2BAB" w:rsidRDefault="00715895">
      <w:pPr>
        <w:spacing w:line="360" w:lineRule="auto"/>
        <w:rPr>
          <w:rFonts w:asciiTheme="minorEastAsia" w:eastAsiaTheme="minorEastAsia" w:hAnsiTheme="minorEastAsia"/>
          <w:sz w:val="24"/>
        </w:rPr>
      </w:pPr>
      <w:r>
        <w:rPr>
          <w:rFonts w:asciiTheme="minorEastAsia" w:eastAsiaTheme="minorEastAsia" w:hAnsiTheme="minorEastAsia" w:hint="eastAsia"/>
          <w:sz w:val="24"/>
        </w:rPr>
        <w:t>委托人（甲方）：</w:t>
      </w:r>
    </w:p>
    <w:p w:rsidR="002B2BAB" w:rsidRDefault="00715895">
      <w:pPr>
        <w:spacing w:line="360" w:lineRule="auto"/>
        <w:rPr>
          <w:rFonts w:asciiTheme="minorEastAsia" w:eastAsiaTheme="minorEastAsia" w:hAnsiTheme="minorEastAsia"/>
          <w:sz w:val="24"/>
        </w:rPr>
      </w:pPr>
      <w:r>
        <w:rPr>
          <w:rFonts w:asciiTheme="minorEastAsia" w:eastAsiaTheme="minorEastAsia" w:hAnsiTheme="minorEastAsia" w:hint="eastAsia"/>
          <w:sz w:val="24"/>
        </w:rPr>
        <w:t>受托人（乙方）：</w:t>
      </w:r>
    </w:p>
    <w:p w:rsidR="002B2BAB" w:rsidRDefault="00715895">
      <w:pPr>
        <w:pStyle w:val="a8"/>
        <w:spacing w:line="360" w:lineRule="auto"/>
        <w:ind w:rightChars="141" w:right="296"/>
        <w:rPr>
          <w:rFonts w:cs="仿宋"/>
          <w:szCs w:val="21"/>
        </w:rPr>
      </w:pPr>
      <w:r>
        <w:rPr>
          <w:rFonts w:cs="仿宋"/>
          <w:sz w:val="21"/>
          <w:szCs w:val="21"/>
        </w:rPr>
        <w:t xml:space="preserve">乙方法定代表人： </w:t>
      </w:r>
    </w:p>
    <w:p w:rsidR="002B2BAB" w:rsidRDefault="00715895">
      <w:pPr>
        <w:pStyle w:val="a8"/>
        <w:spacing w:line="360" w:lineRule="auto"/>
        <w:ind w:rightChars="141" w:right="296"/>
        <w:rPr>
          <w:rFonts w:cs="仿宋"/>
          <w:sz w:val="21"/>
          <w:szCs w:val="21"/>
        </w:rPr>
      </w:pPr>
      <w:r>
        <w:rPr>
          <w:rFonts w:cs="仿宋" w:hint="eastAsia"/>
          <w:sz w:val="21"/>
          <w:szCs w:val="21"/>
        </w:rPr>
        <w:t>乙方</w:t>
      </w:r>
      <w:r>
        <w:rPr>
          <w:rFonts w:cs="仿宋"/>
          <w:sz w:val="21"/>
          <w:szCs w:val="21"/>
        </w:rPr>
        <w:t>项目</w:t>
      </w:r>
      <w:r>
        <w:rPr>
          <w:rFonts w:cs="仿宋" w:hint="eastAsia"/>
          <w:sz w:val="21"/>
          <w:szCs w:val="21"/>
        </w:rPr>
        <w:t>负责人</w:t>
      </w:r>
      <w:r>
        <w:rPr>
          <w:rFonts w:cs="仿宋"/>
          <w:sz w:val="21"/>
          <w:szCs w:val="21"/>
        </w:rPr>
        <w:t>：</w:t>
      </w:r>
    </w:p>
    <w:p w:rsidR="002B2BAB" w:rsidRDefault="00715895">
      <w:pPr>
        <w:pStyle w:val="a8"/>
        <w:spacing w:line="360" w:lineRule="auto"/>
        <w:ind w:rightChars="141" w:right="296"/>
        <w:rPr>
          <w:rFonts w:cs="仿宋"/>
          <w:szCs w:val="21"/>
        </w:rPr>
      </w:pPr>
      <w:r>
        <w:rPr>
          <w:rFonts w:cs="仿宋"/>
          <w:sz w:val="21"/>
          <w:szCs w:val="21"/>
        </w:rPr>
        <w:t xml:space="preserve">乙方安全生产负责人： </w:t>
      </w:r>
    </w:p>
    <w:p w:rsidR="002B2BAB" w:rsidRDefault="00715895">
      <w:pPr>
        <w:pStyle w:val="a8"/>
        <w:spacing w:line="360" w:lineRule="auto"/>
        <w:ind w:rightChars="141" w:right="296" w:firstLineChars="200" w:firstLine="480"/>
        <w:rPr>
          <w:rFonts w:cs="仿宋"/>
        </w:rPr>
      </w:pPr>
      <w:r>
        <w:rPr>
          <w:rFonts w:cs="仿宋"/>
        </w:rPr>
        <w:t>为加强项目安全生产管理，落实安全责任，规范作业行为，保障人员及设施安全，依据《中华人民共和国安全生产法》《建设工程安全生产管理条例》等相关法律法规，甲乙双方本着平等、自愿、诚实信用的原则，签订本协议。双方应严格遵守本协议约定，确保项目实施过程安全、规范、有序。</w:t>
      </w:r>
    </w:p>
    <w:p w:rsidR="002B2BAB" w:rsidRDefault="00715895">
      <w:pPr>
        <w:pStyle w:val="a8"/>
        <w:spacing w:line="360" w:lineRule="auto"/>
        <w:ind w:rightChars="141" w:right="296"/>
        <w:rPr>
          <w:rFonts w:cs="仿宋"/>
        </w:rPr>
      </w:pPr>
      <w:r>
        <w:rPr>
          <w:rFonts w:cs="仿宋"/>
        </w:rPr>
        <w:t>一、甲方权利、责任和义务</w:t>
      </w:r>
    </w:p>
    <w:p w:rsidR="002B2BAB" w:rsidRDefault="00715895">
      <w:pPr>
        <w:pStyle w:val="a8"/>
        <w:numPr>
          <w:ilvl w:val="0"/>
          <w:numId w:val="42"/>
        </w:numPr>
        <w:spacing w:before="0" w:after="0" w:line="360" w:lineRule="auto"/>
        <w:ind w:left="0" w:firstLineChars="200" w:firstLine="480"/>
        <w:rPr>
          <w:rFonts w:cs="仿宋"/>
        </w:rPr>
      </w:pPr>
      <w:r>
        <w:rPr>
          <w:rFonts w:cs="仿宋"/>
        </w:rPr>
        <w:t>贯彻执行国家及北京市安全生产相关法律法规、标准规范，及时传达安全工作要求，并对乙方落实情况进行监督检查。</w:t>
      </w:r>
    </w:p>
    <w:p w:rsidR="002B2BAB" w:rsidRDefault="00715895">
      <w:pPr>
        <w:pStyle w:val="a8"/>
        <w:numPr>
          <w:ilvl w:val="0"/>
          <w:numId w:val="42"/>
        </w:numPr>
        <w:spacing w:before="0" w:after="0" w:line="360" w:lineRule="auto"/>
        <w:ind w:left="0" w:firstLineChars="200" w:firstLine="480"/>
        <w:rPr>
          <w:rFonts w:cs="仿宋"/>
        </w:rPr>
      </w:pPr>
      <w:r>
        <w:rPr>
          <w:rFonts w:cs="仿宋"/>
        </w:rPr>
        <w:t>对乙方安全管理、现场作业、隐患整改等情况进行指导、监督和检查。</w:t>
      </w:r>
    </w:p>
    <w:p w:rsidR="002B2BAB" w:rsidRDefault="00715895">
      <w:pPr>
        <w:pStyle w:val="a8"/>
        <w:numPr>
          <w:ilvl w:val="0"/>
          <w:numId w:val="42"/>
        </w:numPr>
        <w:spacing w:before="0" w:after="0" w:line="360" w:lineRule="auto"/>
        <w:ind w:left="0" w:firstLineChars="200" w:firstLine="480"/>
        <w:rPr>
          <w:rFonts w:cs="仿宋"/>
        </w:rPr>
      </w:pPr>
      <w:r>
        <w:rPr>
          <w:rFonts w:cs="仿宋"/>
        </w:rPr>
        <w:t>有权对安全隐患、违章作业行为提出整改要求，对整改不到位的督促限期整改。</w:t>
      </w:r>
    </w:p>
    <w:p w:rsidR="002B2BAB" w:rsidRDefault="00715895">
      <w:pPr>
        <w:pStyle w:val="a8"/>
        <w:numPr>
          <w:ilvl w:val="0"/>
          <w:numId w:val="42"/>
        </w:numPr>
        <w:spacing w:before="0" w:after="0" w:line="360" w:lineRule="auto"/>
        <w:ind w:left="0" w:firstLineChars="200" w:firstLine="480"/>
        <w:rPr>
          <w:rFonts w:cs="仿宋"/>
        </w:rPr>
      </w:pPr>
      <w:r>
        <w:rPr>
          <w:rFonts w:cs="仿宋"/>
        </w:rPr>
        <w:t>核查乙方安全管理人员、特种作业人员资格证件。</w:t>
      </w:r>
    </w:p>
    <w:p w:rsidR="002B2BAB" w:rsidRDefault="00715895">
      <w:pPr>
        <w:pStyle w:val="a8"/>
        <w:numPr>
          <w:ilvl w:val="0"/>
          <w:numId w:val="42"/>
        </w:numPr>
        <w:spacing w:before="0" w:after="0" w:line="360" w:lineRule="auto"/>
        <w:ind w:left="0" w:firstLineChars="200" w:firstLine="480"/>
        <w:rPr>
          <w:rFonts w:cs="仿宋"/>
        </w:rPr>
      </w:pPr>
      <w:r>
        <w:rPr>
          <w:rFonts w:cs="仿宋"/>
        </w:rPr>
        <w:t>定期或不定期开展安全检查，对发现的问题督促整改落实。甲方有权对严重违章行为和存在较大隐患的施工过程停工整顿，不执行甲方要求的</w:t>
      </w:r>
      <w:r>
        <w:rPr>
          <w:rFonts w:cs="仿宋" w:hint="eastAsia"/>
        </w:rPr>
        <w:t>，甲方有权解除合同</w:t>
      </w:r>
      <w:r>
        <w:rPr>
          <w:rFonts w:cs="仿宋"/>
        </w:rPr>
        <w:t>。</w:t>
      </w:r>
    </w:p>
    <w:p w:rsidR="002B2BAB" w:rsidRDefault="00715895">
      <w:pPr>
        <w:pStyle w:val="a8"/>
        <w:spacing w:line="360" w:lineRule="auto"/>
        <w:ind w:rightChars="141" w:right="296"/>
        <w:rPr>
          <w:rFonts w:cs="仿宋"/>
        </w:rPr>
      </w:pPr>
      <w:r>
        <w:rPr>
          <w:rFonts w:cs="仿宋"/>
        </w:rPr>
        <w:t>二、乙方权利、责任和义务</w:t>
      </w:r>
    </w:p>
    <w:p w:rsidR="002B2BAB" w:rsidRDefault="00715895">
      <w:pPr>
        <w:pStyle w:val="a8"/>
        <w:numPr>
          <w:ilvl w:val="0"/>
          <w:numId w:val="43"/>
        </w:numPr>
        <w:spacing w:before="0" w:after="0" w:line="360" w:lineRule="auto"/>
        <w:ind w:left="0" w:firstLineChars="200" w:firstLine="480"/>
        <w:rPr>
          <w:rFonts w:cs="仿宋"/>
        </w:rPr>
      </w:pPr>
      <w:r>
        <w:rPr>
          <w:rFonts w:cs="仿宋"/>
        </w:rPr>
        <w:t>乙方是本项目安全生产直接责任主体，对项目养护作业全过程安全生产负全面责任。乙方应建立健全安全管理制度、操作规程及应急预案，落实安全教育培训、安全技术交底，并留存完整记录。</w:t>
      </w:r>
    </w:p>
    <w:p w:rsidR="002B2BAB" w:rsidRDefault="00715895">
      <w:pPr>
        <w:pStyle w:val="a8"/>
        <w:numPr>
          <w:ilvl w:val="0"/>
          <w:numId w:val="43"/>
        </w:numPr>
        <w:spacing w:before="0" w:after="0" w:line="360" w:lineRule="auto"/>
        <w:ind w:left="0" w:firstLineChars="200" w:firstLine="480"/>
        <w:rPr>
          <w:rFonts w:cs="仿宋"/>
        </w:rPr>
      </w:pPr>
      <w:r>
        <w:rPr>
          <w:rFonts w:cs="仿宋"/>
        </w:rPr>
        <w:t>严格执行甲方安全管理及特种作业审批制度，断路、动火、动水、临时用电、有</w:t>
      </w:r>
      <w:r>
        <w:rPr>
          <w:rFonts w:cs="仿宋"/>
        </w:rPr>
        <w:lastRenderedPageBreak/>
        <w:t>限空间等危险作业必须履行审批程序，并安排专人现场监护。</w:t>
      </w:r>
    </w:p>
    <w:p w:rsidR="002B2BAB" w:rsidRDefault="00715895">
      <w:pPr>
        <w:pStyle w:val="a8"/>
        <w:numPr>
          <w:ilvl w:val="0"/>
          <w:numId w:val="43"/>
        </w:numPr>
        <w:spacing w:before="0" w:after="0" w:line="360" w:lineRule="auto"/>
        <w:ind w:left="0" w:firstLineChars="200" w:firstLine="480"/>
        <w:rPr>
          <w:rFonts w:cs="仿宋"/>
        </w:rPr>
      </w:pPr>
      <w:r>
        <w:rPr>
          <w:rFonts w:cs="仿宋"/>
        </w:rPr>
        <w:t>乙方承担因自身管理不到位、作业不规范、隐患未及时消除等原因造成的安全事故责任、工伤赔偿责任及第三方损害赔偿责任。由此给甲方造成损失的，乙方应依法予以赔偿。</w:t>
      </w:r>
    </w:p>
    <w:p w:rsidR="002B2BAB" w:rsidRDefault="00715895">
      <w:pPr>
        <w:pStyle w:val="a8"/>
        <w:numPr>
          <w:ilvl w:val="0"/>
          <w:numId w:val="43"/>
        </w:numPr>
        <w:spacing w:before="0" w:after="0" w:line="360" w:lineRule="auto"/>
        <w:ind w:left="0" w:firstLineChars="200" w:firstLine="480"/>
        <w:rPr>
          <w:rFonts w:cs="仿宋"/>
        </w:rPr>
      </w:pPr>
      <w:r>
        <w:rPr>
          <w:rFonts w:cs="仿宋"/>
        </w:rPr>
        <w:t>落实安全防护措施，及时排查并消除安全隐患，防止安全事故发生。</w:t>
      </w:r>
    </w:p>
    <w:p w:rsidR="002B2BAB" w:rsidRDefault="00715895">
      <w:pPr>
        <w:pStyle w:val="a8"/>
        <w:numPr>
          <w:ilvl w:val="0"/>
          <w:numId w:val="43"/>
        </w:numPr>
        <w:spacing w:before="0" w:after="0" w:line="360" w:lineRule="auto"/>
        <w:ind w:left="0" w:firstLineChars="200" w:firstLine="480"/>
        <w:rPr>
          <w:rFonts w:cs="仿宋"/>
        </w:rPr>
      </w:pPr>
      <w:r>
        <w:rPr>
          <w:rFonts w:cs="仿宋"/>
        </w:rPr>
        <w:t>配备专职安全管理人员，负责现场安全管理、检查及整改落实。</w:t>
      </w:r>
    </w:p>
    <w:p w:rsidR="002B2BAB" w:rsidRDefault="00715895">
      <w:pPr>
        <w:pStyle w:val="a8"/>
        <w:numPr>
          <w:ilvl w:val="0"/>
          <w:numId w:val="43"/>
        </w:numPr>
        <w:spacing w:before="0" w:after="0" w:line="360" w:lineRule="auto"/>
        <w:ind w:left="0" w:firstLineChars="200" w:firstLine="480"/>
        <w:rPr>
          <w:rFonts w:cs="仿宋"/>
        </w:rPr>
      </w:pPr>
      <w:r>
        <w:rPr>
          <w:rFonts w:cs="仿宋"/>
        </w:rPr>
        <w:t>严格遵守安全操作规程，严禁违章指挥、违规作业、违反劳动纪律。</w:t>
      </w:r>
    </w:p>
    <w:p w:rsidR="002B2BAB" w:rsidRDefault="00715895">
      <w:pPr>
        <w:pStyle w:val="a8"/>
        <w:numPr>
          <w:ilvl w:val="0"/>
          <w:numId w:val="43"/>
        </w:numPr>
        <w:spacing w:before="0" w:after="0" w:line="360" w:lineRule="auto"/>
        <w:ind w:left="0" w:firstLineChars="200" w:firstLine="480"/>
        <w:rPr>
          <w:rFonts w:cs="仿宋"/>
        </w:rPr>
      </w:pPr>
      <w:r>
        <w:rPr>
          <w:rFonts w:cs="仿宋"/>
        </w:rPr>
        <w:t>妥善保护安全防护设施、警示标志、劳动防护用品，按规定为作业人员配备并监督使用。</w:t>
      </w:r>
    </w:p>
    <w:p w:rsidR="002B2BAB" w:rsidRDefault="00715895">
      <w:pPr>
        <w:pStyle w:val="a8"/>
        <w:numPr>
          <w:ilvl w:val="0"/>
          <w:numId w:val="43"/>
        </w:numPr>
        <w:spacing w:before="0" w:after="0" w:line="360" w:lineRule="auto"/>
        <w:ind w:left="0" w:firstLineChars="200" w:firstLine="480"/>
        <w:rPr>
          <w:rFonts w:cs="仿宋"/>
        </w:rPr>
      </w:pPr>
      <w:r>
        <w:rPr>
          <w:rFonts w:cs="仿宋"/>
        </w:rPr>
        <w:t>服从甲方及行业管理部门的安全管理、检查与工作调度。</w:t>
      </w:r>
    </w:p>
    <w:p w:rsidR="002B2BAB" w:rsidRDefault="00715895">
      <w:pPr>
        <w:pStyle w:val="a8"/>
        <w:numPr>
          <w:ilvl w:val="0"/>
          <w:numId w:val="43"/>
        </w:numPr>
        <w:spacing w:before="0" w:after="0" w:line="360" w:lineRule="auto"/>
        <w:ind w:left="0" w:firstLineChars="200" w:firstLine="480"/>
        <w:rPr>
          <w:rFonts w:cs="仿宋"/>
        </w:rPr>
      </w:pPr>
      <w:r>
        <w:rPr>
          <w:rFonts w:cs="仿宋"/>
        </w:rPr>
        <w:t>按照甲方要求制定安全管理计划，全面配合甲方开展安全管理工作。</w:t>
      </w:r>
    </w:p>
    <w:p w:rsidR="002B2BAB" w:rsidRDefault="00715895">
      <w:pPr>
        <w:pStyle w:val="a8"/>
        <w:numPr>
          <w:ilvl w:val="0"/>
          <w:numId w:val="43"/>
        </w:numPr>
        <w:tabs>
          <w:tab w:val="left" w:pos="993"/>
        </w:tabs>
        <w:spacing w:before="0" w:after="0" w:line="360" w:lineRule="auto"/>
        <w:ind w:left="0" w:firstLineChars="200" w:firstLine="480"/>
        <w:rPr>
          <w:rFonts w:cs="仿宋"/>
        </w:rPr>
      </w:pPr>
      <w:r>
        <w:rPr>
          <w:rFonts w:cs="仿宋" w:hint="eastAsia"/>
        </w:rPr>
        <w:t>乙方是</w:t>
      </w:r>
      <w:r w:rsidR="0089491A">
        <w:rPr>
          <w:rFonts w:cs="仿宋" w:hint="eastAsia"/>
        </w:rPr>
        <w:t>养护期内和</w:t>
      </w:r>
      <w:r>
        <w:rPr>
          <w:rFonts w:cs="仿宋" w:hint="eastAsia"/>
        </w:rPr>
        <w:t>养护工作安全的</w:t>
      </w:r>
      <w:r w:rsidR="0089491A">
        <w:rPr>
          <w:rFonts w:cs="仿宋" w:hint="eastAsia"/>
        </w:rPr>
        <w:t>直接负责</w:t>
      </w:r>
      <w:r>
        <w:rPr>
          <w:rFonts w:cs="仿宋" w:hint="eastAsia"/>
        </w:rPr>
        <w:t>人，发生的责任事故、安全事故、人身伤害、财产损失等事故，概由乙方承担全部责任。如法院或其他有权机关判决或认定甲方承担全部或部分责任，甲方均可向乙方进行追偿，乙方亦应最终承担全部责任，赔偿甲方的全部损失。</w:t>
      </w:r>
    </w:p>
    <w:p w:rsidR="002B2BAB" w:rsidRDefault="00715895">
      <w:pPr>
        <w:pStyle w:val="a8"/>
        <w:numPr>
          <w:ilvl w:val="0"/>
          <w:numId w:val="43"/>
        </w:numPr>
        <w:tabs>
          <w:tab w:val="left" w:pos="993"/>
          <w:tab w:val="left" w:pos="1134"/>
        </w:tabs>
        <w:spacing w:before="0" w:after="0" w:line="360" w:lineRule="auto"/>
        <w:ind w:left="0" w:firstLineChars="200" w:firstLine="480"/>
        <w:rPr>
          <w:rFonts w:cs="仿宋"/>
        </w:rPr>
      </w:pPr>
      <w:r>
        <w:rPr>
          <w:rFonts w:cs="仿宋"/>
        </w:rPr>
        <w:t>人员调整、更换须提前向甲方报备，未经安全教育培训合格的人员不得上岗作业。</w:t>
      </w:r>
    </w:p>
    <w:p w:rsidR="002B2BAB" w:rsidRDefault="00715895">
      <w:pPr>
        <w:pStyle w:val="a8"/>
        <w:numPr>
          <w:ilvl w:val="0"/>
          <w:numId w:val="43"/>
        </w:numPr>
        <w:tabs>
          <w:tab w:val="left" w:pos="993"/>
          <w:tab w:val="left" w:pos="1134"/>
        </w:tabs>
        <w:spacing w:before="0" w:after="0" w:line="360" w:lineRule="auto"/>
        <w:ind w:left="0" w:firstLineChars="200" w:firstLine="480"/>
        <w:rPr>
          <w:rFonts w:cs="仿宋"/>
        </w:rPr>
      </w:pPr>
      <w:r>
        <w:rPr>
          <w:rFonts w:cs="仿宋"/>
        </w:rPr>
        <w:t>特种作业人员必须持有效证件上岗，严禁无证作业。有限空间作业严格执行相关安全管理规定，相关安全责任由乙方承担。</w:t>
      </w:r>
    </w:p>
    <w:p w:rsidR="002B2BAB" w:rsidRDefault="00715895">
      <w:pPr>
        <w:pStyle w:val="a8"/>
        <w:numPr>
          <w:ilvl w:val="0"/>
          <w:numId w:val="43"/>
        </w:numPr>
        <w:tabs>
          <w:tab w:val="left" w:pos="993"/>
          <w:tab w:val="left" w:pos="1134"/>
        </w:tabs>
        <w:spacing w:before="0" w:after="0" w:line="360" w:lineRule="auto"/>
        <w:ind w:left="0" w:firstLineChars="200" w:firstLine="480"/>
        <w:rPr>
          <w:rFonts w:cs="仿宋"/>
        </w:rPr>
      </w:pPr>
      <w:r>
        <w:rPr>
          <w:rFonts w:cs="仿宋"/>
        </w:rPr>
        <w:t>严禁在作业区内酗酒、赌博、打架斗殴及其他违规违纪行为，严禁酒后上岗作业。</w:t>
      </w:r>
    </w:p>
    <w:p w:rsidR="002B2BAB" w:rsidRDefault="00715895">
      <w:pPr>
        <w:pStyle w:val="a8"/>
        <w:numPr>
          <w:ilvl w:val="0"/>
          <w:numId w:val="43"/>
        </w:numPr>
        <w:tabs>
          <w:tab w:val="left" w:pos="993"/>
          <w:tab w:val="left" w:pos="1134"/>
        </w:tabs>
        <w:spacing w:before="0" w:after="0" w:line="360" w:lineRule="auto"/>
        <w:ind w:left="0" w:firstLineChars="200" w:firstLine="480"/>
        <w:rPr>
          <w:rFonts w:cs="仿宋"/>
        </w:rPr>
      </w:pPr>
      <w:r>
        <w:rPr>
          <w:rFonts w:cs="仿宋"/>
        </w:rPr>
        <w:t>依法与从业人员签订劳动合同，按规定办理工伤保险及必要的安全生产相关保险，履行用人单位安全保障责任。</w:t>
      </w:r>
    </w:p>
    <w:p w:rsidR="002B2BAB" w:rsidRDefault="00715895">
      <w:pPr>
        <w:pStyle w:val="a8"/>
        <w:spacing w:line="360" w:lineRule="auto"/>
        <w:ind w:rightChars="141" w:right="296"/>
        <w:rPr>
          <w:rFonts w:cs="仿宋"/>
        </w:rPr>
      </w:pPr>
      <w:r>
        <w:rPr>
          <w:rFonts w:cs="仿宋"/>
        </w:rPr>
        <w:t>三、其他约定</w:t>
      </w:r>
    </w:p>
    <w:p w:rsidR="002B2BAB" w:rsidRDefault="00715895">
      <w:pPr>
        <w:pStyle w:val="a8"/>
        <w:numPr>
          <w:ilvl w:val="0"/>
          <w:numId w:val="44"/>
        </w:numPr>
        <w:spacing w:before="0" w:after="0" w:line="360" w:lineRule="auto"/>
        <w:ind w:left="0" w:firstLineChars="200" w:firstLine="480"/>
        <w:rPr>
          <w:rFonts w:cs="仿宋"/>
        </w:rPr>
      </w:pPr>
      <w:r>
        <w:rPr>
          <w:rFonts w:cs="仿宋"/>
        </w:rPr>
        <w:t>乙方应为现场作业人员依法办理相关保险，并提供资料备查。因未按规定办理保险产生的一切责任由乙方承担。</w:t>
      </w:r>
    </w:p>
    <w:p w:rsidR="002B2BAB" w:rsidRDefault="00715895">
      <w:pPr>
        <w:pStyle w:val="a8"/>
        <w:spacing w:before="0" w:after="0" w:line="360" w:lineRule="auto"/>
        <w:ind w:firstLineChars="200" w:firstLine="480"/>
        <w:rPr>
          <w:rFonts w:cs="仿宋"/>
        </w:rPr>
      </w:pPr>
      <w:r>
        <w:rPr>
          <w:rFonts w:cs="仿宋"/>
        </w:rPr>
        <w:t>本协议自双方法定代表人或授权代表签字并加盖公章之日起生效，服务期满后自动终止。本协议一式陆份，甲乙双方各执叁份，具有同等法律效力。</w:t>
      </w:r>
    </w:p>
    <w:p w:rsidR="002B2BAB" w:rsidRDefault="00715895">
      <w:pPr>
        <w:pStyle w:val="a8"/>
        <w:numPr>
          <w:ilvl w:val="0"/>
          <w:numId w:val="44"/>
        </w:numPr>
        <w:spacing w:before="0" w:after="0" w:line="360" w:lineRule="auto"/>
        <w:ind w:left="0" w:firstLineChars="200" w:firstLine="480"/>
        <w:rPr>
          <w:rFonts w:cs="仿宋"/>
        </w:rPr>
      </w:pPr>
      <w:r>
        <w:rPr>
          <w:rFonts w:cs="仿宋"/>
        </w:rPr>
        <w:t>本协议未尽事宜，按照国家及北京市现行法律法规、标准规范执行。双方可签订</w:t>
      </w:r>
      <w:r>
        <w:rPr>
          <w:rFonts w:cs="仿宋"/>
        </w:rPr>
        <w:lastRenderedPageBreak/>
        <w:t>补充协议，补充协议与本协议具有同等法律效力，且不得与招标文件、主合同冲突。因本协议产生的争议，双方协商解决；协商不成的，可向北京市</w:t>
      </w:r>
      <w:proofErr w:type="gramStart"/>
      <w:r>
        <w:rPr>
          <w:rFonts w:cs="仿宋"/>
        </w:rPr>
        <w:t>平谷区</w:t>
      </w:r>
      <w:proofErr w:type="gramEnd"/>
      <w:r>
        <w:rPr>
          <w:rFonts w:cs="仿宋"/>
        </w:rPr>
        <w:t>人民法院提起诉讼。</w:t>
      </w:r>
    </w:p>
    <w:p w:rsidR="002B2BAB" w:rsidRDefault="00715895">
      <w:pPr>
        <w:pStyle w:val="a8"/>
        <w:numPr>
          <w:ilvl w:val="0"/>
          <w:numId w:val="44"/>
        </w:numPr>
        <w:spacing w:before="0" w:after="0" w:line="360" w:lineRule="auto"/>
        <w:ind w:left="0" w:firstLineChars="200" w:firstLine="480"/>
        <w:rPr>
          <w:rFonts w:cs="仿宋"/>
        </w:rPr>
      </w:pPr>
      <w:r>
        <w:rPr>
          <w:rFonts w:cs="仿宋"/>
        </w:rPr>
        <w:t>如国家及北京市出台新规定、新标准，按照最新规定执行</w:t>
      </w:r>
      <w:r>
        <w:rPr>
          <w:rFonts w:cs="仿宋" w:hint="eastAsia"/>
        </w:rPr>
        <w:t>。</w:t>
      </w:r>
    </w:p>
    <w:p w:rsidR="002B2BAB" w:rsidRDefault="002B2BAB">
      <w:pPr>
        <w:pStyle w:val="a8"/>
        <w:spacing w:before="0" w:after="0" w:line="360" w:lineRule="auto"/>
        <w:ind w:rightChars="141" w:right="296" w:firstLineChars="200" w:firstLine="480"/>
        <w:rPr>
          <w:rFonts w:cs="仿宋"/>
        </w:rPr>
      </w:pPr>
    </w:p>
    <w:p w:rsidR="002B2BAB" w:rsidRDefault="002B2BAB">
      <w:pPr>
        <w:pStyle w:val="a8"/>
        <w:spacing w:before="0" w:after="0" w:line="360" w:lineRule="auto"/>
        <w:ind w:rightChars="141" w:right="296" w:firstLineChars="200" w:firstLine="480"/>
        <w:rPr>
          <w:rFonts w:cs="仿宋"/>
        </w:rPr>
      </w:pPr>
    </w:p>
    <w:bookmarkEnd w:id="897"/>
    <w:p w:rsidR="002B2BAB" w:rsidRDefault="00715895">
      <w:pPr>
        <w:pStyle w:val="a8"/>
        <w:tabs>
          <w:tab w:val="left" w:pos="4942"/>
        </w:tabs>
        <w:ind w:rightChars="209" w:right="439"/>
        <w:rPr>
          <w:rFonts w:cs="仿宋"/>
          <w:szCs w:val="21"/>
        </w:rPr>
      </w:pPr>
      <w:r>
        <w:rPr>
          <w:rFonts w:cs="仿宋"/>
          <w:sz w:val="21"/>
          <w:szCs w:val="21"/>
        </w:rPr>
        <w:t>甲方：</w:t>
      </w:r>
      <w:r>
        <w:rPr>
          <w:rFonts w:cs="仿宋"/>
          <w:sz w:val="21"/>
          <w:szCs w:val="21"/>
        </w:rPr>
        <w:tab/>
        <w:t>乙方：</w:t>
      </w:r>
    </w:p>
    <w:p w:rsidR="002B2BAB" w:rsidRDefault="00715895">
      <w:pPr>
        <w:pStyle w:val="a8"/>
        <w:tabs>
          <w:tab w:val="left" w:pos="4822"/>
        </w:tabs>
        <w:spacing w:before="151"/>
        <w:ind w:left="382" w:rightChars="209" w:right="439"/>
        <w:rPr>
          <w:rFonts w:cs="仿宋"/>
          <w:szCs w:val="21"/>
        </w:rPr>
      </w:pPr>
      <w:r>
        <w:rPr>
          <w:rFonts w:cs="仿宋"/>
          <w:sz w:val="21"/>
          <w:szCs w:val="21"/>
        </w:rPr>
        <w:t>（盖章）</w:t>
      </w:r>
      <w:r>
        <w:rPr>
          <w:rFonts w:cs="仿宋"/>
          <w:sz w:val="21"/>
          <w:szCs w:val="21"/>
        </w:rPr>
        <w:tab/>
        <w:t>（盖章）</w:t>
      </w:r>
    </w:p>
    <w:p w:rsidR="002B2BAB" w:rsidRDefault="002B2BAB">
      <w:pPr>
        <w:ind w:rightChars="209" w:right="439"/>
        <w:rPr>
          <w:rFonts w:ascii="宋体" w:hAnsi="宋体" w:cs="仿宋"/>
          <w:szCs w:val="21"/>
        </w:rPr>
      </w:pPr>
    </w:p>
    <w:p w:rsidR="002B2BAB" w:rsidRDefault="00715895" w:rsidP="00AA2E25">
      <w:pPr>
        <w:pStyle w:val="a8"/>
        <w:tabs>
          <w:tab w:val="left" w:pos="4830"/>
        </w:tabs>
        <w:spacing w:before="0" w:after="0" w:line="360" w:lineRule="auto"/>
        <w:ind w:rightChars="209" w:right="439"/>
        <w:rPr>
          <w:rFonts w:cs="仿宋"/>
          <w:szCs w:val="21"/>
        </w:rPr>
      </w:pPr>
      <w:r>
        <w:rPr>
          <w:rFonts w:cs="仿宋"/>
          <w:sz w:val="21"/>
          <w:szCs w:val="21"/>
        </w:rPr>
        <w:t>法定代表人或其</w:t>
      </w:r>
      <w:r>
        <w:rPr>
          <w:rFonts w:cs="仿宋"/>
          <w:sz w:val="21"/>
          <w:szCs w:val="21"/>
        </w:rPr>
        <w:tab/>
        <w:t>法定代表人或其</w:t>
      </w:r>
    </w:p>
    <w:p w:rsidR="002B2BAB" w:rsidRDefault="00715895" w:rsidP="00AA2E25">
      <w:pPr>
        <w:pStyle w:val="a8"/>
        <w:tabs>
          <w:tab w:val="left" w:pos="861"/>
          <w:tab w:val="left" w:pos="1341"/>
          <w:tab w:val="left" w:pos="4846"/>
          <w:tab w:val="left" w:pos="5182"/>
          <w:tab w:val="left" w:pos="5662"/>
          <w:tab w:val="left" w:pos="6142"/>
        </w:tabs>
        <w:spacing w:before="0" w:after="0" w:line="360" w:lineRule="auto"/>
        <w:ind w:rightChars="209" w:right="439"/>
        <w:rPr>
          <w:rFonts w:cs="仿宋"/>
          <w:spacing w:val="-14"/>
          <w:sz w:val="21"/>
          <w:szCs w:val="21"/>
        </w:rPr>
      </w:pPr>
      <w:r>
        <w:rPr>
          <w:rFonts w:cs="仿宋"/>
          <w:spacing w:val="-14"/>
          <w:sz w:val="21"/>
          <w:szCs w:val="21"/>
        </w:rPr>
        <w:t>授权代表：（签字</w:t>
      </w:r>
      <w:r>
        <w:rPr>
          <w:rFonts w:cs="仿宋" w:hint="eastAsia"/>
          <w:spacing w:val="-14"/>
          <w:sz w:val="21"/>
          <w:szCs w:val="21"/>
        </w:rPr>
        <w:t>或盖章</w:t>
      </w:r>
      <w:r>
        <w:rPr>
          <w:rFonts w:cs="仿宋"/>
          <w:spacing w:val="-14"/>
          <w:sz w:val="21"/>
          <w:szCs w:val="21"/>
        </w:rPr>
        <w:t>）</w:t>
      </w:r>
      <w:r>
        <w:rPr>
          <w:rFonts w:cs="仿宋"/>
          <w:spacing w:val="-14"/>
          <w:sz w:val="21"/>
          <w:szCs w:val="21"/>
        </w:rPr>
        <w:tab/>
        <w:t>授权代表：（签字</w:t>
      </w:r>
      <w:r>
        <w:rPr>
          <w:rFonts w:cs="仿宋" w:hint="eastAsia"/>
          <w:spacing w:val="-14"/>
          <w:sz w:val="21"/>
          <w:szCs w:val="21"/>
        </w:rPr>
        <w:t>或盖章</w:t>
      </w:r>
      <w:r>
        <w:rPr>
          <w:rFonts w:cs="仿宋"/>
          <w:spacing w:val="-14"/>
          <w:sz w:val="21"/>
          <w:szCs w:val="21"/>
        </w:rPr>
        <w:t>）</w:t>
      </w:r>
    </w:p>
    <w:p w:rsidR="002B2BAB" w:rsidRDefault="00715895">
      <w:pPr>
        <w:ind w:firstLineChars="800" w:firstLine="1680"/>
      </w:pPr>
      <w:r>
        <w:rPr>
          <w:rFonts w:cs="仿宋"/>
          <w:szCs w:val="21"/>
        </w:rPr>
        <w:t>年</w:t>
      </w:r>
      <w:r>
        <w:rPr>
          <w:rFonts w:cs="仿宋"/>
          <w:szCs w:val="21"/>
        </w:rPr>
        <w:tab/>
      </w:r>
      <w:r>
        <w:rPr>
          <w:rFonts w:cs="仿宋"/>
          <w:szCs w:val="21"/>
        </w:rPr>
        <w:t>月</w:t>
      </w:r>
      <w:r>
        <w:rPr>
          <w:rFonts w:cs="仿宋"/>
          <w:szCs w:val="21"/>
        </w:rPr>
        <w:tab/>
      </w:r>
      <w:r>
        <w:rPr>
          <w:rFonts w:cs="仿宋"/>
          <w:szCs w:val="21"/>
        </w:rPr>
        <w:t>日</w:t>
      </w:r>
      <w:r>
        <w:rPr>
          <w:rFonts w:cs="仿宋"/>
          <w:szCs w:val="21"/>
        </w:rPr>
        <w:tab/>
      </w:r>
      <w:r>
        <w:rPr>
          <w:rFonts w:cs="仿宋"/>
          <w:szCs w:val="21"/>
        </w:rPr>
        <w:tab/>
      </w:r>
      <w:r>
        <w:rPr>
          <w:rFonts w:cs="仿宋"/>
          <w:szCs w:val="21"/>
        </w:rPr>
        <w:t>年</w:t>
      </w:r>
      <w:r>
        <w:rPr>
          <w:rFonts w:cs="仿宋"/>
          <w:szCs w:val="21"/>
        </w:rPr>
        <w:tab/>
      </w:r>
      <w:r>
        <w:rPr>
          <w:rFonts w:cs="仿宋"/>
          <w:szCs w:val="21"/>
        </w:rPr>
        <w:t>月</w:t>
      </w:r>
      <w:r>
        <w:rPr>
          <w:rFonts w:cs="仿宋"/>
          <w:szCs w:val="21"/>
        </w:rPr>
        <w:tab/>
      </w:r>
      <w:r>
        <w:rPr>
          <w:rFonts w:cs="仿宋"/>
          <w:szCs w:val="21"/>
        </w:rPr>
        <w:t>日</w:t>
      </w:r>
    </w:p>
    <w:p w:rsidR="002B2BAB" w:rsidRDefault="002B2BAB">
      <w:pPr>
        <w:pStyle w:val="a8"/>
        <w:spacing w:line="360" w:lineRule="auto"/>
        <w:rPr>
          <w:rFonts w:asciiTheme="minorEastAsia" w:eastAsiaTheme="minorEastAsia" w:hAnsiTheme="minorEastAsia"/>
        </w:rPr>
      </w:pPr>
    </w:p>
    <w:p w:rsidR="002B2BAB" w:rsidRDefault="00715895">
      <w:pPr>
        <w:pStyle w:val="a8"/>
        <w:pageBreakBefore/>
        <w:spacing w:line="360" w:lineRule="auto"/>
        <w:rPr>
          <w:rFonts w:asciiTheme="minorEastAsia" w:eastAsiaTheme="minorEastAsia" w:hAnsiTheme="minorEastAsia"/>
        </w:rPr>
      </w:pPr>
      <w:bookmarkStart w:id="898" w:name="OLE_LINK40"/>
      <w:r>
        <w:rPr>
          <w:rFonts w:asciiTheme="minorEastAsia" w:eastAsiaTheme="minorEastAsia" w:hAnsiTheme="minorEastAsia" w:hint="eastAsia"/>
        </w:rPr>
        <w:lastRenderedPageBreak/>
        <w:t>附件2：考核办法及考核表</w:t>
      </w:r>
    </w:p>
    <w:p w:rsidR="002B2BAB" w:rsidRDefault="00935E54">
      <w:pPr>
        <w:pStyle w:val="aff7"/>
        <w:numPr>
          <w:ilvl w:val="0"/>
          <w:numId w:val="45"/>
        </w:numPr>
        <w:tabs>
          <w:tab w:val="left" w:pos="851"/>
        </w:tabs>
        <w:spacing w:line="360" w:lineRule="auto"/>
        <w:ind w:left="0" w:firstLine="480"/>
        <w:contextualSpacing/>
        <w:rPr>
          <w:rFonts w:ascii="宋体" w:hAnsi="宋体" w:cs="宋体"/>
          <w:bCs/>
          <w:sz w:val="24"/>
        </w:rPr>
      </w:pPr>
      <w:bookmarkStart w:id="899" w:name="OLE_LINK53"/>
      <w:bookmarkEnd w:id="898"/>
      <w:r>
        <w:rPr>
          <w:rFonts w:ascii="宋体" w:hAnsi="宋体" w:cs="宋体" w:hint="eastAsia"/>
          <w:bCs/>
          <w:sz w:val="24"/>
        </w:rPr>
        <w:t>甲方以“按质付费”的原则拨付服务费用。</w:t>
      </w:r>
    </w:p>
    <w:p w:rsidR="002B2BAB" w:rsidRDefault="00B024B1">
      <w:pPr>
        <w:pStyle w:val="aff7"/>
        <w:numPr>
          <w:ilvl w:val="0"/>
          <w:numId w:val="45"/>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服务费用以三个月为一个考核周期，依据当期考核结果核定支付。</w:t>
      </w:r>
    </w:p>
    <w:p w:rsidR="002B2BAB" w:rsidRDefault="00715895">
      <w:pPr>
        <w:pStyle w:val="aff7"/>
        <w:numPr>
          <w:ilvl w:val="0"/>
          <w:numId w:val="45"/>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当期考核得分</w:t>
      </w:r>
      <w:r w:rsidR="00935E54">
        <w:rPr>
          <w:rFonts w:ascii="宋体" w:hAnsi="宋体" w:cs="宋体" w:hint="eastAsia"/>
          <w:bCs/>
          <w:sz w:val="24"/>
        </w:rPr>
        <w:t>≤</w:t>
      </w:r>
      <w:r>
        <w:rPr>
          <w:rFonts w:ascii="宋体" w:hAnsi="宋体" w:cs="宋体" w:hint="eastAsia"/>
          <w:bCs/>
          <w:sz w:val="24"/>
        </w:rPr>
        <w:t>80分为不合格，甲方有权单方解除合同，</w:t>
      </w:r>
      <w:r>
        <w:rPr>
          <w:rFonts w:ascii="宋体" w:hAnsi="宋体" w:cs="宋体"/>
          <w:bCs/>
          <w:sz w:val="24"/>
        </w:rPr>
        <w:t>并不予支付该考核周期服务费用。</w:t>
      </w:r>
    </w:p>
    <w:p w:rsidR="002B2BAB" w:rsidRDefault="00935E54">
      <w:pPr>
        <w:pStyle w:val="aff7"/>
        <w:numPr>
          <w:ilvl w:val="0"/>
          <w:numId w:val="45"/>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甲方有权将考核扣款金额用于其他养护工作或与促进养护管理相关工作的费用。</w:t>
      </w:r>
    </w:p>
    <w:p w:rsidR="002B2BAB" w:rsidRDefault="00715895">
      <w:pPr>
        <w:pStyle w:val="aff7"/>
        <w:numPr>
          <w:ilvl w:val="0"/>
          <w:numId w:val="45"/>
        </w:numPr>
        <w:tabs>
          <w:tab w:val="left" w:pos="851"/>
        </w:tabs>
        <w:spacing w:line="360" w:lineRule="auto"/>
        <w:ind w:left="0" w:firstLine="480"/>
        <w:contextualSpacing/>
        <w:rPr>
          <w:rFonts w:ascii="宋体" w:hAnsi="宋体" w:cs="宋体"/>
          <w:bCs/>
          <w:sz w:val="24"/>
        </w:rPr>
      </w:pPr>
      <w:r>
        <w:rPr>
          <w:rFonts w:ascii="宋体" w:hAnsi="宋体" w:cs="宋体" w:hint="eastAsia"/>
          <w:bCs/>
          <w:sz w:val="24"/>
        </w:rPr>
        <w:t>本项目泃河（新城段）及</w:t>
      </w:r>
      <w:proofErr w:type="gramStart"/>
      <w:r>
        <w:rPr>
          <w:rFonts w:ascii="宋体" w:hAnsi="宋体" w:cs="宋体" w:hint="eastAsia"/>
          <w:bCs/>
          <w:sz w:val="24"/>
        </w:rPr>
        <w:t>小辛寨石河</w:t>
      </w:r>
      <w:proofErr w:type="gramEnd"/>
      <w:r>
        <w:rPr>
          <w:rFonts w:ascii="宋体" w:hAnsi="宋体" w:cs="宋体" w:hint="eastAsia"/>
          <w:bCs/>
          <w:sz w:val="24"/>
        </w:rPr>
        <w:t>截污设施与市政道路、排水管网等设施实行分别考核、分别核算、分别支付。</w:t>
      </w:r>
    </w:p>
    <w:p w:rsidR="002B2BAB" w:rsidRDefault="002B2BAB">
      <w:pPr>
        <w:spacing w:line="360" w:lineRule="auto"/>
        <w:ind w:firstLine="482"/>
        <w:contextualSpacing/>
        <w:rPr>
          <w:rFonts w:ascii="宋体" w:hAnsi="宋体"/>
          <w:sz w:val="24"/>
        </w:rPr>
      </w:pPr>
    </w:p>
    <w:bookmarkEnd w:id="899"/>
    <w:p w:rsidR="002B2BAB" w:rsidRDefault="002B2BAB">
      <w:pPr>
        <w:pageBreakBefore/>
        <w:suppressAutoHyphens/>
        <w:spacing w:line="360" w:lineRule="auto"/>
        <w:rPr>
          <w:rFonts w:asciiTheme="minorEastAsia" w:eastAsiaTheme="minorEastAsia" w:hAnsiTheme="minorEastAsia" w:cs="微软雅黑"/>
          <w:kern w:val="0"/>
          <w:sz w:val="24"/>
        </w:rPr>
        <w:sectPr w:rsidR="002B2BAB">
          <w:headerReference w:type="even" r:id="rId13"/>
          <w:footerReference w:type="even" r:id="rId14"/>
          <w:pgSz w:w="11907" w:h="16840"/>
          <w:pgMar w:top="1418" w:right="1134" w:bottom="1418" w:left="1701" w:header="851" w:footer="851" w:gutter="0"/>
          <w:cols w:space="720"/>
          <w:docGrid w:linePitch="462"/>
        </w:sectPr>
      </w:pPr>
    </w:p>
    <w:p w:rsidR="002B2BAB" w:rsidRDefault="00715895">
      <w:pPr>
        <w:pStyle w:val="a8"/>
        <w:rPr>
          <w:rFonts w:asciiTheme="minorEastAsia" w:eastAsiaTheme="minorEastAsia" w:hAnsiTheme="minorEastAsia"/>
        </w:rPr>
      </w:pPr>
      <w:r>
        <w:rPr>
          <w:rFonts w:asciiTheme="minorEastAsia" w:eastAsiaTheme="minorEastAsia" w:hAnsiTheme="minorEastAsia" w:hint="eastAsia"/>
        </w:rPr>
        <w:lastRenderedPageBreak/>
        <w:t>1、市政道路及排水管网等考核标准</w:t>
      </w:r>
    </w:p>
    <w:p w:rsidR="002B2BAB" w:rsidRDefault="00715895">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color w:val="000000"/>
          <w:sz w:val="24"/>
        </w:rPr>
        <w:t>考核</w:t>
      </w:r>
      <w:r>
        <w:rPr>
          <w:rFonts w:asciiTheme="minorEastAsia" w:eastAsiaTheme="minorEastAsia" w:hAnsiTheme="minorEastAsia"/>
          <w:color w:val="000000"/>
          <w:sz w:val="24"/>
        </w:rPr>
        <w:t>单位(盖章）：</w:t>
      </w:r>
      <w:r>
        <w:rPr>
          <w:rFonts w:asciiTheme="minorEastAsia" w:eastAsiaTheme="minorEastAsia" w:hAnsiTheme="minorEastAsia" w:hint="eastAsia"/>
          <w:color w:val="000000"/>
          <w:sz w:val="24"/>
        </w:rPr>
        <w:t xml:space="preserve">                          考核</w:t>
      </w:r>
      <w:r>
        <w:rPr>
          <w:rFonts w:asciiTheme="minorEastAsia" w:eastAsiaTheme="minorEastAsia" w:hAnsiTheme="minorEastAsia"/>
          <w:color w:val="000000"/>
          <w:sz w:val="24"/>
        </w:rPr>
        <w:t>人：日期：年月日</w:t>
      </w:r>
    </w:p>
    <w:tbl>
      <w:tblPr>
        <w:tblStyle w:val="aff0"/>
        <w:tblpPr w:leftFromText="180" w:rightFromText="180" w:vertAnchor="text" w:tblpXSpec="center" w:tblpY="1"/>
        <w:tblOverlap w:val="never"/>
        <w:tblW w:w="1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630"/>
        <w:gridCol w:w="1352"/>
        <w:gridCol w:w="8264"/>
        <w:gridCol w:w="717"/>
        <w:gridCol w:w="1317"/>
        <w:gridCol w:w="750"/>
      </w:tblGrid>
      <w:tr w:rsidR="002B2BAB">
        <w:trPr>
          <w:trHeight w:val="401"/>
        </w:trPr>
        <w:tc>
          <w:tcPr>
            <w:tcW w:w="1930" w:type="dxa"/>
            <w:gridSpan w:val="2"/>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cs="宋体"/>
                <w:b/>
                <w:bCs/>
                <w:kern w:val="0"/>
                <w:sz w:val="24"/>
              </w:rPr>
            </w:pPr>
            <w:bookmarkStart w:id="900" w:name="OLE_LINK30"/>
            <w:r>
              <w:rPr>
                <w:rFonts w:asciiTheme="minorEastAsia" w:eastAsiaTheme="minorEastAsia" w:hAnsiTheme="minorEastAsia" w:cs="宋体" w:hint="eastAsia"/>
                <w:b/>
                <w:bCs/>
                <w:kern w:val="0"/>
                <w:sz w:val="24"/>
              </w:rPr>
              <w:t>序号</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考核内容</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考核标准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分值</w:t>
            </w:r>
          </w:p>
        </w:tc>
        <w:tc>
          <w:tcPr>
            <w:tcW w:w="13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考核得分</w:t>
            </w:r>
          </w:p>
        </w:tc>
        <w:tc>
          <w:tcPr>
            <w:tcW w:w="75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备注</w:t>
            </w:r>
          </w:p>
        </w:tc>
      </w:tr>
      <w:tr w:rsidR="002B2BAB">
        <w:trPr>
          <w:trHeight w:val="605"/>
        </w:trPr>
        <w:tc>
          <w:tcPr>
            <w:tcW w:w="1300" w:type="dxa"/>
            <w:vMerge w:val="restart"/>
            <w:tcBorders>
              <w:top w:val="single" w:sz="4" w:space="0" w:color="auto"/>
              <w:left w:val="single" w:sz="4" w:space="0" w:color="auto"/>
              <w:right w:val="single" w:sz="4" w:space="0" w:color="auto"/>
            </w:tcBorders>
            <w:vAlign w:val="center"/>
          </w:tcPr>
          <w:p w:rsidR="002B2BAB" w:rsidRDefault="00715895">
            <w:pPr>
              <w:autoSpaceDE w:val="0"/>
              <w:autoSpaceDN w:val="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综合管理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kern w:val="0"/>
                <w:sz w:val="24"/>
              </w:rPr>
              <w:t>人员配置</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kern w:val="0"/>
                <w:sz w:val="24"/>
              </w:rPr>
              <w:t>人员充足、分工明确、岗位齐全、配置合理，组织架构清晰；不达标酌情扣分。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trPr>
        <w:tc>
          <w:tcPr>
            <w:tcW w:w="1300" w:type="dxa"/>
            <w:vMerge/>
            <w:tcBorders>
              <w:left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机械设备</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kern w:val="0"/>
                <w:sz w:val="24"/>
              </w:rPr>
              <w:t>车辆、设备、工具数量充足、功能完好、品类齐全；不达标酌情扣分。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trPr>
        <w:tc>
          <w:tcPr>
            <w:tcW w:w="1300" w:type="dxa"/>
            <w:vMerge/>
            <w:tcBorders>
              <w:left w:val="single" w:sz="4" w:space="0" w:color="auto"/>
              <w:bottom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内业管理</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widowControl/>
              <w:numPr>
                <w:ilvl w:val="0"/>
                <w:numId w:val="46"/>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未按时提交巡查 / 养护报告：每次扣 1 分；</w:t>
            </w:r>
          </w:p>
          <w:p w:rsidR="002B2BAB" w:rsidRDefault="00715895">
            <w:pPr>
              <w:pStyle w:val="aff7"/>
              <w:widowControl/>
              <w:numPr>
                <w:ilvl w:val="0"/>
                <w:numId w:val="46"/>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巡查记录不全、漏巡：每日扣 1 分；</w:t>
            </w:r>
          </w:p>
          <w:p w:rsidR="002B2BAB" w:rsidRDefault="00715895">
            <w:pPr>
              <w:pStyle w:val="aff7"/>
              <w:widowControl/>
              <w:numPr>
                <w:ilvl w:val="0"/>
                <w:numId w:val="46"/>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未按时提交</w:t>
            </w:r>
            <w:proofErr w:type="gramStart"/>
            <w:r>
              <w:rPr>
                <w:rFonts w:asciiTheme="minorEastAsia" w:eastAsiaTheme="minorEastAsia" w:hAnsiTheme="minorEastAsia" w:cs="宋体" w:hint="eastAsia"/>
                <w:kern w:val="0"/>
                <w:sz w:val="24"/>
              </w:rPr>
              <w:t>隐患台</w:t>
            </w:r>
            <w:proofErr w:type="gramEnd"/>
            <w:r>
              <w:rPr>
                <w:rFonts w:asciiTheme="minorEastAsia" w:eastAsiaTheme="minorEastAsia" w:hAnsiTheme="minorEastAsia" w:cs="宋体" w:hint="eastAsia"/>
                <w:kern w:val="0"/>
                <w:sz w:val="24"/>
              </w:rPr>
              <w:t>账、未及时发现设施病害：每件扣 2 分；</w:t>
            </w:r>
          </w:p>
          <w:p w:rsidR="002B2BAB" w:rsidRDefault="00715895">
            <w:pPr>
              <w:pStyle w:val="aff7"/>
              <w:widowControl/>
              <w:numPr>
                <w:ilvl w:val="0"/>
                <w:numId w:val="46"/>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引发投诉 / 重大事故：每件扣 5 分；</w:t>
            </w:r>
          </w:p>
          <w:p w:rsidR="002B2BAB" w:rsidRDefault="00715895">
            <w:pPr>
              <w:pStyle w:val="aff7"/>
              <w:widowControl/>
              <w:numPr>
                <w:ilvl w:val="0"/>
                <w:numId w:val="46"/>
              </w:numPr>
              <w:ind w:firstLineChars="0"/>
              <w:jc w:val="left"/>
              <w:textAlignment w:val="center"/>
              <w:rPr>
                <w:rFonts w:asciiTheme="minorEastAsia" w:eastAsiaTheme="minorEastAsia" w:hAnsiTheme="minorEastAsia"/>
                <w:kern w:val="0"/>
                <w:sz w:val="24"/>
              </w:rPr>
            </w:pPr>
            <w:r>
              <w:rPr>
                <w:rFonts w:asciiTheme="minorEastAsia" w:eastAsiaTheme="minorEastAsia" w:hAnsiTheme="minorEastAsia" w:cs="宋体" w:hint="eastAsia"/>
                <w:kern w:val="0"/>
                <w:sz w:val="24"/>
              </w:rPr>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trPr>
        <w:tc>
          <w:tcPr>
            <w:tcW w:w="1300" w:type="dxa"/>
            <w:tcBorders>
              <w:left w:val="single" w:sz="4" w:space="0" w:color="auto"/>
              <w:bottom w:val="single" w:sz="4" w:space="0" w:color="auto"/>
              <w:right w:val="single" w:sz="4" w:space="0" w:color="auto"/>
            </w:tcBorders>
            <w:vAlign w:val="center"/>
          </w:tcPr>
          <w:p w:rsidR="002B2BAB" w:rsidRDefault="00715895">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养护进度</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日常考核</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widowControl/>
              <w:jc w:val="left"/>
              <w:textAlignment w:val="center"/>
              <w:rPr>
                <w:rFonts w:asciiTheme="minorEastAsia" w:eastAsiaTheme="minorEastAsia" w:hAnsiTheme="minorEastAsia"/>
                <w:kern w:val="0"/>
                <w:sz w:val="24"/>
              </w:rPr>
            </w:pPr>
            <w:r>
              <w:rPr>
                <w:rFonts w:asciiTheme="minorEastAsia" w:eastAsiaTheme="minorEastAsia" w:hAnsiTheme="minorEastAsia" w:cs="宋体"/>
                <w:kern w:val="0"/>
                <w:sz w:val="24"/>
              </w:rPr>
              <w:t>首月月底前提交全年养护方案；未按方案节点完成工作：每项扣 5 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554"/>
        </w:trPr>
        <w:tc>
          <w:tcPr>
            <w:tcW w:w="130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bookmarkStart w:id="901" w:name="_Hlk226102610"/>
            <w:r>
              <w:rPr>
                <w:rFonts w:asciiTheme="minorEastAsia" w:eastAsiaTheme="minorEastAsia" w:hAnsiTheme="minorEastAsia" w:cs="宋体" w:hint="eastAsia"/>
                <w:kern w:val="0"/>
                <w:sz w:val="24"/>
              </w:rPr>
              <w:t>养护质量</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日常考核</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bookmarkStart w:id="902" w:name="OLE_LINK37"/>
            <w:r>
              <w:rPr>
                <w:rFonts w:asciiTheme="minorEastAsia" w:eastAsiaTheme="minorEastAsia" w:hAnsiTheme="minorEastAsia" w:cs="宋体" w:hint="eastAsia"/>
                <w:kern w:val="0"/>
                <w:sz w:val="24"/>
              </w:rPr>
              <w:t>现场无标志 / 安全防护：每次 1 分；引发事故：每次 3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人员未穿戴安全防护用品作业：每次 1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围挡、公示、警示、夜间照明不规范：每次 1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未按要求备勤值守：每次 1 分；引发突发事件：3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队伍管理混乱、现场秩序差：每次 3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 小时应急电话无法接通：每次 1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扬尘、噪音</w:t>
            </w:r>
            <w:proofErr w:type="gramStart"/>
            <w:r>
              <w:rPr>
                <w:rFonts w:asciiTheme="minorEastAsia" w:eastAsiaTheme="minorEastAsia" w:hAnsiTheme="minorEastAsia" w:cs="宋体" w:hint="eastAsia"/>
                <w:kern w:val="0"/>
                <w:sz w:val="24"/>
              </w:rPr>
              <w:t>管控不到位</w:t>
            </w:r>
            <w:proofErr w:type="gramEnd"/>
            <w:r>
              <w:rPr>
                <w:rFonts w:asciiTheme="minorEastAsia" w:eastAsiaTheme="minorEastAsia" w:hAnsiTheme="minorEastAsia" w:cs="宋体" w:hint="eastAsia"/>
                <w:kern w:val="0"/>
                <w:sz w:val="24"/>
              </w:rPr>
              <w:t>：每次 1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高峰违规施工 / 造成严重路阻：5 分；</w:t>
            </w:r>
          </w:p>
          <w:p w:rsidR="002B2BAB" w:rsidRDefault="00715895">
            <w:pPr>
              <w:pStyle w:val="aff7"/>
              <w:widowControl/>
              <w:numPr>
                <w:ilvl w:val="0"/>
                <w:numId w:val="47"/>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违规作业：每次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发现违法违规行为未报备造成损坏：每次 3 分；</w:t>
            </w:r>
            <w:bookmarkEnd w:id="902"/>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材料乱堆、工完场不清：每次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垃圾未及时清运：每次 0.5 分；造成环境污染：3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路面坑洞 / 坑槽：每处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道路破损、拱起、沉陷、松脱：每处 0.5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侧平石</w:t>
            </w:r>
            <w:proofErr w:type="gramEnd"/>
            <w:r>
              <w:rPr>
                <w:rFonts w:asciiTheme="minorEastAsia" w:eastAsiaTheme="minorEastAsia" w:hAnsiTheme="minorEastAsia" w:cs="宋体" w:hint="eastAsia"/>
                <w:kern w:val="0"/>
                <w:sz w:val="24"/>
              </w:rPr>
              <w:t>破损 / 缺失：每米 0.5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路面网裂、断板、拥包：每㎡0.5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路面</w:t>
            </w:r>
            <w:proofErr w:type="gramStart"/>
            <w:r>
              <w:rPr>
                <w:rFonts w:asciiTheme="minorEastAsia" w:eastAsiaTheme="minorEastAsia" w:hAnsiTheme="minorEastAsia" w:cs="宋体" w:hint="eastAsia"/>
                <w:kern w:val="0"/>
                <w:sz w:val="24"/>
              </w:rPr>
              <w:t>裂缝未灌缝</w:t>
            </w:r>
            <w:proofErr w:type="gramEnd"/>
            <w:r>
              <w:rPr>
                <w:rFonts w:asciiTheme="minorEastAsia" w:eastAsiaTheme="minorEastAsia" w:hAnsiTheme="minorEastAsia" w:cs="宋体" w:hint="eastAsia"/>
                <w:kern w:val="0"/>
                <w:sz w:val="24"/>
              </w:rPr>
              <w:t>：每条 0.5 分；</w:t>
            </w:r>
            <w:proofErr w:type="gramStart"/>
            <w:r>
              <w:rPr>
                <w:rFonts w:asciiTheme="minorEastAsia" w:eastAsiaTheme="minorEastAsia" w:hAnsiTheme="minorEastAsia" w:cs="宋体" w:hint="eastAsia"/>
                <w:kern w:val="0"/>
                <w:sz w:val="24"/>
              </w:rPr>
              <w:t>接缝未灌</w:t>
            </w:r>
            <w:proofErr w:type="gramEnd"/>
            <w:r>
              <w:rPr>
                <w:rFonts w:asciiTheme="minorEastAsia" w:eastAsiaTheme="minorEastAsia" w:hAnsiTheme="minorEastAsia" w:cs="宋体" w:hint="eastAsia"/>
                <w:kern w:val="0"/>
                <w:sz w:val="24"/>
              </w:rPr>
              <w:t>缝：每 10 米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bookmarkStart w:id="903" w:name="OLE_LINK39"/>
            <w:r>
              <w:rPr>
                <w:rFonts w:asciiTheme="minorEastAsia" w:eastAsiaTheme="minorEastAsia" w:hAnsiTheme="minorEastAsia" w:cs="宋体" w:hint="eastAsia"/>
                <w:kern w:val="0"/>
                <w:sz w:val="24"/>
              </w:rPr>
              <w:t>井盖 / 篦子高差明显：每处 0.5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井盖、防坠网、街牌、座椅等缺失：每处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防坠网不规范 / 破损：每处 0.5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桥梁构件损坏：每处 2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桥梁栏杆未</w:t>
            </w:r>
            <w:r w:rsidR="00935E54">
              <w:rPr>
                <w:rFonts w:asciiTheme="minorEastAsia" w:eastAsiaTheme="minorEastAsia" w:hAnsiTheme="minorEastAsia" w:cs="宋体" w:hint="eastAsia"/>
                <w:kern w:val="0"/>
                <w:sz w:val="24"/>
              </w:rPr>
              <w:t>开展</w:t>
            </w:r>
            <w:r>
              <w:rPr>
                <w:rFonts w:asciiTheme="minorEastAsia" w:eastAsiaTheme="minorEastAsia" w:hAnsiTheme="minorEastAsia" w:cs="宋体" w:hint="eastAsia"/>
                <w:kern w:val="0"/>
                <w:sz w:val="24"/>
              </w:rPr>
              <w:t>年度养护：每座 2 分；局部不到位：每处 0.5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管网设施损坏未及时 发现 /上报 / 处理，每次扣2分；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管网 / 桥面排水不畅：每处 0.5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排水口 / 管道堵塞：每处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护栏、警示桩、阻车桩缺损：每处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泵站维保、检测缺项：每项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泵站故障未及时维修：每次 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泵站标志标识不全：1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质量问题未按时整改：每处 2 分，质量不合格扣5分；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未及时开展养护：每次 2 分；</w:t>
            </w:r>
          </w:p>
          <w:p w:rsidR="002B2BAB" w:rsidRDefault="00715895">
            <w:pPr>
              <w:pStyle w:val="aff7"/>
              <w:widowControl/>
              <w:numPr>
                <w:ilvl w:val="0"/>
                <w:numId w:val="47"/>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其他问题酌情减分。</w:t>
            </w:r>
            <w:bookmarkEnd w:id="903"/>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445"/>
        </w:trPr>
        <w:tc>
          <w:tcPr>
            <w:tcW w:w="1300" w:type="dxa"/>
            <w:tcBorders>
              <w:top w:val="single" w:sz="4" w:space="0" w:color="auto"/>
              <w:left w:val="single" w:sz="4" w:space="0" w:color="auto"/>
              <w:right w:val="single" w:sz="4" w:space="0" w:color="auto"/>
            </w:tcBorders>
            <w:vAlign w:val="center"/>
          </w:tcPr>
          <w:p w:rsidR="002B2BAB" w:rsidRDefault="00715895">
            <w:pPr>
              <w:widowControl/>
              <w:jc w:val="center"/>
              <w:rPr>
                <w:rFonts w:asciiTheme="minorEastAsia" w:eastAsiaTheme="minorEastAsia" w:hAnsiTheme="minorEastAsia" w:cs="宋体"/>
                <w:kern w:val="0"/>
                <w:sz w:val="24"/>
              </w:rPr>
            </w:pPr>
            <w:bookmarkStart w:id="904" w:name="_Hlk226106201"/>
            <w:bookmarkEnd w:id="901"/>
            <w:r>
              <w:rPr>
                <w:rFonts w:asciiTheme="minorEastAsia" w:eastAsiaTheme="minorEastAsia" w:hAnsiTheme="minorEastAsia" w:cs="宋体" w:hint="eastAsia"/>
                <w:kern w:val="0"/>
                <w:sz w:val="24"/>
              </w:rPr>
              <w:lastRenderedPageBreak/>
              <w:t>应急管理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应急能力及保障措施</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numPr>
                <w:ilvl w:val="0"/>
                <w:numId w:val="48"/>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预案未按时提交 / 审核未整改：</w:t>
            </w:r>
            <w:proofErr w:type="gramStart"/>
            <w:r>
              <w:rPr>
                <w:rFonts w:asciiTheme="minorEastAsia" w:eastAsiaTheme="minorEastAsia" w:hAnsiTheme="minorEastAsia" w:cs="宋体" w:hint="eastAsia"/>
                <w:kern w:val="0"/>
                <w:sz w:val="24"/>
              </w:rPr>
              <w:t>当月扣</w:t>
            </w:r>
            <w:proofErr w:type="gramEnd"/>
            <w:r>
              <w:rPr>
                <w:rFonts w:asciiTheme="minorEastAsia" w:eastAsiaTheme="minorEastAsia" w:hAnsiTheme="minorEastAsia" w:cs="宋体" w:hint="eastAsia"/>
                <w:kern w:val="0"/>
                <w:sz w:val="24"/>
              </w:rPr>
              <w:t xml:space="preserve"> 2 分，未整改延续扣分；</w:t>
            </w:r>
          </w:p>
          <w:p w:rsidR="002B2BAB" w:rsidRDefault="00715895">
            <w:pPr>
              <w:pStyle w:val="aff7"/>
              <w:numPr>
                <w:ilvl w:val="0"/>
                <w:numId w:val="48"/>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人员 / 设备 / 物资缺失影响抢险：扣 3 分；</w:t>
            </w:r>
          </w:p>
          <w:p w:rsidR="002B2BAB" w:rsidRDefault="00715895">
            <w:pPr>
              <w:pStyle w:val="aff7"/>
              <w:numPr>
                <w:ilvl w:val="0"/>
                <w:numId w:val="48"/>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应急处置不及时、影响扩大：扣 3 分；</w:t>
            </w:r>
          </w:p>
          <w:p w:rsidR="002B2BAB" w:rsidRDefault="00715895">
            <w:pPr>
              <w:pStyle w:val="aff7"/>
              <w:numPr>
                <w:ilvl w:val="0"/>
                <w:numId w:val="48"/>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抢险资料不全 / 未按要求提交：扣 1 分；</w:t>
            </w:r>
          </w:p>
          <w:p w:rsidR="002B2BAB" w:rsidRDefault="00715895">
            <w:pPr>
              <w:pStyle w:val="aff7"/>
              <w:widowControl/>
              <w:numPr>
                <w:ilvl w:val="0"/>
                <w:numId w:val="48"/>
              </w:numPr>
              <w:tabs>
                <w:tab w:val="left" w:pos="388"/>
                <w:tab w:val="left" w:pos="509"/>
              </w:tabs>
              <w:autoSpaceDE w:val="0"/>
              <w:autoSpaceDN w:val="0"/>
              <w:ind w:firstLineChars="0"/>
              <w:contextualSpacing/>
              <w:jc w:val="left"/>
              <w:textAlignment w:val="center"/>
              <w:rPr>
                <w:rFonts w:asciiTheme="minorEastAsia" w:eastAsiaTheme="minorEastAsia" w:hAnsiTheme="minorEastAsia"/>
                <w:kern w:val="0"/>
                <w:sz w:val="24"/>
              </w:rPr>
            </w:pPr>
            <w:r>
              <w:rPr>
                <w:rFonts w:asciiTheme="minorEastAsia" w:eastAsiaTheme="minorEastAsia" w:hAnsiTheme="minorEastAsia" w:cs="宋体" w:hint="eastAsia"/>
                <w:kern w:val="0"/>
                <w:sz w:val="24"/>
              </w:rPr>
              <w:lastRenderedPageBreak/>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trPr>
        <w:tc>
          <w:tcPr>
            <w:tcW w:w="1300" w:type="dxa"/>
            <w:vMerge w:val="restart"/>
            <w:tcBorders>
              <w:left w:val="single" w:sz="4" w:space="0" w:color="auto"/>
              <w:right w:val="single" w:sz="4" w:space="0" w:color="auto"/>
            </w:tcBorders>
            <w:vAlign w:val="center"/>
          </w:tcPr>
          <w:p w:rsidR="002B2BAB" w:rsidRDefault="00715895">
            <w:pPr>
              <w:widowControl/>
              <w:rPr>
                <w:rFonts w:asciiTheme="minorEastAsia" w:eastAsiaTheme="minorEastAsia" w:hAnsiTheme="minorEastAsia" w:cs="宋体"/>
                <w:kern w:val="0"/>
                <w:sz w:val="24"/>
              </w:rPr>
            </w:pPr>
            <w:bookmarkStart w:id="905" w:name="OLE_LINK34"/>
            <w:bookmarkStart w:id="906" w:name="_Hlk225341062"/>
            <w:r>
              <w:rPr>
                <w:rFonts w:asciiTheme="minorEastAsia" w:eastAsiaTheme="minorEastAsia" w:hAnsiTheme="minorEastAsia" w:hint="eastAsia"/>
                <w:sz w:val="24"/>
              </w:rPr>
              <w:lastRenderedPageBreak/>
              <w:t>群众信访、投诉、舆情、12345</w:t>
            </w:r>
            <w:r>
              <w:rPr>
                <w:rFonts w:asciiTheme="minorEastAsia" w:eastAsiaTheme="minorEastAsia" w:hAnsiTheme="minorEastAsia" w:hint="eastAsia"/>
                <w:kern w:val="0"/>
                <w:sz w:val="24"/>
              </w:rPr>
              <w:t>等</w:t>
            </w:r>
            <w:bookmarkEnd w:id="905"/>
            <w:r>
              <w:rPr>
                <w:rFonts w:asciiTheme="minorEastAsia" w:eastAsiaTheme="minorEastAsia" w:hAnsiTheme="minorEastAsia" w:cs="宋体" w:hint="eastAsia"/>
                <w:kern w:val="0"/>
                <w:sz w:val="24"/>
              </w:rPr>
              <w:t>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响应速度</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widowControl/>
              <w:tabs>
                <w:tab w:val="left" w:pos="388"/>
                <w:tab w:val="left" w:pos="509"/>
              </w:tabs>
              <w:autoSpaceDE w:val="0"/>
              <w:autoSpaceDN w:val="0"/>
              <w:ind w:firstLineChars="0" w:firstLine="0"/>
              <w:contextualSpacing/>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处理不及时</w:t>
            </w:r>
            <w:proofErr w:type="gramStart"/>
            <w:r>
              <w:rPr>
                <w:rFonts w:asciiTheme="minorEastAsia" w:eastAsiaTheme="minorEastAsia" w:hAnsiTheme="minorEastAsia" w:cs="宋体" w:hint="eastAsia"/>
                <w:kern w:val="0"/>
                <w:sz w:val="24"/>
              </w:rPr>
              <w:t>被催件每件</w:t>
            </w:r>
            <w:proofErr w:type="gramEnd"/>
            <w:r>
              <w:rPr>
                <w:rFonts w:asciiTheme="minorEastAsia" w:eastAsiaTheme="minorEastAsia" w:hAnsiTheme="minorEastAsia" w:cs="宋体" w:hint="eastAsia"/>
                <w:kern w:val="0"/>
                <w:sz w:val="24"/>
              </w:rPr>
              <w:t xml:space="preserve"> 0.5 分；造成不良影响每件 2 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bookmarkEnd w:id="906"/>
      <w:tr w:rsidR="002B2BAB">
        <w:trPr>
          <w:trHeight w:val="300"/>
        </w:trPr>
        <w:tc>
          <w:tcPr>
            <w:tcW w:w="1300" w:type="dxa"/>
            <w:vMerge/>
            <w:tcBorders>
              <w:left w:val="single" w:sz="4" w:space="0" w:color="auto"/>
              <w:right w:val="single" w:sz="4" w:space="0" w:color="auto"/>
            </w:tcBorders>
            <w:vAlign w:val="center"/>
          </w:tcPr>
          <w:p w:rsidR="002B2BAB" w:rsidRDefault="002B2BAB">
            <w:pPr>
              <w:widowControl/>
              <w:jc w:val="center"/>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解决率</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kern w:val="0"/>
                <w:sz w:val="24"/>
              </w:rPr>
            </w:pPr>
            <w:r>
              <w:rPr>
                <w:rFonts w:hint="eastAsia"/>
              </w:rPr>
              <w:t>问题未解决每件</w:t>
            </w:r>
            <w:r>
              <w:rPr>
                <w:rFonts w:hint="eastAsia"/>
              </w:rPr>
              <w:t xml:space="preserve"> 1 </w:t>
            </w:r>
            <w:r>
              <w:rPr>
                <w:rFonts w:hint="eastAsia"/>
              </w:rPr>
              <w:t>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trPr>
        <w:tc>
          <w:tcPr>
            <w:tcW w:w="1300" w:type="dxa"/>
            <w:vMerge/>
            <w:tcBorders>
              <w:left w:val="single" w:sz="4" w:space="0" w:color="auto"/>
              <w:right w:val="single" w:sz="4" w:space="0" w:color="auto"/>
            </w:tcBorders>
            <w:vAlign w:val="center"/>
          </w:tcPr>
          <w:p w:rsidR="002B2BAB" w:rsidRDefault="002B2BAB">
            <w:pPr>
              <w:widowControl/>
              <w:jc w:val="center"/>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满意率</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投诉 / 不满意反馈每件 1 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trPr>
        <w:tc>
          <w:tcPr>
            <w:tcW w:w="1300" w:type="dxa"/>
            <w:vMerge w:val="restart"/>
            <w:tcBorders>
              <w:top w:val="single" w:sz="4" w:space="0" w:color="auto"/>
              <w:left w:val="single" w:sz="4" w:space="0" w:color="auto"/>
              <w:right w:val="single" w:sz="4" w:space="0" w:color="auto"/>
            </w:tcBorders>
            <w:vAlign w:val="center"/>
          </w:tcPr>
          <w:p w:rsidR="002B2BAB" w:rsidRDefault="0071589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制度制定</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numPr>
                <w:ilvl w:val="0"/>
                <w:numId w:val="49"/>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制度 / 规程不完善：扣 2 分；</w:t>
            </w:r>
          </w:p>
          <w:p w:rsidR="002B2BAB" w:rsidRDefault="00715895">
            <w:pPr>
              <w:pStyle w:val="aff7"/>
              <w:numPr>
                <w:ilvl w:val="0"/>
                <w:numId w:val="49"/>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未及时落实安全政策：扣 1 分；</w:t>
            </w:r>
          </w:p>
          <w:p w:rsidR="002B2BAB" w:rsidRDefault="00715895">
            <w:pPr>
              <w:pStyle w:val="aff7"/>
              <w:numPr>
                <w:ilvl w:val="0"/>
                <w:numId w:val="49"/>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未开展安全培训：缺一次扣 3 分；</w:t>
            </w:r>
          </w:p>
          <w:p w:rsidR="002B2BAB" w:rsidRDefault="00715895">
            <w:pPr>
              <w:pStyle w:val="aff7"/>
              <w:numPr>
                <w:ilvl w:val="0"/>
                <w:numId w:val="49"/>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84"/>
        </w:trPr>
        <w:tc>
          <w:tcPr>
            <w:tcW w:w="1300" w:type="dxa"/>
            <w:vMerge/>
            <w:tcBorders>
              <w:left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现场管理</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布置合理、交通组织规范、消防 / 防疫 / 文明施工设施齐备；不达标酌情扣分。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84"/>
        </w:trPr>
        <w:tc>
          <w:tcPr>
            <w:tcW w:w="1300" w:type="dxa"/>
            <w:vMerge/>
            <w:tcBorders>
              <w:left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352"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违规作业及安全事故</w:t>
            </w:r>
          </w:p>
        </w:tc>
        <w:tc>
          <w:tcPr>
            <w:tcW w:w="8264"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numPr>
                <w:ilvl w:val="0"/>
                <w:numId w:val="50"/>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一般安全事故：每次 2 分；较大事故：每次 5 分；重大及以上：考核不合格；</w:t>
            </w:r>
          </w:p>
          <w:p w:rsidR="002B2BAB" w:rsidRDefault="00715895">
            <w:pPr>
              <w:pStyle w:val="aff7"/>
              <w:numPr>
                <w:ilvl w:val="0"/>
                <w:numId w:val="50"/>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未发现隐患 / 养护不到位造成责任问题：每次 5 分；处置不当引发衍生事故：每次 10 分；</w:t>
            </w:r>
          </w:p>
          <w:p w:rsidR="002B2BAB" w:rsidRDefault="00715895">
            <w:pPr>
              <w:pStyle w:val="aff7"/>
              <w:numPr>
                <w:ilvl w:val="0"/>
                <w:numId w:val="50"/>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现场 / 泵站安全违规：每次 2 分；未整改反馈：加扣 1 分；</w:t>
            </w:r>
          </w:p>
          <w:p w:rsidR="002B2BAB" w:rsidRDefault="00715895">
            <w:pPr>
              <w:pStyle w:val="aff7"/>
              <w:numPr>
                <w:ilvl w:val="0"/>
                <w:numId w:val="50"/>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特种作业未交底 / 未审批 / 无证上岗：每次 5 分；未整改反馈：加扣 2 分；</w:t>
            </w:r>
          </w:p>
          <w:p w:rsidR="002B2BAB" w:rsidRDefault="00715895">
            <w:pPr>
              <w:pStyle w:val="aff7"/>
              <w:numPr>
                <w:ilvl w:val="0"/>
                <w:numId w:val="50"/>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bookmarkEnd w:id="904"/>
      <w:tr w:rsidR="002B2BAB">
        <w:trPr>
          <w:trHeight w:val="590"/>
        </w:trPr>
        <w:tc>
          <w:tcPr>
            <w:tcW w:w="11546" w:type="dxa"/>
            <w:gridSpan w:val="4"/>
            <w:tcBorders>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lastRenderedPageBreak/>
              <w:t>合计：</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100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756"/>
        </w:trPr>
        <w:tc>
          <w:tcPr>
            <w:tcW w:w="14330" w:type="dxa"/>
            <w:gridSpan w:val="7"/>
            <w:tcBorders>
              <w:top w:val="single" w:sz="4" w:space="0" w:color="auto"/>
              <w:left w:val="single" w:sz="4" w:space="0" w:color="auto"/>
              <w:bottom w:val="single" w:sz="4" w:space="0" w:color="auto"/>
              <w:right w:val="single" w:sz="4" w:space="0" w:color="auto"/>
            </w:tcBorders>
            <w:vAlign w:val="center"/>
          </w:tcPr>
          <w:p w:rsidR="002B2BAB" w:rsidRDefault="00715895">
            <w:pPr>
              <w:tabs>
                <w:tab w:val="left" w:pos="851"/>
              </w:tabs>
              <w:spacing w:line="360" w:lineRule="auto"/>
              <w:contextualSpacing/>
              <w:rPr>
                <w:rFonts w:ascii="宋体" w:hAnsi="宋体" w:cs="宋体"/>
                <w:bCs/>
                <w:sz w:val="24"/>
              </w:rPr>
            </w:pPr>
            <w:r>
              <w:rPr>
                <w:rFonts w:ascii="宋体" w:hAnsi="宋体" w:cs="宋体" w:hint="eastAsia"/>
                <w:bCs/>
                <w:sz w:val="24"/>
              </w:rPr>
              <w:t>注：</w:t>
            </w:r>
          </w:p>
          <w:p w:rsidR="002B2BAB" w:rsidRDefault="00715895">
            <w:pPr>
              <w:tabs>
                <w:tab w:val="left" w:pos="851"/>
              </w:tabs>
              <w:spacing w:line="360" w:lineRule="auto"/>
              <w:contextualSpacing/>
              <w:rPr>
                <w:rFonts w:ascii="宋体" w:hAnsi="宋体" w:cs="宋体"/>
                <w:bCs/>
                <w:sz w:val="24"/>
              </w:rPr>
            </w:pPr>
            <w:r>
              <w:rPr>
                <w:rFonts w:ascii="宋体" w:hAnsi="宋体" w:cs="宋体" w:hint="eastAsia"/>
                <w:bCs/>
                <w:sz w:val="24"/>
              </w:rPr>
              <w:t>1、</w:t>
            </w:r>
            <w:r>
              <w:rPr>
                <w:rFonts w:ascii="宋体" w:hAnsi="宋体" w:cs="宋体"/>
                <w:bCs/>
                <w:sz w:val="24"/>
              </w:rPr>
              <w:t>每项扣分至该项分值扣完为止，</w:t>
            </w:r>
            <w:proofErr w:type="gramStart"/>
            <w:r>
              <w:rPr>
                <w:rFonts w:ascii="宋体" w:hAnsi="宋体" w:cs="宋体"/>
                <w:bCs/>
                <w:sz w:val="24"/>
              </w:rPr>
              <w:t>不</w:t>
            </w:r>
            <w:proofErr w:type="gramEnd"/>
            <w:r>
              <w:rPr>
                <w:rFonts w:ascii="宋体" w:hAnsi="宋体" w:cs="宋体"/>
                <w:bCs/>
                <w:sz w:val="24"/>
              </w:rPr>
              <w:t>超额扣分</w:t>
            </w:r>
            <w:r>
              <w:rPr>
                <w:rFonts w:ascii="宋体" w:hAnsi="宋体" w:cs="宋体" w:hint="eastAsia"/>
                <w:bCs/>
                <w:sz w:val="24"/>
              </w:rPr>
              <w:t>。</w:t>
            </w:r>
          </w:p>
          <w:p w:rsidR="002B2BAB" w:rsidRDefault="00715895">
            <w:pPr>
              <w:tabs>
                <w:tab w:val="left" w:pos="851"/>
              </w:tabs>
              <w:spacing w:line="360" w:lineRule="auto"/>
              <w:contextualSpacing/>
              <w:rPr>
                <w:rFonts w:ascii="宋体" w:hAnsi="宋体"/>
                <w:sz w:val="24"/>
              </w:rPr>
            </w:pPr>
            <w:r>
              <w:rPr>
                <w:rFonts w:ascii="宋体" w:hAnsi="宋体" w:cs="宋体" w:hint="eastAsia"/>
                <w:bCs/>
                <w:sz w:val="24"/>
              </w:rPr>
              <w:t>2、</w:t>
            </w:r>
            <w:r>
              <w:rPr>
                <w:rFonts w:ascii="宋体" w:hAnsi="宋体" w:cs="宋体"/>
                <w:bCs/>
                <w:sz w:val="24"/>
              </w:rPr>
              <w:t>每扣除1分，</w:t>
            </w:r>
            <w:r>
              <w:rPr>
                <w:rFonts w:ascii="宋体" w:hAnsi="宋体" w:cs="宋体" w:hint="eastAsia"/>
                <w:bCs/>
                <w:sz w:val="24"/>
              </w:rPr>
              <w:t>从当期应付金额中</w:t>
            </w:r>
            <w:r>
              <w:rPr>
                <w:rFonts w:ascii="宋体" w:hAnsi="宋体" w:cs="宋体"/>
                <w:bCs/>
                <w:sz w:val="24"/>
              </w:rPr>
              <w:t>扣减</w:t>
            </w:r>
            <w:r>
              <w:rPr>
                <w:rFonts w:ascii="宋体" w:hAnsi="宋体" w:cs="宋体" w:hint="eastAsia"/>
                <w:bCs/>
                <w:sz w:val="24"/>
              </w:rPr>
              <w:t>相应</w:t>
            </w:r>
            <w:r>
              <w:rPr>
                <w:rFonts w:ascii="宋体" w:hAnsi="宋体" w:cs="宋体"/>
                <w:bCs/>
                <w:sz w:val="24"/>
              </w:rPr>
              <w:t>费用人民币1000元；扣除分数不足</w:t>
            </w:r>
            <w:r>
              <w:rPr>
                <w:rFonts w:ascii="宋体" w:hAnsi="宋体"/>
                <w:sz w:val="24"/>
              </w:rPr>
              <w:t>1分时，按比例折算扣减。</w:t>
            </w:r>
          </w:p>
          <w:p w:rsidR="002B2BAB" w:rsidRDefault="00715895">
            <w:pPr>
              <w:tabs>
                <w:tab w:val="left" w:pos="851"/>
              </w:tabs>
              <w:spacing w:line="360" w:lineRule="auto"/>
              <w:contextualSpacing/>
              <w:rPr>
                <w:rFonts w:ascii="宋体" w:hAnsi="宋体"/>
                <w:sz w:val="24"/>
              </w:rPr>
            </w:pPr>
            <w:r>
              <w:rPr>
                <w:rFonts w:ascii="宋体" w:hAnsi="宋体" w:hint="eastAsia"/>
                <w:sz w:val="24"/>
              </w:rPr>
              <w:t>3、</w:t>
            </w:r>
            <w:r>
              <w:rPr>
                <w:rFonts w:ascii="宋体" w:hAnsi="宋体"/>
                <w:sz w:val="24"/>
              </w:rPr>
              <w:t>考核得分</w:t>
            </w:r>
            <w:r>
              <w:rPr>
                <w:rFonts w:ascii="宋体" w:hAnsi="宋体" w:hint="eastAsia"/>
                <w:sz w:val="24"/>
              </w:rPr>
              <w:t>≤</w:t>
            </w:r>
            <w:r>
              <w:rPr>
                <w:rFonts w:ascii="宋体" w:hAnsi="宋体"/>
                <w:sz w:val="24"/>
              </w:rPr>
              <w:t>80分，则该考核周期不合格</w:t>
            </w:r>
            <w:r>
              <w:rPr>
                <w:rFonts w:ascii="宋体" w:hAnsi="宋体" w:hint="eastAsia"/>
                <w:sz w:val="24"/>
              </w:rPr>
              <w:t>；</w:t>
            </w:r>
          </w:p>
          <w:p w:rsidR="002B2BAB" w:rsidRDefault="00715895">
            <w:pPr>
              <w:tabs>
                <w:tab w:val="left" w:pos="851"/>
              </w:tabs>
              <w:spacing w:line="360" w:lineRule="auto"/>
              <w:contextualSpacing/>
            </w:pPr>
            <w:bookmarkStart w:id="907" w:name="OLE_LINK50"/>
            <w:r>
              <w:rPr>
                <w:rFonts w:ascii="宋体" w:hAnsi="宋体" w:hint="eastAsia"/>
                <w:sz w:val="24"/>
              </w:rPr>
              <w:t>4、</w:t>
            </w:r>
            <w:r>
              <w:rPr>
                <w:rFonts w:ascii="宋体" w:hAnsi="宋体"/>
                <w:sz w:val="24"/>
              </w:rPr>
              <w:t>甲方有权根据实际工作需要，对考核标准进行调整。</w:t>
            </w:r>
            <w:bookmarkEnd w:id="907"/>
          </w:p>
        </w:tc>
      </w:tr>
    </w:tbl>
    <w:bookmarkEnd w:id="900"/>
    <w:p w:rsidR="002B2BAB" w:rsidRDefault="00715895">
      <w:pPr>
        <w:pStyle w:val="a8"/>
        <w:pageBreakBefore/>
        <w:rPr>
          <w:rFonts w:asciiTheme="minorEastAsia" w:eastAsiaTheme="minorEastAsia" w:hAnsiTheme="minorEastAsia"/>
        </w:rPr>
      </w:pPr>
      <w:r>
        <w:rPr>
          <w:rFonts w:asciiTheme="minorEastAsia" w:eastAsiaTheme="minorEastAsia" w:hAnsiTheme="minorEastAsia"/>
        </w:rPr>
        <w:lastRenderedPageBreak/>
        <w:br w:type="textWrapping" w:clear="all"/>
      </w:r>
      <w:r>
        <w:rPr>
          <w:rFonts w:asciiTheme="minorEastAsia" w:eastAsiaTheme="minorEastAsia" w:hAnsiTheme="minorEastAsia" w:hint="eastAsia"/>
        </w:rPr>
        <w:t>2、泃河（新城段）及</w:t>
      </w:r>
      <w:proofErr w:type="gramStart"/>
      <w:r>
        <w:rPr>
          <w:rFonts w:asciiTheme="minorEastAsia" w:eastAsiaTheme="minorEastAsia" w:hAnsiTheme="minorEastAsia" w:hint="eastAsia"/>
        </w:rPr>
        <w:t>小辛寨石河</w:t>
      </w:r>
      <w:proofErr w:type="gramEnd"/>
      <w:r>
        <w:rPr>
          <w:rFonts w:asciiTheme="minorEastAsia" w:eastAsiaTheme="minorEastAsia" w:hAnsiTheme="minorEastAsia" w:hint="eastAsia"/>
        </w:rPr>
        <w:t>截污设施考核标准</w:t>
      </w:r>
    </w:p>
    <w:p w:rsidR="002B2BAB" w:rsidRDefault="00715895">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color w:val="000000"/>
          <w:sz w:val="24"/>
        </w:rPr>
        <w:t>考核</w:t>
      </w:r>
      <w:r>
        <w:rPr>
          <w:rFonts w:asciiTheme="minorEastAsia" w:eastAsiaTheme="minorEastAsia" w:hAnsiTheme="minorEastAsia"/>
          <w:color w:val="000000"/>
          <w:sz w:val="24"/>
        </w:rPr>
        <w:t>单位(盖章）：</w:t>
      </w:r>
      <w:r>
        <w:rPr>
          <w:rFonts w:asciiTheme="minorEastAsia" w:eastAsiaTheme="minorEastAsia" w:hAnsiTheme="minorEastAsia" w:hint="eastAsia"/>
          <w:color w:val="000000"/>
          <w:sz w:val="24"/>
        </w:rPr>
        <w:t xml:space="preserve">                                    考核</w:t>
      </w:r>
      <w:r>
        <w:rPr>
          <w:rFonts w:asciiTheme="minorEastAsia" w:eastAsiaTheme="minorEastAsia" w:hAnsiTheme="minorEastAsia"/>
          <w:color w:val="000000"/>
          <w:sz w:val="24"/>
        </w:rPr>
        <w:t>人：日期：年月日</w:t>
      </w:r>
    </w:p>
    <w:tbl>
      <w:tblPr>
        <w:tblStyle w:val="aff0"/>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630"/>
        <w:gridCol w:w="1278"/>
        <w:gridCol w:w="8338"/>
        <w:gridCol w:w="717"/>
        <w:gridCol w:w="1317"/>
        <w:gridCol w:w="750"/>
      </w:tblGrid>
      <w:tr w:rsidR="002B2BAB">
        <w:trPr>
          <w:trHeight w:val="401"/>
          <w:jc w:val="center"/>
        </w:trPr>
        <w:tc>
          <w:tcPr>
            <w:tcW w:w="1930" w:type="dxa"/>
            <w:gridSpan w:val="2"/>
            <w:tcBorders>
              <w:top w:val="single" w:sz="4" w:space="0" w:color="auto"/>
              <w:left w:val="single" w:sz="4" w:space="0" w:color="auto"/>
              <w:bottom w:val="single" w:sz="4" w:space="0" w:color="auto"/>
              <w:right w:val="single" w:sz="4" w:space="0" w:color="auto"/>
            </w:tcBorders>
            <w:vAlign w:val="center"/>
          </w:tcPr>
          <w:p w:rsidR="002B2BAB" w:rsidRDefault="00715895">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考核内容</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考核标准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分值</w:t>
            </w:r>
          </w:p>
        </w:tc>
        <w:tc>
          <w:tcPr>
            <w:tcW w:w="13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考核得分</w:t>
            </w:r>
          </w:p>
        </w:tc>
        <w:tc>
          <w:tcPr>
            <w:tcW w:w="75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备注</w:t>
            </w:r>
          </w:p>
        </w:tc>
      </w:tr>
      <w:tr w:rsidR="002B2BAB">
        <w:trPr>
          <w:trHeight w:val="605"/>
          <w:jc w:val="center"/>
        </w:trPr>
        <w:tc>
          <w:tcPr>
            <w:tcW w:w="1300" w:type="dxa"/>
            <w:vMerge w:val="restart"/>
            <w:tcBorders>
              <w:top w:val="single" w:sz="4" w:space="0" w:color="auto"/>
              <w:left w:val="single" w:sz="4" w:space="0" w:color="auto"/>
              <w:right w:val="single" w:sz="4" w:space="0" w:color="auto"/>
            </w:tcBorders>
            <w:vAlign w:val="center"/>
          </w:tcPr>
          <w:p w:rsidR="002B2BAB" w:rsidRDefault="00715895">
            <w:pPr>
              <w:autoSpaceDE w:val="0"/>
              <w:autoSpaceDN w:val="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综合管理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kern w:val="0"/>
                <w:sz w:val="24"/>
              </w:rPr>
              <w:t>人员配置</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kern w:val="0"/>
                <w:sz w:val="24"/>
              </w:rPr>
              <w:t>人员充足、分工明确、岗位齐全、配置合理，组织架构清晰；不达标酌情扣分。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vMerge/>
            <w:tcBorders>
              <w:left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机械设备</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kern w:val="0"/>
                <w:sz w:val="24"/>
              </w:rPr>
              <w:t>车辆、设备、工具数量充足、功能完好、品类齐全；不达标酌情扣分。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vMerge/>
            <w:tcBorders>
              <w:left w:val="single" w:sz="4" w:space="0" w:color="auto"/>
              <w:bottom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内业管理</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widowControl/>
              <w:numPr>
                <w:ilvl w:val="0"/>
                <w:numId w:val="51"/>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未按时提交巡查 / 养护报告：每次扣 1 分；</w:t>
            </w:r>
          </w:p>
          <w:p w:rsidR="002B2BAB" w:rsidRDefault="00715895">
            <w:pPr>
              <w:pStyle w:val="aff7"/>
              <w:widowControl/>
              <w:numPr>
                <w:ilvl w:val="0"/>
                <w:numId w:val="51"/>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巡查记录不全、漏巡：每日扣 1 分；</w:t>
            </w:r>
          </w:p>
          <w:p w:rsidR="002B2BAB" w:rsidRDefault="00715895">
            <w:pPr>
              <w:pStyle w:val="aff7"/>
              <w:widowControl/>
              <w:numPr>
                <w:ilvl w:val="0"/>
                <w:numId w:val="51"/>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未按时提交</w:t>
            </w:r>
            <w:proofErr w:type="gramStart"/>
            <w:r>
              <w:rPr>
                <w:rFonts w:asciiTheme="minorEastAsia" w:eastAsiaTheme="minorEastAsia" w:hAnsiTheme="minorEastAsia" w:cs="宋体" w:hint="eastAsia"/>
                <w:kern w:val="0"/>
                <w:sz w:val="24"/>
              </w:rPr>
              <w:t>隐患台</w:t>
            </w:r>
            <w:proofErr w:type="gramEnd"/>
            <w:r>
              <w:rPr>
                <w:rFonts w:asciiTheme="minorEastAsia" w:eastAsiaTheme="minorEastAsia" w:hAnsiTheme="minorEastAsia" w:cs="宋体" w:hint="eastAsia"/>
                <w:kern w:val="0"/>
                <w:sz w:val="24"/>
              </w:rPr>
              <w:t>账、未及时发现设施病害：每件扣 2 分；</w:t>
            </w:r>
          </w:p>
          <w:p w:rsidR="002B2BAB" w:rsidRDefault="00715895">
            <w:pPr>
              <w:pStyle w:val="aff7"/>
              <w:widowControl/>
              <w:numPr>
                <w:ilvl w:val="0"/>
                <w:numId w:val="51"/>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引发投诉 / 重大事故：每件扣 5 分；</w:t>
            </w:r>
          </w:p>
          <w:p w:rsidR="002B2BAB" w:rsidRDefault="00715895">
            <w:pPr>
              <w:pStyle w:val="aff7"/>
              <w:widowControl/>
              <w:numPr>
                <w:ilvl w:val="0"/>
                <w:numId w:val="51"/>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tcBorders>
              <w:left w:val="single" w:sz="4" w:space="0" w:color="auto"/>
              <w:bottom w:val="single" w:sz="4" w:space="0" w:color="auto"/>
              <w:right w:val="single" w:sz="4" w:space="0" w:color="auto"/>
            </w:tcBorders>
            <w:vAlign w:val="center"/>
          </w:tcPr>
          <w:p w:rsidR="002B2BAB" w:rsidRDefault="00715895">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养护进度</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日常考核</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8"/>
              <w:rPr>
                <w:rFonts w:asciiTheme="minorEastAsia" w:eastAsiaTheme="minorEastAsia" w:hAnsiTheme="minorEastAsia"/>
                <w:kern w:val="0"/>
              </w:rPr>
            </w:pPr>
            <w:r>
              <w:rPr>
                <w:rFonts w:asciiTheme="minorEastAsia" w:eastAsiaTheme="minorEastAsia" w:hAnsiTheme="minorEastAsia" w:cs="宋体" w:hint="eastAsia"/>
                <w:kern w:val="0"/>
              </w:rPr>
              <w:t>服务期的第一个月底前提交全年养护工作方案。未按养护工作方案中时间节点完成养护工作，每有一项扣5分，扣完为止。</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养护质量</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日常考核</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现场无标志 / 安全防护：每次 1 分；引发事故：每次 3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人员未穿戴安全防护用品作业：每次 1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围挡、公示、警示、夜间照明不规范：每次 1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未按要求备勤值守：每次 1 分；引发突发事件：3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队伍管理混乱、现场秩序差：每次 3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 小时应急电话无法接通：每次 1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扬尘、噪音</w:t>
            </w:r>
            <w:proofErr w:type="gramStart"/>
            <w:r>
              <w:rPr>
                <w:rFonts w:asciiTheme="minorEastAsia" w:eastAsiaTheme="minorEastAsia" w:hAnsiTheme="minorEastAsia" w:cs="宋体" w:hint="eastAsia"/>
                <w:kern w:val="0"/>
                <w:sz w:val="24"/>
              </w:rPr>
              <w:t>管控不到位</w:t>
            </w:r>
            <w:proofErr w:type="gramEnd"/>
            <w:r>
              <w:rPr>
                <w:rFonts w:asciiTheme="minorEastAsia" w:eastAsiaTheme="minorEastAsia" w:hAnsiTheme="minorEastAsia" w:cs="宋体" w:hint="eastAsia"/>
                <w:kern w:val="0"/>
                <w:sz w:val="24"/>
              </w:rPr>
              <w:t>：每次 1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高峰违规施工 / 造成严重路阻：5 分；</w:t>
            </w:r>
          </w:p>
          <w:p w:rsidR="002B2BAB" w:rsidRDefault="00715895">
            <w:pPr>
              <w:pStyle w:val="aff7"/>
              <w:widowControl/>
              <w:numPr>
                <w:ilvl w:val="0"/>
                <w:numId w:val="52"/>
              </w:numPr>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违规作业：每次 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发现违法违规行为未报备造成损坏：每次 3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材料乱堆、工完场不清：每次 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垃圾未及时清运：每次 0.5 分；造成环境污染：3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井盖 / 篦子高差明显：每处 0.5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井盖、防坠网等缺失：每处 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防坠网不规范 / 破损：每处 0.5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管网设施损坏未及时 发现 /上报 / 处理，每次扣2分；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管网 / 桥面排水不畅：每处 0.5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排水口 / 管道堵塞：每处 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护栏、警示桩、阻车桩缺损：每处 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泵站维保、检测缺项：每项 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泵站故障未及时维修：每次 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泵站标志标识不全：1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质量问题未按时整改：每处 2 分，质量不合格扣5分；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未及时开展养护：每次 2 分；</w:t>
            </w:r>
          </w:p>
          <w:p w:rsidR="002B2BAB" w:rsidRDefault="00715895">
            <w:pPr>
              <w:pStyle w:val="aff7"/>
              <w:widowControl/>
              <w:numPr>
                <w:ilvl w:val="0"/>
                <w:numId w:val="52"/>
              </w:numPr>
              <w:tabs>
                <w:tab w:val="left" w:pos="544"/>
              </w:tabs>
              <w:ind w:firstLineChars="0"/>
              <w:jc w:val="left"/>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其他问题酌情减分。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445"/>
          <w:jc w:val="center"/>
        </w:trPr>
        <w:tc>
          <w:tcPr>
            <w:tcW w:w="1300" w:type="dxa"/>
            <w:tcBorders>
              <w:top w:val="single" w:sz="4" w:space="0" w:color="auto"/>
              <w:left w:val="single" w:sz="4" w:space="0" w:color="auto"/>
              <w:right w:val="single" w:sz="4" w:space="0" w:color="auto"/>
            </w:tcBorders>
            <w:vAlign w:val="center"/>
          </w:tcPr>
          <w:p w:rsidR="002B2BAB" w:rsidRDefault="0071589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应急管理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应急能力及保障措施</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numPr>
                <w:ilvl w:val="0"/>
                <w:numId w:val="53"/>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预案未按时提交 / 审核未整改：</w:t>
            </w:r>
            <w:proofErr w:type="gramStart"/>
            <w:r>
              <w:rPr>
                <w:rFonts w:asciiTheme="minorEastAsia" w:eastAsiaTheme="minorEastAsia" w:hAnsiTheme="minorEastAsia" w:cs="宋体" w:hint="eastAsia"/>
                <w:kern w:val="0"/>
                <w:sz w:val="24"/>
              </w:rPr>
              <w:t>当月扣</w:t>
            </w:r>
            <w:proofErr w:type="gramEnd"/>
            <w:r>
              <w:rPr>
                <w:rFonts w:asciiTheme="minorEastAsia" w:eastAsiaTheme="minorEastAsia" w:hAnsiTheme="minorEastAsia" w:cs="宋体" w:hint="eastAsia"/>
                <w:kern w:val="0"/>
                <w:sz w:val="24"/>
              </w:rPr>
              <w:t xml:space="preserve"> 2 分，未整改延续扣分；</w:t>
            </w:r>
          </w:p>
          <w:p w:rsidR="002B2BAB" w:rsidRDefault="00715895">
            <w:pPr>
              <w:pStyle w:val="aff7"/>
              <w:numPr>
                <w:ilvl w:val="0"/>
                <w:numId w:val="53"/>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人员 / 设备 / 物资缺失影响抢险：扣 3 分；</w:t>
            </w:r>
          </w:p>
          <w:p w:rsidR="002B2BAB" w:rsidRDefault="00715895">
            <w:pPr>
              <w:pStyle w:val="aff7"/>
              <w:numPr>
                <w:ilvl w:val="0"/>
                <w:numId w:val="53"/>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应急处置不及时、影响扩大：扣 3 分；</w:t>
            </w:r>
          </w:p>
          <w:p w:rsidR="002B2BAB" w:rsidRDefault="00715895">
            <w:pPr>
              <w:pStyle w:val="aff7"/>
              <w:numPr>
                <w:ilvl w:val="0"/>
                <w:numId w:val="53"/>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抢险资料不全 / 未按要求提交：扣 1 分；</w:t>
            </w:r>
          </w:p>
          <w:p w:rsidR="002B2BAB" w:rsidRDefault="00715895">
            <w:pPr>
              <w:pStyle w:val="aff7"/>
              <w:numPr>
                <w:ilvl w:val="0"/>
                <w:numId w:val="53"/>
              </w:numPr>
              <w:autoSpaceDE w:val="0"/>
              <w:autoSpaceDN w:val="0"/>
              <w:ind w:firstLineChars="0"/>
              <w:rPr>
                <w:rFonts w:asciiTheme="minorEastAsia" w:eastAsiaTheme="minorEastAsia" w:hAnsiTheme="minorEastAsia"/>
                <w:kern w:val="0"/>
                <w:sz w:val="24"/>
              </w:rPr>
            </w:pPr>
            <w:r>
              <w:rPr>
                <w:rFonts w:asciiTheme="minorEastAsia" w:eastAsiaTheme="minorEastAsia" w:hAnsiTheme="minorEastAsia" w:cs="宋体" w:hint="eastAsia"/>
                <w:kern w:val="0"/>
                <w:sz w:val="24"/>
              </w:rPr>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vMerge w:val="restart"/>
            <w:tcBorders>
              <w:left w:val="single" w:sz="4" w:space="0" w:color="auto"/>
              <w:right w:val="single" w:sz="4" w:space="0" w:color="auto"/>
            </w:tcBorders>
            <w:vAlign w:val="center"/>
          </w:tcPr>
          <w:p w:rsidR="002B2BAB" w:rsidRDefault="00715895">
            <w:pPr>
              <w:widowControl/>
              <w:rPr>
                <w:rFonts w:asciiTheme="minorEastAsia" w:eastAsiaTheme="minorEastAsia" w:hAnsiTheme="minorEastAsia" w:cs="宋体"/>
                <w:kern w:val="0"/>
                <w:sz w:val="24"/>
              </w:rPr>
            </w:pPr>
            <w:r>
              <w:rPr>
                <w:rFonts w:asciiTheme="minorEastAsia" w:eastAsiaTheme="minorEastAsia" w:hAnsiTheme="minorEastAsia" w:hint="eastAsia"/>
                <w:sz w:val="24"/>
              </w:rPr>
              <w:t>群众信访、投诉、舆情、12345</w:t>
            </w:r>
            <w:r>
              <w:rPr>
                <w:rFonts w:asciiTheme="minorEastAsia" w:eastAsiaTheme="minorEastAsia" w:hAnsiTheme="minorEastAsia" w:hint="eastAsia"/>
                <w:kern w:val="0"/>
                <w:sz w:val="24"/>
              </w:rPr>
              <w:t>等</w:t>
            </w:r>
            <w:r>
              <w:rPr>
                <w:rFonts w:asciiTheme="minorEastAsia" w:eastAsiaTheme="minorEastAsia" w:hAnsiTheme="minorEastAsia" w:cs="宋体" w:hint="eastAsia"/>
                <w:kern w:val="0"/>
                <w:sz w:val="24"/>
              </w:rPr>
              <w:t>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响应速度</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处理不及时</w:t>
            </w:r>
            <w:proofErr w:type="gramStart"/>
            <w:r>
              <w:rPr>
                <w:rFonts w:asciiTheme="minorEastAsia" w:eastAsiaTheme="minorEastAsia" w:hAnsiTheme="minorEastAsia" w:cs="宋体" w:hint="eastAsia"/>
                <w:kern w:val="0"/>
                <w:sz w:val="24"/>
              </w:rPr>
              <w:t>被催件每件</w:t>
            </w:r>
            <w:proofErr w:type="gramEnd"/>
            <w:r>
              <w:rPr>
                <w:rFonts w:asciiTheme="minorEastAsia" w:eastAsiaTheme="minorEastAsia" w:hAnsiTheme="minorEastAsia" w:cs="宋体" w:hint="eastAsia"/>
                <w:kern w:val="0"/>
                <w:sz w:val="24"/>
              </w:rPr>
              <w:t xml:space="preserve"> 0.5 分；造成不良影响每件 2 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vMerge/>
            <w:tcBorders>
              <w:left w:val="single" w:sz="4" w:space="0" w:color="auto"/>
              <w:right w:val="single" w:sz="4" w:space="0" w:color="auto"/>
            </w:tcBorders>
            <w:vAlign w:val="center"/>
          </w:tcPr>
          <w:p w:rsidR="002B2BAB" w:rsidRDefault="002B2BAB">
            <w:pPr>
              <w:widowControl/>
              <w:jc w:val="center"/>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解决率</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kern w:val="0"/>
                <w:sz w:val="24"/>
              </w:rPr>
            </w:pPr>
            <w:r>
              <w:rPr>
                <w:rFonts w:hint="eastAsia"/>
              </w:rPr>
              <w:t>问题未解决每件</w:t>
            </w:r>
            <w:r>
              <w:rPr>
                <w:rFonts w:hint="eastAsia"/>
              </w:rPr>
              <w:t xml:space="preserve"> 1 </w:t>
            </w:r>
            <w:r>
              <w:rPr>
                <w:rFonts w:hint="eastAsia"/>
              </w:rPr>
              <w:t>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vMerge/>
            <w:tcBorders>
              <w:left w:val="single" w:sz="4" w:space="0" w:color="auto"/>
              <w:right w:val="single" w:sz="4" w:space="0" w:color="auto"/>
            </w:tcBorders>
            <w:vAlign w:val="center"/>
          </w:tcPr>
          <w:p w:rsidR="002B2BAB" w:rsidRDefault="002B2BAB">
            <w:pPr>
              <w:widowControl/>
              <w:jc w:val="center"/>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满意率</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widowControl/>
              <w:tabs>
                <w:tab w:val="left" w:pos="388"/>
                <w:tab w:val="left" w:pos="509"/>
              </w:tabs>
              <w:autoSpaceDE w:val="0"/>
              <w:autoSpaceDN w:val="0"/>
              <w:ind w:firstLineChars="0" w:firstLine="0"/>
              <w:contextualSpacing/>
              <w:jc w:val="left"/>
              <w:textAlignment w:val="center"/>
              <w:rPr>
                <w:rFonts w:asciiTheme="minorEastAsia" w:eastAsiaTheme="minorEastAsia" w:hAnsiTheme="minorEastAsia"/>
                <w:kern w:val="0"/>
                <w:sz w:val="24"/>
              </w:rPr>
            </w:pPr>
            <w:r>
              <w:rPr>
                <w:rFonts w:asciiTheme="minorEastAsia" w:eastAsiaTheme="minorEastAsia" w:hAnsiTheme="minorEastAsia" w:cs="宋体" w:hint="eastAsia"/>
                <w:kern w:val="0"/>
                <w:sz w:val="24"/>
              </w:rPr>
              <w:t>投诉 / 不满意反馈每件 1 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00"/>
          <w:jc w:val="center"/>
        </w:trPr>
        <w:tc>
          <w:tcPr>
            <w:tcW w:w="1300" w:type="dxa"/>
            <w:vMerge w:val="restart"/>
            <w:tcBorders>
              <w:top w:val="single" w:sz="4" w:space="0" w:color="auto"/>
              <w:left w:val="single" w:sz="4" w:space="0" w:color="auto"/>
              <w:right w:val="single" w:sz="4" w:space="0" w:color="auto"/>
            </w:tcBorders>
            <w:vAlign w:val="center"/>
          </w:tcPr>
          <w:p w:rsidR="002B2BAB" w:rsidRDefault="0071589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安全管理</w:t>
            </w: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制度制定</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numPr>
                <w:ilvl w:val="0"/>
                <w:numId w:val="54"/>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制度 / 规程不完善：扣 2 分；</w:t>
            </w:r>
          </w:p>
          <w:p w:rsidR="002B2BAB" w:rsidRDefault="00715895">
            <w:pPr>
              <w:pStyle w:val="aff7"/>
              <w:numPr>
                <w:ilvl w:val="0"/>
                <w:numId w:val="54"/>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未及时落实安全政策：扣 1 分；</w:t>
            </w:r>
          </w:p>
          <w:p w:rsidR="002B2BAB" w:rsidRDefault="00715895">
            <w:pPr>
              <w:pStyle w:val="aff7"/>
              <w:numPr>
                <w:ilvl w:val="0"/>
                <w:numId w:val="54"/>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未开展安全培训：缺一次扣 3 分；</w:t>
            </w:r>
          </w:p>
          <w:p w:rsidR="002B2BAB" w:rsidRDefault="00715895">
            <w:pPr>
              <w:pStyle w:val="aff7"/>
              <w:numPr>
                <w:ilvl w:val="0"/>
                <w:numId w:val="54"/>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84"/>
          <w:jc w:val="center"/>
        </w:trPr>
        <w:tc>
          <w:tcPr>
            <w:tcW w:w="1300" w:type="dxa"/>
            <w:vMerge/>
            <w:tcBorders>
              <w:left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现场管理</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布置合理、交通组织规范、消防 / 防疫 / 文明施工设施齐备；不达标酌情扣分。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384"/>
          <w:jc w:val="center"/>
        </w:trPr>
        <w:tc>
          <w:tcPr>
            <w:tcW w:w="1300" w:type="dxa"/>
            <w:vMerge/>
            <w:tcBorders>
              <w:left w:val="single" w:sz="4" w:space="0" w:color="auto"/>
              <w:right w:val="single" w:sz="4" w:space="0" w:color="auto"/>
            </w:tcBorders>
            <w:vAlign w:val="center"/>
          </w:tcPr>
          <w:p w:rsidR="002B2BAB" w:rsidRDefault="002B2BAB">
            <w:pPr>
              <w:widowControl/>
              <w:jc w:val="left"/>
              <w:rPr>
                <w:rFonts w:asciiTheme="minorEastAsia" w:eastAsiaTheme="minorEastAsia" w:hAnsiTheme="minorEastAsia" w:cs="宋体"/>
                <w:kern w:val="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78"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违规作业及安全事故</w:t>
            </w:r>
          </w:p>
        </w:tc>
        <w:tc>
          <w:tcPr>
            <w:tcW w:w="8338" w:type="dxa"/>
            <w:tcBorders>
              <w:top w:val="single" w:sz="4" w:space="0" w:color="auto"/>
              <w:left w:val="single" w:sz="4" w:space="0" w:color="auto"/>
              <w:bottom w:val="single" w:sz="4" w:space="0" w:color="auto"/>
              <w:right w:val="single" w:sz="4" w:space="0" w:color="auto"/>
            </w:tcBorders>
            <w:vAlign w:val="center"/>
          </w:tcPr>
          <w:p w:rsidR="002B2BAB" w:rsidRDefault="00715895">
            <w:pPr>
              <w:pStyle w:val="aff7"/>
              <w:numPr>
                <w:ilvl w:val="0"/>
                <w:numId w:val="55"/>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一般安全事故：每次 2 分；较大事故：每次 5 分；重大及以上：考核不合格；</w:t>
            </w:r>
          </w:p>
          <w:p w:rsidR="002B2BAB" w:rsidRDefault="00715895">
            <w:pPr>
              <w:pStyle w:val="aff7"/>
              <w:numPr>
                <w:ilvl w:val="0"/>
                <w:numId w:val="55"/>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未发现隐患 / 养护不到位造成责任问题：每次 5 分；处置不当引发衍生事故：每次 10 分；</w:t>
            </w:r>
          </w:p>
          <w:p w:rsidR="002B2BAB" w:rsidRDefault="00715895">
            <w:pPr>
              <w:pStyle w:val="aff7"/>
              <w:numPr>
                <w:ilvl w:val="0"/>
                <w:numId w:val="55"/>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现场 / 泵站安全违规：每次 2 分；未整改反馈：加扣 1 分；</w:t>
            </w:r>
          </w:p>
          <w:p w:rsidR="002B2BAB" w:rsidRDefault="00715895">
            <w:pPr>
              <w:pStyle w:val="aff7"/>
              <w:numPr>
                <w:ilvl w:val="0"/>
                <w:numId w:val="55"/>
              </w:numPr>
              <w:autoSpaceDE w:val="0"/>
              <w:autoSpaceDN w:val="0"/>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特种作业未交底 / 未审批 / 无证上岗：每次 5 分；未整改反馈：加扣 2 分；</w:t>
            </w:r>
          </w:p>
          <w:p w:rsidR="002B2BAB" w:rsidRDefault="00715895">
            <w:pPr>
              <w:pStyle w:val="aff7"/>
              <w:numPr>
                <w:ilvl w:val="0"/>
                <w:numId w:val="55"/>
              </w:numPr>
              <w:autoSpaceDE w:val="0"/>
              <w:autoSpaceDN w:val="0"/>
              <w:ind w:firstLineChars="0"/>
              <w:rPr>
                <w:rFonts w:asciiTheme="minorEastAsia" w:eastAsiaTheme="minorEastAsia" w:hAnsiTheme="minorEastAsia"/>
                <w:kern w:val="0"/>
                <w:sz w:val="24"/>
              </w:rPr>
            </w:pPr>
            <w:r>
              <w:rPr>
                <w:rFonts w:asciiTheme="minorEastAsia" w:eastAsiaTheme="minorEastAsia" w:hAnsiTheme="minorEastAsia" w:cs="宋体" w:hint="eastAsia"/>
                <w:kern w:val="0"/>
                <w:sz w:val="24"/>
              </w:rPr>
              <w:t>其他问题酌情扣分。</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460"/>
          <w:jc w:val="center"/>
        </w:trPr>
        <w:tc>
          <w:tcPr>
            <w:tcW w:w="11546" w:type="dxa"/>
            <w:gridSpan w:val="4"/>
            <w:tcBorders>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合计：</w:t>
            </w:r>
          </w:p>
        </w:tc>
        <w:tc>
          <w:tcPr>
            <w:tcW w:w="717" w:type="dxa"/>
            <w:tcBorders>
              <w:top w:val="single" w:sz="4" w:space="0" w:color="auto"/>
              <w:left w:val="single" w:sz="4" w:space="0" w:color="auto"/>
              <w:bottom w:val="single" w:sz="4" w:space="0" w:color="auto"/>
              <w:right w:val="single" w:sz="4" w:space="0" w:color="auto"/>
            </w:tcBorders>
            <w:vAlign w:val="center"/>
          </w:tcPr>
          <w:p w:rsidR="002B2BAB" w:rsidRDefault="00715895">
            <w:pPr>
              <w:autoSpaceDE w:val="0"/>
              <w:autoSpaceDN w:val="0"/>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100</w:t>
            </w:r>
          </w:p>
        </w:tc>
        <w:tc>
          <w:tcPr>
            <w:tcW w:w="1317"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c>
          <w:tcPr>
            <w:tcW w:w="750" w:type="dxa"/>
            <w:tcBorders>
              <w:top w:val="single" w:sz="4" w:space="0" w:color="auto"/>
              <w:left w:val="single" w:sz="4" w:space="0" w:color="auto"/>
              <w:bottom w:val="single" w:sz="4" w:space="0" w:color="auto"/>
              <w:right w:val="single" w:sz="4" w:space="0" w:color="auto"/>
            </w:tcBorders>
          </w:tcPr>
          <w:p w:rsidR="002B2BAB" w:rsidRDefault="002B2BAB">
            <w:pPr>
              <w:autoSpaceDE w:val="0"/>
              <w:autoSpaceDN w:val="0"/>
              <w:rPr>
                <w:rFonts w:asciiTheme="minorEastAsia" w:eastAsiaTheme="minorEastAsia" w:hAnsiTheme="minorEastAsia" w:cs="宋体"/>
                <w:kern w:val="0"/>
                <w:sz w:val="24"/>
              </w:rPr>
            </w:pPr>
          </w:p>
        </w:tc>
      </w:tr>
      <w:tr w:rsidR="002B2BAB">
        <w:trPr>
          <w:trHeight w:val="420"/>
          <w:jc w:val="center"/>
        </w:trPr>
        <w:tc>
          <w:tcPr>
            <w:tcW w:w="14330" w:type="dxa"/>
            <w:gridSpan w:val="7"/>
            <w:tcBorders>
              <w:top w:val="single" w:sz="4" w:space="0" w:color="auto"/>
              <w:left w:val="single" w:sz="4" w:space="0" w:color="auto"/>
              <w:bottom w:val="single" w:sz="4" w:space="0" w:color="auto"/>
              <w:right w:val="single" w:sz="4" w:space="0" w:color="auto"/>
            </w:tcBorders>
            <w:vAlign w:val="center"/>
          </w:tcPr>
          <w:p w:rsidR="002B2BAB" w:rsidRDefault="00715895">
            <w:pPr>
              <w:tabs>
                <w:tab w:val="left" w:pos="851"/>
              </w:tabs>
              <w:spacing w:line="360" w:lineRule="auto"/>
              <w:contextualSpacing/>
              <w:rPr>
                <w:rFonts w:ascii="宋体" w:hAnsi="宋体" w:cs="宋体"/>
                <w:bCs/>
                <w:sz w:val="24"/>
              </w:rPr>
            </w:pPr>
            <w:r>
              <w:rPr>
                <w:rFonts w:ascii="宋体" w:hAnsi="宋体" w:cs="宋体" w:hint="eastAsia"/>
                <w:bCs/>
                <w:sz w:val="24"/>
              </w:rPr>
              <w:t>注：</w:t>
            </w:r>
          </w:p>
          <w:p w:rsidR="002B2BAB" w:rsidRDefault="00715895">
            <w:pPr>
              <w:tabs>
                <w:tab w:val="left" w:pos="851"/>
              </w:tabs>
              <w:spacing w:line="360" w:lineRule="auto"/>
              <w:contextualSpacing/>
              <w:rPr>
                <w:rFonts w:ascii="宋体" w:hAnsi="宋体" w:cs="宋体"/>
                <w:bCs/>
                <w:sz w:val="24"/>
              </w:rPr>
            </w:pPr>
            <w:r>
              <w:rPr>
                <w:rFonts w:ascii="宋体" w:hAnsi="宋体" w:cs="宋体" w:hint="eastAsia"/>
                <w:bCs/>
                <w:sz w:val="24"/>
              </w:rPr>
              <w:t>1、</w:t>
            </w:r>
            <w:r>
              <w:rPr>
                <w:rFonts w:ascii="宋体" w:hAnsi="宋体" w:cs="宋体"/>
                <w:bCs/>
                <w:sz w:val="24"/>
              </w:rPr>
              <w:t>每项扣分至该项分值扣完为止，</w:t>
            </w:r>
            <w:proofErr w:type="gramStart"/>
            <w:r>
              <w:rPr>
                <w:rFonts w:ascii="宋体" w:hAnsi="宋体" w:cs="宋体"/>
                <w:bCs/>
                <w:sz w:val="24"/>
              </w:rPr>
              <w:t>不</w:t>
            </w:r>
            <w:proofErr w:type="gramEnd"/>
            <w:r>
              <w:rPr>
                <w:rFonts w:ascii="宋体" w:hAnsi="宋体" w:cs="宋体"/>
                <w:bCs/>
                <w:sz w:val="24"/>
              </w:rPr>
              <w:t>超额扣分</w:t>
            </w:r>
            <w:r>
              <w:rPr>
                <w:rFonts w:ascii="宋体" w:hAnsi="宋体" w:cs="宋体" w:hint="eastAsia"/>
                <w:bCs/>
                <w:sz w:val="24"/>
              </w:rPr>
              <w:t>。</w:t>
            </w:r>
          </w:p>
          <w:p w:rsidR="002B2BAB" w:rsidRDefault="00715895">
            <w:pPr>
              <w:tabs>
                <w:tab w:val="left" w:pos="851"/>
              </w:tabs>
              <w:spacing w:line="360" w:lineRule="auto"/>
              <w:contextualSpacing/>
              <w:rPr>
                <w:rFonts w:ascii="宋体" w:hAnsi="宋体"/>
                <w:sz w:val="24"/>
              </w:rPr>
            </w:pPr>
            <w:r>
              <w:rPr>
                <w:rFonts w:ascii="宋体" w:hAnsi="宋体" w:cs="宋体" w:hint="eastAsia"/>
                <w:bCs/>
                <w:sz w:val="24"/>
              </w:rPr>
              <w:t>2、</w:t>
            </w:r>
            <w:r>
              <w:rPr>
                <w:rFonts w:ascii="宋体" w:hAnsi="宋体" w:cs="宋体"/>
                <w:bCs/>
                <w:sz w:val="24"/>
              </w:rPr>
              <w:t>每扣除1分，</w:t>
            </w:r>
            <w:r>
              <w:rPr>
                <w:rFonts w:ascii="宋体" w:hAnsi="宋体" w:cs="宋体" w:hint="eastAsia"/>
                <w:bCs/>
                <w:sz w:val="24"/>
              </w:rPr>
              <w:t>从当期应付金额中</w:t>
            </w:r>
            <w:r>
              <w:rPr>
                <w:rFonts w:ascii="宋体" w:hAnsi="宋体" w:cs="宋体"/>
                <w:bCs/>
                <w:sz w:val="24"/>
              </w:rPr>
              <w:t>扣减</w:t>
            </w:r>
            <w:r>
              <w:rPr>
                <w:rFonts w:ascii="宋体" w:hAnsi="宋体" w:cs="宋体" w:hint="eastAsia"/>
                <w:bCs/>
                <w:sz w:val="24"/>
              </w:rPr>
              <w:t>相应</w:t>
            </w:r>
            <w:r>
              <w:rPr>
                <w:rFonts w:ascii="宋体" w:hAnsi="宋体" w:cs="宋体"/>
                <w:bCs/>
                <w:sz w:val="24"/>
              </w:rPr>
              <w:t>费用人民币1000元；扣除分数不足</w:t>
            </w:r>
            <w:r>
              <w:rPr>
                <w:rFonts w:ascii="宋体" w:hAnsi="宋体"/>
                <w:sz w:val="24"/>
              </w:rPr>
              <w:t>1分时，按比例折算扣减。</w:t>
            </w:r>
          </w:p>
          <w:p w:rsidR="002B2BAB" w:rsidRDefault="00715895">
            <w:pPr>
              <w:autoSpaceDE w:val="0"/>
              <w:autoSpaceDN w:val="0"/>
              <w:rPr>
                <w:rFonts w:ascii="宋体" w:hAnsi="宋体"/>
                <w:sz w:val="24"/>
              </w:rPr>
            </w:pPr>
            <w:r>
              <w:rPr>
                <w:rFonts w:ascii="宋体" w:hAnsi="宋体" w:hint="eastAsia"/>
                <w:sz w:val="24"/>
              </w:rPr>
              <w:t>3、</w:t>
            </w:r>
            <w:r>
              <w:rPr>
                <w:rFonts w:ascii="宋体" w:hAnsi="宋体"/>
                <w:sz w:val="24"/>
              </w:rPr>
              <w:t>考核得分</w:t>
            </w:r>
            <w:r>
              <w:rPr>
                <w:rFonts w:ascii="宋体" w:hAnsi="宋体" w:hint="eastAsia"/>
                <w:sz w:val="24"/>
              </w:rPr>
              <w:t>≤</w:t>
            </w:r>
            <w:r>
              <w:rPr>
                <w:rFonts w:ascii="宋体" w:hAnsi="宋体"/>
                <w:sz w:val="24"/>
              </w:rPr>
              <w:t>80分，则该考核周期不合格。</w:t>
            </w:r>
          </w:p>
          <w:p w:rsidR="002B2BAB" w:rsidRDefault="00715895">
            <w:pPr>
              <w:autoSpaceDE w:val="0"/>
              <w:autoSpaceDN w:val="0"/>
            </w:pPr>
            <w:bookmarkStart w:id="908" w:name="OLE_LINK49"/>
            <w:r>
              <w:rPr>
                <w:rFonts w:ascii="宋体" w:hAnsi="宋体" w:hint="eastAsia"/>
                <w:sz w:val="24"/>
              </w:rPr>
              <w:lastRenderedPageBreak/>
              <w:t>4、</w:t>
            </w:r>
            <w:r>
              <w:rPr>
                <w:rFonts w:ascii="宋体" w:hAnsi="宋体"/>
                <w:sz w:val="24"/>
              </w:rPr>
              <w:t>甲方有权根据实际工作需要，对考核标准进行调整。</w:t>
            </w:r>
            <w:bookmarkEnd w:id="908"/>
          </w:p>
        </w:tc>
      </w:tr>
    </w:tbl>
    <w:p w:rsidR="002B2BAB" w:rsidRDefault="002B2BAB">
      <w:pPr>
        <w:pStyle w:val="a8"/>
        <w:jc w:val="center"/>
        <w:rPr>
          <w:rFonts w:asciiTheme="minorEastAsia" w:eastAsiaTheme="minorEastAsia" w:hAnsiTheme="minorEastAsia" w:cs="宋体"/>
          <w:b/>
          <w:bCs/>
          <w:spacing w:val="-20"/>
          <w:kern w:val="44"/>
          <w:sz w:val="48"/>
          <w:szCs w:val="48"/>
        </w:rPr>
        <w:sectPr w:rsidR="002B2BAB">
          <w:footerReference w:type="default" r:id="rId15"/>
          <w:pgSz w:w="16840" w:h="11907" w:orient="landscape"/>
          <w:pgMar w:top="1701" w:right="1418" w:bottom="1134" w:left="1418" w:header="851" w:footer="851" w:gutter="0"/>
          <w:cols w:space="720"/>
          <w:docGrid w:linePitch="462"/>
        </w:sectPr>
      </w:pPr>
    </w:p>
    <w:p w:rsidR="002B2BAB" w:rsidRDefault="00715895">
      <w:pPr>
        <w:pStyle w:val="a8"/>
        <w:pageBreakBefore/>
        <w:spacing w:line="360" w:lineRule="auto"/>
        <w:rPr>
          <w:rFonts w:asciiTheme="minorEastAsia" w:eastAsiaTheme="minorEastAsia" w:hAnsiTheme="minorEastAsia"/>
        </w:rPr>
      </w:pPr>
      <w:bookmarkStart w:id="909" w:name="_Toc224478404"/>
      <w:bookmarkEnd w:id="883"/>
      <w:bookmarkEnd w:id="884"/>
      <w:r>
        <w:rPr>
          <w:rFonts w:asciiTheme="minorEastAsia" w:eastAsiaTheme="minorEastAsia" w:hAnsiTheme="minorEastAsia" w:hint="eastAsia"/>
        </w:rPr>
        <w:lastRenderedPageBreak/>
        <w:t>附件3：采购需求</w:t>
      </w:r>
    </w:p>
    <w:bookmarkEnd w:id="862"/>
    <w:p w:rsidR="002B2BAB" w:rsidRDefault="00715895">
      <w:pPr>
        <w:pageBreakBefore/>
        <w:spacing w:line="360" w:lineRule="auto"/>
        <w:jc w:val="center"/>
        <w:outlineLvl w:val="0"/>
        <w:rPr>
          <w:rFonts w:asciiTheme="minorEastAsia" w:eastAsiaTheme="minorEastAsia" w:hAnsiTheme="minorEastAsia" w:cs="黑体"/>
          <w:kern w:val="0"/>
          <w:sz w:val="32"/>
          <w:szCs w:val="32"/>
        </w:rPr>
      </w:pPr>
      <w:r>
        <w:rPr>
          <w:rFonts w:asciiTheme="minorEastAsia" w:eastAsiaTheme="minorEastAsia" w:hAnsiTheme="minorEastAsia"/>
          <w:b/>
          <w:sz w:val="36"/>
          <w:szCs w:val="36"/>
        </w:rPr>
        <w:lastRenderedPageBreak/>
        <w:t>第七章投标文件格式</w:t>
      </w:r>
      <w:bookmarkEnd w:id="909"/>
    </w:p>
    <w:p w:rsidR="002B2BAB" w:rsidRDefault="002B2BAB">
      <w:pPr>
        <w:tabs>
          <w:tab w:val="left" w:pos="900"/>
          <w:tab w:val="left" w:pos="1980"/>
        </w:tabs>
        <w:snapToGrid w:val="0"/>
        <w:spacing w:line="360" w:lineRule="auto"/>
        <w:ind w:left="142"/>
        <w:rPr>
          <w:rFonts w:asciiTheme="minorEastAsia" w:eastAsiaTheme="minorEastAsia" w:hAnsiTheme="minorEastAsia"/>
          <w:b/>
          <w:sz w:val="24"/>
        </w:rPr>
      </w:pPr>
    </w:p>
    <w:p w:rsidR="002B2BAB" w:rsidRDefault="002B2BAB">
      <w:pPr>
        <w:tabs>
          <w:tab w:val="left" w:pos="900"/>
          <w:tab w:val="left" w:pos="1980"/>
        </w:tabs>
        <w:snapToGrid w:val="0"/>
        <w:spacing w:line="360" w:lineRule="auto"/>
        <w:ind w:left="142"/>
        <w:rPr>
          <w:rFonts w:asciiTheme="minorEastAsia" w:eastAsiaTheme="minorEastAsia" w:hAnsiTheme="minorEastAsia"/>
          <w:b/>
          <w:sz w:val="24"/>
        </w:rPr>
      </w:pPr>
    </w:p>
    <w:p w:rsidR="002B2BAB" w:rsidRDefault="00715895">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b/>
          <w:sz w:val="24"/>
        </w:rPr>
        <w:t>投标人编制文件须知</w:t>
      </w:r>
    </w:p>
    <w:p w:rsidR="002B2BAB" w:rsidRDefault="00715895">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Pr>
          <w:rFonts w:asciiTheme="minorEastAsia" w:eastAsiaTheme="minorEastAsia" w:hAnsiTheme="minorEastAsia"/>
          <w:sz w:val="24"/>
        </w:rPr>
        <w:t>分提供</w:t>
      </w:r>
      <w:proofErr w:type="gramEnd"/>
      <w:r>
        <w:rPr>
          <w:rFonts w:asciiTheme="minorEastAsia" w:eastAsiaTheme="minorEastAsia" w:hAnsiTheme="minorEastAsia"/>
          <w:sz w:val="24"/>
        </w:rPr>
        <w:t>的内容和格式（所有表格的格式可扩展）填写提交。</w:t>
      </w:r>
    </w:p>
    <w:p w:rsidR="002B2BAB" w:rsidRDefault="00715895">
      <w:pPr>
        <w:tabs>
          <w:tab w:val="left" w:pos="900"/>
          <w:tab w:val="left" w:pos="1980"/>
        </w:tabs>
        <w:snapToGrid w:val="0"/>
        <w:spacing w:line="360" w:lineRule="auto"/>
        <w:ind w:left="142"/>
        <w:rPr>
          <w:rFonts w:asciiTheme="minorEastAsia" w:eastAsiaTheme="minorEastAsia" w:hAnsiTheme="minorEastAsia"/>
          <w:kern w:val="0"/>
          <w:sz w:val="24"/>
        </w:rPr>
      </w:pPr>
      <w:r>
        <w:rPr>
          <w:rFonts w:asciiTheme="minorEastAsia" w:eastAsiaTheme="minorEastAsia" w:hAnsiTheme="minorEastAsia"/>
          <w:sz w:val="24"/>
        </w:rPr>
        <w:t>2、</w:t>
      </w:r>
      <w:r>
        <w:rPr>
          <w:rFonts w:asciiTheme="minorEastAsia" w:eastAsiaTheme="minorEastAsia" w:hAnsiTheme="minorEastAsia"/>
          <w:kern w:val="0"/>
          <w:sz w:val="24"/>
        </w:rPr>
        <w:t>对于招标文件中标记了“实质性格式”文件的，</w:t>
      </w:r>
      <w:r>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实质性响应，</w:t>
      </w:r>
      <w:r>
        <w:rPr>
          <w:rFonts w:asciiTheme="minorEastAsia" w:eastAsiaTheme="minorEastAsia" w:hAnsiTheme="minorEastAsia"/>
          <w:kern w:val="0"/>
          <w:sz w:val="24"/>
        </w:rPr>
        <w:t>否则</w:t>
      </w:r>
      <w:r>
        <w:rPr>
          <w:rFonts w:asciiTheme="minorEastAsia" w:eastAsiaTheme="minorEastAsia" w:hAnsiTheme="minorEastAsia"/>
          <w:b/>
          <w:kern w:val="0"/>
          <w:sz w:val="24"/>
        </w:rPr>
        <w:t>投标无效</w:t>
      </w:r>
      <w:r>
        <w:rPr>
          <w:rFonts w:asciiTheme="minorEastAsia" w:eastAsiaTheme="minorEastAsia" w:hAnsiTheme="minorEastAsia"/>
          <w:kern w:val="0"/>
          <w:sz w:val="24"/>
        </w:rPr>
        <w:t>。未标记“实质性格式”的文件和招标文件未提供格式的内容，可由投标人自行编写。</w:t>
      </w:r>
    </w:p>
    <w:p w:rsidR="002B2BAB" w:rsidRDefault="00715895">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3、全部声明和问题的回答及所附材料必须是真实的、准确的和完整的。</w:t>
      </w:r>
    </w:p>
    <w:p w:rsidR="002B2BAB" w:rsidRDefault="00715895">
      <w:pPr>
        <w:widowControl/>
        <w:jc w:val="left"/>
        <w:rPr>
          <w:rFonts w:asciiTheme="minorEastAsia" w:eastAsiaTheme="minorEastAsia" w:hAnsiTheme="minorEastAsia"/>
          <w:sz w:val="24"/>
        </w:rPr>
      </w:pPr>
      <w:r>
        <w:rPr>
          <w:rFonts w:asciiTheme="minorEastAsia" w:eastAsiaTheme="minorEastAsia" w:hAnsiTheme="minorEastAsia"/>
          <w:sz w:val="24"/>
        </w:rPr>
        <w:br w:type="page"/>
      </w:r>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rsidR="002B2BAB" w:rsidRDefault="00715895">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Pr>
          <w:rFonts w:asciiTheme="minorEastAsia" w:eastAsiaTheme="minorEastAsia" w:hAnsiTheme="minorEastAsia"/>
          <w:b/>
          <w:spacing w:val="20"/>
          <w:sz w:val="24"/>
        </w:rPr>
        <w:lastRenderedPageBreak/>
        <w:t>一、资格证明文件格式</w:t>
      </w:r>
    </w:p>
    <w:p w:rsidR="002B2BAB" w:rsidRDefault="002B2BAB">
      <w:pPr>
        <w:rPr>
          <w:rFonts w:asciiTheme="minorEastAsia" w:eastAsiaTheme="minorEastAsia" w:hAnsiTheme="minorEastAsia"/>
          <w:b/>
          <w:spacing w:val="20"/>
          <w:szCs w:val="21"/>
        </w:rPr>
      </w:pPr>
    </w:p>
    <w:p w:rsidR="002B2BAB" w:rsidRDefault="00715895">
      <w:pPr>
        <w:rPr>
          <w:rFonts w:asciiTheme="minorEastAsia" w:eastAsiaTheme="minorEastAsia" w:hAnsiTheme="minorEastAsia"/>
          <w:b/>
          <w:sz w:val="24"/>
        </w:rPr>
      </w:pPr>
      <w:r>
        <w:rPr>
          <w:rFonts w:asciiTheme="minorEastAsia" w:eastAsiaTheme="minorEastAsia" w:hAnsiTheme="minorEastAsia"/>
          <w:b/>
          <w:spacing w:val="20"/>
          <w:sz w:val="24"/>
        </w:rPr>
        <w:t>投标文件（资格证明文件）</w:t>
      </w:r>
      <w:r>
        <w:rPr>
          <w:rFonts w:asciiTheme="minorEastAsia" w:eastAsiaTheme="minorEastAsia" w:hAnsiTheme="minorEastAsia"/>
          <w:b/>
          <w:sz w:val="24"/>
        </w:rPr>
        <w:t>封面（非实质性格式）</w:t>
      </w:r>
    </w:p>
    <w:p w:rsidR="002B2BAB" w:rsidRDefault="002B2BAB">
      <w:pPr>
        <w:jc w:val="center"/>
        <w:rPr>
          <w:rFonts w:asciiTheme="minorEastAsia" w:eastAsiaTheme="minorEastAsia" w:hAnsiTheme="minorEastAsia"/>
          <w:szCs w:val="21"/>
        </w:rPr>
      </w:pPr>
    </w:p>
    <w:p w:rsidR="002B2BAB" w:rsidRDefault="00715895">
      <w:pPr>
        <w:jc w:val="center"/>
        <w:rPr>
          <w:rFonts w:asciiTheme="minorEastAsia" w:eastAsiaTheme="minorEastAsia" w:hAnsiTheme="minorEastAsia"/>
          <w:b/>
          <w:spacing w:val="60"/>
          <w:sz w:val="84"/>
          <w:szCs w:val="84"/>
        </w:rPr>
      </w:pPr>
      <w:r>
        <w:rPr>
          <w:rFonts w:asciiTheme="minorEastAsia" w:eastAsiaTheme="minorEastAsia" w:hAnsiTheme="minorEastAsia"/>
          <w:b/>
          <w:spacing w:val="60"/>
          <w:sz w:val="84"/>
          <w:szCs w:val="84"/>
        </w:rPr>
        <w:t>投标文件</w:t>
      </w:r>
    </w:p>
    <w:p w:rsidR="002B2BAB" w:rsidRDefault="00715895">
      <w:pPr>
        <w:jc w:val="center"/>
        <w:rPr>
          <w:rFonts w:asciiTheme="minorEastAsia" w:eastAsiaTheme="minorEastAsia" w:hAnsiTheme="minorEastAsia"/>
          <w:b/>
          <w:spacing w:val="60"/>
          <w:sz w:val="52"/>
          <w:szCs w:val="52"/>
        </w:rPr>
      </w:pPr>
      <w:r>
        <w:rPr>
          <w:rFonts w:asciiTheme="minorEastAsia" w:eastAsiaTheme="minorEastAsia" w:hAnsiTheme="minorEastAsia"/>
          <w:b/>
          <w:spacing w:val="60"/>
          <w:sz w:val="52"/>
          <w:szCs w:val="52"/>
        </w:rPr>
        <w:t>（资格证明文件）</w:t>
      </w:r>
    </w:p>
    <w:p w:rsidR="002B2BAB" w:rsidRDefault="002B2BAB">
      <w:pPr>
        <w:ind w:firstLineChars="150" w:firstLine="542"/>
        <w:rPr>
          <w:rFonts w:asciiTheme="minorEastAsia" w:eastAsiaTheme="minorEastAsia" w:hAnsiTheme="minorEastAsia"/>
          <w:b/>
          <w:spacing w:val="20"/>
          <w:sz w:val="32"/>
          <w:szCs w:val="32"/>
        </w:rPr>
      </w:pPr>
    </w:p>
    <w:p w:rsidR="002B2BAB" w:rsidRDefault="002B2BAB">
      <w:pPr>
        <w:ind w:firstLineChars="150" w:firstLine="542"/>
        <w:rPr>
          <w:rFonts w:asciiTheme="minorEastAsia" w:eastAsiaTheme="minorEastAsia" w:hAnsiTheme="minorEastAsia"/>
          <w:b/>
          <w:spacing w:val="20"/>
          <w:sz w:val="32"/>
          <w:szCs w:val="32"/>
        </w:rPr>
      </w:pPr>
    </w:p>
    <w:p w:rsidR="002B2BAB" w:rsidRDefault="00715895">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rsidR="002B2BAB" w:rsidRDefault="00715895">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项目编号/包号：</w:t>
      </w:r>
    </w:p>
    <w:p w:rsidR="002B2BAB" w:rsidRDefault="002B2BAB">
      <w:pPr>
        <w:ind w:firstLineChars="150" w:firstLine="542"/>
        <w:rPr>
          <w:rFonts w:asciiTheme="minorEastAsia" w:eastAsiaTheme="minorEastAsia" w:hAnsiTheme="minorEastAsia"/>
          <w:b/>
          <w:spacing w:val="20"/>
          <w:sz w:val="32"/>
          <w:szCs w:val="32"/>
        </w:rPr>
      </w:pPr>
    </w:p>
    <w:p w:rsidR="002B2BAB" w:rsidRDefault="002B2BAB">
      <w:pPr>
        <w:ind w:firstLineChars="150" w:firstLine="542"/>
        <w:rPr>
          <w:rFonts w:asciiTheme="minorEastAsia" w:eastAsiaTheme="minorEastAsia" w:hAnsiTheme="minorEastAsia"/>
          <w:b/>
          <w:spacing w:val="20"/>
          <w:sz w:val="32"/>
          <w:szCs w:val="32"/>
        </w:rPr>
      </w:pPr>
    </w:p>
    <w:p w:rsidR="002B2BAB" w:rsidRDefault="002B2BAB">
      <w:pPr>
        <w:jc w:val="center"/>
        <w:rPr>
          <w:rFonts w:asciiTheme="minorEastAsia" w:eastAsiaTheme="minorEastAsia" w:hAnsiTheme="minorEastAsia"/>
          <w:b/>
          <w:sz w:val="32"/>
          <w:szCs w:val="32"/>
        </w:rPr>
      </w:pPr>
    </w:p>
    <w:p w:rsidR="002B2BAB" w:rsidRDefault="002B2BAB">
      <w:pPr>
        <w:jc w:val="center"/>
        <w:rPr>
          <w:rFonts w:asciiTheme="minorEastAsia" w:eastAsiaTheme="minorEastAsia" w:hAnsiTheme="minorEastAsia"/>
          <w:b/>
          <w:sz w:val="32"/>
          <w:szCs w:val="32"/>
        </w:rPr>
      </w:pPr>
    </w:p>
    <w:p w:rsidR="002B2BAB" w:rsidRDefault="002B2BAB">
      <w:pPr>
        <w:jc w:val="center"/>
        <w:rPr>
          <w:rFonts w:asciiTheme="minorEastAsia" w:eastAsiaTheme="minorEastAsia" w:hAnsiTheme="minorEastAsia"/>
          <w:b/>
          <w:sz w:val="32"/>
          <w:szCs w:val="32"/>
        </w:rPr>
      </w:pPr>
    </w:p>
    <w:p w:rsidR="002B2BAB" w:rsidRDefault="002B2BAB">
      <w:pPr>
        <w:jc w:val="center"/>
        <w:rPr>
          <w:rFonts w:asciiTheme="minorEastAsia" w:eastAsiaTheme="minorEastAsia" w:hAnsiTheme="minorEastAsia"/>
          <w:b/>
          <w:spacing w:val="20"/>
          <w:sz w:val="32"/>
          <w:szCs w:val="32"/>
        </w:rPr>
      </w:pPr>
    </w:p>
    <w:p w:rsidR="002B2BAB" w:rsidRDefault="002B2BAB">
      <w:pPr>
        <w:jc w:val="center"/>
        <w:rPr>
          <w:rFonts w:asciiTheme="minorEastAsia" w:eastAsiaTheme="minorEastAsia" w:hAnsiTheme="minorEastAsia"/>
          <w:b/>
          <w:spacing w:val="20"/>
          <w:sz w:val="32"/>
          <w:szCs w:val="32"/>
        </w:rPr>
      </w:pPr>
    </w:p>
    <w:p w:rsidR="002B2BAB" w:rsidRDefault="002B2BAB">
      <w:pPr>
        <w:jc w:val="center"/>
        <w:rPr>
          <w:rFonts w:asciiTheme="minorEastAsia" w:eastAsiaTheme="minorEastAsia" w:hAnsiTheme="minorEastAsia"/>
          <w:b/>
          <w:spacing w:val="20"/>
          <w:sz w:val="32"/>
          <w:szCs w:val="32"/>
        </w:rPr>
      </w:pPr>
    </w:p>
    <w:p w:rsidR="002B2BAB" w:rsidRDefault="00715895">
      <w:pPr>
        <w:spacing w:line="360" w:lineRule="auto"/>
        <w:ind w:firstLineChars="400" w:firstLine="1445"/>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投标人名称：</w:t>
      </w:r>
      <w:r>
        <w:rPr>
          <w:rFonts w:asciiTheme="minorEastAsia" w:eastAsiaTheme="minorEastAsia" w:hAnsiTheme="minorEastAsia" w:hint="eastAsia"/>
          <w:b/>
          <w:spacing w:val="20"/>
          <w:sz w:val="32"/>
          <w:szCs w:val="32"/>
        </w:rPr>
        <w:t>（盖公章）</w:t>
      </w:r>
    </w:p>
    <w:p w:rsidR="002B2BAB" w:rsidRDefault="002B2BAB">
      <w:pPr>
        <w:jc w:val="center"/>
        <w:rPr>
          <w:rFonts w:asciiTheme="minorEastAsia" w:eastAsiaTheme="minorEastAsia" w:hAnsiTheme="minorEastAsia"/>
          <w:b/>
          <w:sz w:val="32"/>
          <w:szCs w:val="32"/>
        </w:rPr>
      </w:pPr>
    </w:p>
    <w:p w:rsidR="002B2BAB" w:rsidRDefault="00715895">
      <w:pPr>
        <w:numPr>
          <w:ilvl w:val="0"/>
          <w:numId w:val="56"/>
        </w:num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rPr>
        <w:lastRenderedPageBreak/>
        <w:t>满足《中华人民共和国政府采购法》第二十二条规定及法律法规的其他规定</w:t>
      </w:r>
    </w:p>
    <w:p w:rsidR="002B2BAB" w:rsidRDefault="00715895">
      <w:pPr>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t>1-1 营业执照等证明文件</w:t>
      </w:r>
    </w:p>
    <w:p w:rsidR="002B2BAB" w:rsidRDefault="002B2BAB">
      <w:pPr>
        <w:tabs>
          <w:tab w:val="left" w:pos="1080"/>
        </w:tabs>
        <w:snapToGrid w:val="0"/>
        <w:rPr>
          <w:rFonts w:asciiTheme="minorEastAsia" w:eastAsiaTheme="minorEastAsia" w:hAnsiTheme="minorEastAsia"/>
          <w:sz w:val="24"/>
        </w:rPr>
      </w:pPr>
    </w:p>
    <w:p w:rsidR="002B2BAB" w:rsidRDefault="00715895">
      <w:pPr>
        <w:widowControl/>
        <w:jc w:val="left"/>
        <w:rPr>
          <w:rFonts w:asciiTheme="minorEastAsia" w:eastAsiaTheme="minorEastAsia" w:hAnsiTheme="minorEastAsia"/>
          <w:sz w:val="24"/>
          <w:szCs w:val="20"/>
        </w:rPr>
      </w:pPr>
      <w:r>
        <w:rPr>
          <w:rFonts w:asciiTheme="minorEastAsia" w:eastAsiaTheme="minorEastAsia" w:hAnsiTheme="minorEastAsia"/>
          <w:sz w:val="24"/>
        </w:rPr>
        <w:br w:type="page"/>
      </w:r>
    </w:p>
    <w:p w:rsidR="002B2BAB" w:rsidRDefault="00715895">
      <w:pPr>
        <w:pStyle w:val="30"/>
        <w:rPr>
          <w:rFonts w:asciiTheme="minorEastAsia" w:eastAsiaTheme="minorEastAsia" w:hAnsiTheme="minorEastAsia"/>
          <w:b w:val="0"/>
          <w:bCs/>
          <w:u w:val="none"/>
        </w:rPr>
      </w:pPr>
      <w:r>
        <w:rPr>
          <w:rFonts w:asciiTheme="minorEastAsia" w:eastAsiaTheme="minorEastAsia" w:hAnsiTheme="minorEastAsia"/>
          <w:b w:val="0"/>
          <w:u w:val="none"/>
        </w:rPr>
        <w:lastRenderedPageBreak/>
        <w:t>1-2 投标人资格声明书</w:t>
      </w:r>
    </w:p>
    <w:p w:rsidR="002B2BAB" w:rsidRDefault="00715895">
      <w:pPr>
        <w:jc w:val="center"/>
        <w:rPr>
          <w:rFonts w:asciiTheme="minorEastAsia" w:eastAsiaTheme="minorEastAsia" w:hAnsiTheme="minorEastAsia"/>
          <w:b/>
          <w:sz w:val="36"/>
          <w:szCs w:val="36"/>
        </w:rPr>
      </w:pPr>
      <w:r>
        <w:rPr>
          <w:rFonts w:asciiTheme="minorEastAsia" w:eastAsiaTheme="minorEastAsia" w:hAnsiTheme="minorEastAsia"/>
          <w:b/>
          <w:sz w:val="36"/>
          <w:szCs w:val="36"/>
        </w:rPr>
        <w:t>投标人资格声明书</w:t>
      </w:r>
    </w:p>
    <w:p w:rsidR="002B2BAB" w:rsidRDefault="002B2BAB">
      <w:pPr>
        <w:tabs>
          <w:tab w:val="left" w:pos="5580"/>
        </w:tabs>
        <w:spacing w:line="360" w:lineRule="auto"/>
        <w:rPr>
          <w:rFonts w:asciiTheme="minorEastAsia" w:eastAsiaTheme="minorEastAsia" w:hAnsiTheme="minorEastAsia"/>
          <w:sz w:val="24"/>
        </w:rPr>
      </w:pP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在参与本次项目投标中，我单位承诺：</w:t>
      </w:r>
    </w:p>
    <w:p w:rsidR="002B2BAB" w:rsidRDefault="00715895">
      <w:pPr>
        <w:numPr>
          <w:ilvl w:val="0"/>
          <w:numId w:val="57"/>
        </w:numPr>
        <w:spacing w:line="360" w:lineRule="auto"/>
        <w:ind w:left="1134"/>
        <w:rPr>
          <w:rFonts w:asciiTheme="minorEastAsia" w:eastAsiaTheme="minorEastAsia" w:hAnsiTheme="minorEastAsia"/>
          <w:sz w:val="24"/>
          <w:szCs w:val="22"/>
        </w:rPr>
      </w:pPr>
      <w:r>
        <w:rPr>
          <w:rFonts w:asciiTheme="minorEastAsia" w:eastAsiaTheme="minorEastAsia" w:hAnsiTheme="minorEastAsia"/>
          <w:sz w:val="24"/>
          <w:szCs w:val="22"/>
        </w:rPr>
        <w:t>具有良好的商业信誉和健全的财务会计制度；</w:t>
      </w:r>
    </w:p>
    <w:p w:rsidR="002B2BAB" w:rsidRDefault="00715895">
      <w:pPr>
        <w:numPr>
          <w:ilvl w:val="0"/>
          <w:numId w:val="57"/>
        </w:numPr>
        <w:spacing w:line="360" w:lineRule="auto"/>
        <w:ind w:left="1134"/>
        <w:rPr>
          <w:rFonts w:asciiTheme="minorEastAsia" w:eastAsiaTheme="minorEastAsia" w:hAnsiTheme="minorEastAsia"/>
          <w:sz w:val="24"/>
          <w:szCs w:val="22"/>
        </w:rPr>
      </w:pPr>
      <w:r>
        <w:rPr>
          <w:rFonts w:asciiTheme="minorEastAsia" w:eastAsiaTheme="minorEastAsia" w:hAnsiTheme="minorEastAsia"/>
          <w:sz w:val="24"/>
          <w:szCs w:val="22"/>
        </w:rPr>
        <w:t>具有履行合同所必需的设备和专业技术能力；</w:t>
      </w:r>
    </w:p>
    <w:p w:rsidR="002B2BAB" w:rsidRDefault="00715895">
      <w:pPr>
        <w:numPr>
          <w:ilvl w:val="0"/>
          <w:numId w:val="57"/>
        </w:numPr>
        <w:spacing w:line="360" w:lineRule="auto"/>
        <w:ind w:left="1134"/>
        <w:rPr>
          <w:rFonts w:asciiTheme="minorEastAsia" w:eastAsiaTheme="minorEastAsia" w:hAnsiTheme="minorEastAsia"/>
          <w:sz w:val="24"/>
          <w:szCs w:val="22"/>
        </w:rPr>
      </w:pPr>
      <w:r>
        <w:rPr>
          <w:rFonts w:asciiTheme="minorEastAsia" w:eastAsiaTheme="minorEastAsia" w:hAnsiTheme="minorEastAsia"/>
          <w:sz w:val="24"/>
          <w:szCs w:val="22"/>
        </w:rPr>
        <w:t>有依法缴纳税收和社会保障资金的良好记录；</w:t>
      </w:r>
    </w:p>
    <w:p w:rsidR="002B2BAB" w:rsidRDefault="00715895">
      <w:pPr>
        <w:numPr>
          <w:ilvl w:val="0"/>
          <w:numId w:val="57"/>
        </w:numPr>
        <w:spacing w:line="360" w:lineRule="auto"/>
        <w:ind w:left="1134"/>
        <w:rPr>
          <w:rFonts w:asciiTheme="minorEastAsia" w:eastAsiaTheme="minorEastAsia" w:hAnsiTheme="minorEastAsia"/>
          <w:sz w:val="24"/>
          <w:szCs w:val="22"/>
        </w:rPr>
      </w:pPr>
      <w:r>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B2BAB" w:rsidRDefault="00715895">
      <w:pPr>
        <w:numPr>
          <w:ilvl w:val="0"/>
          <w:numId w:val="57"/>
        </w:numPr>
        <w:spacing w:line="360" w:lineRule="auto"/>
        <w:ind w:left="1134"/>
        <w:rPr>
          <w:rFonts w:asciiTheme="minorEastAsia" w:eastAsiaTheme="minorEastAsia" w:hAnsiTheme="minorEastAsia" w:cs="宋体"/>
          <w:bCs/>
          <w:sz w:val="24"/>
        </w:rPr>
      </w:pPr>
      <w:r>
        <w:rPr>
          <w:rFonts w:asciiTheme="minorEastAsia" w:eastAsiaTheme="minorEastAsia" w:hAnsiTheme="minorEastAsia" w:cs="宋体" w:hint="eastAsia"/>
          <w:bCs/>
          <w:sz w:val="24"/>
        </w:rPr>
        <w:t>没有处于被责令停业，财产被接管、冻结，没有处于破产状态。</w:t>
      </w:r>
    </w:p>
    <w:p w:rsidR="002B2BAB" w:rsidRDefault="00715895">
      <w:pPr>
        <w:numPr>
          <w:ilvl w:val="0"/>
          <w:numId w:val="57"/>
        </w:numPr>
        <w:spacing w:line="360" w:lineRule="auto"/>
        <w:ind w:left="1134"/>
        <w:rPr>
          <w:rFonts w:asciiTheme="minorEastAsia" w:eastAsiaTheme="minorEastAsia" w:hAnsiTheme="minorEastAsia"/>
          <w:sz w:val="24"/>
          <w:szCs w:val="22"/>
        </w:rPr>
      </w:pPr>
      <w:r>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rsidR="002B2BAB" w:rsidRDefault="00715895">
      <w:pPr>
        <w:numPr>
          <w:ilvl w:val="0"/>
          <w:numId w:val="57"/>
        </w:numPr>
        <w:spacing w:line="360" w:lineRule="auto"/>
        <w:ind w:left="1134"/>
        <w:rPr>
          <w:rFonts w:asciiTheme="minorEastAsia" w:eastAsiaTheme="minorEastAsia" w:hAnsiTheme="minor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rsidR="002B2BAB" w:rsidRDefault="00715895">
      <w:pPr>
        <w:numPr>
          <w:ilvl w:val="0"/>
          <w:numId w:val="57"/>
        </w:numPr>
        <w:spacing w:line="360" w:lineRule="auto"/>
        <w:ind w:left="1134"/>
        <w:rPr>
          <w:rFonts w:asciiTheme="minorEastAsia" w:eastAsiaTheme="minorEastAsia" w:hAnsiTheme="minor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2B2BAB">
        <w:trPr>
          <w:trHeight w:val="430"/>
          <w:jc w:val="center"/>
        </w:trPr>
        <w:tc>
          <w:tcPr>
            <w:tcW w:w="950"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序号</w:t>
            </w:r>
          </w:p>
        </w:tc>
        <w:tc>
          <w:tcPr>
            <w:tcW w:w="4574"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单位名称</w:t>
            </w:r>
          </w:p>
        </w:tc>
        <w:tc>
          <w:tcPr>
            <w:tcW w:w="2976"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相互关系</w:t>
            </w:r>
          </w:p>
        </w:tc>
      </w:tr>
      <w:tr w:rsidR="002B2BAB">
        <w:trPr>
          <w:trHeight w:val="430"/>
          <w:jc w:val="center"/>
        </w:trPr>
        <w:tc>
          <w:tcPr>
            <w:tcW w:w="950"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1</w:t>
            </w:r>
          </w:p>
        </w:tc>
        <w:tc>
          <w:tcPr>
            <w:tcW w:w="4574" w:type="dxa"/>
            <w:vAlign w:val="center"/>
          </w:tcPr>
          <w:p w:rsidR="002B2BAB" w:rsidRDefault="002B2BAB">
            <w:pPr>
              <w:jc w:val="center"/>
              <w:rPr>
                <w:rFonts w:asciiTheme="minorEastAsia" w:eastAsiaTheme="minorEastAsia" w:hAnsiTheme="minorEastAsia"/>
                <w:sz w:val="24"/>
              </w:rPr>
            </w:pPr>
          </w:p>
        </w:tc>
        <w:tc>
          <w:tcPr>
            <w:tcW w:w="2976" w:type="dxa"/>
            <w:vAlign w:val="center"/>
          </w:tcPr>
          <w:p w:rsidR="002B2BAB" w:rsidRDefault="002B2BAB">
            <w:pPr>
              <w:jc w:val="center"/>
              <w:rPr>
                <w:rFonts w:asciiTheme="minorEastAsia" w:eastAsiaTheme="minorEastAsia" w:hAnsiTheme="minorEastAsia"/>
                <w:sz w:val="24"/>
              </w:rPr>
            </w:pPr>
          </w:p>
        </w:tc>
      </w:tr>
      <w:tr w:rsidR="002B2BAB">
        <w:trPr>
          <w:trHeight w:val="430"/>
          <w:jc w:val="center"/>
        </w:trPr>
        <w:tc>
          <w:tcPr>
            <w:tcW w:w="950"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t>2</w:t>
            </w:r>
          </w:p>
        </w:tc>
        <w:tc>
          <w:tcPr>
            <w:tcW w:w="4574" w:type="dxa"/>
            <w:vAlign w:val="center"/>
          </w:tcPr>
          <w:p w:rsidR="002B2BAB" w:rsidRDefault="002B2BAB">
            <w:pPr>
              <w:jc w:val="center"/>
              <w:rPr>
                <w:rFonts w:asciiTheme="minorEastAsia" w:eastAsiaTheme="minorEastAsia" w:hAnsiTheme="minorEastAsia"/>
                <w:sz w:val="24"/>
              </w:rPr>
            </w:pPr>
          </w:p>
        </w:tc>
        <w:tc>
          <w:tcPr>
            <w:tcW w:w="2976" w:type="dxa"/>
            <w:vAlign w:val="center"/>
          </w:tcPr>
          <w:p w:rsidR="002B2BAB" w:rsidRDefault="002B2BAB">
            <w:pPr>
              <w:jc w:val="center"/>
              <w:rPr>
                <w:rFonts w:asciiTheme="minorEastAsia" w:eastAsiaTheme="minorEastAsia" w:hAnsiTheme="minorEastAsia"/>
                <w:sz w:val="24"/>
              </w:rPr>
            </w:pPr>
          </w:p>
        </w:tc>
      </w:tr>
      <w:tr w:rsidR="002B2BAB">
        <w:trPr>
          <w:trHeight w:val="430"/>
          <w:jc w:val="center"/>
        </w:trPr>
        <w:tc>
          <w:tcPr>
            <w:tcW w:w="950" w:type="dxa"/>
            <w:vAlign w:val="center"/>
          </w:tcPr>
          <w:p w:rsidR="002B2BAB" w:rsidRDefault="00715895">
            <w:pPr>
              <w:jc w:val="center"/>
              <w:rPr>
                <w:rFonts w:asciiTheme="minorEastAsia" w:eastAsiaTheme="minorEastAsia" w:hAnsiTheme="minorEastAsia"/>
                <w:sz w:val="24"/>
              </w:rPr>
            </w:pPr>
            <w:r>
              <w:rPr>
                <w:rFonts w:asciiTheme="minorEastAsia" w:eastAsiaTheme="minorEastAsia" w:hAnsiTheme="minorEastAsia"/>
                <w:sz w:val="24"/>
              </w:rPr>
              <w:lastRenderedPageBreak/>
              <w:t>…</w:t>
            </w:r>
          </w:p>
        </w:tc>
        <w:tc>
          <w:tcPr>
            <w:tcW w:w="4574" w:type="dxa"/>
            <w:vAlign w:val="center"/>
          </w:tcPr>
          <w:p w:rsidR="002B2BAB" w:rsidRDefault="002B2BAB">
            <w:pPr>
              <w:jc w:val="center"/>
              <w:rPr>
                <w:rFonts w:asciiTheme="minorEastAsia" w:eastAsiaTheme="minorEastAsia" w:hAnsiTheme="minorEastAsia"/>
                <w:sz w:val="24"/>
              </w:rPr>
            </w:pPr>
          </w:p>
        </w:tc>
        <w:tc>
          <w:tcPr>
            <w:tcW w:w="2976" w:type="dxa"/>
            <w:vAlign w:val="center"/>
          </w:tcPr>
          <w:p w:rsidR="002B2BAB" w:rsidRDefault="002B2BAB">
            <w:pPr>
              <w:jc w:val="center"/>
              <w:rPr>
                <w:rFonts w:asciiTheme="minorEastAsia" w:eastAsiaTheme="minorEastAsia" w:hAnsiTheme="minorEastAsia"/>
                <w:sz w:val="24"/>
              </w:rPr>
            </w:pPr>
          </w:p>
        </w:tc>
      </w:tr>
    </w:tbl>
    <w:p w:rsidR="002B2BAB" w:rsidRDefault="002B2BAB">
      <w:pPr>
        <w:rPr>
          <w:rFonts w:asciiTheme="minorEastAsia" w:eastAsiaTheme="minorEastAsia" w:hAnsiTheme="minorEastAsia"/>
        </w:rPr>
      </w:pPr>
    </w:p>
    <w:p w:rsidR="002B2BAB" w:rsidRDefault="00715895">
      <w:pPr>
        <w:ind w:firstLineChars="200" w:firstLine="480"/>
        <w:rPr>
          <w:rFonts w:asciiTheme="minorEastAsia" w:eastAsiaTheme="minorEastAsia" w:hAnsiTheme="minorEastAsia"/>
          <w:sz w:val="24"/>
          <w:szCs w:val="22"/>
        </w:rPr>
      </w:pPr>
      <w:r>
        <w:rPr>
          <w:rFonts w:asciiTheme="minorEastAsia" w:eastAsiaTheme="minorEastAsia" w:hAnsiTheme="minorEastAsia"/>
          <w:sz w:val="24"/>
        </w:rPr>
        <w:t>上述声明真实有效，否则我方负全部责任。</w:t>
      </w:r>
    </w:p>
    <w:p w:rsidR="002B2BAB" w:rsidRDefault="00715895">
      <w:pPr>
        <w:autoSpaceDE w:val="0"/>
        <w:autoSpaceDN w:val="0"/>
        <w:adjustRightInd w:val="0"/>
        <w:snapToGrid w:val="0"/>
        <w:spacing w:before="25" w:after="25" w:line="360" w:lineRule="auto"/>
        <w:jc w:val="right"/>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rsidR="002B2BAB" w:rsidRDefault="00715895">
      <w:pPr>
        <w:spacing w:line="360" w:lineRule="auto"/>
        <w:ind w:right="360" w:firstLine="480"/>
        <w:jc w:val="right"/>
        <w:rPr>
          <w:rFonts w:asciiTheme="minorEastAsia" w:eastAsiaTheme="minorEastAsia" w:hAnsiTheme="minorEastAsia"/>
          <w:sz w:val="24"/>
        </w:rPr>
      </w:pPr>
      <w:r>
        <w:rPr>
          <w:rFonts w:asciiTheme="minorEastAsia" w:eastAsiaTheme="minorEastAsia" w:hAnsiTheme="minorEastAsia"/>
          <w:sz w:val="24"/>
          <w:szCs w:val="20"/>
        </w:rPr>
        <w:t>日期：_____年______月______日</w:t>
      </w:r>
    </w:p>
    <w:p w:rsidR="002B2BAB" w:rsidRDefault="00715895">
      <w:pPr>
        <w:spacing w:line="360" w:lineRule="auto"/>
        <w:rPr>
          <w:rFonts w:asciiTheme="minorEastAsia" w:eastAsiaTheme="minorEastAsia" w:hAnsiTheme="minorEastAsia"/>
          <w:sz w:val="24"/>
        </w:rPr>
      </w:pPr>
      <w:r>
        <w:rPr>
          <w:rFonts w:asciiTheme="minorEastAsia" w:eastAsiaTheme="minorEastAsia" w:hAnsiTheme="minorEastAsia"/>
          <w:sz w:val="24"/>
        </w:rPr>
        <w:t>说明：供应商承诺不实的，依据《政府采购法》第七十七条“提供虚假材料谋取中标、成交的”有关规定予以处理。</w:t>
      </w:r>
    </w:p>
    <w:p w:rsidR="002B2BAB" w:rsidRDefault="002B2BAB">
      <w:pPr>
        <w:tabs>
          <w:tab w:val="left" w:pos="5580"/>
        </w:tabs>
        <w:spacing w:line="360" w:lineRule="auto"/>
        <w:rPr>
          <w:rFonts w:asciiTheme="minorEastAsia" w:eastAsiaTheme="minorEastAsia" w:hAnsiTheme="minorEastAsia"/>
          <w:sz w:val="24"/>
        </w:rPr>
        <w:sectPr w:rsidR="002B2BAB">
          <w:pgSz w:w="11907" w:h="16840"/>
          <w:pgMar w:top="1418" w:right="1134" w:bottom="1418" w:left="1701" w:header="851" w:footer="851" w:gutter="0"/>
          <w:cols w:space="720"/>
          <w:docGrid w:linePitch="462"/>
        </w:sectPr>
      </w:pPr>
    </w:p>
    <w:p w:rsidR="002B2BAB" w:rsidRDefault="00715895">
      <w:pPr>
        <w:numPr>
          <w:ilvl w:val="0"/>
          <w:numId w:val="56"/>
        </w:num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lastRenderedPageBreak/>
        <w:t>落实政府采购政策需满足的资格要求（如有）</w:t>
      </w:r>
    </w:p>
    <w:p w:rsidR="002B2BAB" w:rsidRDefault="00715895">
      <w:pPr>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t>2-1 中小企业政策证明文件</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说明：</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（1）如本项目（包）</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Theme="minorEastAsia" w:eastAsiaTheme="minorEastAsia" w:hAnsiTheme="minorEastAsia"/>
          <w:sz w:val="24"/>
        </w:rPr>
        <w:t>且建议</w:t>
      </w:r>
      <w:proofErr w:type="gramEnd"/>
      <w:r>
        <w:rPr>
          <w:rFonts w:asciiTheme="minorEastAsia" w:eastAsiaTheme="minorEastAsia" w:hAnsiTheme="minorEastAsia"/>
          <w:sz w:val="24"/>
        </w:rPr>
        <w:t>在资格证明文件部分提供。</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Theme="minorEastAsia" w:eastAsiaTheme="minorEastAsia" w:hAnsiTheme="minorEastAsia"/>
          <w:sz w:val="24"/>
        </w:rPr>
        <w:t>且建议</w:t>
      </w:r>
      <w:proofErr w:type="gramEnd"/>
      <w:r>
        <w:rPr>
          <w:rFonts w:asciiTheme="minorEastAsia" w:eastAsiaTheme="minorEastAsia" w:hAnsiTheme="minorEastAsia"/>
          <w:sz w:val="24"/>
        </w:rPr>
        <w:t>在资格证明文件部分提供。</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（4）如本项目（包）预留部分采购项目预算专门面向中小企业采购，且要求供应商以联合体形</w:t>
      </w:r>
      <w:proofErr w:type="gramStart"/>
      <w:r>
        <w:rPr>
          <w:rFonts w:asciiTheme="minorEastAsia" w:eastAsiaTheme="minorEastAsia" w:hAnsiTheme="minorEastAsia"/>
          <w:sz w:val="24"/>
        </w:rPr>
        <w:t>式参加</w:t>
      </w:r>
      <w:proofErr w:type="gramEnd"/>
      <w:r>
        <w:rPr>
          <w:rFonts w:asciiTheme="minorEastAsia" w:eastAsiaTheme="minorEastAsia" w:hAnsiTheme="minorEastAsia"/>
          <w:sz w:val="24"/>
        </w:rPr>
        <w:t>采购活动</w:t>
      </w:r>
      <w:r>
        <w:rPr>
          <w:rFonts w:asciiTheme="minorEastAsia" w:eastAsiaTheme="minorEastAsia" w:hAnsiTheme="minorEastAsia"/>
        </w:rPr>
        <w:t>，</w:t>
      </w:r>
      <w:bookmarkStart w:id="910" w:name="_Hlk145526067"/>
      <w:r>
        <w:rPr>
          <w:rFonts w:asciiTheme="minorEastAsia" w:eastAsiaTheme="minorEastAsia" w:hAnsiTheme="minorEastAsia"/>
          <w:sz w:val="24"/>
        </w:rPr>
        <w:t>如供应商为联合体的，</w:t>
      </w:r>
      <w:bookmarkEnd w:id="910"/>
      <w:r>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（5）中小企业声明函填写注意事项</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1）《中小企业声明函》由参加政府采购活动的投标人出具。联合体投标的，《中小企业声明函》可由牵头人出具。</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w:t>
      </w:r>
      <w:r>
        <w:rPr>
          <w:rFonts w:asciiTheme="minorEastAsia" w:eastAsiaTheme="minorEastAsia" w:hAnsiTheme="minorEastAsia"/>
          <w:sz w:val="24"/>
        </w:rPr>
        <w:lastRenderedPageBreak/>
        <w:t>企业承担的具体内容或者中小企业的具体分包内容。</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asciiTheme="minorEastAsia" w:eastAsiaTheme="minorEastAsia" w:hAnsiTheme="minorEastAsia" w:hint="eastAsia"/>
          <w:sz w:val="24"/>
        </w:rPr>
        <w:t>《金融业企业划型标准规定》（银发〔</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rsidR="002B2BAB" w:rsidRDefault="002B2BAB">
      <w:pPr>
        <w:tabs>
          <w:tab w:val="left" w:pos="5580"/>
        </w:tabs>
        <w:spacing w:line="360" w:lineRule="auto"/>
        <w:rPr>
          <w:rFonts w:asciiTheme="minorEastAsia" w:eastAsiaTheme="minorEastAsia" w:hAnsiTheme="minorEastAsia"/>
          <w:sz w:val="24"/>
        </w:rPr>
      </w:pP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br w:type="page"/>
      </w:r>
    </w:p>
    <w:p w:rsidR="002B2BAB" w:rsidRDefault="00715895">
      <w:pPr>
        <w:pStyle w:val="4"/>
        <w:rPr>
          <w:rFonts w:asciiTheme="minorEastAsia" w:eastAsiaTheme="minorEastAsia" w:hAnsiTheme="minorEastAsia"/>
        </w:rPr>
      </w:pPr>
      <w:r>
        <w:rPr>
          <w:rFonts w:asciiTheme="minorEastAsia" w:eastAsiaTheme="minorEastAsia" w:hAnsiTheme="minorEastAsia"/>
        </w:rPr>
        <w:lastRenderedPageBreak/>
        <w:t>2-1-1 中小企业证明文件</w:t>
      </w:r>
    </w:p>
    <w:p w:rsidR="002B2BAB" w:rsidRDefault="00715895" w:rsidP="008D7CB6">
      <w:pPr>
        <w:spacing w:beforeLines="100" w:afterLines="100" w:line="360" w:lineRule="auto"/>
        <w:jc w:val="center"/>
        <w:rPr>
          <w:rFonts w:eastAsiaTheme="minorEastAsia"/>
          <w:b/>
          <w:bCs/>
          <w:color w:val="000000"/>
          <w:sz w:val="36"/>
          <w:szCs w:val="36"/>
        </w:rPr>
      </w:pPr>
      <w:r>
        <w:rPr>
          <w:rFonts w:eastAsiaTheme="minorEastAsia"/>
          <w:b/>
          <w:bCs/>
          <w:color w:val="000000"/>
          <w:sz w:val="36"/>
          <w:szCs w:val="36"/>
        </w:rPr>
        <w:t>中小企业声明函（服务）格式</w:t>
      </w:r>
    </w:p>
    <w:p w:rsidR="002B2BAB" w:rsidRDefault="0071589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2B2BAB" w:rsidRDefault="00715895">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2B2BAB" w:rsidRDefault="0071589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2B2BAB" w:rsidRDefault="002B2BAB">
      <w:pPr>
        <w:spacing w:line="360" w:lineRule="auto"/>
        <w:ind w:firstLine="504"/>
        <w:rPr>
          <w:rFonts w:eastAsiaTheme="minorEastAsia"/>
          <w:spacing w:val="6"/>
          <w:sz w:val="24"/>
        </w:rPr>
      </w:pPr>
    </w:p>
    <w:p w:rsidR="002B2BAB" w:rsidRDefault="00715895">
      <w:pPr>
        <w:spacing w:line="360" w:lineRule="auto"/>
        <w:ind w:firstLine="504"/>
        <w:rPr>
          <w:rFonts w:eastAsiaTheme="minorEastAsia"/>
          <w:spacing w:val="6"/>
          <w:sz w:val="24"/>
        </w:rPr>
      </w:pPr>
      <w:r>
        <w:rPr>
          <w:rFonts w:eastAsiaTheme="minorEastAsia"/>
          <w:spacing w:val="6"/>
          <w:sz w:val="24"/>
        </w:rPr>
        <w:t>……</w:t>
      </w:r>
    </w:p>
    <w:p w:rsidR="002B2BAB" w:rsidRDefault="0071589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2B2BAB" w:rsidRDefault="0071589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2B2BAB" w:rsidRDefault="002B2BAB">
      <w:pPr>
        <w:spacing w:line="360" w:lineRule="auto"/>
        <w:ind w:right="360" w:firstLine="480"/>
        <w:jc w:val="right"/>
        <w:rPr>
          <w:rFonts w:eastAsiaTheme="minorEastAsia"/>
          <w:color w:val="000000"/>
          <w:sz w:val="24"/>
        </w:rPr>
      </w:pPr>
    </w:p>
    <w:p w:rsidR="002B2BAB" w:rsidRDefault="00715895">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2B2BAB" w:rsidRDefault="00715895">
      <w:pPr>
        <w:spacing w:line="360" w:lineRule="auto"/>
        <w:ind w:right="360" w:firstLine="480"/>
        <w:jc w:val="right"/>
        <w:rPr>
          <w:rFonts w:eastAsiaTheme="minorEastAsia"/>
          <w:color w:val="000000"/>
          <w:sz w:val="24"/>
        </w:rPr>
      </w:pPr>
      <w:r>
        <w:rPr>
          <w:rFonts w:eastAsiaTheme="minorEastAsia"/>
          <w:color w:val="000000"/>
          <w:sz w:val="24"/>
        </w:rPr>
        <w:t>日期：</w:t>
      </w:r>
      <w:r>
        <w:rPr>
          <w:rFonts w:eastAsiaTheme="minorEastAsia"/>
          <w:sz w:val="24"/>
        </w:rPr>
        <w:t>______</w:t>
      </w:r>
    </w:p>
    <w:p w:rsidR="002B2BAB" w:rsidRDefault="002B2BAB">
      <w:pPr>
        <w:adjustRightInd w:val="0"/>
        <w:snapToGrid w:val="0"/>
        <w:jc w:val="left"/>
        <w:rPr>
          <w:rFonts w:eastAsiaTheme="minorEastAsia"/>
          <w:color w:val="000000"/>
          <w:sz w:val="24"/>
          <w:szCs w:val="21"/>
        </w:rPr>
      </w:pPr>
    </w:p>
    <w:p w:rsidR="002B2BAB" w:rsidRDefault="002B2BAB">
      <w:pPr>
        <w:adjustRightInd w:val="0"/>
        <w:snapToGrid w:val="0"/>
        <w:jc w:val="left"/>
        <w:rPr>
          <w:rFonts w:eastAsiaTheme="minorEastAsia"/>
          <w:color w:val="000000"/>
          <w:sz w:val="24"/>
          <w:szCs w:val="21"/>
        </w:rPr>
      </w:pPr>
    </w:p>
    <w:tbl>
      <w:tblPr>
        <w:tblW w:w="8946" w:type="dxa"/>
        <w:tblBorders>
          <w:top w:val="single" w:sz="4" w:space="0" w:color="auto"/>
        </w:tblBorders>
        <w:tblLayout w:type="fixed"/>
        <w:tblLook w:val="04A0"/>
      </w:tblPr>
      <w:tblGrid>
        <w:gridCol w:w="8946"/>
      </w:tblGrid>
      <w:tr w:rsidR="002B2BAB">
        <w:tc>
          <w:tcPr>
            <w:tcW w:w="8946" w:type="dxa"/>
          </w:tcPr>
          <w:p w:rsidR="002B2BAB" w:rsidRDefault="0071589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2B2BAB" w:rsidRDefault="00715895" w:rsidP="008D7CB6">
      <w:pPr>
        <w:spacing w:beforeLines="100" w:afterLines="100" w:line="360" w:lineRule="auto"/>
        <w:jc w:val="center"/>
        <w:rPr>
          <w:rFonts w:asciiTheme="minorEastAsia" w:eastAsiaTheme="minorEastAsia" w:hAnsiTheme="minorEastAsia"/>
          <w:b/>
          <w:sz w:val="36"/>
          <w:szCs w:val="36"/>
        </w:rPr>
      </w:pPr>
      <w:r>
        <w:rPr>
          <w:rFonts w:asciiTheme="minorEastAsia" w:eastAsiaTheme="minorEastAsia" w:hAnsiTheme="minorEastAsia"/>
          <w:b/>
          <w:bCs/>
          <w:sz w:val="36"/>
          <w:szCs w:val="36"/>
        </w:rPr>
        <w:lastRenderedPageBreak/>
        <w:t>残疾人福利性单位声明函格式</w:t>
      </w:r>
    </w:p>
    <w:p w:rsidR="002B2BAB" w:rsidRDefault="00715895">
      <w:pPr>
        <w:spacing w:line="588" w:lineRule="exact"/>
        <w:ind w:firstLine="504"/>
        <w:rPr>
          <w:rFonts w:asciiTheme="minorEastAsia" w:eastAsiaTheme="minorEastAsia" w:hAnsiTheme="minorEastAsia"/>
          <w:spacing w:val="6"/>
          <w:sz w:val="24"/>
        </w:rPr>
      </w:pPr>
      <w:r>
        <w:rPr>
          <w:rFonts w:asciiTheme="minorEastAsia" w:eastAsiaTheme="minorEastAsia" w:hAnsiTheme="minorEastAsia"/>
          <w:spacing w:val="6"/>
          <w:sz w:val="24"/>
        </w:rPr>
        <w:t>本单位郑重声明，根据《财政部民政部中国残疾人联合会关于促进残疾人就业政府采购政策的通知》（财库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rsidR="002B2BAB" w:rsidRDefault="00715895">
      <w:pPr>
        <w:spacing w:line="588" w:lineRule="exact"/>
        <w:ind w:firstLine="482"/>
        <w:rPr>
          <w:rFonts w:asciiTheme="minorEastAsia" w:eastAsiaTheme="minorEastAsia" w:hAnsiTheme="minor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rsidR="002B2BAB" w:rsidRDefault="00715895">
      <w:pPr>
        <w:spacing w:line="588" w:lineRule="exact"/>
        <w:ind w:firstLine="482"/>
        <w:rPr>
          <w:rFonts w:asciiTheme="minorEastAsia" w:eastAsiaTheme="minorEastAsia" w:hAnsiTheme="minor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2B2BAB" w:rsidRDefault="00715895">
      <w:pPr>
        <w:spacing w:line="588" w:lineRule="exact"/>
        <w:ind w:firstLineChars="200" w:firstLine="506"/>
        <w:rPr>
          <w:rFonts w:asciiTheme="minorEastAsia" w:eastAsiaTheme="minorEastAsia" w:hAnsiTheme="minorEastAsia"/>
          <w:spacing w:val="6"/>
          <w:sz w:val="24"/>
        </w:rPr>
      </w:pPr>
      <w:r>
        <w:rPr>
          <w:rFonts w:asciiTheme="minorEastAsia" w:eastAsiaTheme="minorEastAsia" w:hAnsiTheme="minorEastAsia"/>
          <w:b/>
          <w:spacing w:val="6"/>
          <w:sz w:val="24"/>
        </w:rPr>
        <w:t>本单位对上述声明的真实性负责。如有虚假，将依法承担相应责任。</w:t>
      </w:r>
    </w:p>
    <w:p w:rsidR="002B2BAB" w:rsidRDefault="002B2BAB">
      <w:pPr>
        <w:spacing w:line="588" w:lineRule="exact"/>
        <w:ind w:firstLineChars="200" w:firstLine="504"/>
        <w:rPr>
          <w:rFonts w:asciiTheme="minorEastAsia" w:eastAsiaTheme="minorEastAsia" w:hAnsiTheme="minorEastAsia"/>
          <w:spacing w:val="6"/>
          <w:sz w:val="24"/>
        </w:rPr>
      </w:pPr>
    </w:p>
    <w:p w:rsidR="002B2BAB" w:rsidRDefault="002B2BAB">
      <w:pPr>
        <w:spacing w:line="588" w:lineRule="exact"/>
        <w:ind w:firstLineChars="200" w:firstLine="504"/>
        <w:rPr>
          <w:rFonts w:asciiTheme="minorEastAsia" w:eastAsiaTheme="minorEastAsia" w:hAnsiTheme="minorEastAsia"/>
          <w:spacing w:val="6"/>
          <w:sz w:val="24"/>
        </w:rPr>
      </w:pPr>
    </w:p>
    <w:p w:rsidR="002B2BAB" w:rsidRDefault="00715895">
      <w:pPr>
        <w:tabs>
          <w:tab w:val="left" w:pos="4860"/>
        </w:tabs>
        <w:spacing w:line="588" w:lineRule="exact"/>
        <w:ind w:right="1560" w:firstLineChars="200" w:firstLine="504"/>
        <w:jc w:val="center"/>
        <w:rPr>
          <w:rFonts w:asciiTheme="minorEastAsia" w:eastAsiaTheme="minorEastAsia" w:hAnsiTheme="minorEastAsia"/>
          <w:spacing w:val="6"/>
          <w:sz w:val="24"/>
        </w:rPr>
      </w:pPr>
      <w:r>
        <w:rPr>
          <w:rFonts w:asciiTheme="minorEastAsia" w:eastAsiaTheme="minorEastAsia" w:hAnsiTheme="minorEastAsia"/>
          <w:spacing w:val="6"/>
          <w:sz w:val="24"/>
        </w:rPr>
        <w:t>单位名称（盖章）：</w:t>
      </w:r>
    </w:p>
    <w:p w:rsidR="002B2BAB" w:rsidRDefault="00715895">
      <w:pPr>
        <w:tabs>
          <w:tab w:val="left" w:pos="4860"/>
        </w:tabs>
        <w:spacing w:line="588" w:lineRule="exact"/>
        <w:ind w:right="1560" w:firstLineChars="200" w:firstLine="504"/>
        <w:jc w:val="center"/>
        <w:rPr>
          <w:rFonts w:asciiTheme="minorEastAsia" w:eastAsiaTheme="minorEastAsia" w:hAnsiTheme="minorEastAsia"/>
          <w:spacing w:val="6"/>
          <w:sz w:val="24"/>
        </w:rPr>
      </w:pPr>
      <w:r>
        <w:rPr>
          <w:rFonts w:asciiTheme="minorEastAsia" w:eastAsiaTheme="minorEastAsia" w:hAnsiTheme="minorEastAsia"/>
          <w:spacing w:val="6"/>
          <w:sz w:val="24"/>
        </w:rPr>
        <w:t>日期：</w:t>
      </w:r>
    </w:p>
    <w:p w:rsidR="002B2BAB" w:rsidRDefault="00715895">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2B2BAB" w:rsidRDefault="00715895">
      <w:pPr>
        <w:pageBreakBefore/>
        <w:spacing w:line="360" w:lineRule="auto"/>
        <w:outlineLvl w:val="2"/>
        <w:rPr>
          <w:b/>
          <w:sz w:val="24"/>
          <w:szCs w:val="20"/>
        </w:rPr>
      </w:pPr>
      <w:r>
        <w:rPr>
          <w:b/>
          <w:sz w:val="24"/>
          <w:szCs w:val="20"/>
        </w:rPr>
        <w:lastRenderedPageBreak/>
        <w:t>2-</w:t>
      </w:r>
      <w:r>
        <w:rPr>
          <w:rFonts w:hint="eastAsia"/>
          <w:b/>
          <w:sz w:val="24"/>
          <w:szCs w:val="20"/>
        </w:rPr>
        <w:t>1-2</w:t>
      </w:r>
      <w:r>
        <w:rPr>
          <w:rFonts w:hint="eastAsia"/>
          <w:b/>
          <w:sz w:val="24"/>
          <w:szCs w:val="20"/>
        </w:rPr>
        <w:t>拟分包情况说明及分包意向协议</w:t>
      </w:r>
    </w:p>
    <w:p w:rsidR="002B2BAB" w:rsidRDefault="00715895">
      <w:pPr>
        <w:pStyle w:val="26"/>
        <w:ind w:firstLine="720"/>
        <w:jc w:val="center"/>
        <w:rPr>
          <w:rFonts w:asciiTheme="minorEastAsia" w:eastAsiaTheme="minorEastAsia" w:hAnsiTheme="minorEastAsia"/>
        </w:rPr>
      </w:pPr>
      <w:r>
        <w:rPr>
          <w:rFonts w:asciiTheme="minorEastAsia" w:eastAsiaTheme="minorEastAsia" w:hAnsiTheme="minorEastAsia" w:cs="FZSSK--GBK1-0" w:hint="eastAsia"/>
          <w:kern w:val="0"/>
          <w:sz w:val="36"/>
          <w:szCs w:val="36"/>
        </w:rPr>
        <w:t>拟分包情况说明</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致：</w:t>
      </w:r>
      <w:r>
        <w:rPr>
          <w:rFonts w:asciiTheme="minorEastAsia" w:eastAsiaTheme="minorEastAsia" w:hAnsiTheme="minorEastAsia" w:cs="FZSSK--GBK1-0" w:hint="eastAsia"/>
          <w:kern w:val="0"/>
          <w:sz w:val="24"/>
          <w:u w:val="single"/>
        </w:rPr>
        <w:t>（采购人或采购代理机构）</w:t>
      </w:r>
    </w:p>
    <w:p w:rsidR="002B2BAB" w:rsidRDefault="00715895">
      <w:pPr>
        <w:autoSpaceDE w:val="0"/>
        <w:autoSpaceDN w:val="0"/>
        <w:adjustRightInd w:val="0"/>
        <w:spacing w:line="360" w:lineRule="auto"/>
        <w:jc w:val="left"/>
        <w:rPr>
          <w:rFonts w:asciiTheme="minorEastAsia" w:eastAsiaTheme="minorEastAsia" w:hAnsiTheme="minorEastAsia" w:cs="FZSSK--GBK1-0"/>
          <w:kern w:val="0"/>
        </w:rPr>
      </w:pPr>
      <w:r>
        <w:rPr>
          <w:rFonts w:asciiTheme="minorEastAsia" w:eastAsiaTheme="minorEastAsia" w:hAnsiTheme="minorEastAsia" w:cs="FZSSK--GBK1-0" w:hint="eastAsia"/>
          <w:kern w:val="0"/>
          <w:sz w:val="24"/>
        </w:rPr>
        <w:t>我单位参加贵单位组织采购的项目编号为</w:t>
      </w:r>
      <w:r>
        <w:rPr>
          <w:rFonts w:asciiTheme="minorEastAsia" w:eastAsiaTheme="minorEastAsia" w:hAnsiTheme="minorEastAsia" w:cs="DejaVuSans"/>
          <w:kern w:val="0"/>
          <w:sz w:val="24"/>
        </w:rPr>
        <w:t>_______</w:t>
      </w:r>
      <w:r>
        <w:rPr>
          <w:rFonts w:asciiTheme="minorEastAsia" w:eastAsiaTheme="minorEastAsia" w:hAnsiTheme="minorEastAsia" w:cs="FZSSK--GBK1-0" w:hint="eastAsia"/>
          <w:kern w:val="0"/>
          <w:sz w:val="24"/>
        </w:rPr>
        <w:t>的</w:t>
      </w:r>
      <w:r>
        <w:rPr>
          <w:rFonts w:asciiTheme="minorEastAsia" w:eastAsiaTheme="minorEastAsia" w:hAnsiTheme="minorEastAsia" w:cs="DejaVuSans"/>
          <w:kern w:val="0"/>
          <w:sz w:val="24"/>
        </w:rPr>
        <w:t>_________</w:t>
      </w:r>
      <w:r>
        <w:rPr>
          <w:rFonts w:asciiTheme="minorEastAsia" w:eastAsiaTheme="minorEastAsia" w:hAnsiTheme="minorEastAsia" w:cs="FZSSK--GBK1-0" w:hint="eastAsia"/>
          <w:kern w:val="0"/>
          <w:sz w:val="24"/>
        </w:rPr>
        <w:t>项目（填写采购项目名称）中</w:t>
      </w:r>
      <w:r>
        <w:rPr>
          <w:rFonts w:asciiTheme="minorEastAsia" w:eastAsiaTheme="minorEastAsia" w:hAnsiTheme="minorEastAsia" w:cs="DejaVuSans"/>
          <w:kern w:val="0"/>
          <w:sz w:val="24"/>
        </w:rPr>
        <w:t>___</w:t>
      </w:r>
      <w:r>
        <w:rPr>
          <w:rFonts w:asciiTheme="minorEastAsia" w:eastAsiaTheme="minorEastAsia" w:hAnsiTheme="minorEastAsia" w:cs="FZSSK--GBK1-0" w:hint="eastAsia"/>
          <w:kern w:val="0"/>
          <w:sz w:val="24"/>
        </w:rPr>
        <w:t>包（填写包号）的投标。</w:t>
      </w:r>
      <w:proofErr w:type="gramStart"/>
      <w:r>
        <w:rPr>
          <w:rFonts w:asciiTheme="minorEastAsia" w:eastAsiaTheme="minorEastAsia" w:hAnsiTheme="minorEastAsia" w:cs="FZSSK--GBK1-0" w:hint="eastAsia"/>
          <w:kern w:val="0"/>
          <w:sz w:val="24"/>
        </w:rPr>
        <w:t>拟签订</w:t>
      </w:r>
      <w:proofErr w:type="gramEnd"/>
      <w:r>
        <w:rPr>
          <w:rFonts w:asciiTheme="minorEastAsia" w:eastAsiaTheme="minorEastAsia" w:hAnsiTheme="minorEastAsia" w:cs="FZSSK--GBK1-0" w:hint="eastAsia"/>
          <w:kern w:val="0"/>
          <w:sz w:val="24"/>
        </w:rPr>
        <w:t>分包合同的单位情况如下表所示，我单位承诺一旦在该项目中获得采购合同将按下表所列情况进行分包，同时承诺分包承担主体</w:t>
      </w:r>
      <w:proofErr w:type="gramStart"/>
      <w:r>
        <w:rPr>
          <w:rFonts w:asciiTheme="minorEastAsia" w:eastAsiaTheme="minorEastAsia" w:hAnsiTheme="minorEastAsia" w:cs="FZSSK--GBK1-0" w:hint="eastAsia"/>
          <w:kern w:val="0"/>
          <w:sz w:val="24"/>
        </w:rPr>
        <w:t>不</w:t>
      </w:r>
      <w:proofErr w:type="gramEnd"/>
      <w:r>
        <w:rPr>
          <w:rFonts w:asciiTheme="minorEastAsia" w:eastAsiaTheme="minorEastAsia" w:hAnsiTheme="minorEastAsia" w:cs="FZSSK--GBK1-0" w:hint="eastAsia"/>
          <w:kern w:val="0"/>
          <w:sz w:val="24"/>
        </w:rPr>
        <w:t>再次分包。</w:t>
      </w:r>
    </w:p>
    <w:tbl>
      <w:tblPr>
        <w:tblStyle w:val="aff0"/>
        <w:tblW w:w="8868" w:type="dxa"/>
        <w:tblInd w:w="420" w:type="dxa"/>
        <w:tblLayout w:type="fixed"/>
        <w:tblLook w:val="04A0"/>
      </w:tblPr>
      <w:tblGrid>
        <w:gridCol w:w="822"/>
        <w:gridCol w:w="1276"/>
        <w:gridCol w:w="1693"/>
        <w:gridCol w:w="1257"/>
        <w:gridCol w:w="1161"/>
        <w:gridCol w:w="1373"/>
        <w:gridCol w:w="1286"/>
      </w:tblGrid>
      <w:tr w:rsidR="002B2BAB">
        <w:tc>
          <w:tcPr>
            <w:tcW w:w="822"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序号</w:t>
            </w:r>
          </w:p>
        </w:tc>
        <w:tc>
          <w:tcPr>
            <w:tcW w:w="1276"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分包承担主体名称</w:t>
            </w:r>
          </w:p>
        </w:tc>
        <w:tc>
          <w:tcPr>
            <w:tcW w:w="1693"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分包承担主体类型（选择）</w:t>
            </w:r>
          </w:p>
        </w:tc>
        <w:tc>
          <w:tcPr>
            <w:tcW w:w="1257" w:type="dxa"/>
            <w:vAlign w:val="center"/>
          </w:tcPr>
          <w:p w:rsidR="002B2BAB" w:rsidRDefault="00715895">
            <w:pPr>
              <w:pStyle w:val="26"/>
              <w:ind w:leftChars="0" w:left="0" w:firstLineChars="0" w:firstLine="0"/>
              <w:jc w:val="center"/>
              <w:rPr>
                <w:rFonts w:asciiTheme="minorEastAsia" w:eastAsiaTheme="minorEastAsia" w:hAnsiTheme="minorEastAsia" w:cs="FZSSK--GBK1-0"/>
                <w:kern w:val="0"/>
                <w:sz w:val="21"/>
                <w:szCs w:val="21"/>
              </w:rPr>
            </w:pPr>
            <w:r>
              <w:rPr>
                <w:rFonts w:asciiTheme="minorEastAsia" w:eastAsiaTheme="minorEastAsia" w:hAnsiTheme="minorEastAsia" w:cs="FZSSK--GBK1-0" w:hint="eastAsia"/>
                <w:kern w:val="0"/>
                <w:sz w:val="21"/>
                <w:szCs w:val="21"/>
              </w:rPr>
              <w:t>资质等级</w:t>
            </w:r>
          </w:p>
        </w:tc>
        <w:tc>
          <w:tcPr>
            <w:tcW w:w="1161"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拟分包合同内容</w:t>
            </w:r>
          </w:p>
        </w:tc>
        <w:tc>
          <w:tcPr>
            <w:tcW w:w="1373"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拟分包合同金额（人民币元）</w:t>
            </w:r>
          </w:p>
        </w:tc>
        <w:tc>
          <w:tcPr>
            <w:tcW w:w="1286"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占该采购包合同金额的比例（</w:t>
            </w:r>
            <w:r>
              <w:rPr>
                <w:rFonts w:asciiTheme="minorEastAsia" w:eastAsiaTheme="minorEastAsia" w:hAnsiTheme="minorEastAsia" w:cs="FZSSK--GBK1-0"/>
                <w:kern w:val="0"/>
                <w:szCs w:val="21"/>
              </w:rPr>
              <w:t>%</w:t>
            </w:r>
            <w:r>
              <w:rPr>
                <w:rFonts w:asciiTheme="minorEastAsia" w:eastAsiaTheme="minorEastAsia" w:hAnsiTheme="minorEastAsia" w:cs="FZSSK--GBK1-0" w:hint="eastAsia"/>
                <w:kern w:val="0"/>
                <w:szCs w:val="21"/>
              </w:rPr>
              <w:t>）</w:t>
            </w:r>
          </w:p>
        </w:tc>
      </w:tr>
      <w:tr w:rsidR="002B2BAB">
        <w:tc>
          <w:tcPr>
            <w:tcW w:w="822" w:type="dxa"/>
          </w:tcPr>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1</w:t>
            </w:r>
          </w:p>
        </w:tc>
        <w:tc>
          <w:tcPr>
            <w:tcW w:w="1276"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693" w:type="dxa"/>
          </w:tcPr>
          <w:p w:rsidR="002B2BAB" w:rsidRDefault="00715895">
            <w:pPr>
              <w:autoSpaceDE w:val="0"/>
              <w:autoSpaceDN w:val="0"/>
              <w:adjustRightInd w:val="0"/>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中型企业</w:t>
            </w:r>
          </w:p>
          <w:p w:rsidR="002B2BAB" w:rsidRDefault="00715895">
            <w:pPr>
              <w:autoSpaceDE w:val="0"/>
              <w:autoSpaceDN w:val="0"/>
              <w:adjustRightInd w:val="0"/>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小微企业</w:t>
            </w:r>
          </w:p>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cs="DejaVuSans" w:hint="eastAsia"/>
                <w:kern w:val="0"/>
                <w:sz w:val="21"/>
                <w:szCs w:val="21"/>
              </w:rPr>
              <w:t>□</w:t>
            </w:r>
            <w:r>
              <w:rPr>
                <w:rFonts w:asciiTheme="minorEastAsia" w:eastAsiaTheme="minorEastAsia" w:hAnsiTheme="minorEastAsia" w:cs="FZSSK--GBK1-0" w:hint="eastAsia"/>
                <w:kern w:val="0"/>
                <w:sz w:val="21"/>
                <w:szCs w:val="21"/>
              </w:rPr>
              <w:t>其他</w:t>
            </w:r>
          </w:p>
        </w:tc>
        <w:tc>
          <w:tcPr>
            <w:tcW w:w="1257"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161"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373"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286" w:type="dxa"/>
          </w:tcPr>
          <w:p w:rsidR="002B2BAB" w:rsidRDefault="002B2BAB">
            <w:pPr>
              <w:pStyle w:val="26"/>
              <w:ind w:leftChars="0" w:left="0" w:firstLineChars="0" w:firstLine="0"/>
              <w:rPr>
                <w:rFonts w:asciiTheme="minorEastAsia" w:eastAsiaTheme="minorEastAsia" w:hAnsiTheme="minorEastAsia"/>
                <w:b/>
                <w:bCs/>
                <w:sz w:val="21"/>
                <w:szCs w:val="21"/>
              </w:rPr>
            </w:pPr>
          </w:p>
        </w:tc>
      </w:tr>
      <w:tr w:rsidR="002B2BAB">
        <w:tc>
          <w:tcPr>
            <w:tcW w:w="822" w:type="dxa"/>
          </w:tcPr>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2</w:t>
            </w:r>
          </w:p>
        </w:tc>
        <w:tc>
          <w:tcPr>
            <w:tcW w:w="1276"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693" w:type="dxa"/>
          </w:tcPr>
          <w:p w:rsidR="002B2BAB" w:rsidRDefault="00715895">
            <w:pPr>
              <w:autoSpaceDE w:val="0"/>
              <w:autoSpaceDN w:val="0"/>
              <w:adjustRightInd w:val="0"/>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中型企业</w:t>
            </w:r>
          </w:p>
          <w:p w:rsidR="002B2BAB" w:rsidRDefault="00715895">
            <w:pPr>
              <w:autoSpaceDE w:val="0"/>
              <w:autoSpaceDN w:val="0"/>
              <w:adjustRightInd w:val="0"/>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小微企业</w:t>
            </w:r>
          </w:p>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cs="DejaVuSans" w:hint="eastAsia"/>
                <w:kern w:val="0"/>
                <w:sz w:val="21"/>
                <w:szCs w:val="21"/>
              </w:rPr>
              <w:t>□</w:t>
            </w:r>
            <w:r>
              <w:rPr>
                <w:rFonts w:asciiTheme="minorEastAsia" w:eastAsiaTheme="minorEastAsia" w:hAnsiTheme="minorEastAsia" w:cs="FZSSK--GBK1-0" w:hint="eastAsia"/>
                <w:kern w:val="0"/>
                <w:sz w:val="21"/>
                <w:szCs w:val="21"/>
              </w:rPr>
              <w:t>其他</w:t>
            </w:r>
          </w:p>
        </w:tc>
        <w:tc>
          <w:tcPr>
            <w:tcW w:w="1257"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161"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373"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286" w:type="dxa"/>
          </w:tcPr>
          <w:p w:rsidR="002B2BAB" w:rsidRDefault="002B2BAB">
            <w:pPr>
              <w:pStyle w:val="26"/>
              <w:ind w:leftChars="0" w:left="0" w:firstLineChars="0" w:firstLine="0"/>
              <w:rPr>
                <w:rFonts w:asciiTheme="minorEastAsia" w:eastAsiaTheme="minorEastAsia" w:hAnsiTheme="minorEastAsia"/>
                <w:b/>
                <w:bCs/>
                <w:sz w:val="21"/>
                <w:szCs w:val="21"/>
              </w:rPr>
            </w:pPr>
          </w:p>
        </w:tc>
      </w:tr>
      <w:tr w:rsidR="002B2BAB">
        <w:tc>
          <w:tcPr>
            <w:tcW w:w="822" w:type="dxa"/>
          </w:tcPr>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b/>
                <w:bCs/>
                <w:sz w:val="21"/>
                <w:szCs w:val="21"/>
              </w:rPr>
              <w:t>…</w:t>
            </w:r>
          </w:p>
        </w:tc>
        <w:tc>
          <w:tcPr>
            <w:tcW w:w="1276"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693"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257"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161"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373"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286" w:type="dxa"/>
          </w:tcPr>
          <w:p w:rsidR="002B2BAB" w:rsidRDefault="002B2BAB">
            <w:pPr>
              <w:pStyle w:val="26"/>
              <w:ind w:leftChars="0" w:left="0" w:firstLineChars="0" w:firstLine="0"/>
              <w:rPr>
                <w:rFonts w:asciiTheme="minorEastAsia" w:eastAsiaTheme="minorEastAsia" w:hAnsiTheme="minorEastAsia"/>
                <w:b/>
                <w:bCs/>
                <w:sz w:val="32"/>
                <w:szCs w:val="32"/>
              </w:rPr>
            </w:pPr>
          </w:p>
        </w:tc>
      </w:tr>
      <w:tr w:rsidR="002B2BAB">
        <w:tc>
          <w:tcPr>
            <w:tcW w:w="6209" w:type="dxa"/>
            <w:gridSpan w:val="5"/>
            <w:vAlign w:val="center"/>
          </w:tcPr>
          <w:p w:rsidR="002B2BAB" w:rsidRDefault="00715895">
            <w:pPr>
              <w:pStyle w:val="26"/>
              <w:ind w:leftChars="0" w:left="0" w:firstLineChars="0" w:firstLine="0"/>
              <w:jc w:val="right"/>
              <w:rPr>
                <w:rFonts w:asciiTheme="minorEastAsia" w:eastAsiaTheme="minorEastAsia" w:hAnsiTheme="minorEastAsia"/>
                <w:b/>
                <w:bCs/>
                <w:sz w:val="21"/>
                <w:szCs w:val="21"/>
              </w:rPr>
            </w:pPr>
            <w:r>
              <w:rPr>
                <w:rFonts w:asciiTheme="minorEastAsia" w:eastAsiaTheme="minorEastAsia" w:hAnsiTheme="minorEastAsia"/>
                <w:b/>
                <w:bCs/>
                <w:sz w:val="21"/>
                <w:szCs w:val="21"/>
              </w:rPr>
              <w:t>合计：</w:t>
            </w:r>
          </w:p>
        </w:tc>
        <w:tc>
          <w:tcPr>
            <w:tcW w:w="1373"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286" w:type="dxa"/>
          </w:tcPr>
          <w:p w:rsidR="002B2BAB" w:rsidRDefault="002B2BAB">
            <w:pPr>
              <w:pStyle w:val="26"/>
              <w:ind w:leftChars="0" w:left="0" w:firstLineChars="0" w:firstLine="0"/>
              <w:rPr>
                <w:rFonts w:asciiTheme="minorEastAsia" w:eastAsiaTheme="minorEastAsia" w:hAnsiTheme="minorEastAsia"/>
                <w:b/>
                <w:bCs/>
                <w:sz w:val="32"/>
                <w:szCs w:val="32"/>
              </w:rPr>
            </w:pPr>
          </w:p>
        </w:tc>
      </w:tr>
    </w:tbl>
    <w:p w:rsidR="002B2BAB" w:rsidRDefault="002B2BAB">
      <w:pPr>
        <w:autoSpaceDE w:val="0"/>
        <w:autoSpaceDN w:val="0"/>
        <w:adjustRightInd w:val="0"/>
        <w:jc w:val="left"/>
        <w:rPr>
          <w:rFonts w:asciiTheme="minorEastAsia" w:eastAsiaTheme="minorEastAsia" w:hAnsiTheme="minorEastAsia" w:cs="FZSSK--GBK1-0"/>
          <w:kern w:val="0"/>
          <w:sz w:val="24"/>
        </w:rPr>
      </w:pPr>
    </w:p>
    <w:p w:rsidR="002B2BAB" w:rsidRDefault="002B2BAB">
      <w:pPr>
        <w:autoSpaceDE w:val="0"/>
        <w:autoSpaceDN w:val="0"/>
        <w:adjustRightInd w:val="0"/>
        <w:ind w:firstLineChars="500" w:firstLine="1200"/>
        <w:jc w:val="right"/>
        <w:rPr>
          <w:rFonts w:asciiTheme="minorEastAsia" w:eastAsiaTheme="minorEastAsia" w:hAnsiTheme="minorEastAsia" w:cs="FZSSK--GBK1-0"/>
          <w:kern w:val="0"/>
          <w:sz w:val="24"/>
        </w:rPr>
      </w:pPr>
    </w:p>
    <w:p w:rsidR="002B2BAB" w:rsidRDefault="00715895">
      <w:pPr>
        <w:autoSpaceDE w:val="0"/>
        <w:autoSpaceDN w:val="0"/>
        <w:adjustRightInd w:val="0"/>
        <w:ind w:firstLineChars="500" w:firstLine="1200"/>
        <w:jc w:val="right"/>
        <w:rPr>
          <w:rFonts w:asciiTheme="minorEastAsia" w:eastAsiaTheme="minorEastAsia" w:hAnsiTheme="minorEastAsia" w:cs="DejaVuSans"/>
          <w:kern w:val="0"/>
          <w:sz w:val="24"/>
        </w:rPr>
      </w:pPr>
      <w:r>
        <w:rPr>
          <w:rFonts w:asciiTheme="minorEastAsia" w:eastAsiaTheme="minorEastAsia" w:hAnsiTheme="minorEastAsia" w:cs="FZSSK--GBK1-0" w:hint="eastAsia"/>
          <w:kern w:val="0"/>
          <w:sz w:val="24"/>
        </w:rPr>
        <w:t>投标人名称（加盖公章）：</w:t>
      </w:r>
      <w:r>
        <w:rPr>
          <w:rFonts w:asciiTheme="minorEastAsia" w:eastAsiaTheme="minorEastAsia" w:hAnsiTheme="minorEastAsia" w:cs="DejaVuSans"/>
          <w:kern w:val="0"/>
          <w:sz w:val="24"/>
        </w:rPr>
        <w:t>____________</w:t>
      </w:r>
    </w:p>
    <w:p w:rsidR="002B2BAB" w:rsidRDefault="00715895">
      <w:pPr>
        <w:pStyle w:val="26"/>
        <w:ind w:firstLine="480"/>
        <w:jc w:val="right"/>
        <w:rPr>
          <w:rFonts w:asciiTheme="minorEastAsia" w:eastAsiaTheme="minorEastAsia" w:hAnsiTheme="minorEastAsia" w:cs="FZSSK--GBK1-0"/>
          <w:kern w:val="0"/>
        </w:rPr>
      </w:pPr>
      <w:r>
        <w:rPr>
          <w:rFonts w:asciiTheme="minorEastAsia" w:eastAsiaTheme="minorEastAsia" w:hAnsiTheme="minorEastAsia" w:cs="FZSSK--GBK1-0" w:hint="eastAsia"/>
          <w:kern w:val="0"/>
        </w:rPr>
        <w:t>日期：</w:t>
      </w:r>
      <w:r>
        <w:rPr>
          <w:rFonts w:asciiTheme="minorEastAsia" w:eastAsiaTheme="minorEastAsia" w:hAnsiTheme="minorEastAsia" w:cs="DejaVuSans"/>
          <w:kern w:val="0"/>
        </w:rPr>
        <w:t>_____</w:t>
      </w:r>
      <w:r>
        <w:rPr>
          <w:rFonts w:asciiTheme="minorEastAsia" w:eastAsiaTheme="minorEastAsia" w:hAnsiTheme="minorEastAsia" w:cs="FZSSK--GBK1-0" w:hint="eastAsia"/>
          <w:kern w:val="0"/>
        </w:rPr>
        <w:t>年</w:t>
      </w:r>
      <w:r>
        <w:rPr>
          <w:rFonts w:asciiTheme="minorEastAsia" w:eastAsiaTheme="minorEastAsia" w:hAnsiTheme="minorEastAsia" w:cs="DejaVuSans"/>
          <w:kern w:val="0"/>
        </w:rPr>
        <w:t>______</w:t>
      </w:r>
      <w:r>
        <w:rPr>
          <w:rFonts w:asciiTheme="minorEastAsia" w:eastAsiaTheme="minorEastAsia" w:hAnsiTheme="minorEastAsia" w:cs="FZSSK--GBK1-0" w:hint="eastAsia"/>
          <w:kern w:val="0"/>
        </w:rPr>
        <w:t>月</w:t>
      </w:r>
      <w:r>
        <w:rPr>
          <w:rFonts w:asciiTheme="minorEastAsia" w:eastAsiaTheme="minorEastAsia" w:hAnsiTheme="minorEastAsia" w:cs="DejaVuSans"/>
          <w:kern w:val="0"/>
        </w:rPr>
        <w:t>______</w:t>
      </w:r>
      <w:r>
        <w:rPr>
          <w:rFonts w:asciiTheme="minorEastAsia" w:eastAsiaTheme="minorEastAsia" w:hAnsiTheme="minorEastAsia" w:cs="FZSSK--GBK1-0" w:hint="eastAsia"/>
          <w:kern w:val="0"/>
        </w:rPr>
        <w:t>日</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注：</w:t>
      </w:r>
    </w:p>
    <w:p w:rsidR="002B2BAB" w:rsidRDefault="00715895">
      <w:pPr>
        <w:autoSpaceDE w:val="0"/>
        <w:autoSpaceDN w:val="0"/>
        <w:adjustRightInd w:val="0"/>
        <w:spacing w:line="360" w:lineRule="auto"/>
        <w:jc w:val="left"/>
        <w:rPr>
          <w:rFonts w:asciiTheme="minorEastAsia" w:eastAsiaTheme="minorEastAsia" w:hAnsiTheme="minorEastAsia"/>
          <w:b/>
          <w:bCs/>
          <w:sz w:val="32"/>
          <w:szCs w:val="32"/>
        </w:rPr>
      </w:pPr>
      <w:r>
        <w:rPr>
          <w:rFonts w:asciiTheme="minorEastAsia" w:eastAsiaTheme="minorEastAsia" w:hAnsiTheme="minorEastAsia" w:cs="FZSSK--GBK1-0" w:hint="eastAsia"/>
          <w:kern w:val="0"/>
          <w:sz w:val="24"/>
        </w:rPr>
        <w:t>如本招标文件《投标人须知资料表》载明本项目分包承担主体应具备的相应资质条件，则投标人须在本表中列明分包承担主体的资质等级，并后附资质证书电子件，否则投标无效。</w:t>
      </w:r>
    </w:p>
    <w:p w:rsidR="002B2BAB" w:rsidRDefault="00715895">
      <w:pPr>
        <w:pageBreakBefore/>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lastRenderedPageBreak/>
        <w:t xml:space="preserve">2-2 </w:t>
      </w:r>
      <w:r>
        <w:rPr>
          <w:rFonts w:asciiTheme="minorEastAsia" w:eastAsiaTheme="minorEastAsia" w:hAnsiTheme="minorEastAsia"/>
          <w:sz w:val="24"/>
        </w:rPr>
        <w:t>其它落实政府采购政策的资格要求</w:t>
      </w:r>
      <w:r>
        <w:rPr>
          <w:rFonts w:asciiTheme="minorEastAsia" w:eastAsiaTheme="minorEastAsia" w:hAnsiTheme="minorEastAsia"/>
          <w:sz w:val="24"/>
          <w:szCs w:val="20"/>
        </w:rPr>
        <w:t>（如有）</w:t>
      </w:r>
    </w:p>
    <w:p w:rsidR="002B2BAB" w:rsidRDefault="0071589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2B2BAB" w:rsidRDefault="00715895">
      <w:pPr>
        <w:numPr>
          <w:ilvl w:val="0"/>
          <w:numId w:val="56"/>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本项目的特定资格要求</w:t>
      </w:r>
      <w:r>
        <w:rPr>
          <w:rFonts w:asciiTheme="minorEastAsia" w:eastAsiaTheme="minorEastAsia" w:hAnsiTheme="minorEastAsia"/>
          <w:sz w:val="24"/>
          <w:szCs w:val="20"/>
        </w:rPr>
        <w:t>（如有）</w:t>
      </w:r>
    </w:p>
    <w:p w:rsidR="002B2BAB" w:rsidRDefault="00715895">
      <w:pPr>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t>3-2 其他特定资格要求</w:t>
      </w:r>
    </w:p>
    <w:p w:rsidR="002B2BAB" w:rsidRDefault="00715895" w:rsidP="008834AF">
      <w:pPr>
        <w:spacing w:line="360" w:lineRule="auto"/>
        <w:ind w:firstLineChars="200" w:firstLine="480"/>
        <w:rPr>
          <w:rFonts w:ascii="宋体" w:hAnsi="宋体" w:cs="宋体"/>
          <w:bCs/>
          <w:sz w:val="24"/>
        </w:rPr>
      </w:pPr>
      <w:r>
        <w:rPr>
          <w:rFonts w:ascii="宋体" w:hAnsi="宋体" w:cs="宋体" w:hint="eastAsia"/>
          <w:bCs/>
          <w:sz w:val="24"/>
        </w:rPr>
        <w:t>1、投标人在“信用中国”（www.creditchina.gov.cn）网站查询中未被列入失信被执行人和重大税收</w:t>
      </w:r>
      <w:proofErr w:type="gramStart"/>
      <w:r>
        <w:rPr>
          <w:rFonts w:ascii="宋体" w:hAnsi="宋体" w:cs="宋体" w:hint="eastAsia"/>
          <w:bCs/>
          <w:sz w:val="24"/>
        </w:rPr>
        <w:t>违</w:t>
      </w:r>
      <w:proofErr w:type="gramEnd"/>
      <w:r>
        <w:rPr>
          <w:rFonts w:ascii="宋体" w:hAnsi="宋体" w:cs="宋体" w:hint="eastAsia"/>
          <w:bCs/>
          <w:sz w:val="24"/>
        </w:rPr>
        <w:t>失信主体，在“中国政府采购网”（www.ccgp.gov.cn）网站查询中未被列入政府采购严重违法失信行为记录名单。</w:t>
      </w:r>
    </w:p>
    <w:p w:rsidR="002B2BAB" w:rsidRDefault="00715895">
      <w:pPr>
        <w:pageBreakBefore/>
        <w:numPr>
          <w:ilvl w:val="0"/>
          <w:numId w:val="56"/>
        </w:numPr>
        <w:tabs>
          <w:tab w:val="left" w:pos="360"/>
        </w:tabs>
        <w:snapToGrid w:val="0"/>
        <w:spacing w:line="360" w:lineRule="auto"/>
        <w:ind w:left="902" w:hanging="902"/>
        <w:outlineLvl w:val="1"/>
        <w:rPr>
          <w:rFonts w:asciiTheme="minorEastAsia" w:eastAsiaTheme="minorEastAsia" w:hAnsiTheme="minorEastAsia"/>
          <w:sz w:val="24"/>
          <w:szCs w:val="20"/>
        </w:rPr>
      </w:pPr>
      <w:r>
        <w:rPr>
          <w:rFonts w:asciiTheme="minorEastAsia" w:eastAsiaTheme="minorEastAsia" w:hAnsiTheme="minorEastAsia"/>
          <w:sz w:val="24"/>
          <w:szCs w:val="20"/>
        </w:rPr>
        <w:lastRenderedPageBreak/>
        <w:t>投标保证金凭证/交款单据电子件</w:t>
      </w:r>
      <w:r>
        <w:rPr>
          <w:rFonts w:asciiTheme="minorEastAsia" w:eastAsiaTheme="minorEastAsia" w:hAnsiTheme="minorEastAsia" w:hint="eastAsia"/>
          <w:b/>
          <w:sz w:val="24"/>
          <w:szCs w:val="20"/>
        </w:rPr>
        <w:t>（如有）</w:t>
      </w:r>
    </w:p>
    <w:p w:rsidR="002B2BAB" w:rsidRDefault="002B2BAB">
      <w:pPr>
        <w:spacing w:line="360" w:lineRule="auto"/>
        <w:rPr>
          <w:rFonts w:asciiTheme="minorEastAsia" w:eastAsiaTheme="minorEastAsia" w:hAnsiTheme="minorEastAsia"/>
          <w:sz w:val="24"/>
          <w:szCs w:val="20"/>
        </w:rPr>
      </w:pPr>
    </w:p>
    <w:p w:rsidR="002B2BAB" w:rsidRDefault="002B2BAB">
      <w:pPr>
        <w:spacing w:line="360" w:lineRule="auto"/>
        <w:rPr>
          <w:rFonts w:asciiTheme="minorEastAsia" w:eastAsiaTheme="minorEastAsia" w:hAnsiTheme="minorEastAsia"/>
          <w:sz w:val="24"/>
          <w:szCs w:val="20"/>
        </w:rPr>
      </w:pPr>
    </w:p>
    <w:p w:rsidR="002B2BAB" w:rsidRDefault="00715895">
      <w:pPr>
        <w:widowControl/>
        <w:jc w:val="left"/>
        <w:rPr>
          <w:rFonts w:asciiTheme="minorEastAsia" w:eastAsiaTheme="minorEastAsia" w:hAnsiTheme="minorEastAsia"/>
          <w:kern w:val="0"/>
          <w:sz w:val="24"/>
          <w:szCs w:val="20"/>
        </w:rPr>
      </w:pPr>
      <w:r>
        <w:rPr>
          <w:rFonts w:asciiTheme="minorEastAsia" w:eastAsiaTheme="minorEastAsia" w:hAnsiTheme="minorEastAsia"/>
          <w:sz w:val="24"/>
          <w:szCs w:val="20"/>
        </w:rPr>
        <w:br w:type="page"/>
      </w:r>
    </w:p>
    <w:p w:rsidR="002B2BAB" w:rsidRDefault="00715895">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Pr>
          <w:rFonts w:asciiTheme="minorEastAsia" w:eastAsiaTheme="minorEastAsia" w:hAnsiTheme="minorEastAsia"/>
          <w:b/>
          <w:spacing w:val="20"/>
          <w:sz w:val="24"/>
        </w:rPr>
        <w:lastRenderedPageBreak/>
        <w:t>二、商务技术文件格式</w:t>
      </w:r>
    </w:p>
    <w:p w:rsidR="002B2BAB" w:rsidRDefault="002B2BAB">
      <w:pPr>
        <w:rPr>
          <w:rFonts w:asciiTheme="minorEastAsia" w:eastAsiaTheme="minorEastAsia" w:hAnsiTheme="minorEastAsia"/>
          <w:b/>
          <w:spacing w:val="20"/>
          <w:szCs w:val="21"/>
        </w:rPr>
      </w:pPr>
    </w:p>
    <w:p w:rsidR="002B2BAB" w:rsidRDefault="00715895">
      <w:pPr>
        <w:rPr>
          <w:rFonts w:asciiTheme="minorEastAsia" w:eastAsiaTheme="minorEastAsia" w:hAnsiTheme="minorEastAsia"/>
          <w:b/>
          <w:sz w:val="24"/>
        </w:rPr>
      </w:pPr>
      <w:r>
        <w:rPr>
          <w:rFonts w:asciiTheme="minorEastAsia" w:eastAsiaTheme="minorEastAsia" w:hAnsiTheme="minorEastAsia"/>
          <w:b/>
          <w:spacing w:val="20"/>
          <w:sz w:val="24"/>
        </w:rPr>
        <w:t>投标文件（商务技术文件）</w:t>
      </w:r>
      <w:r>
        <w:rPr>
          <w:rFonts w:asciiTheme="minorEastAsia" w:eastAsiaTheme="minorEastAsia" w:hAnsiTheme="minorEastAsia"/>
          <w:b/>
          <w:sz w:val="24"/>
        </w:rPr>
        <w:t>封面（非实质性格式）</w:t>
      </w:r>
    </w:p>
    <w:p w:rsidR="002B2BAB" w:rsidRDefault="002B2BAB">
      <w:pPr>
        <w:jc w:val="center"/>
        <w:rPr>
          <w:rFonts w:asciiTheme="minorEastAsia" w:eastAsiaTheme="minorEastAsia" w:hAnsiTheme="minorEastAsia"/>
          <w:szCs w:val="21"/>
        </w:rPr>
      </w:pPr>
    </w:p>
    <w:p w:rsidR="002B2BAB" w:rsidRDefault="00715895">
      <w:pPr>
        <w:jc w:val="center"/>
        <w:rPr>
          <w:rFonts w:asciiTheme="minorEastAsia" w:eastAsiaTheme="minorEastAsia" w:hAnsiTheme="minorEastAsia"/>
          <w:b/>
          <w:spacing w:val="60"/>
          <w:sz w:val="84"/>
          <w:szCs w:val="84"/>
        </w:rPr>
      </w:pPr>
      <w:r>
        <w:rPr>
          <w:rFonts w:asciiTheme="minorEastAsia" w:eastAsiaTheme="minorEastAsia" w:hAnsiTheme="minorEastAsia"/>
          <w:b/>
          <w:spacing w:val="60"/>
          <w:sz w:val="84"/>
          <w:szCs w:val="84"/>
        </w:rPr>
        <w:t>投标文件</w:t>
      </w:r>
    </w:p>
    <w:p w:rsidR="002B2BAB" w:rsidRDefault="00715895">
      <w:pPr>
        <w:jc w:val="center"/>
        <w:rPr>
          <w:rFonts w:asciiTheme="minorEastAsia" w:eastAsiaTheme="minorEastAsia" w:hAnsiTheme="minorEastAsia"/>
          <w:b/>
          <w:spacing w:val="60"/>
          <w:sz w:val="52"/>
          <w:szCs w:val="52"/>
        </w:rPr>
      </w:pPr>
      <w:r>
        <w:rPr>
          <w:rFonts w:asciiTheme="minorEastAsia" w:eastAsiaTheme="minorEastAsia" w:hAnsiTheme="minorEastAsia"/>
          <w:b/>
          <w:spacing w:val="60"/>
          <w:sz w:val="52"/>
          <w:szCs w:val="52"/>
        </w:rPr>
        <w:t>（商务技术文件）</w:t>
      </w:r>
    </w:p>
    <w:p w:rsidR="002B2BAB" w:rsidRDefault="002B2BAB">
      <w:pPr>
        <w:ind w:firstLineChars="150" w:firstLine="542"/>
        <w:rPr>
          <w:rFonts w:asciiTheme="minorEastAsia" w:eastAsiaTheme="minorEastAsia" w:hAnsiTheme="minorEastAsia"/>
          <w:b/>
          <w:spacing w:val="20"/>
          <w:sz w:val="32"/>
          <w:szCs w:val="32"/>
        </w:rPr>
      </w:pPr>
    </w:p>
    <w:p w:rsidR="002B2BAB" w:rsidRDefault="002B2BAB">
      <w:pPr>
        <w:ind w:firstLineChars="150" w:firstLine="542"/>
        <w:rPr>
          <w:rFonts w:asciiTheme="minorEastAsia" w:eastAsiaTheme="minorEastAsia" w:hAnsiTheme="minorEastAsia"/>
          <w:b/>
          <w:spacing w:val="20"/>
          <w:sz w:val="32"/>
          <w:szCs w:val="32"/>
        </w:rPr>
      </w:pPr>
    </w:p>
    <w:p w:rsidR="002B2BAB" w:rsidRDefault="00715895">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rsidR="002B2BAB" w:rsidRDefault="00715895">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项目编号/包号：</w:t>
      </w:r>
    </w:p>
    <w:p w:rsidR="002B2BAB" w:rsidRDefault="002B2BAB">
      <w:pPr>
        <w:ind w:firstLineChars="150" w:firstLine="542"/>
        <w:rPr>
          <w:rFonts w:asciiTheme="minorEastAsia" w:eastAsiaTheme="minorEastAsia" w:hAnsiTheme="minorEastAsia"/>
          <w:b/>
          <w:spacing w:val="20"/>
          <w:sz w:val="32"/>
          <w:szCs w:val="32"/>
        </w:rPr>
      </w:pPr>
    </w:p>
    <w:p w:rsidR="002B2BAB" w:rsidRDefault="002B2BAB">
      <w:pPr>
        <w:ind w:firstLineChars="150" w:firstLine="542"/>
        <w:rPr>
          <w:rFonts w:asciiTheme="minorEastAsia" w:eastAsiaTheme="minorEastAsia" w:hAnsiTheme="minorEastAsia"/>
          <w:b/>
          <w:spacing w:val="20"/>
          <w:sz w:val="32"/>
          <w:szCs w:val="32"/>
        </w:rPr>
      </w:pPr>
    </w:p>
    <w:p w:rsidR="002B2BAB" w:rsidRDefault="002B2BAB">
      <w:pPr>
        <w:jc w:val="center"/>
        <w:rPr>
          <w:rFonts w:asciiTheme="minorEastAsia" w:eastAsiaTheme="minorEastAsia" w:hAnsiTheme="minorEastAsia"/>
          <w:b/>
          <w:sz w:val="32"/>
          <w:szCs w:val="32"/>
        </w:rPr>
      </w:pPr>
    </w:p>
    <w:p w:rsidR="002B2BAB" w:rsidRDefault="002B2BAB">
      <w:pPr>
        <w:jc w:val="center"/>
        <w:rPr>
          <w:rFonts w:asciiTheme="minorEastAsia" w:eastAsiaTheme="minorEastAsia" w:hAnsiTheme="minorEastAsia"/>
          <w:b/>
          <w:sz w:val="32"/>
          <w:szCs w:val="32"/>
        </w:rPr>
      </w:pPr>
    </w:p>
    <w:p w:rsidR="002B2BAB" w:rsidRDefault="002B2BAB">
      <w:pPr>
        <w:jc w:val="center"/>
        <w:rPr>
          <w:rFonts w:asciiTheme="minorEastAsia" w:eastAsiaTheme="minorEastAsia" w:hAnsiTheme="minorEastAsia"/>
          <w:b/>
          <w:sz w:val="32"/>
          <w:szCs w:val="32"/>
        </w:rPr>
      </w:pPr>
    </w:p>
    <w:p w:rsidR="002B2BAB" w:rsidRDefault="002B2BAB">
      <w:pPr>
        <w:jc w:val="center"/>
        <w:rPr>
          <w:rFonts w:asciiTheme="minorEastAsia" w:eastAsiaTheme="minorEastAsia" w:hAnsiTheme="minorEastAsia"/>
          <w:b/>
          <w:spacing w:val="20"/>
          <w:sz w:val="32"/>
          <w:szCs w:val="32"/>
        </w:rPr>
      </w:pPr>
    </w:p>
    <w:p w:rsidR="002B2BAB" w:rsidRDefault="002B2BAB">
      <w:pPr>
        <w:jc w:val="center"/>
        <w:rPr>
          <w:rFonts w:asciiTheme="minorEastAsia" w:eastAsiaTheme="minorEastAsia" w:hAnsiTheme="minorEastAsia"/>
          <w:b/>
          <w:spacing w:val="20"/>
          <w:sz w:val="32"/>
          <w:szCs w:val="32"/>
        </w:rPr>
      </w:pPr>
    </w:p>
    <w:p w:rsidR="002B2BAB" w:rsidRDefault="002B2BAB">
      <w:pPr>
        <w:jc w:val="center"/>
        <w:rPr>
          <w:rFonts w:asciiTheme="minorEastAsia" w:eastAsiaTheme="minorEastAsia" w:hAnsiTheme="minorEastAsia"/>
          <w:b/>
          <w:spacing w:val="20"/>
          <w:sz w:val="32"/>
          <w:szCs w:val="32"/>
        </w:rPr>
      </w:pPr>
    </w:p>
    <w:p w:rsidR="002B2BAB" w:rsidRDefault="00715895">
      <w:pPr>
        <w:spacing w:line="360" w:lineRule="auto"/>
        <w:ind w:firstLineChars="400" w:firstLine="1445"/>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投标人名称：</w:t>
      </w:r>
      <w:r>
        <w:rPr>
          <w:rFonts w:asciiTheme="minorEastAsia" w:eastAsiaTheme="minorEastAsia" w:hAnsiTheme="minorEastAsia" w:hint="eastAsia"/>
          <w:b/>
          <w:spacing w:val="20"/>
          <w:sz w:val="32"/>
          <w:szCs w:val="32"/>
        </w:rPr>
        <w:t>（盖公章）</w:t>
      </w:r>
    </w:p>
    <w:p w:rsidR="002B2BAB" w:rsidRDefault="002B2BAB">
      <w:pPr>
        <w:jc w:val="center"/>
        <w:rPr>
          <w:rFonts w:asciiTheme="minorEastAsia" w:eastAsiaTheme="minorEastAsia" w:hAnsiTheme="minorEastAsia"/>
          <w:b/>
          <w:sz w:val="32"/>
          <w:szCs w:val="32"/>
        </w:rPr>
      </w:pPr>
    </w:p>
    <w:p w:rsidR="002B2BAB" w:rsidRDefault="00715895">
      <w:pPr>
        <w:numPr>
          <w:ilvl w:val="0"/>
          <w:numId w:val="58"/>
        </w:numPr>
        <w:tabs>
          <w:tab w:val="left" w:pos="360"/>
        </w:tabs>
        <w:snapToGrid w:val="0"/>
        <w:spacing w:line="360" w:lineRule="auto"/>
        <w:outlineLvl w:val="1"/>
        <w:rPr>
          <w:rFonts w:asciiTheme="minorEastAsia" w:eastAsiaTheme="minorEastAsia" w:hAnsiTheme="minorEastAsia"/>
          <w:sz w:val="24"/>
          <w:szCs w:val="20"/>
        </w:rPr>
      </w:pPr>
      <w:bookmarkStart w:id="911" w:name="_Hlt520343392"/>
      <w:bookmarkStart w:id="912" w:name="_Hlt520350918"/>
      <w:bookmarkStart w:id="913" w:name="_Hlt520271212"/>
      <w:bookmarkStart w:id="914" w:name="_Hlt520343000"/>
      <w:bookmarkStart w:id="915" w:name="_Hlt520355504"/>
      <w:bookmarkStart w:id="916" w:name="_Hlt520273711"/>
      <w:bookmarkStart w:id="917" w:name="_Hlt520274121"/>
      <w:bookmarkStart w:id="918" w:name="_Hlt520274407"/>
      <w:bookmarkStart w:id="919" w:name="_Hlt520274393"/>
      <w:bookmarkStart w:id="920" w:name="_Hlt520274065"/>
      <w:bookmarkStart w:id="921" w:name="_Toc480942349"/>
      <w:bookmarkStart w:id="922" w:name="_Ref467988698"/>
      <w:bookmarkStart w:id="923" w:name="_Toc226309800"/>
      <w:bookmarkStart w:id="924" w:name="_Toc520356217"/>
      <w:bookmarkStart w:id="925" w:name="_Toc226965829"/>
      <w:bookmarkStart w:id="926" w:name="_Toc195842921"/>
      <w:bookmarkStart w:id="927" w:name="_Toc226337252"/>
      <w:bookmarkStart w:id="928" w:name="_Toc226965746"/>
      <w:bookmarkStart w:id="929" w:name="_Toc150774761"/>
      <w:bookmarkStart w:id="930" w:name="_Toc142311058"/>
      <w:bookmarkStart w:id="931" w:name="_Toc150480794"/>
      <w:bookmarkStart w:id="932" w:name="_Toc127151556"/>
      <w:bookmarkEnd w:id="911"/>
      <w:bookmarkEnd w:id="912"/>
      <w:bookmarkEnd w:id="913"/>
      <w:bookmarkEnd w:id="914"/>
      <w:bookmarkEnd w:id="915"/>
      <w:bookmarkEnd w:id="916"/>
      <w:bookmarkEnd w:id="917"/>
      <w:bookmarkEnd w:id="918"/>
      <w:bookmarkEnd w:id="919"/>
      <w:bookmarkEnd w:id="920"/>
      <w:r>
        <w:rPr>
          <w:rFonts w:asciiTheme="minorEastAsia" w:eastAsiaTheme="minorEastAsia" w:hAnsiTheme="minorEastAsia"/>
          <w:sz w:val="24"/>
        </w:rPr>
        <w:lastRenderedPageBreak/>
        <w:t>投标</w:t>
      </w:r>
      <w:bookmarkEnd w:id="921"/>
      <w:bookmarkEnd w:id="922"/>
      <w:r>
        <w:rPr>
          <w:rFonts w:asciiTheme="minorEastAsia" w:eastAsiaTheme="minorEastAsia" w:hAnsiTheme="minorEastAsia"/>
          <w:sz w:val="24"/>
        </w:rPr>
        <w:t>书</w:t>
      </w:r>
      <w:bookmarkEnd w:id="923"/>
      <w:bookmarkEnd w:id="924"/>
      <w:bookmarkEnd w:id="925"/>
      <w:bookmarkEnd w:id="926"/>
      <w:bookmarkEnd w:id="927"/>
      <w:bookmarkEnd w:id="928"/>
      <w:bookmarkEnd w:id="929"/>
      <w:bookmarkEnd w:id="930"/>
      <w:bookmarkEnd w:id="931"/>
      <w:bookmarkEnd w:id="932"/>
      <w:r>
        <w:rPr>
          <w:rFonts w:asciiTheme="minorEastAsia" w:eastAsiaTheme="minorEastAsia" w:hAnsiTheme="minorEastAsia"/>
          <w:sz w:val="24"/>
          <w:szCs w:val="20"/>
        </w:rPr>
        <w:t>（实质性格式）</w:t>
      </w:r>
    </w:p>
    <w:p w:rsidR="002B2BAB" w:rsidRDefault="002B2BAB">
      <w:pPr>
        <w:tabs>
          <w:tab w:val="left" w:pos="5580"/>
        </w:tabs>
        <w:spacing w:line="360" w:lineRule="auto"/>
        <w:rPr>
          <w:rFonts w:asciiTheme="minorEastAsia" w:eastAsiaTheme="minorEastAsia" w:hAnsiTheme="minorEastAsia"/>
          <w:sz w:val="24"/>
        </w:rPr>
      </w:pPr>
    </w:p>
    <w:p w:rsidR="002B2BAB" w:rsidRDefault="00715895">
      <w:pPr>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t>投标书</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2B2BAB" w:rsidRDefault="002B2BAB">
      <w:pPr>
        <w:tabs>
          <w:tab w:val="left" w:pos="5580"/>
        </w:tabs>
        <w:spacing w:line="360" w:lineRule="auto"/>
        <w:rPr>
          <w:rFonts w:asciiTheme="minorEastAsia" w:eastAsiaTheme="minorEastAsia" w:hAnsiTheme="minorEastAsia"/>
          <w:sz w:val="24"/>
          <w:szCs w:val="20"/>
        </w:rPr>
      </w:pPr>
    </w:p>
    <w:p w:rsidR="002B2BAB" w:rsidRDefault="00715895">
      <w:pPr>
        <w:tabs>
          <w:tab w:val="left" w:pos="5580"/>
        </w:tabs>
        <w:spacing w:line="360" w:lineRule="auto"/>
        <w:ind w:firstLine="408"/>
        <w:rPr>
          <w:rFonts w:asciiTheme="minorEastAsia" w:eastAsiaTheme="minorEastAsia" w:hAnsiTheme="minorEastAsia"/>
          <w:sz w:val="24"/>
          <w:szCs w:val="20"/>
        </w:rPr>
      </w:pPr>
      <w:r>
        <w:rPr>
          <w:rFonts w:asciiTheme="minorEastAsia" w:eastAsiaTheme="minorEastAsia" w:hAnsiTheme="minorEastAsia"/>
          <w:sz w:val="24"/>
          <w:szCs w:val="20"/>
        </w:rPr>
        <w:t>我方参加你方就___________（项目名称，项目编号/包号）组织的招标活动，并对此项目进行投标。</w:t>
      </w:r>
    </w:p>
    <w:p w:rsidR="002B2BAB" w:rsidRDefault="00715895">
      <w:pPr>
        <w:tabs>
          <w:tab w:val="left" w:pos="5580"/>
        </w:tabs>
        <w:spacing w:line="360" w:lineRule="auto"/>
        <w:ind w:firstLine="408"/>
        <w:rPr>
          <w:rFonts w:asciiTheme="minorEastAsia" w:eastAsiaTheme="minorEastAsia" w:hAnsiTheme="minorEastAsia"/>
          <w:sz w:val="24"/>
          <w:szCs w:val="20"/>
        </w:rPr>
      </w:pPr>
      <w:r>
        <w:rPr>
          <w:rFonts w:asciiTheme="minorEastAsia" w:eastAsiaTheme="minorEastAsia" w:hAnsiTheme="minorEastAsia"/>
          <w:sz w:val="24"/>
          <w:szCs w:val="20"/>
        </w:rPr>
        <w:t>1. 我方</w:t>
      </w:r>
      <w:r>
        <w:rPr>
          <w:rFonts w:asciiTheme="minorEastAsia" w:eastAsiaTheme="minorEastAsia" w:hAnsiTheme="minorEastAsia"/>
          <w:sz w:val="24"/>
        </w:rPr>
        <w:t>已详细审查全部招标文件</w:t>
      </w:r>
      <w:r>
        <w:rPr>
          <w:rFonts w:asciiTheme="minorEastAsia" w:eastAsiaTheme="minorEastAsia" w:hAnsiTheme="minorEastAsia"/>
          <w:sz w:val="24"/>
          <w:szCs w:val="20"/>
        </w:rPr>
        <w:t>，自愿参与投标并承诺如下：</w:t>
      </w:r>
    </w:p>
    <w:p w:rsidR="002B2BAB" w:rsidRDefault="00715895">
      <w:pPr>
        <w:tabs>
          <w:tab w:val="left" w:pos="720"/>
          <w:tab w:val="left" w:pos="900"/>
        </w:tabs>
        <w:spacing w:line="360" w:lineRule="auto"/>
        <w:ind w:left="360" w:firstLineChars="30" w:firstLine="72"/>
        <w:rPr>
          <w:rFonts w:asciiTheme="minorEastAsia" w:eastAsiaTheme="minorEastAsia" w:hAnsiTheme="minorEastAsia"/>
          <w:sz w:val="24"/>
          <w:szCs w:val="20"/>
        </w:rPr>
      </w:pPr>
      <w:r>
        <w:rPr>
          <w:rFonts w:asciiTheme="minorEastAsia" w:eastAsiaTheme="minorEastAsia" w:hAnsiTheme="minorEastAsia"/>
          <w:sz w:val="24"/>
          <w:szCs w:val="20"/>
        </w:rPr>
        <w:t>（1）本投标有效期为自提交投标文件的截止之日起</w:t>
      </w:r>
      <w:r>
        <w:rPr>
          <w:rFonts w:asciiTheme="minorEastAsia" w:eastAsiaTheme="minorEastAsia" w:hAnsiTheme="minorEastAsia"/>
          <w:sz w:val="24"/>
        </w:rPr>
        <w:t>_____</w:t>
      </w:r>
      <w:proofErr w:type="gramStart"/>
      <w:r>
        <w:rPr>
          <w:rFonts w:asciiTheme="minorEastAsia" w:eastAsiaTheme="minorEastAsia" w:hAnsiTheme="minorEastAsia"/>
          <w:sz w:val="24"/>
          <w:szCs w:val="20"/>
        </w:rPr>
        <w:t>个</w:t>
      </w:r>
      <w:proofErr w:type="gramEnd"/>
      <w:r>
        <w:rPr>
          <w:rFonts w:asciiTheme="minorEastAsia" w:eastAsiaTheme="minorEastAsia" w:hAnsiTheme="minorEastAsia"/>
          <w:sz w:val="24"/>
          <w:szCs w:val="20"/>
        </w:rPr>
        <w:t>日历日。</w:t>
      </w:r>
    </w:p>
    <w:p w:rsidR="002B2BAB" w:rsidRDefault="00715895">
      <w:pPr>
        <w:tabs>
          <w:tab w:val="left" w:pos="720"/>
          <w:tab w:val="left" w:pos="900"/>
        </w:tabs>
        <w:spacing w:line="360" w:lineRule="auto"/>
        <w:ind w:left="360" w:firstLineChars="30" w:firstLine="72"/>
        <w:rPr>
          <w:rFonts w:asciiTheme="minorEastAsia" w:eastAsiaTheme="minorEastAsia" w:hAnsiTheme="minorEastAsia"/>
          <w:sz w:val="24"/>
          <w:szCs w:val="20"/>
        </w:rPr>
      </w:pPr>
      <w:r>
        <w:rPr>
          <w:rFonts w:asciiTheme="minorEastAsia" w:eastAsiaTheme="minorEastAsia" w:hAnsiTheme="minorEastAsia"/>
          <w:sz w:val="24"/>
          <w:szCs w:val="20"/>
        </w:rPr>
        <w:t>（2）除合同条款及采购需求偏离表列出的偏离外，我方响应招标文件的全部要求。</w:t>
      </w:r>
    </w:p>
    <w:p w:rsidR="002B2BAB" w:rsidRDefault="00715895">
      <w:pPr>
        <w:tabs>
          <w:tab w:val="left" w:pos="5580"/>
        </w:tabs>
        <w:spacing w:line="360" w:lineRule="auto"/>
        <w:ind w:firstLineChars="175" w:firstLine="420"/>
        <w:rPr>
          <w:rFonts w:asciiTheme="minorEastAsia" w:eastAsiaTheme="minorEastAsia" w:hAnsiTheme="minorEastAsia"/>
          <w:sz w:val="24"/>
          <w:szCs w:val="20"/>
        </w:rPr>
      </w:pPr>
      <w:r>
        <w:rPr>
          <w:rFonts w:asciiTheme="minorEastAsia" w:eastAsiaTheme="minorEastAsia" w:hAnsiTheme="minorEastAsia"/>
          <w:sz w:val="24"/>
          <w:szCs w:val="20"/>
        </w:rPr>
        <w:t>（3）我方已提供的全部文件资料是真实、准确的，并对此承担一切法律后果。</w:t>
      </w:r>
    </w:p>
    <w:p w:rsidR="002B2BAB" w:rsidRDefault="00715895">
      <w:pPr>
        <w:tabs>
          <w:tab w:val="left" w:pos="5580"/>
        </w:tabs>
        <w:spacing w:line="360" w:lineRule="auto"/>
        <w:ind w:firstLineChars="175" w:firstLine="420"/>
        <w:rPr>
          <w:rFonts w:asciiTheme="minorEastAsia" w:eastAsiaTheme="minorEastAsia" w:hAnsiTheme="minorEastAsia"/>
          <w:sz w:val="24"/>
        </w:rPr>
      </w:pPr>
      <w:r>
        <w:rPr>
          <w:rFonts w:asciiTheme="minorEastAsia" w:eastAsiaTheme="minorEastAsia" w:hAnsiTheme="minorEastAsia"/>
          <w:sz w:val="24"/>
          <w:szCs w:val="20"/>
        </w:rPr>
        <w:t>（4）如我方中标，我方将在法律规定的期限内与你方签订合同，并在合同约定的期限内完成合同规定的全部义务。</w:t>
      </w:r>
    </w:p>
    <w:p w:rsidR="002B2BAB" w:rsidRDefault="00715895">
      <w:pPr>
        <w:spacing w:line="360" w:lineRule="auto"/>
        <w:ind w:left="420"/>
        <w:rPr>
          <w:rFonts w:asciiTheme="minorEastAsia" w:eastAsiaTheme="minorEastAsia" w:hAnsiTheme="minorEastAsia"/>
          <w:sz w:val="24"/>
        </w:rPr>
      </w:pPr>
      <w:r>
        <w:rPr>
          <w:rFonts w:asciiTheme="minorEastAsia" w:eastAsiaTheme="minorEastAsia" w:hAnsiTheme="minorEastAsia"/>
          <w:sz w:val="24"/>
        </w:rPr>
        <w:t>2. 其他补充条款（如有）：</w:t>
      </w:r>
      <w:r>
        <w:rPr>
          <w:rFonts w:asciiTheme="minorEastAsia" w:eastAsiaTheme="minorEastAsia" w:hAnsiTheme="minorEastAsia"/>
          <w:sz w:val="24"/>
          <w:szCs w:val="20"/>
        </w:rPr>
        <w:t>___________</w:t>
      </w:r>
      <w:r>
        <w:rPr>
          <w:rFonts w:asciiTheme="minorEastAsia" w:eastAsiaTheme="minorEastAsia" w:hAnsiTheme="minorEastAsia"/>
          <w:sz w:val="24"/>
        </w:rPr>
        <w:t>。</w:t>
      </w:r>
    </w:p>
    <w:p w:rsidR="002B2BAB" w:rsidRDefault="007158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与本投标有关的一切正式往来信函请寄：</w:t>
      </w:r>
    </w:p>
    <w:p w:rsidR="002B2BAB" w:rsidRDefault="002B2BAB">
      <w:pPr>
        <w:tabs>
          <w:tab w:val="left" w:pos="5580"/>
        </w:tabs>
        <w:spacing w:line="360" w:lineRule="auto"/>
        <w:ind w:left="420"/>
        <w:rPr>
          <w:rFonts w:asciiTheme="minorEastAsia" w:eastAsiaTheme="minorEastAsia" w:hAnsiTheme="minorEastAsia"/>
          <w:sz w:val="24"/>
          <w:szCs w:val="20"/>
        </w:rPr>
      </w:pPr>
    </w:p>
    <w:p w:rsidR="002B2BAB" w:rsidRDefault="00715895">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地址_________________________     传真____________________________</w:t>
      </w:r>
    </w:p>
    <w:p w:rsidR="002B2BAB" w:rsidRDefault="00715895">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电话_________________________     电子函件________________________</w:t>
      </w:r>
    </w:p>
    <w:p w:rsidR="002B2BAB" w:rsidRDefault="002B2BAB">
      <w:pPr>
        <w:tabs>
          <w:tab w:val="left" w:pos="5580"/>
        </w:tabs>
        <w:spacing w:line="360" w:lineRule="auto"/>
        <w:ind w:left="420"/>
        <w:rPr>
          <w:rFonts w:asciiTheme="minorEastAsia" w:eastAsiaTheme="minorEastAsia" w:hAnsiTheme="minorEastAsia"/>
          <w:sz w:val="24"/>
          <w:szCs w:val="20"/>
        </w:rPr>
      </w:pPr>
    </w:p>
    <w:p w:rsidR="002B2BAB" w:rsidRDefault="00715895">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投标人名称（加盖公章） ___________</w:t>
      </w:r>
    </w:p>
    <w:p w:rsidR="002B2BAB" w:rsidRDefault="00715895">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日期：_____年______月______日</w:t>
      </w:r>
    </w:p>
    <w:p w:rsidR="002B2BAB" w:rsidRDefault="002B2BAB">
      <w:pPr>
        <w:tabs>
          <w:tab w:val="left" w:pos="5580"/>
        </w:tabs>
        <w:spacing w:line="360" w:lineRule="auto"/>
        <w:ind w:left="420"/>
        <w:rPr>
          <w:rFonts w:asciiTheme="minorEastAsia" w:eastAsiaTheme="minorEastAsia" w:hAnsiTheme="minorEastAsia"/>
          <w:sz w:val="24"/>
          <w:szCs w:val="20"/>
          <w:u w:val="single"/>
        </w:rPr>
      </w:pPr>
    </w:p>
    <w:p w:rsidR="002B2BAB" w:rsidRDefault="00715895">
      <w:pPr>
        <w:pageBreakBefore/>
        <w:numPr>
          <w:ilvl w:val="0"/>
          <w:numId w:val="58"/>
        </w:numPr>
        <w:tabs>
          <w:tab w:val="left" w:pos="360"/>
        </w:tabs>
        <w:snapToGrid w:val="0"/>
        <w:spacing w:line="360" w:lineRule="auto"/>
        <w:ind w:left="902" w:hanging="902"/>
        <w:outlineLvl w:val="1"/>
        <w:rPr>
          <w:rFonts w:asciiTheme="minorEastAsia" w:eastAsiaTheme="minorEastAsia" w:hAnsiTheme="minorEastAsia"/>
          <w:sz w:val="24"/>
        </w:rPr>
      </w:pPr>
      <w:bookmarkStart w:id="933" w:name="_Hlt520355938"/>
      <w:bookmarkStart w:id="934" w:name="_Hlt520356243"/>
      <w:bookmarkStart w:id="935" w:name="_Toc520356218"/>
      <w:bookmarkStart w:id="936" w:name="_Toc226309801"/>
      <w:bookmarkStart w:id="937" w:name="_Toc150774762"/>
      <w:bookmarkStart w:id="938" w:name="_Toc226337253"/>
      <w:bookmarkStart w:id="939" w:name="_Toc127151557"/>
      <w:bookmarkStart w:id="940" w:name="_Toc195842922"/>
      <w:bookmarkStart w:id="941" w:name="_Toc265228395"/>
      <w:bookmarkStart w:id="942" w:name="_Toc480942350"/>
      <w:bookmarkStart w:id="943" w:name="_Toc305158899"/>
      <w:bookmarkStart w:id="944" w:name="_Toc264969247"/>
      <w:bookmarkStart w:id="945" w:name="_Toc226965830"/>
      <w:bookmarkStart w:id="946" w:name="_Ref467988705"/>
      <w:bookmarkStart w:id="947" w:name="_Toc305158825"/>
      <w:bookmarkStart w:id="948" w:name="_Toc226965747"/>
      <w:bookmarkStart w:id="949" w:name="_Toc150480795"/>
      <w:bookmarkStart w:id="950" w:name="_Toc142311059"/>
      <w:bookmarkEnd w:id="933"/>
      <w:bookmarkEnd w:id="934"/>
      <w:r>
        <w:rPr>
          <w:rFonts w:asciiTheme="minorEastAsia" w:eastAsiaTheme="minorEastAsia" w:hAnsiTheme="minorEastAsia"/>
          <w:sz w:val="24"/>
        </w:rPr>
        <w:lastRenderedPageBreak/>
        <w:t>授权委托书（实质性格式）</w:t>
      </w:r>
    </w:p>
    <w:p w:rsidR="002B2BAB" w:rsidRDefault="00715895">
      <w:pPr>
        <w:spacing w:line="360" w:lineRule="exact"/>
        <w:jc w:val="center"/>
        <w:rPr>
          <w:rFonts w:asciiTheme="minorEastAsia" w:eastAsiaTheme="minorEastAsia" w:hAnsiTheme="minorEastAsia"/>
          <w:b/>
          <w:sz w:val="36"/>
          <w:szCs w:val="36"/>
        </w:rPr>
      </w:pPr>
      <w:r>
        <w:rPr>
          <w:rFonts w:asciiTheme="minorEastAsia" w:eastAsiaTheme="minorEastAsia" w:hAnsiTheme="minorEastAsia"/>
          <w:b/>
          <w:sz w:val="36"/>
          <w:szCs w:val="36"/>
        </w:rPr>
        <w:t>授权委托书</w:t>
      </w:r>
    </w:p>
    <w:p w:rsidR="002B2BAB" w:rsidRDefault="002B2BAB">
      <w:pPr>
        <w:spacing w:line="360" w:lineRule="auto"/>
        <w:ind w:firstLine="420"/>
        <w:rPr>
          <w:rFonts w:asciiTheme="minorEastAsia" w:eastAsiaTheme="minorEastAsia" w:hAnsiTheme="minorEastAsia"/>
          <w:sz w:val="24"/>
          <w:szCs w:val="20"/>
        </w:rPr>
      </w:pPr>
    </w:p>
    <w:p w:rsidR="002B2BAB" w:rsidRDefault="00715895">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本人</w:t>
      </w:r>
      <w:r>
        <w:rPr>
          <w:rFonts w:asciiTheme="minorEastAsia" w:eastAsiaTheme="minorEastAsia" w:hAnsiTheme="minorEastAsia"/>
          <w:sz w:val="24"/>
          <w:lang w:val="zh-CN"/>
        </w:rPr>
        <w:t>_______</w:t>
      </w:r>
      <w:r>
        <w:rPr>
          <w:rFonts w:asciiTheme="minorEastAsia" w:eastAsiaTheme="minorEastAsia" w:hAnsiTheme="minorEastAsia"/>
          <w:sz w:val="24"/>
          <w:szCs w:val="20"/>
        </w:rPr>
        <w:t>（姓名）系</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（投标人名称）的法定代表人（单位负责人），现委托</w:t>
      </w:r>
      <w:r>
        <w:rPr>
          <w:rFonts w:asciiTheme="minorEastAsia" w:eastAsiaTheme="minorEastAsia" w:hAnsiTheme="minorEastAsia"/>
          <w:sz w:val="24"/>
          <w:lang w:val="zh-CN"/>
        </w:rPr>
        <w:t>_______</w:t>
      </w:r>
      <w:r>
        <w:rPr>
          <w:rFonts w:asciiTheme="minorEastAsia" w:eastAsiaTheme="minorEastAsia" w:hAnsiTheme="minorEastAsia"/>
          <w:sz w:val="24"/>
          <w:szCs w:val="20"/>
        </w:rPr>
        <w:t>（姓名）为我方代理人。代理人根据授权，以我方名义签署、澄清确认、提交、撤回、修改</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（项目名称）投标文件和处理有关事宜，其法律后果由我方承担。</w:t>
      </w:r>
    </w:p>
    <w:p w:rsidR="002B2BAB" w:rsidRDefault="00715895">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委托期限：自本授权委托书签署之日起至投标有效期届满之日止。</w:t>
      </w:r>
    </w:p>
    <w:p w:rsidR="002B2BAB" w:rsidRDefault="00715895">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rsidR="002B2BAB" w:rsidRDefault="00715895">
      <w:pPr>
        <w:spacing w:line="360" w:lineRule="auto"/>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rsidR="002B2BAB" w:rsidRDefault="00715895">
      <w:pPr>
        <w:spacing w:line="360" w:lineRule="auto"/>
        <w:rPr>
          <w:rFonts w:asciiTheme="minorEastAsia" w:eastAsiaTheme="minorEastAsia" w:hAnsiTheme="minorEastAsia"/>
          <w:sz w:val="24"/>
          <w:szCs w:val="20"/>
        </w:rPr>
      </w:pPr>
      <w:r>
        <w:rPr>
          <w:rFonts w:asciiTheme="minorEastAsia" w:eastAsiaTheme="minorEastAsia" w:hAnsiTheme="minorEastAsia"/>
          <w:sz w:val="24"/>
          <w:szCs w:val="20"/>
        </w:rPr>
        <w:t>法定代表人（单位负责人）（签字或签章）：</w:t>
      </w:r>
      <w:r>
        <w:rPr>
          <w:rFonts w:asciiTheme="minorEastAsia" w:eastAsiaTheme="minorEastAsia" w:hAnsiTheme="minorEastAsia"/>
          <w:sz w:val="24"/>
          <w:lang w:val="zh-CN"/>
        </w:rPr>
        <w:t>________________</w:t>
      </w:r>
    </w:p>
    <w:p w:rsidR="002B2BAB" w:rsidRDefault="00715895">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委托代理人（签字或签章）：</w:t>
      </w:r>
      <w:r>
        <w:rPr>
          <w:rFonts w:asciiTheme="minorEastAsia" w:eastAsiaTheme="minorEastAsia" w:hAnsiTheme="minorEastAsia"/>
          <w:sz w:val="24"/>
          <w:lang w:val="zh-CN"/>
        </w:rPr>
        <w:t>________________</w:t>
      </w:r>
    </w:p>
    <w:p w:rsidR="002B2BAB" w:rsidRDefault="00715895">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日期：_____年______月______日</w:t>
      </w:r>
    </w:p>
    <w:p w:rsidR="002B2BAB" w:rsidRDefault="002B2BAB">
      <w:pPr>
        <w:tabs>
          <w:tab w:val="left" w:pos="5580"/>
        </w:tabs>
        <w:spacing w:line="360" w:lineRule="auto"/>
        <w:ind w:firstLineChars="200" w:firstLine="480"/>
        <w:rPr>
          <w:rFonts w:asciiTheme="minorEastAsia" w:eastAsiaTheme="minorEastAsia" w:hAnsiTheme="minorEastAsia"/>
          <w:sz w:val="24"/>
          <w:szCs w:val="20"/>
        </w:rPr>
      </w:pPr>
    </w:p>
    <w:p w:rsidR="002B2BAB" w:rsidRDefault="00715895">
      <w:pPr>
        <w:tabs>
          <w:tab w:val="left" w:pos="5580"/>
        </w:tabs>
        <w:spacing w:line="360" w:lineRule="auto"/>
        <w:rPr>
          <w:rFonts w:asciiTheme="minorEastAsia" w:eastAsiaTheme="minorEastAsia" w:hAnsiTheme="minorEastAsia"/>
          <w:sz w:val="24"/>
          <w:szCs w:val="20"/>
        </w:rPr>
      </w:pPr>
      <w:r>
        <w:rPr>
          <w:rFonts w:asciiTheme="minorEastAsia" w:eastAsiaTheme="minorEastAsia" w:hAnsiTheme="minorEastAsia"/>
          <w:sz w:val="24"/>
          <w:szCs w:val="20"/>
        </w:rPr>
        <w:t>附：法定代表人</w:t>
      </w:r>
      <w:r>
        <w:rPr>
          <w:rFonts w:asciiTheme="minorEastAsia" w:eastAsiaTheme="minorEastAsia" w:hAnsiTheme="minorEastAsia" w:hint="eastAsia"/>
          <w:sz w:val="24"/>
          <w:szCs w:val="20"/>
        </w:rPr>
        <w:t>（单位负责人）</w:t>
      </w:r>
      <w:r>
        <w:rPr>
          <w:rFonts w:asciiTheme="minorEastAsia" w:eastAsiaTheme="minorEastAsia" w:hAnsiTheme="minorEastAsia"/>
          <w:sz w:val="24"/>
          <w:szCs w:val="20"/>
        </w:rPr>
        <w:t>及委托代理人身份证明文件电子件：</w:t>
      </w:r>
    </w:p>
    <w:p w:rsidR="002B2BAB" w:rsidRDefault="002B2BAB">
      <w:pPr>
        <w:tabs>
          <w:tab w:val="left" w:pos="5580"/>
        </w:tabs>
        <w:spacing w:line="360" w:lineRule="auto"/>
        <w:jc w:val="left"/>
        <w:rPr>
          <w:rFonts w:asciiTheme="minorEastAsia" w:eastAsiaTheme="minorEastAsia" w:hAnsiTheme="minorEastAsia"/>
          <w:sz w:val="24"/>
          <w:szCs w:val="20"/>
        </w:rPr>
      </w:pPr>
    </w:p>
    <w:p w:rsidR="002B2BAB" w:rsidRDefault="002B2BAB">
      <w:pPr>
        <w:tabs>
          <w:tab w:val="left" w:pos="5580"/>
        </w:tabs>
        <w:spacing w:line="360" w:lineRule="auto"/>
        <w:jc w:val="left"/>
        <w:rPr>
          <w:rFonts w:asciiTheme="minorEastAsia" w:eastAsiaTheme="minorEastAsia" w:hAnsiTheme="minorEastAsia"/>
          <w:sz w:val="24"/>
          <w:szCs w:val="20"/>
        </w:rPr>
      </w:pPr>
    </w:p>
    <w:p w:rsidR="002B2BAB" w:rsidRDefault="002B2BAB">
      <w:pPr>
        <w:tabs>
          <w:tab w:val="left" w:pos="5580"/>
        </w:tabs>
        <w:spacing w:line="360" w:lineRule="auto"/>
        <w:jc w:val="left"/>
        <w:rPr>
          <w:rFonts w:asciiTheme="minorEastAsia" w:eastAsiaTheme="minorEastAsia" w:hAnsiTheme="minorEastAsia"/>
          <w:sz w:val="24"/>
          <w:szCs w:val="20"/>
        </w:rPr>
      </w:pPr>
    </w:p>
    <w:p w:rsidR="002B2BAB" w:rsidRDefault="00715895">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说明：</w:t>
      </w:r>
    </w:p>
    <w:p w:rsidR="002B2BAB" w:rsidRDefault="00715895">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1.若供应商为事业单位或其他组织或分支机构，则法定代表人（单位负责人）处的签署人可为单位负责人。</w:t>
      </w:r>
    </w:p>
    <w:p w:rsidR="002B2BAB" w:rsidRDefault="00715895">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w:t>
      </w:r>
      <w:r>
        <w:rPr>
          <w:rFonts w:asciiTheme="minorEastAsia" w:eastAsiaTheme="minorEastAsia" w:hAnsiTheme="minorEastAsia"/>
          <w:sz w:val="24"/>
          <w:szCs w:val="20"/>
        </w:rPr>
        <w:lastRenderedPageBreak/>
        <w:t>定代表人（单位负责人）身份证明》。</w:t>
      </w:r>
    </w:p>
    <w:p w:rsidR="002B2BAB" w:rsidRDefault="00715895">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3.供应商为自然人的情形，可不提供本《授权委托书》。</w:t>
      </w:r>
    </w:p>
    <w:p w:rsidR="002B2BAB" w:rsidRDefault="00715895">
      <w:pPr>
        <w:tabs>
          <w:tab w:val="left" w:pos="5580"/>
        </w:tabs>
        <w:spacing w:line="360" w:lineRule="auto"/>
        <w:jc w:val="left"/>
        <w:rPr>
          <w:rFonts w:asciiTheme="minorEastAsia" w:eastAsiaTheme="minorEastAsia" w:hAnsiTheme="minorEastAsia"/>
          <w:sz w:val="30"/>
          <w:szCs w:val="30"/>
        </w:rPr>
      </w:pPr>
      <w:r>
        <w:rPr>
          <w:rFonts w:asciiTheme="minorEastAsia" w:eastAsiaTheme="minorEastAsia" w:hAnsiTheme="minorEastAsia"/>
          <w:sz w:val="24"/>
          <w:szCs w:val="20"/>
        </w:rPr>
        <w:t>4.供应商应随本《授权委托书》同时提供法定代表人（单位负责人）及委托代理人的有效的身份证</w:t>
      </w:r>
      <w:r>
        <w:rPr>
          <w:rFonts w:asciiTheme="minorEastAsia" w:eastAsiaTheme="minorEastAsia" w:hAnsiTheme="minorEastAsia" w:hint="eastAsia"/>
          <w:sz w:val="24"/>
          <w:szCs w:val="20"/>
        </w:rPr>
        <w:t>或</w:t>
      </w:r>
      <w:r>
        <w:rPr>
          <w:rFonts w:asciiTheme="minorEastAsia" w:eastAsiaTheme="minorEastAsia" w:hAnsiTheme="minorEastAsia"/>
          <w:sz w:val="24"/>
          <w:szCs w:val="20"/>
        </w:rPr>
        <w:t>护照等身份证明文件电子件。提供身份证的，应同时提供身份证</w:t>
      </w:r>
      <w:r>
        <w:rPr>
          <w:rFonts w:asciiTheme="minorEastAsia" w:eastAsiaTheme="minorEastAsia" w:hAnsiTheme="minorEastAsia"/>
          <w:b/>
          <w:sz w:val="24"/>
          <w:szCs w:val="20"/>
        </w:rPr>
        <w:t>双面</w:t>
      </w:r>
      <w:r>
        <w:rPr>
          <w:rFonts w:asciiTheme="minorEastAsia" w:eastAsiaTheme="minorEastAsia" w:hAnsiTheme="minorEastAsia"/>
          <w:sz w:val="24"/>
          <w:szCs w:val="20"/>
        </w:rPr>
        <w:t>电子件。</w:t>
      </w:r>
      <w:r>
        <w:rPr>
          <w:rFonts w:asciiTheme="minorEastAsia" w:eastAsiaTheme="minorEastAsia" w:hAnsiTheme="minorEastAsia"/>
          <w:sz w:val="30"/>
          <w:szCs w:val="30"/>
        </w:rPr>
        <w:br w:type="page"/>
      </w:r>
    </w:p>
    <w:p w:rsidR="002B2BAB" w:rsidRDefault="00715895">
      <w:pPr>
        <w:pageBreakBefore/>
        <w:spacing w:line="360" w:lineRule="exact"/>
        <w:jc w:val="center"/>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法定代表人（单位负责人）身份证明</w:t>
      </w:r>
    </w:p>
    <w:p w:rsidR="002B2BAB" w:rsidRDefault="002B2BAB">
      <w:pPr>
        <w:kinsoku w:val="0"/>
        <w:overflowPunct w:val="0"/>
        <w:spacing w:line="200" w:lineRule="exact"/>
        <w:rPr>
          <w:rFonts w:asciiTheme="minorEastAsia" w:eastAsiaTheme="minorEastAsia" w:hAnsiTheme="minorEastAsia"/>
          <w:sz w:val="20"/>
          <w:szCs w:val="20"/>
        </w:rPr>
      </w:pP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2B2BAB" w:rsidRDefault="00715895">
      <w:pPr>
        <w:pStyle w:val="a8"/>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Pr>
          <w:rFonts w:asciiTheme="minorEastAsia" w:eastAsiaTheme="minorEastAsia" w:hAnsiTheme="minorEastAsia"/>
        </w:rPr>
        <w:t>兹证明，</w:t>
      </w:r>
    </w:p>
    <w:p w:rsidR="002B2BAB" w:rsidRDefault="00715895">
      <w:pPr>
        <w:pStyle w:val="a8"/>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姓名：____性别：____年龄：____职务：____</w:t>
      </w:r>
    </w:p>
    <w:p w:rsidR="002B2BAB" w:rsidRDefault="002B2BAB">
      <w:pPr>
        <w:pStyle w:val="a8"/>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2B2BAB" w:rsidRDefault="00715895">
      <w:pPr>
        <w:pStyle w:val="a8"/>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系</w:t>
      </w:r>
      <w:r>
        <w:rPr>
          <w:rFonts w:asciiTheme="minorEastAsia" w:eastAsiaTheme="minorEastAsia" w:hAnsiTheme="minorEastAsia"/>
          <w:u w:val="single"/>
        </w:rPr>
        <w:tab/>
      </w:r>
      <w:r>
        <w:rPr>
          <w:rFonts w:asciiTheme="minorEastAsia" w:eastAsiaTheme="minorEastAsia" w:hAnsiTheme="minorEastAsia"/>
        </w:rPr>
        <w:t>（投标人名称）的法定代表人（单位负责人）。</w:t>
      </w:r>
    </w:p>
    <w:p w:rsidR="002B2BAB" w:rsidRDefault="002B2BAB">
      <w:pPr>
        <w:pStyle w:val="a8"/>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2B2BAB" w:rsidRDefault="00715895">
      <w:pPr>
        <w:pStyle w:val="a8"/>
        <w:kinsoku w:val="0"/>
        <w:overflowPunct w:val="0"/>
        <w:spacing w:line="583" w:lineRule="auto"/>
        <w:ind w:right="-46"/>
        <w:rPr>
          <w:rFonts w:asciiTheme="minorEastAsia" w:eastAsiaTheme="minorEastAsia" w:hAnsiTheme="minorEastAsia"/>
          <w:szCs w:val="20"/>
        </w:rPr>
      </w:pPr>
      <w:r>
        <w:rPr>
          <w:rFonts w:asciiTheme="minorEastAsia" w:eastAsiaTheme="minorEastAsia" w:hAnsiTheme="minorEastAsia"/>
          <w:szCs w:val="20"/>
        </w:rPr>
        <w:t>附：法定代表人（单位负责人）身份证</w:t>
      </w:r>
      <w:r>
        <w:rPr>
          <w:rFonts w:asciiTheme="minorEastAsia" w:eastAsiaTheme="minorEastAsia" w:hAnsiTheme="minorEastAsia" w:hint="eastAsia"/>
          <w:szCs w:val="20"/>
        </w:rPr>
        <w:t>或</w:t>
      </w:r>
      <w:r>
        <w:rPr>
          <w:rFonts w:asciiTheme="minorEastAsia" w:eastAsiaTheme="minorEastAsia" w:hAnsiTheme="minorEastAsia"/>
          <w:szCs w:val="20"/>
        </w:rPr>
        <w:t>护照等身份证明文件电子件：</w:t>
      </w:r>
    </w:p>
    <w:p w:rsidR="002B2BAB" w:rsidRDefault="002B2BAB">
      <w:pPr>
        <w:pStyle w:val="a8"/>
        <w:kinsoku w:val="0"/>
        <w:overflowPunct w:val="0"/>
        <w:spacing w:line="583" w:lineRule="auto"/>
        <w:ind w:right="4305"/>
        <w:rPr>
          <w:rFonts w:asciiTheme="minorEastAsia" w:eastAsiaTheme="minorEastAsia" w:hAnsiTheme="minorEastAsia"/>
          <w:spacing w:val="-3"/>
        </w:rPr>
      </w:pPr>
    </w:p>
    <w:p w:rsidR="002B2BAB" w:rsidRDefault="00715895">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rsidR="002B2BAB" w:rsidRDefault="00715895">
      <w:pPr>
        <w:pStyle w:val="a8"/>
        <w:kinsoku w:val="0"/>
        <w:overflowPunct w:val="0"/>
        <w:spacing w:line="583" w:lineRule="auto"/>
        <w:ind w:right="95"/>
        <w:rPr>
          <w:rFonts w:asciiTheme="minorEastAsia" w:eastAsiaTheme="minorEastAsia" w:hAnsiTheme="minorEastAsia"/>
          <w:spacing w:val="-3"/>
        </w:rPr>
      </w:pPr>
      <w:r>
        <w:rPr>
          <w:rFonts w:asciiTheme="minorEastAsia" w:eastAsiaTheme="minorEastAsia" w:hAnsiTheme="minorEastAsia"/>
          <w:spacing w:val="-3"/>
        </w:rPr>
        <w:t>法定代表人（</w:t>
      </w:r>
      <w:r>
        <w:rPr>
          <w:rFonts w:asciiTheme="minorEastAsia" w:eastAsiaTheme="minorEastAsia" w:hAnsiTheme="minorEastAsia"/>
        </w:rPr>
        <w:t>单位负责人</w:t>
      </w:r>
      <w:r>
        <w:rPr>
          <w:rFonts w:asciiTheme="minorEastAsia" w:eastAsiaTheme="minorEastAsia" w:hAnsiTheme="minorEastAsia"/>
          <w:spacing w:val="-3"/>
        </w:rPr>
        <w:t>）（签字或签章）：_______</w:t>
      </w:r>
    </w:p>
    <w:p w:rsidR="002B2BAB" w:rsidRDefault="002B2BAB">
      <w:pPr>
        <w:autoSpaceDE w:val="0"/>
        <w:autoSpaceDN w:val="0"/>
        <w:adjustRightInd w:val="0"/>
        <w:snapToGrid w:val="0"/>
        <w:spacing w:line="360" w:lineRule="auto"/>
        <w:rPr>
          <w:rFonts w:asciiTheme="minorEastAsia" w:eastAsiaTheme="minorEastAsia" w:hAnsiTheme="minorEastAsia"/>
          <w:sz w:val="24"/>
        </w:rPr>
      </w:pPr>
    </w:p>
    <w:p w:rsidR="002B2BAB" w:rsidRDefault="00715895">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日期：_____年______月______日</w:t>
      </w:r>
    </w:p>
    <w:p w:rsidR="002B2BAB" w:rsidRDefault="002B2BAB">
      <w:pPr>
        <w:widowControl/>
        <w:jc w:val="left"/>
        <w:rPr>
          <w:rFonts w:asciiTheme="minorEastAsia" w:eastAsiaTheme="minorEastAsia" w:hAnsiTheme="minorEastAsia"/>
          <w:i/>
          <w:sz w:val="24"/>
          <w:szCs w:val="20"/>
          <w:u w:val="single"/>
        </w:rPr>
      </w:pPr>
    </w:p>
    <w:p w:rsidR="002B2BAB" w:rsidRDefault="00715895">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2B2BAB" w:rsidRDefault="00715895">
      <w:pPr>
        <w:pageBreakBefore/>
        <w:numPr>
          <w:ilvl w:val="0"/>
          <w:numId w:val="58"/>
        </w:numPr>
        <w:tabs>
          <w:tab w:val="left" w:pos="360"/>
        </w:tabs>
        <w:snapToGrid w:val="0"/>
        <w:spacing w:line="360" w:lineRule="auto"/>
        <w:ind w:left="902" w:hanging="902"/>
        <w:outlineLvl w:val="1"/>
        <w:rPr>
          <w:rFonts w:asciiTheme="minorEastAsia" w:eastAsiaTheme="minorEastAsia" w:hAnsiTheme="minorEastAsia"/>
          <w:sz w:val="24"/>
          <w:szCs w:val="20"/>
        </w:rPr>
      </w:pPr>
      <w:r>
        <w:rPr>
          <w:rFonts w:asciiTheme="minorEastAsia" w:eastAsiaTheme="minorEastAsia" w:hAnsiTheme="minorEastAsia"/>
          <w:sz w:val="24"/>
          <w:szCs w:val="20"/>
        </w:rPr>
        <w:lastRenderedPageBreak/>
        <w:t>开标一览表</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Pr>
          <w:rFonts w:asciiTheme="minorEastAsia" w:eastAsiaTheme="minorEastAsia" w:hAnsiTheme="minorEastAsia"/>
          <w:sz w:val="24"/>
          <w:szCs w:val="20"/>
        </w:rPr>
        <w:t>（实质性格式）</w:t>
      </w:r>
    </w:p>
    <w:p w:rsidR="002B2BAB" w:rsidRDefault="00715895">
      <w:pPr>
        <w:spacing w:line="360" w:lineRule="exact"/>
        <w:jc w:val="center"/>
        <w:rPr>
          <w:rFonts w:asciiTheme="minorEastAsia" w:eastAsiaTheme="minorEastAsia" w:hAnsiTheme="minorEastAsia"/>
          <w:b/>
          <w:sz w:val="36"/>
          <w:szCs w:val="36"/>
        </w:rPr>
      </w:pPr>
      <w:bookmarkStart w:id="951" w:name="_Toc305158826"/>
      <w:bookmarkStart w:id="952" w:name="_Toc226337254"/>
      <w:bookmarkStart w:id="953" w:name="_Toc226965748"/>
      <w:bookmarkStart w:id="954" w:name="_Toc226965831"/>
      <w:bookmarkStart w:id="955" w:name="_Toc226309802"/>
      <w:bookmarkStart w:id="956" w:name="_Toc164608827"/>
      <w:bookmarkStart w:id="957" w:name="_Toc305158900"/>
      <w:bookmarkStart w:id="958" w:name="_Toc164608672"/>
      <w:bookmarkStart w:id="959" w:name="_Toc195842923"/>
      <w:bookmarkStart w:id="960" w:name="_Toc264969248"/>
      <w:bookmarkStart w:id="961" w:name="_Toc265228396"/>
      <w:r>
        <w:rPr>
          <w:rFonts w:asciiTheme="minorEastAsia" w:eastAsiaTheme="minorEastAsia" w:hAnsiTheme="minorEastAsia"/>
          <w:b/>
          <w:sz w:val="36"/>
          <w:szCs w:val="36"/>
        </w:rPr>
        <w:t>开标一览表</w:t>
      </w:r>
      <w:bookmarkEnd w:id="951"/>
      <w:bookmarkEnd w:id="952"/>
      <w:bookmarkEnd w:id="953"/>
      <w:bookmarkEnd w:id="954"/>
      <w:bookmarkEnd w:id="955"/>
      <w:bookmarkEnd w:id="956"/>
      <w:bookmarkEnd w:id="957"/>
      <w:bookmarkEnd w:id="958"/>
      <w:bookmarkEnd w:id="959"/>
      <w:bookmarkEnd w:id="960"/>
      <w:bookmarkEnd w:id="961"/>
    </w:p>
    <w:p w:rsidR="002B2BAB" w:rsidRDefault="002B2BAB">
      <w:pPr>
        <w:tabs>
          <w:tab w:val="left" w:pos="1800"/>
          <w:tab w:val="left" w:pos="5580"/>
        </w:tabs>
        <w:spacing w:line="360" w:lineRule="auto"/>
        <w:jc w:val="left"/>
        <w:rPr>
          <w:rFonts w:asciiTheme="minorEastAsia" w:eastAsiaTheme="minorEastAsia" w:hAnsiTheme="minorEastAsia"/>
          <w:i/>
          <w:sz w:val="24"/>
        </w:rPr>
      </w:pPr>
    </w:p>
    <w:p w:rsidR="002B2BAB" w:rsidRDefault="00715895">
      <w:pPr>
        <w:tabs>
          <w:tab w:val="left" w:pos="1800"/>
          <w:tab w:val="left" w:pos="5580"/>
        </w:tabs>
        <w:spacing w:line="360" w:lineRule="auto"/>
        <w:ind w:firstLineChars="100" w:firstLine="240"/>
        <w:jc w:val="left"/>
        <w:rPr>
          <w:rFonts w:asciiTheme="minorEastAsia" w:eastAsiaTheme="minorEastAsia" w:hAnsiTheme="minorEastAsia"/>
          <w:sz w:val="24"/>
          <w:u w:val="single"/>
        </w:rPr>
      </w:pPr>
      <w:r>
        <w:rPr>
          <w:rFonts w:asciiTheme="minorEastAsia" w:eastAsiaTheme="minorEastAsia" w:hAnsiTheme="minorEastAsia"/>
          <w:sz w:val="24"/>
        </w:rPr>
        <w:t>项目编号：_____________________     项目名称：____________</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2B2BAB">
        <w:trPr>
          <w:trHeight w:val="531"/>
          <w:jc w:val="center"/>
        </w:trPr>
        <w:tc>
          <w:tcPr>
            <w:tcW w:w="690" w:type="dxa"/>
            <w:vMerge w:val="restart"/>
            <w:vAlign w:val="center"/>
          </w:tcPr>
          <w:p w:rsidR="002B2BAB" w:rsidRDefault="00715895">
            <w:pPr>
              <w:tabs>
                <w:tab w:val="left" w:pos="5580"/>
              </w:tabs>
              <w:jc w:val="center"/>
              <w:rPr>
                <w:rFonts w:asciiTheme="minorEastAsia" w:eastAsiaTheme="minorEastAsia" w:hAnsiTheme="minorEastAsia"/>
                <w:b/>
                <w:sz w:val="24"/>
              </w:rPr>
            </w:pPr>
            <w:proofErr w:type="gramStart"/>
            <w:r>
              <w:rPr>
                <w:rFonts w:asciiTheme="minorEastAsia" w:eastAsiaTheme="minorEastAsia" w:hAnsiTheme="minorEastAsia"/>
                <w:b/>
                <w:sz w:val="24"/>
              </w:rPr>
              <w:t>包号</w:t>
            </w:r>
            <w:proofErr w:type="gramEnd"/>
          </w:p>
        </w:tc>
        <w:tc>
          <w:tcPr>
            <w:tcW w:w="3709" w:type="dxa"/>
            <w:vMerge w:val="restart"/>
            <w:vAlign w:val="center"/>
          </w:tcPr>
          <w:p w:rsidR="002B2BAB" w:rsidRDefault="00715895">
            <w:pPr>
              <w:tabs>
                <w:tab w:val="left" w:pos="5580"/>
              </w:tabs>
              <w:jc w:val="center"/>
              <w:rPr>
                <w:rFonts w:asciiTheme="minorEastAsia" w:eastAsiaTheme="minorEastAsia" w:hAnsiTheme="minorEastAsia"/>
                <w:b/>
                <w:sz w:val="24"/>
              </w:rPr>
            </w:pPr>
            <w:r>
              <w:rPr>
                <w:rFonts w:asciiTheme="minorEastAsia" w:eastAsiaTheme="minorEastAsia" w:hAnsiTheme="minorEastAsia"/>
                <w:b/>
                <w:sz w:val="24"/>
              </w:rPr>
              <w:t>投标人名称</w:t>
            </w:r>
          </w:p>
        </w:tc>
        <w:tc>
          <w:tcPr>
            <w:tcW w:w="3973" w:type="dxa"/>
            <w:gridSpan w:val="2"/>
            <w:vAlign w:val="center"/>
          </w:tcPr>
          <w:p w:rsidR="002B2BAB" w:rsidRDefault="00715895">
            <w:pPr>
              <w:tabs>
                <w:tab w:val="left" w:pos="5580"/>
              </w:tabs>
              <w:jc w:val="center"/>
              <w:rPr>
                <w:rFonts w:asciiTheme="minorEastAsia" w:eastAsiaTheme="minorEastAsia" w:hAnsiTheme="minorEastAsia"/>
                <w:b/>
                <w:sz w:val="24"/>
              </w:rPr>
            </w:pPr>
            <w:r>
              <w:rPr>
                <w:rFonts w:asciiTheme="minorEastAsia" w:eastAsiaTheme="minorEastAsia" w:hAnsiTheme="minorEastAsia"/>
                <w:b/>
                <w:sz w:val="24"/>
              </w:rPr>
              <w:t>投标报价</w:t>
            </w:r>
          </w:p>
        </w:tc>
      </w:tr>
      <w:tr w:rsidR="002B2BAB">
        <w:trPr>
          <w:trHeight w:val="674"/>
          <w:jc w:val="center"/>
        </w:trPr>
        <w:tc>
          <w:tcPr>
            <w:tcW w:w="690" w:type="dxa"/>
            <w:vMerge/>
            <w:vAlign w:val="center"/>
          </w:tcPr>
          <w:p w:rsidR="002B2BAB" w:rsidRDefault="002B2BAB">
            <w:pPr>
              <w:tabs>
                <w:tab w:val="left" w:pos="5580"/>
              </w:tabs>
              <w:jc w:val="center"/>
              <w:rPr>
                <w:rFonts w:asciiTheme="minorEastAsia" w:eastAsiaTheme="minorEastAsia" w:hAnsiTheme="minorEastAsia"/>
                <w:sz w:val="24"/>
              </w:rPr>
            </w:pPr>
          </w:p>
        </w:tc>
        <w:tc>
          <w:tcPr>
            <w:tcW w:w="3709" w:type="dxa"/>
            <w:vMerge/>
            <w:vAlign w:val="center"/>
          </w:tcPr>
          <w:p w:rsidR="002B2BAB" w:rsidRDefault="002B2BAB">
            <w:pPr>
              <w:tabs>
                <w:tab w:val="left" w:pos="5580"/>
              </w:tabs>
              <w:jc w:val="center"/>
              <w:rPr>
                <w:rFonts w:asciiTheme="minorEastAsia" w:eastAsiaTheme="minorEastAsia" w:hAnsiTheme="minorEastAsia"/>
                <w:sz w:val="24"/>
              </w:rPr>
            </w:pPr>
          </w:p>
        </w:tc>
        <w:tc>
          <w:tcPr>
            <w:tcW w:w="1989" w:type="dxa"/>
            <w:vAlign w:val="center"/>
          </w:tcPr>
          <w:p w:rsidR="002B2BAB" w:rsidRDefault="00715895">
            <w:pPr>
              <w:tabs>
                <w:tab w:val="left" w:pos="5580"/>
              </w:tabs>
              <w:jc w:val="center"/>
              <w:rPr>
                <w:rFonts w:asciiTheme="minorEastAsia" w:eastAsiaTheme="minorEastAsia" w:hAnsiTheme="minorEastAsia"/>
                <w:b/>
                <w:sz w:val="24"/>
              </w:rPr>
            </w:pPr>
            <w:r>
              <w:rPr>
                <w:rFonts w:asciiTheme="minorEastAsia" w:eastAsiaTheme="minorEastAsia" w:hAnsiTheme="minorEastAsia"/>
                <w:b/>
                <w:sz w:val="24"/>
              </w:rPr>
              <w:t>大写</w:t>
            </w:r>
          </w:p>
        </w:tc>
        <w:tc>
          <w:tcPr>
            <w:tcW w:w="1984" w:type="dxa"/>
            <w:vAlign w:val="center"/>
          </w:tcPr>
          <w:p w:rsidR="002B2BAB" w:rsidRDefault="00715895">
            <w:pPr>
              <w:tabs>
                <w:tab w:val="left" w:pos="5580"/>
              </w:tabs>
              <w:jc w:val="center"/>
              <w:rPr>
                <w:rFonts w:asciiTheme="minorEastAsia" w:eastAsiaTheme="minorEastAsia" w:hAnsiTheme="minorEastAsia"/>
                <w:b/>
                <w:sz w:val="24"/>
              </w:rPr>
            </w:pPr>
            <w:r>
              <w:rPr>
                <w:rFonts w:asciiTheme="minorEastAsia" w:eastAsiaTheme="minorEastAsia" w:hAnsiTheme="minorEastAsia"/>
                <w:b/>
                <w:sz w:val="24"/>
              </w:rPr>
              <w:t>小写</w:t>
            </w:r>
          </w:p>
        </w:tc>
      </w:tr>
      <w:tr w:rsidR="002B2BAB">
        <w:trPr>
          <w:trHeight w:val="976"/>
          <w:jc w:val="center"/>
        </w:trPr>
        <w:tc>
          <w:tcPr>
            <w:tcW w:w="690" w:type="dxa"/>
            <w:vAlign w:val="center"/>
          </w:tcPr>
          <w:p w:rsidR="002B2BAB" w:rsidRDefault="002B2BAB">
            <w:pPr>
              <w:tabs>
                <w:tab w:val="left" w:pos="5580"/>
              </w:tabs>
              <w:jc w:val="center"/>
              <w:rPr>
                <w:rFonts w:asciiTheme="minorEastAsia" w:eastAsiaTheme="minorEastAsia" w:hAnsiTheme="minorEastAsia"/>
                <w:sz w:val="24"/>
              </w:rPr>
            </w:pPr>
          </w:p>
        </w:tc>
        <w:tc>
          <w:tcPr>
            <w:tcW w:w="3709" w:type="dxa"/>
            <w:vAlign w:val="center"/>
          </w:tcPr>
          <w:p w:rsidR="002B2BAB" w:rsidRDefault="002B2BAB">
            <w:pPr>
              <w:tabs>
                <w:tab w:val="left" w:pos="5580"/>
              </w:tabs>
              <w:jc w:val="center"/>
              <w:rPr>
                <w:rFonts w:asciiTheme="minorEastAsia" w:eastAsiaTheme="minorEastAsia" w:hAnsiTheme="minorEastAsia"/>
                <w:sz w:val="24"/>
              </w:rPr>
            </w:pPr>
          </w:p>
        </w:tc>
        <w:tc>
          <w:tcPr>
            <w:tcW w:w="1989" w:type="dxa"/>
            <w:vAlign w:val="center"/>
          </w:tcPr>
          <w:p w:rsidR="002B2BAB" w:rsidRDefault="002B2BAB">
            <w:pPr>
              <w:tabs>
                <w:tab w:val="left" w:pos="5580"/>
              </w:tabs>
              <w:jc w:val="center"/>
              <w:rPr>
                <w:rFonts w:asciiTheme="minorEastAsia" w:eastAsiaTheme="minorEastAsia" w:hAnsiTheme="minorEastAsia"/>
                <w:sz w:val="24"/>
              </w:rPr>
            </w:pPr>
          </w:p>
        </w:tc>
        <w:tc>
          <w:tcPr>
            <w:tcW w:w="1984" w:type="dxa"/>
            <w:vAlign w:val="center"/>
          </w:tcPr>
          <w:p w:rsidR="002B2BAB" w:rsidRDefault="002B2BAB">
            <w:pPr>
              <w:tabs>
                <w:tab w:val="left" w:pos="5580"/>
              </w:tabs>
              <w:jc w:val="center"/>
              <w:rPr>
                <w:rFonts w:asciiTheme="minorEastAsia" w:eastAsiaTheme="minorEastAsia" w:hAnsiTheme="minorEastAsia"/>
                <w:sz w:val="24"/>
              </w:rPr>
            </w:pPr>
          </w:p>
        </w:tc>
      </w:tr>
    </w:tbl>
    <w:p w:rsidR="002B2BAB" w:rsidRDefault="002B2BAB">
      <w:pPr>
        <w:autoSpaceDE w:val="0"/>
        <w:autoSpaceDN w:val="0"/>
        <w:adjustRightInd w:val="0"/>
        <w:jc w:val="left"/>
        <w:rPr>
          <w:rFonts w:asciiTheme="minorEastAsia" w:eastAsiaTheme="minorEastAsia" w:hAnsiTheme="minorEastAsia"/>
          <w:kern w:val="0"/>
          <w:sz w:val="24"/>
        </w:rPr>
      </w:pPr>
    </w:p>
    <w:p w:rsidR="002B2BAB" w:rsidRDefault="00715895">
      <w:pPr>
        <w:autoSpaceDE w:val="0"/>
        <w:autoSpaceDN w:val="0"/>
        <w:adjustRightInd w:val="0"/>
        <w:jc w:val="left"/>
        <w:rPr>
          <w:rFonts w:asciiTheme="minorEastAsia" w:eastAsiaTheme="minorEastAsia" w:hAnsiTheme="minorEastAsia"/>
          <w:sz w:val="24"/>
          <w:szCs w:val="20"/>
        </w:rPr>
      </w:pPr>
      <w:r>
        <w:rPr>
          <w:rFonts w:asciiTheme="minorEastAsia" w:eastAsiaTheme="minorEastAsia" w:hAnsiTheme="minorEastAsia"/>
          <w:kern w:val="0"/>
          <w:sz w:val="24"/>
        </w:rPr>
        <w:t>注：1</w:t>
      </w:r>
      <w:r>
        <w:rPr>
          <w:rFonts w:asciiTheme="minorEastAsia" w:eastAsiaTheme="minorEastAsia" w:hAnsiTheme="minorEastAsia"/>
          <w:sz w:val="24"/>
          <w:szCs w:val="20"/>
        </w:rPr>
        <w:t>.此表中，每包的投标报价应和《投标分项报价表》中的总价相一致。</w:t>
      </w:r>
    </w:p>
    <w:p w:rsidR="002B2BAB" w:rsidRDefault="00715895">
      <w:pPr>
        <w:tabs>
          <w:tab w:val="left" w:pos="5580"/>
        </w:tabs>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2.本表必须</w:t>
      </w:r>
      <w:proofErr w:type="gramStart"/>
      <w:r>
        <w:rPr>
          <w:rFonts w:asciiTheme="minorEastAsia" w:eastAsiaTheme="minorEastAsia" w:hAnsiTheme="minorEastAsia"/>
          <w:sz w:val="24"/>
          <w:szCs w:val="20"/>
        </w:rPr>
        <w:t>按包分别</w:t>
      </w:r>
      <w:proofErr w:type="gramEnd"/>
      <w:r>
        <w:rPr>
          <w:rFonts w:asciiTheme="minorEastAsia" w:eastAsiaTheme="minorEastAsia" w:hAnsiTheme="minorEastAsia"/>
          <w:sz w:val="24"/>
          <w:szCs w:val="20"/>
        </w:rPr>
        <w:t>填写。</w:t>
      </w:r>
    </w:p>
    <w:p w:rsidR="002B2BAB" w:rsidRDefault="002B2BAB">
      <w:pPr>
        <w:autoSpaceDE w:val="0"/>
        <w:autoSpaceDN w:val="0"/>
        <w:adjustRightInd w:val="0"/>
        <w:snapToGrid w:val="0"/>
        <w:spacing w:before="25" w:after="25" w:line="360" w:lineRule="auto"/>
        <w:rPr>
          <w:rFonts w:asciiTheme="minorEastAsia" w:eastAsiaTheme="minorEastAsia" w:hAnsiTheme="minorEastAsia"/>
          <w:sz w:val="24"/>
          <w:lang w:val="zh-CN"/>
        </w:rPr>
      </w:pPr>
    </w:p>
    <w:p w:rsidR="002B2BAB" w:rsidRDefault="002B2BAB">
      <w:pPr>
        <w:autoSpaceDE w:val="0"/>
        <w:autoSpaceDN w:val="0"/>
        <w:adjustRightInd w:val="0"/>
        <w:snapToGrid w:val="0"/>
        <w:spacing w:before="25" w:after="25" w:line="360" w:lineRule="auto"/>
        <w:rPr>
          <w:rFonts w:asciiTheme="minorEastAsia" w:eastAsiaTheme="minorEastAsia" w:hAnsiTheme="minorEastAsia"/>
          <w:sz w:val="24"/>
          <w:lang w:val="zh-CN"/>
        </w:rPr>
      </w:pPr>
    </w:p>
    <w:p w:rsidR="002B2BAB" w:rsidRDefault="00715895">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rsidR="002B2BAB" w:rsidRDefault="00715895">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szCs w:val="20"/>
        </w:rPr>
        <w:t>日期：_____年______月______日</w:t>
      </w:r>
    </w:p>
    <w:p w:rsidR="002B2BAB" w:rsidRDefault="002B2BAB">
      <w:pPr>
        <w:widowControl/>
        <w:jc w:val="left"/>
        <w:rPr>
          <w:rFonts w:asciiTheme="minorEastAsia" w:eastAsiaTheme="minorEastAsia" w:hAnsiTheme="minorEastAsia"/>
          <w:sz w:val="24"/>
          <w:szCs w:val="20"/>
        </w:rPr>
      </w:pPr>
      <w:bookmarkStart w:id="962" w:name="_Toc226965749"/>
      <w:bookmarkStart w:id="963" w:name="_Toc195842924"/>
      <w:bookmarkStart w:id="964" w:name="_Toc305158827"/>
      <w:bookmarkStart w:id="965" w:name="_Toc305158901"/>
      <w:bookmarkStart w:id="966" w:name="_Toc150480796"/>
      <w:bookmarkStart w:id="967" w:name="_Toc226965832"/>
      <w:bookmarkStart w:id="968" w:name="_Toc150774763"/>
      <w:bookmarkStart w:id="969" w:name="_Toc226309803"/>
      <w:bookmarkStart w:id="970" w:name="_Toc127151558"/>
      <w:bookmarkStart w:id="971" w:name="_Toc226337255"/>
      <w:bookmarkStart w:id="972" w:name="_Toc142311060"/>
      <w:bookmarkStart w:id="973" w:name="_Toc265228397"/>
      <w:bookmarkStart w:id="974" w:name="_Toc264969249"/>
    </w:p>
    <w:p w:rsidR="002B2BAB" w:rsidRDefault="00715895">
      <w:pPr>
        <w:pageBreakBefore/>
        <w:numPr>
          <w:ilvl w:val="0"/>
          <w:numId w:val="58"/>
        </w:numPr>
        <w:tabs>
          <w:tab w:val="left" w:pos="360"/>
        </w:tabs>
        <w:snapToGrid w:val="0"/>
        <w:spacing w:line="360" w:lineRule="auto"/>
        <w:ind w:left="902" w:hanging="902"/>
        <w:outlineLvl w:val="1"/>
        <w:rPr>
          <w:rFonts w:asciiTheme="minorEastAsia" w:eastAsiaTheme="minorEastAsia" w:hAnsiTheme="minorEastAsia"/>
          <w:sz w:val="24"/>
          <w:szCs w:val="20"/>
        </w:rPr>
      </w:pPr>
      <w:r>
        <w:rPr>
          <w:rFonts w:asciiTheme="minorEastAsia" w:eastAsiaTheme="minorEastAsia" w:hAnsiTheme="minorEastAsia"/>
          <w:sz w:val="24"/>
          <w:szCs w:val="20"/>
        </w:rPr>
        <w:lastRenderedPageBreak/>
        <w:t>投标分项报价表（实质性格式）</w:t>
      </w:r>
      <w:r>
        <w:rPr>
          <w:rFonts w:asciiTheme="minorEastAsia" w:eastAsiaTheme="minorEastAsia" w:hAnsiTheme="minorEastAsia" w:hint="eastAsia"/>
          <w:sz w:val="24"/>
          <w:szCs w:val="20"/>
        </w:rPr>
        <w:t>（投标人报价时建议根据）</w:t>
      </w:r>
    </w:p>
    <w:p w:rsidR="002B2BAB" w:rsidRDefault="002B2BAB">
      <w:pPr>
        <w:pStyle w:val="aff7"/>
        <w:tabs>
          <w:tab w:val="left" w:pos="1800"/>
          <w:tab w:val="left" w:pos="5580"/>
        </w:tabs>
        <w:ind w:left="900" w:firstLineChars="0" w:firstLine="0"/>
        <w:rPr>
          <w:rFonts w:eastAsiaTheme="minorEastAsia"/>
          <w:color w:val="000000"/>
          <w:sz w:val="24"/>
        </w:rPr>
      </w:pPr>
    </w:p>
    <w:p w:rsidR="002B2BAB" w:rsidRDefault="00715895">
      <w:pPr>
        <w:pStyle w:val="aff7"/>
        <w:tabs>
          <w:tab w:val="left" w:pos="1800"/>
          <w:tab w:val="left" w:pos="5580"/>
        </w:tabs>
        <w:ind w:firstLineChars="0" w:firstLine="0"/>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2937"/>
        <w:gridCol w:w="1347"/>
        <w:gridCol w:w="1345"/>
        <w:gridCol w:w="1345"/>
        <w:gridCol w:w="1707"/>
      </w:tblGrid>
      <w:tr w:rsidR="002B2BAB">
        <w:trPr>
          <w:trHeight w:val="20"/>
        </w:trPr>
        <w:tc>
          <w:tcPr>
            <w:tcW w:w="607" w:type="dxa"/>
            <w:vAlign w:val="center"/>
          </w:tcPr>
          <w:p w:rsidR="002B2BAB" w:rsidRDefault="00715895">
            <w:pPr>
              <w:adjustRightInd w:val="0"/>
              <w:snapToGrid w:val="0"/>
              <w:jc w:val="left"/>
              <w:rPr>
                <w:rFonts w:eastAsiaTheme="minorEastAsia"/>
                <w:b/>
                <w:color w:val="000000"/>
                <w:sz w:val="24"/>
              </w:rPr>
            </w:pPr>
            <w:r>
              <w:rPr>
                <w:rFonts w:eastAsiaTheme="minorEastAsia"/>
                <w:b/>
                <w:color w:val="000000"/>
                <w:sz w:val="24"/>
              </w:rPr>
              <w:t>序号</w:t>
            </w:r>
          </w:p>
        </w:tc>
        <w:tc>
          <w:tcPr>
            <w:tcW w:w="2937" w:type="dxa"/>
            <w:vAlign w:val="center"/>
          </w:tcPr>
          <w:p w:rsidR="002B2BAB" w:rsidRDefault="00715895">
            <w:pPr>
              <w:adjustRightInd w:val="0"/>
              <w:snapToGrid w:val="0"/>
              <w:jc w:val="center"/>
              <w:rPr>
                <w:rFonts w:eastAsiaTheme="minorEastAsia"/>
                <w:b/>
                <w:color w:val="000000"/>
                <w:sz w:val="24"/>
              </w:rPr>
            </w:pPr>
            <w:r>
              <w:rPr>
                <w:rFonts w:eastAsiaTheme="minorEastAsia"/>
                <w:b/>
                <w:color w:val="000000"/>
                <w:sz w:val="24"/>
              </w:rPr>
              <w:t>分项名称</w:t>
            </w:r>
          </w:p>
        </w:tc>
        <w:tc>
          <w:tcPr>
            <w:tcW w:w="1347" w:type="dxa"/>
            <w:vAlign w:val="center"/>
          </w:tcPr>
          <w:p w:rsidR="002B2BAB" w:rsidRDefault="00715895">
            <w:pPr>
              <w:adjustRightInd w:val="0"/>
              <w:snapToGrid w:val="0"/>
              <w:jc w:val="center"/>
              <w:rPr>
                <w:rFonts w:eastAsiaTheme="minorEastAsia"/>
                <w:b/>
                <w:color w:val="000000"/>
                <w:sz w:val="24"/>
              </w:rPr>
            </w:pPr>
            <w:r>
              <w:rPr>
                <w:rFonts w:eastAsiaTheme="minorEastAsia"/>
                <w:b/>
                <w:color w:val="000000"/>
                <w:sz w:val="24"/>
              </w:rPr>
              <w:t>单价（元）</w:t>
            </w:r>
          </w:p>
        </w:tc>
        <w:tc>
          <w:tcPr>
            <w:tcW w:w="1345" w:type="dxa"/>
            <w:vAlign w:val="center"/>
          </w:tcPr>
          <w:p w:rsidR="002B2BAB" w:rsidRDefault="00715895">
            <w:pPr>
              <w:adjustRightInd w:val="0"/>
              <w:snapToGrid w:val="0"/>
              <w:jc w:val="center"/>
              <w:rPr>
                <w:rFonts w:eastAsiaTheme="minorEastAsia"/>
                <w:b/>
                <w:color w:val="000000"/>
                <w:sz w:val="24"/>
              </w:rPr>
            </w:pPr>
            <w:r>
              <w:rPr>
                <w:rFonts w:eastAsiaTheme="minorEastAsia"/>
                <w:b/>
                <w:color w:val="000000"/>
                <w:sz w:val="24"/>
              </w:rPr>
              <w:t>数量</w:t>
            </w:r>
          </w:p>
        </w:tc>
        <w:tc>
          <w:tcPr>
            <w:tcW w:w="1345" w:type="dxa"/>
            <w:vAlign w:val="center"/>
          </w:tcPr>
          <w:p w:rsidR="002B2BAB" w:rsidRDefault="00715895">
            <w:pPr>
              <w:adjustRightInd w:val="0"/>
              <w:snapToGrid w:val="0"/>
              <w:jc w:val="center"/>
              <w:rPr>
                <w:rFonts w:eastAsiaTheme="minorEastAsia"/>
                <w:b/>
                <w:color w:val="000000"/>
                <w:sz w:val="24"/>
              </w:rPr>
            </w:pPr>
            <w:r>
              <w:rPr>
                <w:rFonts w:eastAsiaTheme="minorEastAsia"/>
                <w:b/>
                <w:color w:val="000000"/>
                <w:sz w:val="24"/>
              </w:rPr>
              <w:t>合价（元）</w:t>
            </w:r>
          </w:p>
        </w:tc>
        <w:tc>
          <w:tcPr>
            <w:tcW w:w="1707" w:type="dxa"/>
            <w:vAlign w:val="center"/>
          </w:tcPr>
          <w:p w:rsidR="002B2BAB" w:rsidRDefault="00715895">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2B2BAB">
        <w:trPr>
          <w:trHeight w:val="509"/>
        </w:trPr>
        <w:tc>
          <w:tcPr>
            <w:tcW w:w="607" w:type="dxa"/>
            <w:vAlign w:val="center"/>
          </w:tcPr>
          <w:p w:rsidR="002B2BAB" w:rsidRDefault="00715895">
            <w:pPr>
              <w:adjustRightInd w:val="0"/>
              <w:snapToGrid w:val="0"/>
              <w:jc w:val="center"/>
              <w:rPr>
                <w:rFonts w:eastAsiaTheme="minorEastAsia"/>
                <w:color w:val="000000"/>
                <w:sz w:val="24"/>
              </w:rPr>
            </w:pPr>
            <w:r>
              <w:rPr>
                <w:rFonts w:eastAsiaTheme="minorEastAsia"/>
                <w:color w:val="000000"/>
                <w:sz w:val="24"/>
              </w:rPr>
              <w:t>1</w:t>
            </w:r>
          </w:p>
        </w:tc>
        <w:tc>
          <w:tcPr>
            <w:tcW w:w="2937" w:type="dxa"/>
            <w:vAlign w:val="center"/>
          </w:tcPr>
          <w:p w:rsidR="002B2BAB" w:rsidRDefault="00715895">
            <w:pPr>
              <w:pStyle w:val="a8"/>
              <w:spacing w:line="360" w:lineRule="auto"/>
              <w:rPr>
                <w:b/>
                <w:bCs/>
              </w:rPr>
            </w:pPr>
            <w:r>
              <w:rPr>
                <w:rFonts w:hint="eastAsia"/>
                <w:b/>
                <w:bCs/>
              </w:rPr>
              <w:t>市政道路、排水管网及市政设施等的养护、维护和维修</w:t>
            </w:r>
          </w:p>
          <w:p w:rsidR="002B2BAB" w:rsidRDefault="002B2BAB">
            <w:pPr>
              <w:adjustRightInd w:val="0"/>
              <w:snapToGrid w:val="0"/>
              <w:jc w:val="left"/>
              <w:rPr>
                <w:rFonts w:eastAsiaTheme="minorEastAsia"/>
                <w:color w:val="000000"/>
                <w:sz w:val="24"/>
              </w:rPr>
            </w:pPr>
          </w:p>
        </w:tc>
        <w:tc>
          <w:tcPr>
            <w:tcW w:w="1347" w:type="dxa"/>
            <w:vAlign w:val="center"/>
          </w:tcPr>
          <w:p w:rsidR="002B2BAB" w:rsidRDefault="002B2BAB">
            <w:pPr>
              <w:adjustRightInd w:val="0"/>
              <w:snapToGrid w:val="0"/>
              <w:jc w:val="left"/>
              <w:rPr>
                <w:rFonts w:eastAsiaTheme="minorEastAsia"/>
                <w:color w:val="000000"/>
                <w:sz w:val="24"/>
              </w:rPr>
            </w:pPr>
          </w:p>
        </w:tc>
        <w:tc>
          <w:tcPr>
            <w:tcW w:w="1345" w:type="dxa"/>
            <w:vAlign w:val="center"/>
          </w:tcPr>
          <w:p w:rsidR="002B2BAB" w:rsidRDefault="002B2BAB">
            <w:pPr>
              <w:adjustRightInd w:val="0"/>
              <w:snapToGrid w:val="0"/>
              <w:jc w:val="center"/>
              <w:rPr>
                <w:rFonts w:eastAsiaTheme="minorEastAsia"/>
                <w:color w:val="000000"/>
                <w:sz w:val="24"/>
              </w:rPr>
            </w:pPr>
          </w:p>
        </w:tc>
        <w:tc>
          <w:tcPr>
            <w:tcW w:w="1345" w:type="dxa"/>
            <w:vAlign w:val="center"/>
          </w:tcPr>
          <w:p w:rsidR="002B2BAB" w:rsidRDefault="002B2BAB">
            <w:pPr>
              <w:adjustRightInd w:val="0"/>
              <w:snapToGrid w:val="0"/>
              <w:jc w:val="left"/>
              <w:rPr>
                <w:rFonts w:eastAsiaTheme="minorEastAsia"/>
                <w:color w:val="000000"/>
                <w:sz w:val="24"/>
              </w:rPr>
            </w:pPr>
          </w:p>
        </w:tc>
        <w:tc>
          <w:tcPr>
            <w:tcW w:w="1707" w:type="dxa"/>
            <w:vAlign w:val="center"/>
          </w:tcPr>
          <w:p w:rsidR="002B2BAB" w:rsidRDefault="002B2BAB">
            <w:pPr>
              <w:adjustRightInd w:val="0"/>
              <w:snapToGrid w:val="0"/>
              <w:jc w:val="left"/>
              <w:rPr>
                <w:rFonts w:eastAsiaTheme="minorEastAsia"/>
                <w:color w:val="000000"/>
                <w:sz w:val="24"/>
              </w:rPr>
            </w:pPr>
          </w:p>
        </w:tc>
      </w:tr>
      <w:tr w:rsidR="002B2BAB">
        <w:trPr>
          <w:trHeight w:val="415"/>
        </w:trPr>
        <w:tc>
          <w:tcPr>
            <w:tcW w:w="607" w:type="dxa"/>
            <w:vAlign w:val="center"/>
          </w:tcPr>
          <w:p w:rsidR="002B2BAB" w:rsidRDefault="00715895">
            <w:pPr>
              <w:adjustRightInd w:val="0"/>
              <w:snapToGrid w:val="0"/>
              <w:jc w:val="center"/>
              <w:rPr>
                <w:rFonts w:eastAsiaTheme="minorEastAsia"/>
                <w:color w:val="000000"/>
                <w:sz w:val="24"/>
              </w:rPr>
            </w:pPr>
            <w:r>
              <w:rPr>
                <w:rFonts w:eastAsiaTheme="minorEastAsia"/>
                <w:color w:val="000000"/>
                <w:sz w:val="24"/>
              </w:rPr>
              <w:t>2</w:t>
            </w:r>
          </w:p>
        </w:tc>
        <w:tc>
          <w:tcPr>
            <w:tcW w:w="2937" w:type="dxa"/>
            <w:vAlign w:val="center"/>
          </w:tcPr>
          <w:p w:rsidR="002B2BAB" w:rsidRDefault="00715895">
            <w:pPr>
              <w:pStyle w:val="a8"/>
              <w:spacing w:line="360" w:lineRule="auto"/>
              <w:rPr>
                <w:b/>
                <w:bCs/>
              </w:rPr>
            </w:pPr>
            <w:r>
              <w:rPr>
                <w:rFonts w:hint="eastAsia"/>
                <w:b/>
                <w:bCs/>
              </w:rPr>
              <w:t>泃河（新城段）及</w:t>
            </w:r>
            <w:proofErr w:type="gramStart"/>
            <w:r>
              <w:rPr>
                <w:rFonts w:hint="eastAsia"/>
                <w:b/>
                <w:bCs/>
              </w:rPr>
              <w:t>小辛寨石河</w:t>
            </w:r>
            <w:proofErr w:type="gramEnd"/>
            <w:r>
              <w:rPr>
                <w:rFonts w:hint="eastAsia"/>
                <w:b/>
                <w:bCs/>
              </w:rPr>
              <w:t>截污设施养护、维护和维修</w:t>
            </w:r>
          </w:p>
          <w:p w:rsidR="002B2BAB" w:rsidRDefault="002B2BAB">
            <w:pPr>
              <w:pStyle w:val="aff7"/>
              <w:tabs>
                <w:tab w:val="left" w:pos="1800"/>
                <w:tab w:val="left" w:pos="5580"/>
              </w:tabs>
              <w:ind w:left="900" w:firstLineChars="0" w:firstLine="0"/>
              <w:jc w:val="left"/>
              <w:rPr>
                <w:rFonts w:eastAsiaTheme="minorEastAsia"/>
                <w:color w:val="000000"/>
                <w:sz w:val="24"/>
              </w:rPr>
            </w:pPr>
          </w:p>
          <w:p w:rsidR="002B2BAB" w:rsidRDefault="002B2BAB">
            <w:pPr>
              <w:adjustRightInd w:val="0"/>
              <w:snapToGrid w:val="0"/>
              <w:jc w:val="left"/>
              <w:rPr>
                <w:rFonts w:eastAsiaTheme="minorEastAsia"/>
                <w:color w:val="000000"/>
                <w:sz w:val="24"/>
              </w:rPr>
            </w:pPr>
          </w:p>
        </w:tc>
        <w:tc>
          <w:tcPr>
            <w:tcW w:w="1347" w:type="dxa"/>
            <w:vAlign w:val="center"/>
          </w:tcPr>
          <w:p w:rsidR="002B2BAB" w:rsidRDefault="002B2BAB">
            <w:pPr>
              <w:adjustRightInd w:val="0"/>
              <w:snapToGrid w:val="0"/>
              <w:jc w:val="left"/>
              <w:rPr>
                <w:rFonts w:eastAsiaTheme="minorEastAsia"/>
                <w:color w:val="000000"/>
                <w:sz w:val="24"/>
              </w:rPr>
            </w:pPr>
          </w:p>
        </w:tc>
        <w:tc>
          <w:tcPr>
            <w:tcW w:w="1345" w:type="dxa"/>
            <w:vAlign w:val="center"/>
          </w:tcPr>
          <w:p w:rsidR="002B2BAB" w:rsidRDefault="002B2BAB">
            <w:pPr>
              <w:adjustRightInd w:val="0"/>
              <w:snapToGrid w:val="0"/>
              <w:jc w:val="center"/>
              <w:rPr>
                <w:rFonts w:eastAsiaTheme="minorEastAsia"/>
                <w:color w:val="000000"/>
                <w:sz w:val="24"/>
              </w:rPr>
            </w:pPr>
          </w:p>
        </w:tc>
        <w:tc>
          <w:tcPr>
            <w:tcW w:w="1345" w:type="dxa"/>
            <w:vAlign w:val="center"/>
          </w:tcPr>
          <w:p w:rsidR="002B2BAB" w:rsidRDefault="002B2BAB">
            <w:pPr>
              <w:adjustRightInd w:val="0"/>
              <w:snapToGrid w:val="0"/>
              <w:jc w:val="left"/>
              <w:rPr>
                <w:rFonts w:eastAsiaTheme="minorEastAsia"/>
                <w:color w:val="000000"/>
                <w:sz w:val="24"/>
              </w:rPr>
            </w:pPr>
          </w:p>
        </w:tc>
        <w:tc>
          <w:tcPr>
            <w:tcW w:w="1707" w:type="dxa"/>
            <w:vAlign w:val="center"/>
          </w:tcPr>
          <w:p w:rsidR="002B2BAB" w:rsidRDefault="002B2BAB">
            <w:pPr>
              <w:adjustRightInd w:val="0"/>
              <w:snapToGrid w:val="0"/>
              <w:jc w:val="left"/>
              <w:rPr>
                <w:rFonts w:eastAsiaTheme="minorEastAsia"/>
                <w:color w:val="000000"/>
                <w:sz w:val="24"/>
              </w:rPr>
            </w:pPr>
          </w:p>
        </w:tc>
      </w:tr>
      <w:tr w:rsidR="002B2BAB">
        <w:trPr>
          <w:trHeight w:val="407"/>
        </w:trPr>
        <w:tc>
          <w:tcPr>
            <w:tcW w:w="607" w:type="dxa"/>
            <w:vAlign w:val="center"/>
          </w:tcPr>
          <w:p w:rsidR="002B2BAB" w:rsidRDefault="00715895">
            <w:pPr>
              <w:adjustRightInd w:val="0"/>
              <w:snapToGrid w:val="0"/>
              <w:jc w:val="center"/>
              <w:rPr>
                <w:rFonts w:eastAsiaTheme="minorEastAsia"/>
                <w:color w:val="000000"/>
                <w:sz w:val="24"/>
              </w:rPr>
            </w:pPr>
            <w:r>
              <w:rPr>
                <w:rFonts w:eastAsiaTheme="minorEastAsia"/>
                <w:color w:val="000000"/>
                <w:sz w:val="24"/>
              </w:rPr>
              <w:t>3</w:t>
            </w:r>
          </w:p>
        </w:tc>
        <w:tc>
          <w:tcPr>
            <w:tcW w:w="2937" w:type="dxa"/>
            <w:vAlign w:val="center"/>
          </w:tcPr>
          <w:p w:rsidR="002B2BAB" w:rsidRDefault="00715895">
            <w:pPr>
              <w:adjustRightInd w:val="0"/>
              <w:snapToGrid w:val="0"/>
              <w:jc w:val="left"/>
              <w:rPr>
                <w:rFonts w:eastAsiaTheme="minorEastAsia"/>
                <w:color w:val="000000"/>
                <w:sz w:val="24"/>
              </w:rPr>
            </w:pPr>
            <w:r>
              <w:rPr>
                <w:rFonts w:eastAsiaTheme="minorEastAsia"/>
                <w:color w:val="000000"/>
                <w:sz w:val="24"/>
              </w:rPr>
              <w:t>…</w:t>
            </w:r>
          </w:p>
        </w:tc>
        <w:tc>
          <w:tcPr>
            <w:tcW w:w="1347" w:type="dxa"/>
            <w:vAlign w:val="center"/>
          </w:tcPr>
          <w:p w:rsidR="002B2BAB" w:rsidRDefault="002B2BAB">
            <w:pPr>
              <w:adjustRightInd w:val="0"/>
              <w:snapToGrid w:val="0"/>
              <w:jc w:val="left"/>
              <w:rPr>
                <w:rFonts w:eastAsiaTheme="minorEastAsia"/>
                <w:color w:val="000000"/>
                <w:sz w:val="24"/>
              </w:rPr>
            </w:pPr>
          </w:p>
        </w:tc>
        <w:tc>
          <w:tcPr>
            <w:tcW w:w="1345" w:type="dxa"/>
            <w:vAlign w:val="center"/>
          </w:tcPr>
          <w:p w:rsidR="002B2BAB" w:rsidRDefault="002B2BAB">
            <w:pPr>
              <w:adjustRightInd w:val="0"/>
              <w:snapToGrid w:val="0"/>
              <w:jc w:val="center"/>
              <w:rPr>
                <w:rFonts w:eastAsiaTheme="minorEastAsia"/>
                <w:color w:val="000000"/>
                <w:sz w:val="24"/>
              </w:rPr>
            </w:pPr>
          </w:p>
        </w:tc>
        <w:tc>
          <w:tcPr>
            <w:tcW w:w="1345" w:type="dxa"/>
            <w:vAlign w:val="center"/>
          </w:tcPr>
          <w:p w:rsidR="002B2BAB" w:rsidRDefault="002B2BAB">
            <w:pPr>
              <w:adjustRightInd w:val="0"/>
              <w:snapToGrid w:val="0"/>
              <w:jc w:val="left"/>
              <w:rPr>
                <w:rFonts w:eastAsiaTheme="minorEastAsia"/>
                <w:color w:val="000000"/>
                <w:sz w:val="24"/>
              </w:rPr>
            </w:pPr>
          </w:p>
        </w:tc>
        <w:tc>
          <w:tcPr>
            <w:tcW w:w="1707" w:type="dxa"/>
            <w:vAlign w:val="center"/>
          </w:tcPr>
          <w:p w:rsidR="002B2BAB" w:rsidRDefault="002B2BAB">
            <w:pPr>
              <w:adjustRightInd w:val="0"/>
              <w:snapToGrid w:val="0"/>
              <w:jc w:val="left"/>
              <w:rPr>
                <w:rFonts w:eastAsiaTheme="minorEastAsia"/>
                <w:color w:val="000000"/>
                <w:sz w:val="24"/>
              </w:rPr>
            </w:pPr>
          </w:p>
        </w:tc>
      </w:tr>
      <w:tr w:rsidR="002B2BAB">
        <w:trPr>
          <w:trHeight w:val="407"/>
        </w:trPr>
        <w:tc>
          <w:tcPr>
            <w:tcW w:w="6236" w:type="dxa"/>
            <w:gridSpan w:val="4"/>
            <w:vAlign w:val="center"/>
          </w:tcPr>
          <w:p w:rsidR="002B2BAB" w:rsidRDefault="00715895">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1345" w:type="dxa"/>
            <w:vAlign w:val="center"/>
          </w:tcPr>
          <w:p w:rsidR="002B2BAB" w:rsidRDefault="002B2BAB">
            <w:pPr>
              <w:adjustRightInd w:val="0"/>
              <w:snapToGrid w:val="0"/>
              <w:jc w:val="left"/>
              <w:rPr>
                <w:rFonts w:eastAsiaTheme="minorEastAsia"/>
                <w:color w:val="000000"/>
                <w:sz w:val="24"/>
              </w:rPr>
            </w:pPr>
          </w:p>
        </w:tc>
        <w:tc>
          <w:tcPr>
            <w:tcW w:w="1707" w:type="dxa"/>
            <w:vAlign w:val="center"/>
          </w:tcPr>
          <w:p w:rsidR="002B2BAB" w:rsidRDefault="002B2BAB">
            <w:pPr>
              <w:adjustRightInd w:val="0"/>
              <w:snapToGrid w:val="0"/>
              <w:jc w:val="left"/>
              <w:rPr>
                <w:rFonts w:eastAsiaTheme="minorEastAsia"/>
                <w:color w:val="000000"/>
                <w:sz w:val="24"/>
              </w:rPr>
            </w:pPr>
          </w:p>
        </w:tc>
      </w:tr>
    </w:tbl>
    <w:p w:rsidR="002B2BAB" w:rsidRDefault="002B2BAB">
      <w:pPr>
        <w:pStyle w:val="aff7"/>
        <w:tabs>
          <w:tab w:val="left" w:pos="1800"/>
          <w:tab w:val="left" w:pos="5580"/>
        </w:tabs>
        <w:ind w:left="900" w:firstLineChars="0" w:firstLine="0"/>
        <w:jc w:val="left"/>
        <w:rPr>
          <w:rFonts w:eastAsiaTheme="minorEastAsia"/>
          <w:color w:val="000000"/>
          <w:sz w:val="24"/>
        </w:rPr>
      </w:pPr>
    </w:p>
    <w:p w:rsidR="002B2BAB" w:rsidRDefault="00715895">
      <w:pPr>
        <w:pStyle w:val="aff7"/>
        <w:tabs>
          <w:tab w:val="left" w:pos="1800"/>
          <w:tab w:val="left" w:pos="5580"/>
        </w:tabs>
        <w:ind w:firstLineChars="0" w:firstLine="0"/>
        <w:jc w:val="left"/>
        <w:rPr>
          <w:rFonts w:eastAsiaTheme="minorEastAsia"/>
          <w:color w:val="000000"/>
          <w:sz w:val="24"/>
        </w:rPr>
      </w:pPr>
      <w:r>
        <w:rPr>
          <w:rFonts w:eastAsiaTheme="minorEastAsia"/>
          <w:color w:val="000000"/>
          <w:sz w:val="24"/>
        </w:rPr>
        <w:t>注：</w:t>
      </w:r>
    </w:p>
    <w:p w:rsidR="002B2BAB" w:rsidRDefault="00715895">
      <w:pPr>
        <w:pStyle w:val="aff7"/>
        <w:tabs>
          <w:tab w:val="left" w:pos="1800"/>
          <w:tab w:val="left" w:pos="5580"/>
        </w:tabs>
        <w:ind w:firstLineChars="0" w:firstLine="0"/>
        <w:jc w:val="left"/>
        <w:rPr>
          <w:rFonts w:eastAsiaTheme="minorEastAsia"/>
          <w:color w:val="000000"/>
          <w:sz w:val="24"/>
        </w:rPr>
      </w:pPr>
      <w:r>
        <w:rPr>
          <w:rFonts w:eastAsiaTheme="minorEastAsia" w:hint="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2B2BAB" w:rsidRDefault="00715895">
      <w:pPr>
        <w:pStyle w:val="aff7"/>
        <w:tabs>
          <w:tab w:val="left" w:pos="1800"/>
          <w:tab w:val="left" w:pos="5580"/>
        </w:tabs>
        <w:ind w:firstLineChars="0" w:firstLine="0"/>
        <w:jc w:val="left"/>
        <w:rPr>
          <w:rFonts w:eastAsiaTheme="minorEastAsia"/>
          <w:color w:val="000000"/>
          <w:sz w:val="24"/>
        </w:rPr>
      </w:pPr>
      <w:r>
        <w:rPr>
          <w:rFonts w:eastAsiaTheme="minorEastAsia" w:hint="eastAsia"/>
          <w:color w:val="000000"/>
          <w:sz w:val="24"/>
        </w:rPr>
        <w:t>2.</w:t>
      </w:r>
      <w:r>
        <w:rPr>
          <w:rFonts w:eastAsiaTheme="minorEastAsia" w:hint="eastAsia"/>
          <w:color w:val="000000"/>
          <w:sz w:val="24"/>
        </w:rPr>
        <w:t>如果不提供分项报价将视为没有实质性响应招标文件。</w:t>
      </w:r>
    </w:p>
    <w:p w:rsidR="002B2BAB" w:rsidRDefault="00715895">
      <w:pPr>
        <w:pStyle w:val="aff7"/>
        <w:tabs>
          <w:tab w:val="left" w:pos="1800"/>
          <w:tab w:val="left" w:pos="5580"/>
        </w:tabs>
        <w:ind w:firstLineChars="0" w:firstLine="0"/>
        <w:jc w:val="left"/>
        <w:rPr>
          <w:rFonts w:eastAsiaTheme="minorEastAsia"/>
          <w:color w:val="000000"/>
          <w:sz w:val="24"/>
        </w:rPr>
      </w:pPr>
      <w:r>
        <w:rPr>
          <w:rFonts w:eastAsiaTheme="minorEastAsia" w:hint="eastAsia"/>
          <w:color w:val="000000"/>
          <w:sz w:val="24"/>
        </w:rPr>
        <w:t>3</w:t>
      </w:r>
      <w:r>
        <w:rPr>
          <w:rFonts w:eastAsiaTheme="minorEastAsia"/>
          <w:color w:val="000000"/>
          <w:sz w:val="24"/>
        </w:rPr>
        <w:t>.</w:t>
      </w:r>
      <w:r>
        <w:rPr>
          <w:rFonts w:eastAsiaTheme="minorEastAsia"/>
          <w:color w:val="000000"/>
          <w:sz w:val="24"/>
        </w:rPr>
        <w:t>上述各项的详细规格（如有），可另页描述。</w:t>
      </w:r>
    </w:p>
    <w:p w:rsidR="002B2BAB" w:rsidRDefault="00715895">
      <w:pPr>
        <w:pStyle w:val="aff7"/>
        <w:tabs>
          <w:tab w:val="left" w:pos="1800"/>
          <w:tab w:val="left" w:pos="5580"/>
        </w:tabs>
        <w:ind w:firstLineChars="0" w:firstLine="0"/>
        <w:jc w:val="left"/>
        <w:rPr>
          <w:color w:val="000000"/>
          <w:sz w:val="24"/>
        </w:rPr>
      </w:pPr>
      <w:r>
        <w:rPr>
          <w:rFonts w:eastAsiaTheme="minorEastAsia" w:hint="eastAsia"/>
          <w:color w:val="000000"/>
          <w:sz w:val="24"/>
        </w:rPr>
        <w:t>4</w:t>
      </w:r>
      <w:r>
        <w:rPr>
          <w:rFonts w:eastAsiaTheme="minorEastAsia"/>
          <w:color w:val="000000"/>
          <w:sz w:val="24"/>
        </w:rPr>
        <w:t>.</w:t>
      </w:r>
      <w:r>
        <w:rPr>
          <w:rFonts w:eastAsiaTheme="minorEastAsia"/>
          <w:color w:val="000000"/>
          <w:sz w:val="24"/>
        </w:rPr>
        <w:t>制造商</w:t>
      </w:r>
      <w:proofErr w:type="gramStart"/>
      <w:r>
        <w:rPr>
          <w:rFonts w:eastAsiaTheme="minorEastAsia"/>
          <w:color w:val="000000"/>
          <w:sz w:val="24"/>
        </w:rPr>
        <w:t>规模列应填写</w:t>
      </w:r>
      <w:bookmarkStart w:id="975" w:name="_Hlk168432512"/>
      <w:proofErr w:type="gramEnd"/>
      <w:r>
        <w:rPr>
          <w:rFonts w:eastAsiaTheme="minorEastAsia" w:hint="eastAsia"/>
          <w:color w:val="000000"/>
          <w:sz w:val="24"/>
        </w:rPr>
        <w:t>“大型”、</w:t>
      </w:r>
      <w:bookmarkEnd w:id="975"/>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976"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976"/>
    <w:p w:rsidR="002B2BAB" w:rsidRDefault="00715895">
      <w:pPr>
        <w:pStyle w:val="aff7"/>
        <w:tabs>
          <w:tab w:val="left" w:pos="1800"/>
          <w:tab w:val="left" w:pos="5580"/>
        </w:tabs>
        <w:ind w:firstLineChars="0" w:firstLine="0"/>
        <w:jc w:val="left"/>
        <w:rPr>
          <w:rFonts w:eastAsiaTheme="minorEastAsia"/>
          <w:b/>
          <w:bCs/>
          <w:color w:val="000000"/>
          <w:sz w:val="24"/>
        </w:rPr>
      </w:pPr>
      <w:r>
        <w:rPr>
          <w:rFonts w:eastAsiaTheme="minorEastAsia" w:hint="eastAsia"/>
          <w:b/>
          <w:bCs/>
          <w:color w:val="000000"/>
          <w:sz w:val="24"/>
        </w:rPr>
        <w:t>5</w:t>
      </w:r>
      <w:r>
        <w:rPr>
          <w:rFonts w:eastAsiaTheme="minorEastAsia" w:hint="eastAsia"/>
          <w:b/>
          <w:bCs/>
          <w:color w:val="000000"/>
          <w:sz w:val="24"/>
        </w:rPr>
        <w:t>、为判定报价是否为异常低价，投标人应根据项目工作内容和实施方案对上述两项养护报价进行细化。</w:t>
      </w:r>
    </w:p>
    <w:p w:rsidR="002B2BAB" w:rsidRDefault="002B2BAB">
      <w:pPr>
        <w:pStyle w:val="aff7"/>
        <w:autoSpaceDE w:val="0"/>
        <w:autoSpaceDN w:val="0"/>
        <w:adjustRightInd w:val="0"/>
        <w:snapToGrid w:val="0"/>
        <w:spacing w:before="25" w:after="25" w:line="360" w:lineRule="auto"/>
        <w:ind w:left="900" w:firstLineChars="0" w:firstLine="0"/>
        <w:rPr>
          <w:rFonts w:eastAsiaTheme="minorEastAsia"/>
          <w:color w:val="000000"/>
          <w:sz w:val="24"/>
        </w:rPr>
      </w:pPr>
    </w:p>
    <w:p w:rsidR="002B2BAB" w:rsidRDefault="002B2BAB">
      <w:pPr>
        <w:pStyle w:val="aff7"/>
        <w:autoSpaceDE w:val="0"/>
        <w:autoSpaceDN w:val="0"/>
        <w:adjustRightInd w:val="0"/>
        <w:snapToGrid w:val="0"/>
        <w:spacing w:before="25" w:after="25" w:line="360" w:lineRule="auto"/>
        <w:ind w:left="900" w:firstLineChars="0" w:firstLine="0"/>
        <w:rPr>
          <w:rFonts w:eastAsiaTheme="minorEastAsia"/>
          <w:sz w:val="24"/>
        </w:rPr>
      </w:pPr>
    </w:p>
    <w:p w:rsidR="002B2BAB" w:rsidRDefault="00715895">
      <w:pPr>
        <w:pStyle w:val="aff7"/>
        <w:autoSpaceDE w:val="0"/>
        <w:autoSpaceDN w:val="0"/>
        <w:adjustRightInd w:val="0"/>
        <w:snapToGrid w:val="0"/>
        <w:spacing w:before="25" w:after="25" w:line="360" w:lineRule="auto"/>
        <w:ind w:firstLineChars="0" w:firstLine="0"/>
        <w:rPr>
          <w:rFonts w:eastAsiaTheme="minorEastAsia"/>
          <w:sz w:val="24"/>
          <w:lang w:val="zh-CN"/>
        </w:rPr>
      </w:pPr>
      <w:r>
        <w:rPr>
          <w:rFonts w:eastAsiaTheme="minorEastAsia"/>
          <w:sz w:val="24"/>
        </w:rPr>
        <w:t>投标人名称（加盖公章）</w:t>
      </w:r>
      <w:r>
        <w:rPr>
          <w:rFonts w:eastAsiaTheme="minorEastAsia"/>
          <w:sz w:val="24"/>
          <w:lang w:val="zh-CN"/>
        </w:rPr>
        <w:t>：</w:t>
      </w:r>
      <w:r>
        <w:rPr>
          <w:rFonts w:eastAsiaTheme="minorEastAsia"/>
          <w:sz w:val="24"/>
        </w:rPr>
        <w:t>___________</w:t>
      </w:r>
    </w:p>
    <w:p w:rsidR="002B2BAB" w:rsidRDefault="00715895">
      <w:pPr>
        <w:pStyle w:val="aff7"/>
        <w:tabs>
          <w:tab w:val="left" w:pos="360"/>
        </w:tabs>
        <w:snapToGrid w:val="0"/>
        <w:spacing w:line="360" w:lineRule="auto"/>
        <w:ind w:firstLineChars="0" w:firstLine="0"/>
        <w:outlineLvl w:val="1"/>
        <w:rPr>
          <w:rFonts w:eastAsiaTheme="minorEastAsia"/>
          <w:sz w:val="24"/>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rsidR="002B2BAB" w:rsidRDefault="002B2BAB">
      <w:pPr>
        <w:widowControl/>
        <w:jc w:val="left"/>
        <w:rPr>
          <w:rFonts w:asciiTheme="minorEastAsia" w:eastAsiaTheme="minorEastAsia" w:hAnsiTheme="minorEastAsia"/>
          <w:sz w:val="24"/>
          <w:szCs w:val="20"/>
        </w:rPr>
      </w:pPr>
    </w:p>
    <w:p w:rsidR="002B2BAB" w:rsidRDefault="002B2BAB">
      <w:pPr>
        <w:numPr>
          <w:ilvl w:val="0"/>
          <w:numId w:val="58"/>
        </w:numPr>
        <w:tabs>
          <w:tab w:val="left" w:pos="360"/>
        </w:tabs>
        <w:snapToGrid w:val="0"/>
        <w:spacing w:line="360" w:lineRule="auto"/>
        <w:outlineLvl w:val="1"/>
        <w:rPr>
          <w:rFonts w:asciiTheme="minorEastAsia" w:eastAsiaTheme="minorEastAsia" w:hAnsiTheme="minorEastAsia"/>
          <w:sz w:val="24"/>
          <w:szCs w:val="20"/>
        </w:rPr>
        <w:sectPr w:rsidR="002B2BAB">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2B2BAB" w:rsidRDefault="00715895">
      <w:pPr>
        <w:pageBreakBefore/>
        <w:numPr>
          <w:ilvl w:val="0"/>
          <w:numId w:val="58"/>
        </w:numPr>
        <w:tabs>
          <w:tab w:val="left" w:pos="360"/>
        </w:tabs>
        <w:snapToGrid w:val="0"/>
        <w:spacing w:line="360" w:lineRule="auto"/>
        <w:ind w:left="902" w:hanging="902"/>
        <w:outlineLvl w:val="1"/>
        <w:rPr>
          <w:rFonts w:asciiTheme="minorEastAsia" w:eastAsiaTheme="minorEastAsia" w:hAnsiTheme="minorEastAsia"/>
          <w:bCs/>
          <w:sz w:val="24"/>
        </w:rPr>
      </w:pPr>
      <w:bookmarkStart w:id="977" w:name="_Toc305158904"/>
      <w:bookmarkStart w:id="978" w:name="_Toc195842927"/>
      <w:bookmarkStart w:id="979" w:name="_Toc265228400"/>
      <w:bookmarkStart w:id="980" w:name="_Toc264969252"/>
      <w:bookmarkStart w:id="981" w:name="_Toc127151562"/>
      <w:bookmarkStart w:id="982" w:name="_Toc150480798"/>
      <w:bookmarkStart w:id="983" w:name="_Toc142311062"/>
      <w:bookmarkStart w:id="984" w:name="_Toc226309806"/>
      <w:bookmarkStart w:id="985" w:name="_Toc226965835"/>
      <w:bookmarkStart w:id="986" w:name="_Toc150774765"/>
      <w:bookmarkStart w:id="987" w:name="_Toc226965752"/>
      <w:bookmarkStart w:id="988" w:name="_Toc305158830"/>
      <w:bookmarkStart w:id="989" w:name="_Toc226337258"/>
      <w:bookmarkStart w:id="990" w:name="_Toc150774764"/>
      <w:bookmarkStart w:id="991" w:name="_Toc305158829"/>
      <w:bookmarkStart w:id="992" w:name="_Toc226965751"/>
      <w:bookmarkStart w:id="993" w:name="_Toc195842926"/>
      <w:bookmarkStart w:id="994" w:name="_Toc127151561"/>
      <w:bookmarkStart w:id="995" w:name="_Toc226309805"/>
      <w:bookmarkStart w:id="996" w:name="_Toc305158903"/>
      <w:bookmarkStart w:id="997" w:name="_Toc226965834"/>
      <w:bookmarkStart w:id="998" w:name="_Toc150480797"/>
      <w:bookmarkStart w:id="999" w:name="_Toc142311061"/>
      <w:bookmarkStart w:id="1000" w:name="_Toc265228399"/>
      <w:bookmarkStart w:id="1001" w:name="_Toc226337257"/>
      <w:bookmarkStart w:id="1002" w:name="_Toc264969251"/>
      <w:bookmarkEnd w:id="962"/>
      <w:bookmarkEnd w:id="963"/>
      <w:bookmarkEnd w:id="964"/>
      <w:bookmarkEnd w:id="965"/>
      <w:bookmarkEnd w:id="966"/>
      <w:bookmarkEnd w:id="967"/>
      <w:bookmarkEnd w:id="968"/>
      <w:bookmarkEnd w:id="969"/>
      <w:bookmarkEnd w:id="970"/>
      <w:bookmarkEnd w:id="971"/>
      <w:bookmarkEnd w:id="972"/>
      <w:bookmarkEnd w:id="973"/>
      <w:bookmarkEnd w:id="974"/>
      <w:r>
        <w:rPr>
          <w:rFonts w:asciiTheme="minorEastAsia" w:eastAsiaTheme="minorEastAsia" w:hAnsiTheme="minorEastAsia" w:hint="eastAsia"/>
          <w:bCs/>
          <w:sz w:val="24"/>
        </w:rPr>
        <w:lastRenderedPageBreak/>
        <w:t>投标人基本情况表</w:t>
      </w:r>
    </w:p>
    <w:p w:rsidR="002B2BAB" w:rsidRDefault="00715895">
      <w:pPr>
        <w:tabs>
          <w:tab w:val="left" w:pos="360"/>
        </w:tabs>
        <w:snapToGrid w:val="0"/>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投标人基本情况表</w:t>
      </w:r>
    </w:p>
    <w:tbl>
      <w:tblPr>
        <w:tblW w:w="9777"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1514"/>
        <w:gridCol w:w="1820"/>
        <w:gridCol w:w="1863"/>
        <w:gridCol w:w="1876"/>
        <w:gridCol w:w="1427"/>
        <w:gridCol w:w="15"/>
      </w:tblGrid>
      <w:tr w:rsidR="002B2BAB">
        <w:trPr>
          <w:gridAfter w:val="1"/>
          <w:wAfter w:w="15" w:type="dxa"/>
          <w:cantSplit/>
          <w:trHeight w:val="746"/>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企业名称</w:t>
            </w:r>
          </w:p>
        </w:tc>
        <w:tc>
          <w:tcPr>
            <w:tcW w:w="5197" w:type="dxa"/>
            <w:gridSpan w:val="3"/>
            <w:vAlign w:val="center"/>
          </w:tcPr>
          <w:p w:rsidR="002B2BAB" w:rsidRDefault="002B2BAB">
            <w:pPr>
              <w:spacing w:line="360" w:lineRule="auto"/>
              <w:rPr>
                <w:rFonts w:asciiTheme="minorEastAsia" w:eastAsiaTheme="minorEastAsia" w:hAnsiTheme="minorEastAsia"/>
                <w:szCs w:val="21"/>
              </w:rPr>
            </w:pPr>
          </w:p>
        </w:tc>
        <w:tc>
          <w:tcPr>
            <w:tcW w:w="1876"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法定代表人</w:t>
            </w:r>
          </w:p>
        </w:tc>
        <w:tc>
          <w:tcPr>
            <w:tcW w:w="1427" w:type="dxa"/>
            <w:vAlign w:val="center"/>
          </w:tcPr>
          <w:p w:rsidR="002B2BAB" w:rsidRDefault="002B2BAB">
            <w:pPr>
              <w:spacing w:line="360" w:lineRule="auto"/>
              <w:rPr>
                <w:rFonts w:asciiTheme="minorEastAsia" w:eastAsiaTheme="minorEastAsia" w:hAnsiTheme="minorEastAsia"/>
                <w:szCs w:val="21"/>
              </w:rPr>
            </w:pPr>
          </w:p>
        </w:tc>
      </w:tr>
      <w:tr w:rsidR="002B2BAB">
        <w:trPr>
          <w:gridAfter w:val="1"/>
          <w:wAfter w:w="15" w:type="dxa"/>
          <w:cantSplit/>
          <w:trHeight w:val="772"/>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企业性质</w:t>
            </w:r>
          </w:p>
        </w:tc>
        <w:tc>
          <w:tcPr>
            <w:tcW w:w="1514" w:type="dxa"/>
            <w:vAlign w:val="center"/>
          </w:tcPr>
          <w:p w:rsidR="002B2BAB" w:rsidRDefault="002B2BAB">
            <w:pPr>
              <w:spacing w:line="360" w:lineRule="auto"/>
              <w:rPr>
                <w:rFonts w:asciiTheme="minorEastAsia" w:eastAsiaTheme="minorEastAsia" w:hAnsiTheme="minorEastAsia"/>
                <w:szCs w:val="21"/>
              </w:rPr>
            </w:pPr>
          </w:p>
        </w:tc>
        <w:tc>
          <w:tcPr>
            <w:tcW w:w="1820"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主管机关</w:t>
            </w:r>
          </w:p>
        </w:tc>
        <w:tc>
          <w:tcPr>
            <w:tcW w:w="5166" w:type="dxa"/>
            <w:gridSpan w:val="3"/>
            <w:vAlign w:val="center"/>
          </w:tcPr>
          <w:p w:rsidR="002B2BAB" w:rsidRDefault="002B2BAB">
            <w:pPr>
              <w:spacing w:line="360" w:lineRule="auto"/>
              <w:rPr>
                <w:rFonts w:asciiTheme="minorEastAsia" w:eastAsiaTheme="minorEastAsia" w:hAnsiTheme="minorEastAsia"/>
                <w:szCs w:val="21"/>
              </w:rPr>
            </w:pPr>
          </w:p>
        </w:tc>
      </w:tr>
      <w:tr w:rsidR="002B2BAB">
        <w:trPr>
          <w:gridAfter w:val="1"/>
          <w:wAfter w:w="15" w:type="dxa"/>
          <w:trHeight w:val="772"/>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企业等级</w:t>
            </w:r>
          </w:p>
        </w:tc>
        <w:tc>
          <w:tcPr>
            <w:tcW w:w="1514" w:type="dxa"/>
            <w:vAlign w:val="center"/>
          </w:tcPr>
          <w:p w:rsidR="002B2BAB" w:rsidRDefault="002B2BAB">
            <w:pPr>
              <w:spacing w:line="360" w:lineRule="auto"/>
              <w:rPr>
                <w:rFonts w:asciiTheme="minorEastAsia" w:eastAsiaTheme="minorEastAsia" w:hAnsiTheme="minorEastAsia"/>
                <w:szCs w:val="21"/>
              </w:rPr>
            </w:pPr>
          </w:p>
        </w:tc>
        <w:tc>
          <w:tcPr>
            <w:tcW w:w="1820"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组建时间</w:t>
            </w:r>
          </w:p>
        </w:tc>
        <w:tc>
          <w:tcPr>
            <w:tcW w:w="1863" w:type="dxa"/>
            <w:vAlign w:val="center"/>
          </w:tcPr>
          <w:p w:rsidR="002B2BAB" w:rsidRDefault="002B2BAB">
            <w:pPr>
              <w:spacing w:line="360" w:lineRule="auto"/>
              <w:rPr>
                <w:rFonts w:asciiTheme="minorEastAsia" w:eastAsiaTheme="minorEastAsia" w:hAnsiTheme="minorEastAsia"/>
                <w:szCs w:val="21"/>
              </w:rPr>
            </w:pPr>
          </w:p>
        </w:tc>
        <w:tc>
          <w:tcPr>
            <w:tcW w:w="1876"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联 系 人</w:t>
            </w:r>
          </w:p>
        </w:tc>
        <w:tc>
          <w:tcPr>
            <w:tcW w:w="1427" w:type="dxa"/>
            <w:vAlign w:val="center"/>
          </w:tcPr>
          <w:p w:rsidR="002B2BAB" w:rsidRDefault="002B2BAB">
            <w:pPr>
              <w:spacing w:line="360" w:lineRule="auto"/>
              <w:rPr>
                <w:rFonts w:asciiTheme="minorEastAsia" w:eastAsiaTheme="minorEastAsia" w:hAnsiTheme="minorEastAsia"/>
                <w:szCs w:val="21"/>
              </w:rPr>
            </w:pPr>
          </w:p>
        </w:tc>
      </w:tr>
      <w:tr w:rsidR="002B2BAB">
        <w:trPr>
          <w:gridAfter w:val="1"/>
          <w:wAfter w:w="15" w:type="dxa"/>
          <w:trHeight w:val="746"/>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资质等级</w:t>
            </w:r>
          </w:p>
        </w:tc>
        <w:tc>
          <w:tcPr>
            <w:tcW w:w="1514" w:type="dxa"/>
            <w:vAlign w:val="center"/>
          </w:tcPr>
          <w:p w:rsidR="002B2BAB" w:rsidRDefault="002B2BAB">
            <w:pPr>
              <w:spacing w:line="360" w:lineRule="auto"/>
              <w:rPr>
                <w:rFonts w:asciiTheme="minorEastAsia" w:eastAsiaTheme="minorEastAsia" w:hAnsiTheme="minorEastAsia"/>
                <w:szCs w:val="21"/>
              </w:rPr>
            </w:pPr>
          </w:p>
        </w:tc>
        <w:tc>
          <w:tcPr>
            <w:tcW w:w="1820"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资质取得时间</w:t>
            </w:r>
          </w:p>
        </w:tc>
        <w:tc>
          <w:tcPr>
            <w:tcW w:w="1863" w:type="dxa"/>
            <w:vAlign w:val="center"/>
          </w:tcPr>
          <w:p w:rsidR="002B2BAB" w:rsidRDefault="002B2BAB">
            <w:pPr>
              <w:spacing w:line="360" w:lineRule="auto"/>
              <w:rPr>
                <w:rFonts w:asciiTheme="minorEastAsia" w:eastAsiaTheme="minorEastAsia" w:hAnsiTheme="minorEastAsia"/>
                <w:szCs w:val="21"/>
              </w:rPr>
            </w:pPr>
          </w:p>
        </w:tc>
        <w:tc>
          <w:tcPr>
            <w:tcW w:w="1876"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电    话</w:t>
            </w:r>
          </w:p>
        </w:tc>
        <w:tc>
          <w:tcPr>
            <w:tcW w:w="1427" w:type="dxa"/>
            <w:vAlign w:val="center"/>
          </w:tcPr>
          <w:p w:rsidR="002B2BAB" w:rsidRDefault="002B2BAB">
            <w:pPr>
              <w:spacing w:line="360" w:lineRule="auto"/>
              <w:rPr>
                <w:rFonts w:asciiTheme="minorEastAsia" w:eastAsiaTheme="minorEastAsia" w:hAnsiTheme="minorEastAsia"/>
                <w:szCs w:val="21"/>
              </w:rPr>
            </w:pPr>
          </w:p>
        </w:tc>
      </w:tr>
      <w:tr w:rsidR="002B2BAB">
        <w:trPr>
          <w:gridAfter w:val="1"/>
          <w:wAfter w:w="15" w:type="dxa"/>
          <w:trHeight w:val="772"/>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开户银行</w:t>
            </w:r>
          </w:p>
        </w:tc>
        <w:tc>
          <w:tcPr>
            <w:tcW w:w="1514" w:type="dxa"/>
            <w:vAlign w:val="center"/>
          </w:tcPr>
          <w:p w:rsidR="002B2BAB" w:rsidRDefault="002B2BAB">
            <w:pPr>
              <w:spacing w:line="360" w:lineRule="auto"/>
              <w:rPr>
                <w:rFonts w:asciiTheme="minorEastAsia" w:eastAsiaTheme="minorEastAsia" w:hAnsiTheme="minorEastAsia"/>
                <w:szCs w:val="21"/>
              </w:rPr>
            </w:pPr>
          </w:p>
        </w:tc>
        <w:tc>
          <w:tcPr>
            <w:tcW w:w="1820" w:type="dxa"/>
            <w:vAlign w:val="center"/>
          </w:tcPr>
          <w:p w:rsidR="002B2BAB" w:rsidRDefault="00715895">
            <w:pPr>
              <w:spacing w:line="360" w:lineRule="auto"/>
              <w:rPr>
                <w:rFonts w:asciiTheme="minorEastAsia" w:eastAsiaTheme="minorEastAsia" w:hAnsiTheme="minorEastAsia"/>
                <w:szCs w:val="21"/>
              </w:rPr>
            </w:pPr>
            <w:proofErr w:type="gramStart"/>
            <w:r>
              <w:rPr>
                <w:rFonts w:asciiTheme="minorEastAsia" w:eastAsiaTheme="minorEastAsia" w:hAnsiTheme="minorEastAsia"/>
                <w:szCs w:val="21"/>
              </w:rPr>
              <w:t>账</w:t>
            </w:r>
            <w:proofErr w:type="gramEnd"/>
            <w:r>
              <w:rPr>
                <w:rFonts w:asciiTheme="minorEastAsia" w:eastAsiaTheme="minorEastAsia" w:hAnsiTheme="minorEastAsia"/>
                <w:szCs w:val="21"/>
              </w:rPr>
              <w:t xml:space="preserve">    号</w:t>
            </w:r>
          </w:p>
        </w:tc>
        <w:tc>
          <w:tcPr>
            <w:tcW w:w="1863" w:type="dxa"/>
            <w:vAlign w:val="center"/>
          </w:tcPr>
          <w:p w:rsidR="002B2BAB" w:rsidRDefault="002B2BAB">
            <w:pPr>
              <w:spacing w:line="360" w:lineRule="auto"/>
              <w:rPr>
                <w:rFonts w:asciiTheme="minorEastAsia" w:eastAsiaTheme="minorEastAsia" w:hAnsiTheme="minorEastAsia"/>
                <w:szCs w:val="21"/>
              </w:rPr>
            </w:pPr>
          </w:p>
        </w:tc>
        <w:tc>
          <w:tcPr>
            <w:tcW w:w="1876"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财务负责人</w:t>
            </w:r>
          </w:p>
        </w:tc>
        <w:tc>
          <w:tcPr>
            <w:tcW w:w="1427" w:type="dxa"/>
            <w:vAlign w:val="center"/>
          </w:tcPr>
          <w:p w:rsidR="002B2BAB" w:rsidRDefault="002B2BAB">
            <w:pPr>
              <w:spacing w:line="360" w:lineRule="auto"/>
              <w:rPr>
                <w:rFonts w:asciiTheme="minorEastAsia" w:eastAsiaTheme="minorEastAsia" w:hAnsiTheme="minorEastAsia"/>
                <w:szCs w:val="21"/>
              </w:rPr>
            </w:pPr>
          </w:p>
        </w:tc>
      </w:tr>
      <w:tr w:rsidR="002B2BAB">
        <w:trPr>
          <w:gridAfter w:val="1"/>
          <w:wAfter w:w="15" w:type="dxa"/>
          <w:trHeight w:val="772"/>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固定资产</w:t>
            </w:r>
          </w:p>
        </w:tc>
        <w:tc>
          <w:tcPr>
            <w:tcW w:w="1514" w:type="dxa"/>
            <w:vAlign w:val="center"/>
          </w:tcPr>
          <w:p w:rsidR="002B2BAB" w:rsidRDefault="002B2BAB">
            <w:pPr>
              <w:spacing w:line="360" w:lineRule="auto"/>
              <w:rPr>
                <w:rFonts w:asciiTheme="minorEastAsia" w:eastAsiaTheme="minorEastAsia" w:hAnsiTheme="minorEastAsia"/>
                <w:szCs w:val="21"/>
              </w:rPr>
            </w:pPr>
          </w:p>
        </w:tc>
        <w:tc>
          <w:tcPr>
            <w:tcW w:w="1820"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自有资金</w:t>
            </w:r>
          </w:p>
        </w:tc>
        <w:tc>
          <w:tcPr>
            <w:tcW w:w="1863" w:type="dxa"/>
            <w:vAlign w:val="center"/>
          </w:tcPr>
          <w:p w:rsidR="002B2BAB" w:rsidRDefault="002B2BAB">
            <w:pPr>
              <w:spacing w:line="360" w:lineRule="auto"/>
              <w:rPr>
                <w:rFonts w:asciiTheme="minorEastAsia" w:eastAsiaTheme="minorEastAsia" w:hAnsiTheme="minorEastAsia"/>
                <w:szCs w:val="21"/>
              </w:rPr>
            </w:pPr>
          </w:p>
        </w:tc>
        <w:tc>
          <w:tcPr>
            <w:tcW w:w="1876"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电    话</w:t>
            </w:r>
          </w:p>
        </w:tc>
        <w:tc>
          <w:tcPr>
            <w:tcW w:w="1427" w:type="dxa"/>
            <w:vAlign w:val="center"/>
          </w:tcPr>
          <w:p w:rsidR="002B2BAB" w:rsidRDefault="002B2BAB">
            <w:pPr>
              <w:spacing w:line="360" w:lineRule="auto"/>
              <w:rPr>
                <w:rFonts w:asciiTheme="minorEastAsia" w:eastAsiaTheme="minorEastAsia" w:hAnsiTheme="minorEastAsia"/>
                <w:szCs w:val="21"/>
              </w:rPr>
            </w:pPr>
          </w:p>
        </w:tc>
      </w:tr>
      <w:tr w:rsidR="002B2BAB">
        <w:trPr>
          <w:gridAfter w:val="1"/>
          <w:wAfter w:w="15" w:type="dxa"/>
          <w:trHeight w:val="746"/>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流动资金</w:t>
            </w:r>
          </w:p>
        </w:tc>
        <w:tc>
          <w:tcPr>
            <w:tcW w:w="1514" w:type="dxa"/>
            <w:vAlign w:val="center"/>
          </w:tcPr>
          <w:p w:rsidR="002B2BAB" w:rsidRDefault="002B2BAB">
            <w:pPr>
              <w:spacing w:line="360" w:lineRule="auto"/>
              <w:rPr>
                <w:rFonts w:asciiTheme="minorEastAsia" w:eastAsiaTheme="minorEastAsia" w:hAnsiTheme="minorEastAsia"/>
                <w:szCs w:val="21"/>
              </w:rPr>
            </w:pPr>
          </w:p>
        </w:tc>
        <w:tc>
          <w:tcPr>
            <w:tcW w:w="1820"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注册资金</w:t>
            </w:r>
          </w:p>
        </w:tc>
        <w:tc>
          <w:tcPr>
            <w:tcW w:w="1863" w:type="dxa"/>
            <w:vAlign w:val="center"/>
          </w:tcPr>
          <w:p w:rsidR="002B2BAB" w:rsidRDefault="002B2BAB">
            <w:pPr>
              <w:spacing w:line="360" w:lineRule="auto"/>
              <w:rPr>
                <w:rFonts w:asciiTheme="minorEastAsia" w:eastAsiaTheme="minorEastAsia" w:hAnsiTheme="minorEastAsia"/>
                <w:szCs w:val="21"/>
              </w:rPr>
            </w:pPr>
          </w:p>
        </w:tc>
        <w:tc>
          <w:tcPr>
            <w:tcW w:w="1876"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营业执照编号</w:t>
            </w:r>
          </w:p>
        </w:tc>
        <w:tc>
          <w:tcPr>
            <w:tcW w:w="1427" w:type="dxa"/>
            <w:vAlign w:val="center"/>
          </w:tcPr>
          <w:p w:rsidR="002B2BAB" w:rsidRDefault="002B2BAB">
            <w:pPr>
              <w:spacing w:line="360" w:lineRule="auto"/>
              <w:rPr>
                <w:rFonts w:asciiTheme="minorEastAsia" w:eastAsiaTheme="minorEastAsia" w:hAnsiTheme="minorEastAsia"/>
                <w:szCs w:val="21"/>
              </w:rPr>
            </w:pPr>
          </w:p>
        </w:tc>
      </w:tr>
      <w:tr w:rsidR="002B2BAB">
        <w:trPr>
          <w:gridAfter w:val="1"/>
          <w:wAfter w:w="15" w:type="dxa"/>
          <w:cantSplit/>
          <w:trHeight w:val="1543"/>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经营范围</w:t>
            </w:r>
          </w:p>
        </w:tc>
        <w:tc>
          <w:tcPr>
            <w:tcW w:w="8500" w:type="dxa"/>
            <w:gridSpan w:val="5"/>
            <w:vAlign w:val="center"/>
          </w:tcPr>
          <w:p w:rsidR="002B2BAB" w:rsidRDefault="002B2BAB">
            <w:pPr>
              <w:spacing w:line="360" w:lineRule="auto"/>
              <w:rPr>
                <w:rFonts w:asciiTheme="minorEastAsia" w:eastAsiaTheme="minorEastAsia" w:hAnsiTheme="minorEastAsia"/>
                <w:szCs w:val="21"/>
              </w:rPr>
            </w:pPr>
          </w:p>
          <w:p w:rsidR="002B2BAB" w:rsidRDefault="002B2BAB">
            <w:pPr>
              <w:pStyle w:val="a8"/>
              <w:spacing w:before="0" w:line="360" w:lineRule="auto"/>
              <w:rPr>
                <w:rFonts w:asciiTheme="minorEastAsia" w:eastAsiaTheme="minorEastAsia" w:hAnsiTheme="minorEastAsia"/>
                <w:sz w:val="21"/>
                <w:szCs w:val="21"/>
              </w:rPr>
            </w:pPr>
          </w:p>
        </w:tc>
      </w:tr>
      <w:tr w:rsidR="002B2BAB">
        <w:trPr>
          <w:cantSplit/>
          <w:trHeight w:val="2188"/>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企业</w:t>
            </w:r>
          </w:p>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组织机构</w:t>
            </w:r>
          </w:p>
        </w:tc>
        <w:tc>
          <w:tcPr>
            <w:tcW w:w="8515" w:type="dxa"/>
            <w:gridSpan w:val="6"/>
            <w:vAlign w:val="center"/>
          </w:tcPr>
          <w:p w:rsidR="002B2BAB" w:rsidRDefault="00715895">
            <w:pPr>
              <w:spacing w:line="360" w:lineRule="auto"/>
              <w:rPr>
                <w:rFonts w:asciiTheme="minorEastAsia" w:eastAsiaTheme="minorEastAsia" w:hAnsiTheme="minorEastAsia"/>
                <w:szCs w:val="21"/>
              </w:rPr>
            </w:pPr>
            <w:proofErr w:type="gramStart"/>
            <w:r>
              <w:rPr>
                <w:rFonts w:asciiTheme="minorEastAsia" w:eastAsiaTheme="minorEastAsia" w:hAnsiTheme="minorEastAsia"/>
                <w:szCs w:val="21"/>
              </w:rPr>
              <w:t>可附图</w:t>
            </w:r>
            <w:proofErr w:type="gramEnd"/>
          </w:p>
        </w:tc>
      </w:tr>
      <w:tr w:rsidR="002B2BAB">
        <w:trPr>
          <w:cantSplit/>
          <w:trHeight w:val="1472"/>
        </w:trPr>
        <w:tc>
          <w:tcPr>
            <w:tcW w:w="1262" w:type="dxa"/>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下属</w:t>
            </w:r>
          </w:p>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部门情况</w:t>
            </w:r>
          </w:p>
        </w:tc>
        <w:tc>
          <w:tcPr>
            <w:tcW w:w="8515" w:type="dxa"/>
            <w:gridSpan w:val="6"/>
            <w:vAlign w:val="center"/>
          </w:tcPr>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可附表</w:t>
            </w:r>
          </w:p>
        </w:tc>
      </w:tr>
    </w:tbl>
    <w:p w:rsidR="002B2BAB" w:rsidRDefault="002B2BAB">
      <w:pPr>
        <w:autoSpaceDE w:val="0"/>
        <w:autoSpaceDN w:val="0"/>
        <w:adjustRightInd w:val="0"/>
        <w:snapToGrid w:val="0"/>
        <w:spacing w:before="25" w:after="25" w:line="360" w:lineRule="auto"/>
        <w:ind w:right="360"/>
        <w:jc w:val="left"/>
        <w:rPr>
          <w:rFonts w:asciiTheme="minorEastAsia" w:eastAsiaTheme="minorEastAsia" w:hAnsiTheme="minorEastAsia"/>
          <w:sz w:val="24"/>
        </w:rPr>
      </w:pPr>
      <w:bookmarkStart w:id="1003" w:name="OLE_LINK46"/>
    </w:p>
    <w:p w:rsidR="002B2BAB" w:rsidRDefault="00715895">
      <w:pPr>
        <w:autoSpaceDE w:val="0"/>
        <w:autoSpaceDN w:val="0"/>
        <w:adjustRightInd w:val="0"/>
        <w:snapToGrid w:val="0"/>
        <w:spacing w:before="25" w:after="25" w:line="360" w:lineRule="auto"/>
        <w:ind w:right="360"/>
        <w:jc w:val="left"/>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2B2BAB" w:rsidRDefault="00715895">
      <w:pPr>
        <w:autoSpaceDE w:val="0"/>
        <w:autoSpaceDN w:val="0"/>
        <w:adjustRightInd w:val="0"/>
        <w:snapToGrid w:val="0"/>
        <w:spacing w:before="25" w:after="25" w:line="360" w:lineRule="auto"/>
        <w:ind w:right="360"/>
        <w:jc w:val="left"/>
        <w:rPr>
          <w:rFonts w:asciiTheme="minorEastAsia" w:eastAsiaTheme="minorEastAsia" w:hAnsiTheme="minorEastAsia"/>
          <w:sz w:val="24"/>
          <w:szCs w:val="20"/>
        </w:rPr>
      </w:pPr>
      <w:r>
        <w:rPr>
          <w:rFonts w:asciiTheme="minorEastAsia" w:eastAsiaTheme="minorEastAsia" w:hAnsiTheme="minorEastAsia"/>
          <w:sz w:val="24"/>
          <w:szCs w:val="20"/>
        </w:rPr>
        <w:t xml:space="preserve">日期：____年____月____日 </w:t>
      </w:r>
    </w:p>
    <w:bookmarkEnd w:id="1003"/>
    <w:p w:rsidR="002B2BAB" w:rsidRDefault="00715895">
      <w:pPr>
        <w:pageBreakBefore/>
        <w:numPr>
          <w:ilvl w:val="0"/>
          <w:numId w:val="58"/>
        </w:numPr>
        <w:tabs>
          <w:tab w:val="left" w:pos="360"/>
        </w:tabs>
        <w:snapToGrid w:val="0"/>
        <w:spacing w:line="360" w:lineRule="auto"/>
        <w:ind w:left="902" w:hanging="902"/>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拟投入人员</w:t>
      </w:r>
    </w:p>
    <w:p w:rsidR="002B2BAB" w:rsidRDefault="00715895">
      <w:pPr>
        <w:pStyle w:val="aff7"/>
        <w:autoSpaceDE w:val="0"/>
        <w:autoSpaceDN w:val="0"/>
        <w:adjustRightInd w:val="0"/>
        <w:ind w:firstLineChars="0" w:firstLine="0"/>
        <w:jc w:val="center"/>
        <w:rPr>
          <w:rFonts w:asciiTheme="minorEastAsia" w:eastAsiaTheme="minorEastAsia" w:hAnsiTheme="minorEastAsia" w:cs="等线e眠副浡渀."/>
          <w:b/>
          <w:kern w:val="0"/>
          <w:sz w:val="32"/>
          <w:szCs w:val="32"/>
        </w:rPr>
      </w:pPr>
      <w:r>
        <w:rPr>
          <w:rFonts w:asciiTheme="minorEastAsia" w:eastAsiaTheme="minorEastAsia" w:hAnsiTheme="minorEastAsia" w:cs="等线e眠副浡渀." w:hint="eastAsia"/>
          <w:b/>
          <w:kern w:val="0"/>
          <w:sz w:val="32"/>
          <w:szCs w:val="32"/>
        </w:rPr>
        <w:t>拟投入人员</w:t>
      </w:r>
    </w:p>
    <w:tbl>
      <w:tblPr>
        <w:tblStyle w:val="aff0"/>
        <w:tblW w:w="9039" w:type="dxa"/>
        <w:tblLayout w:type="fixed"/>
        <w:tblLook w:val="04A0"/>
      </w:tblPr>
      <w:tblGrid>
        <w:gridCol w:w="1384"/>
        <w:gridCol w:w="2126"/>
        <w:gridCol w:w="1843"/>
        <w:gridCol w:w="1843"/>
        <w:gridCol w:w="1843"/>
      </w:tblGrid>
      <w:tr w:rsidR="002B2BAB">
        <w:trPr>
          <w:trHeight w:val="511"/>
        </w:trPr>
        <w:tc>
          <w:tcPr>
            <w:tcW w:w="1384" w:type="dxa"/>
            <w:vAlign w:val="center"/>
          </w:tcPr>
          <w:p w:rsidR="002B2BAB" w:rsidRDefault="00715895">
            <w:pPr>
              <w:autoSpaceDE w:val="0"/>
              <w:autoSpaceDN w:val="0"/>
              <w:adjustRightInd w:val="0"/>
              <w:jc w:val="center"/>
              <w:rPr>
                <w:rFonts w:asciiTheme="minorEastAsia" w:eastAsiaTheme="minorEastAsia" w:hAnsiTheme="minorEastAsia"/>
                <w:b/>
                <w:sz w:val="28"/>
                <w:szCs w:val="28"/>
              </w:rPr>
            </w:pPr>
            <w:r>
              <w:rPr>
                <w:rFonts w:asciiTheme="minorEastAsia" w:eastAsiaTheme="minorEastAsia" w:hAnsiTheme="minorEastAsia"/>
                <w:b/>
                <w:sz w:val="28"/>
                <w:szCs w:val="28"/>
              </w:rPr>
              <w:t>序号</w:t>
            </w:r>
          </w:p>
        </w:tc>
        <w:tc>
          <w:tcPr>
            <w:tcW w:w="2126" w:type="dxa"/>
            <w:vAlign w:val="center"/>
          </w:tcPr>
          <w:p w:rsidR="002B2BAB" w:rsidRDefault="00715895">
            <w:pPr>
              <w:autoSpaceDE w:val="0"/>
              <w:autoSpaceDN w:val="0"/>
              <w:adjustRightInd w:val="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姓名</w:t>
            </w:r>
          </w:p>
        </w:tc>
        <w:tc>
          <w:tcPr>
            <w:tcW w:w="1843" w:type="dxa"/>
            <w:vAlign w:val="center"/>
          </w:tcPr>
          <w:p w:rsidR="002B2BAB" w:rsidRDefault="00715895">
            <w:pPr>
              <w:autoSpaceDE w:val="0"/>
              <w:autoSpaceDN w:val="0"/>
              <w:adjustRightInd w:val="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职位</w:t>
            </w:r>
          </w:p>
        </w:tc>
        <w:tc>
          <w:tcPr>
            <w:tcW w:w="1843" w:type="dxa"/>
            <w:vAlign w:val="center"/>
          </w:tcPr>
          <w:p w:rsidR="002B2BAB" w:rsidRDefault="00715895">
            <w:pPr>
              <w:autoSpaceDE w:val="0"/>
              <w:autoSpaceDN w:val="0"/>
              <w:adjustRightInd w:val="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相关证书及编号</w:t>
            </w:r>
          </w:p>
        </w:tc>
        <w:tc>
          <w:tcPr>
            <w:tcW w:w="1843" w:type="dxa"/>
            <w:vAlign w:val="center"/>
          </w:tcPr>
          <w:p w:rsidR="002B2BAB" w:rsidRDefault="00715895">
            <w:pPr>
              <w:autoSpaceDE w:val="0"/>
              <w:autoSpaceDN w:val="0"/>
              <w:adjustRightInd w:val="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备注</w:t>
            </w:r>
          </w:p>
        </w:tc>
      </w:tr>
      <w:tr w:rsidR="002B2BAB">
        <w:tc>
          <w:tcPr>
            <w:tcW w:w="1384" w:type="dxa"/>
            <w:vAlign w:val="center"/>
          </w:tcPr>
          <w:p w:rsidR="002B2BAB" w:rsidRDefault="00715895">
            <w:pPr>
              <w:autoSpaceDE w:val="0"/>
              <w:autoSpaceDN w:val="0"/>
              <w:adjustRightInd w:val="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vAlign w:val="center"/>
          </w:tcPr>
          <w:p w:rsidR="002B2BAB" w:rsidRDefault="002B2BAB">
            <w:pPr>
              <w:autoSpaceDE w:val="0"/>
              <w:autoSpaceDN w:val="0"/>
              <w:adjustRightInd w:val="0"/>
              <w:jc w:val="center"/>
              <w:rPr>
                <w:rFonts w:asciiTheme="minorEastAsia" w:eastAsiaTheme="minorEastAsia" w:hAnsiTheme="minorEastAsia"/>
                <w:sz w:val="24"/>
              </w:rPr>
            </w:pPr>
          </w:p>
        </w:tc>
        <w:tc>
          <w:tcPr>
            <w:tcW w:w="1843" w:type="dxa"/>
          </w:tcPr>
          <w:p w:rsidR="002B2BAB" w:rsidRDefault="002B2BAB">
            <w:pPr>
              <w:autoSpaceDE w:val="0"/>
              <w:autoSpaceDN w:val="0"/>
              <w:adjustRightInd w:val="0"/>
              <w:jc w:val="center"/>
              <w:rPr>
                <w:rFonts w:asciiTheme="minorEastAsia" w:eastAsiaTheme="minorEastAsia" w:hAnsiTheme="minorEastAsia"/>
                <w:sz w:val="24"/>
              </w:rPr>
            </w:pPr>
          </w:p>
        </w:tc>
        <w:tc>
          <w:tcPr>
            <w:tcW w:w="1843" w:type="dxa"/>
          </w:tcPr>
          <w:p w:rsidR="002B2BAB" w:rsidRDefault="002B2BAB">
            <w:pPr>
              <w:autoSpaceDE w:val="0"/>
              <w:autoSpaceDN w:val="0"/>
              <w:adjustRightInd w:val="0"/>
              <w:jc w:val="center"/>
              <w:rPr>
                <w:rFonts w:asciiTheme="minorEastAsia" w:eastAsiaTheme="minorEastAsia" w:hAnsiTheme="minorEastAsia"/>
                <w:sz w:val="24"/>
              </w:rPr>
            </w:pPr>
          </w:p>
        </w:tc>
      </w:tr>
      <w:tr w:rsidR="002B2BAB">
        <w:tc>
          <w:tcPr>
            <w:tcW w:w="1384" w:type="dxa"/>
            <w:vAlign w:val="center"/>
          </w:tcPr>
          <w:p w:rsidR="002B2BAB" w:rsidRDefault="00715895">
            <w:pPr>
              <w:autoSpaceDE w:val="0"/>
              <w:autoSpaceDN w:val="0"/>
              <w:adjustRightInd w:val="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vAlign w:val="center"/>
          </w:tcPr>
          <w:p w:rsidR="002B2BAB" w:rsidRDefault="002B2BAB">
            <w:pPr>
              <w:autoSpaceDE w:val="0"/>
              <w:autoSpaceDN w:val="0"/>
              <w:adjustRightInd w:val="0"/>
              <w:jc w:val="center"/>
              <w:rPr>
                <w:rFonts w:asciiTheme="minorEastAsia" w:eastAsiaTheme="minorEastAsia" w:hAnsiTheme="minorEastAsia"/>
                <w:sz w:val="24"/>
              </w:rPr>
            </w:pPr>
          </w:p>
        </w:tc>
        <w:tc>
          <w:tcPr>
            <w:tcW w:w="1843" w:type="dxa"/>
          </w:tcPr>
          <w:p w:rsidR="002B2BAB" w:rsidRDefault="002B2BAB">
            <w:pPr>
              <w:autoSpaceDE w:val="0"/>
              <w:autoSpaceDN w:val="0"/>
              <w:adjustRightInd w:val="0"/>
              <w:jc w:val="center"/>
              <w:rPr>
                <w:rFonts w:asciiTheme="minorEastAsia" w:eastAsiaTheme="minorEastAsia" w:hAnsiTheme="minorEastAsia"/>
                <w:sz w:val="24"/>
              </w:rPr>
            </w:pPr>
          </w:p>
        </w:tc>
        <w:tc>
          <w:tcPr>
            <w:tcW w:w="1843" w:type="dxa"/>
          </w:tcPr>
          <w:p w:rsidR="002B2BAB" w:rsidRDefault="002B2BAB">
            <w:pPr>
              <w:autoSpaceDE w:val="0"/>
              <w:autoSpaceDN w:val="0"/>
              <w:adjustRightInd w:val="0"/>
              <w:jc w:val="center"/>
              <w:rPr>
                <w:rFonts w:asciiTheme="minorEastAsia" w:eastAsiaTheme="minorEastAsia" w:hAnsiTheme="minorEastAsia"/>
                <w:sz w:val="24"/>
              </w:rPr>
            </w:pPr>
          </w:p>
        </w:tc>
      </w:tr>
      <w:tr w:rsidR="002B2BAB">
        <w:tc>
          <w:tcPr>
            <w:tcW w:w="1384" w:type="dxa"/>
            <w:vAlign w:val="center"/>
          </w:tcPr>
          <w:p w:rsidR="002B2BAB" w:rsidRDefault="00715895">
            <w:pPr>
              <w:autoSpaceDE w:val="0"/>
              <w:autoSpaceDN w:val="0"/>
              <w:adjustRightInd w:val="0"/>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vAlign w:val="center"/>
          </w:tcPr>
          <w:p w:rsidR="002B2BAB" w:rsidRDefault="002B2BAB">
            <w:pPr>
              <w:autoSpaceDE w:val="0"/>
              <w:autoSpaceDN w:val="0"/>
              <w:adjustRightInd w:val="0"/>
              <w:jc w:val="center"/>
              <w:rPr>
                <w:rFonts w:asciiTheme="minorEastAsia" w:eastAsiaTheme="minorEastAsia" w:hAnsiTheme="minorEastAsia"/>
                <w:sz w:val="24"/>
              </w:rPr>
            </w:pPr>
          </w:p>
        </w:tc>
        <w:tc>
          <w:tcPr>
            <w:tcW w:w="1843" w:type="dxa"/>
          </w:tcPr>
          <w:p w:rsidR="002B2BAB" w:rsidRDefault="002B2BAB">
            <w:pPr>
              <w:autoSpaceDE w:val="0"/>
              <w:autoSpaceDN w:val="0"/>
              <w:adjustRightInd w:val="0"/>
              <w:jc w:val="center"/>
              <w:rPr>
                <w:rFonts w:asciiTheme="minorEastAsia" w:eastAsiaTheme="minorEastAsia" w:hAnsiTheme="minorEastAsia"/>
                <w:sz w:val="24"/>
              </w:rPr>
            </w:pPr>
          </w:p>
        </w:tc>
        <w:tc>
          <w:tcPr>
            <w:tcW w:w="1843" w:type="dxa"/>
          </w:tcPr>
          <w:p w:rsidR="002B2BAB" w:rsidRDefault="002B2BAB">
            <w:pPr>
              <w:autoSpaceDE w:val="0"/>
              <w:autoSpaceDN w:val="0"/>
              <w:adjustRightInd w:val="0"/>
              <w:jc w:val="center"/>
              <w:rPr>
                <w:rFonts w:asciiTheme="minorEastAsia" w:eastAsiaTheme="minorEastAsia" w:hAnsiTheme="minorEastAsia"/>
                <w:sz w:val="24"/>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r w:rsidR="002B2BAB">
        <w:tc>
          <w:tcPr>
            <w:tcW w:w="1384"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2126"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c>
          <w:tcPr>
            <w:tcW w:w="1843" w:type="dxa"/>
          </w:tcPr>
          <w:p w:rsidR="002B2BAB" w:rsidRDefault="002B2BAB">
            <w:pPr>
              <w:autoSpaceDE w:val="0"/>
              <w:autoSpaceDN w:val="0"/>
              <w:adjustRightInd w:val="0"/>
              <w:jc w:val="center"/>
              <w:rPr>
                <w:rFonts w:asciiTheme="minorEastAsia" w:eastAsiaTheme="minorEastAsia" w:hAnsiTheme="minorEastAsia"/>
                <w:b/>
                <w:sz w:val="36"/>
                <w:szCs w:val="36"/>
              </w:rPr>
            </w:pPr>
          </w:p>
        </w:tc>
      </w:tr>
    </w:tbl>
    <w:p w:rsidR="002B2BAB" w:rsidRDefault="00715895">
      <w:pPr>
        <w:pStyle w:val="aff7"/>
        <w:autoSpaceDE w:val="0"/>
        <w:autoSpaceDN w:val="0"/>
        <w:adjustRightInd w:val="0"/>
        <w:snapToGrid w:val="0"/>
        <w:spacing w:before="25" w:after="25" w:line="360" w:lineRule="auto"/>
        <w:ind w:right="360" w:firstLineChars="0" w:firstLine="0"/>
        <w:jc w:val="left"/>
        <w:rPr>
          <w:rFonts w:asciiTheme="minorEastAsia" w:eastAsiaTheme="minorEastAsia" w:hAnsiTheme="minorEastAsia"/>
          <w:b/>
          <w:sz w:val="24"/>
          <w:szCs w:val="20"/>
        </w:rPr>
      </w:pPr>
      <w:r>
        <w:rPr>
          <w:rFonts w:asciiTheme="minorEastAsia" w:eastAsiaTheme="minorEastAsia" w:hAnsiTheme="minorEastAsia" w:hint="eastAsia"/>
          <w:b/>
          <w:sz w:val="24"/>
        </w:rPr>
        <w:t>说明：需附人员身份证、相关证书（如有）、近半年任意一个月</w:t>
      </w:r>
      <w:proofErr w:type="gramStart"/>
      <w:r>
        <w:rPr>
          <w:rFonts w:asciiTheme="minorEastAsia" w:eastAsiaTheme="minorEastAsia" w:hAnsiTheme="minorEastAsia" w:hint="eastAsia"/>
          <w:b/>
          <w:sz w:val="24"/>
        </w:rPr>
        <w:t>社保证明</w:t>
      </w:r>
      <w:proofErr w:type="gramEnd"/>
      <w:r>
        <w:rPr>
          <w:rFonts w:asciiTheme="minorEastAsia" w:eastAsiaTheme="minorEastAsia" w:hAnsiTheme="minorEastAsia" w:hint="eastAsia"/>
          <w:b/>
          <w:sz w:val="24"/>
        </w:rPr>
        <w:t>，加盖单位公章。</w:t>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7类似业绩表</w:t>
      </w:r>
    </w:p>
    <w:p w:rsidR="002B2BAB" w:rsidRDefault="00715895">
      <w:pPr>
        <w:tabs>
          <w:tab w:val="left" w:pos="360"/>
        </w:tabs>
        <w:snapToGrid w:val="0"/>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投标人业绩表</w:t>
      </w:r>
    </w:p>
    <w:tbl>
      <w:tblPr>
        <w:tblW w:w="8644" w:type="dxa"/>
        <w:tblInd w:w="141" w:type="dxa"/>
        <w:tblLayout w:type="fixed"/>
        <w:tblCellMar>
          <w:left w:w="0" w:type="dxa"/>
          <w:right w:w="0" w:type="dxa"/>
        </w:tblCellMar>
        <w:tblLook w:val="04A0"/>
      </w:tblPr>
      <w:tblGrid>
        <w:gridCol w:w="2574"/>
        <w:gridCol w:w="2455"/>
        <w:gridCol w:w="1841"/>
        <w:gridCol w:w="1774"/>
      </w:tblGrid>
      <w:tr w:rsidR="002B2BAB">
        <w:trPr>
          <w:trHeight w:hRule="exact" w:val="713"/>
        </w:trPr>
        <w:tc>
          <w:tcPr>
            <w:tcW w:w="2574" w:type="dxa"/>
            <w:tcBorders>
              <w:top w:val="single" w:sz="12" w:space="0" w:color="000000"/>
              <w:left w:val="single" w:sz="12" w:space="0" w:color="000000"/>
              <w:bottom w:val="single" w:sz="6" w:space="0" w:color="000000"/>
              <w:right w:val="single" w:sz="6" w:space="0" w:color="000000"/>
            </w:tcBorders>
          </w:tcPr>
          <w:p w:rsidR="002B2BAB" w:rsidRDefault="00715895">
            <w:pPr>
              <w:pStyle w:val="TableParagraph"/>
              <w:spacing w:before="117"/>
              <w:ind w:left="791"/>
              <w:rPr>
                <w:rFonts w:asciiTheme="minorEastAsia" w:eastAsiaTheme="minorEastAsia" w:hAnsiTheme="minorEastAsia"/>
                <w:sz w:val="21"/>
                <w:szCs w:val="21"/>
              </w:rPr>
            </w:pPr>
            <w:r>
              <w:rPr>
                <w:rFonts w:asciiTheme="minorEastAsia" w:eastAsiaTheme="minorEastAsia" w:hAnsiTheme="minorEastAsia"/>
                <w:sz w:val="21"/>
                <w:szCs w:val="21"/>
              </w:rPr>
              <w:t>项目名称</w:t>
            </w:r>
          </w:p>
        </w:tc>
        <w:tc>
          <w:tcPr>
            <w:tcW w:w="6070" w:type="dxa"/>
            <w:gridSpan w:val="3"/>
            <w:tcBorders>
              <w:top w:val="single" w:sz="12" w:space="0" w:color="000000"/>
              <w:left w:val="single" w:sz="6" w:space="0" w:color="000000"/>
              <w:bottom w:val="single" w:sz="6" w:space="0" w:color="000000"/>
              <w:right w:val="single" w:sz="12" w:space="0" w:color="000000"/>
            </w:tcBorders>
          </w:tcPr>
          <w:p w:rsidR="002B2BAB" w:rsidRDefault="002B2BAB">
            <w:pPr>
              <w:rPr>
                <w:rFonts w:asciiTheme="minorEastAsia" w:eastAsiaTheme="minorEastAsia" w:hAnsiTheme="minorEastAsia"/>
              </w:rPr>
            </w:pPr>
          </w:p>
        </w:tc>
      </w:tr>
      <w:tr w:rsidR="002B2BAB">
        <w:trPr>
          <w:trHeight w:hRule="exact" w:val="702"/>
        </w:trPr>
        <w:tc>
          <w:tcPr>
            <w:tcW w:w="2574" w:type="dxa"/>
            <w:tcBorders>
              <w:top w:val="single" w:sz="6" w:space="0" w:color="000000"/>
              <w:left w:val="single" w:sz="12" w:space="0" w:color="000000"/>
              <w:bottom w:val="single" w:sz="6" w:space="0" w:color="000000"/>
              <w:right w:val="single" w:sz="6" w:space="0" w:color="000000"/>
            </w:tcBorders>
          </w:tcPr>
          <w:p w:rsidR="002B2BAB" w:rsidRDefault="00715895">
            <w:pPr>
              <w:pStyle w:val="TableParagraph"/>
              <w:spacing w:before="114"/>
              <w:ind w:left="686"/>
              <w:rPr>
                <w:rFonts w:asciiTheme="minorEastAsia" w:eastAsiaTheme="minorEastAsia" w:hAnsiTheme="minorEastAsia"/>
                <w:sz w:val="21"/>
                <w:szCs w:val="21"/>
              </w:rPr>
            </w:pPr>
            <w:r>
              <w:rPr>
                <w:rFonts w:asciiTheme="minorEastAsia" w:eastAsiaTheme="minorEastAsia" w:hAnsiTheme="minorEastAsia"/>
                <w:sz w:val="21"/>
                <w:szCs w:val="21"/>
              </w:rPr>
              <w:t>采购人名称</w:t>
            </w:r>
          </w:p>
        </w:tc>
        <w:tc>
          <w:tcPr>
            <w:tcW w:w="6070" w:type="dxa"/>
            <w:gridSpan w:val="3"/>
            <w:tcBorders>
              <w:top w:val="single" w:sz="6" w:space="0" w:color="000000"/>
              <w:left w:val="single" w:sz="6" w:space="0" w:color="000000"/>
              <w:bottom w:val="single" w:sz="6" w:space="0" w:color="000000"/>
              <w:right w:val="single" w:sz="12" w:space="0" w:color="000000"/>
            </w:tcBorders>
          </w:tcPr>
          <w:p w:rsidR="002B2BAB" w:rsidRDefault="002B2BAB">
            <w:pPr>
              <w:rPr>
                <w:rFonts w:asciiTheme="minorEastAsia" w:eastAsiaTheme="minorEastAsia" w:hAnsiTheme="minorEastAsia"/>
              </w:rPr>
            </w:pPr>
          </w:p>
        </w:tc>
      </w:tr>
      <w:tr w:rsidR="002B2BAB">
        <w:trPr>
          <w:trHeight w:hRule="exact" w:val="705"/>
        </w:trPr>
        <w:tc>
          <w:tcPr>
            <w:tcW w:w="2574" w:type="dxa"/>
            <w:tcBorders>
              <w:top w:val="single" w:sz="6" w:space="0" w:color="000000"/>
              <w:left w:val="single" w:sz="12" w:space="0" w:color="000000"/>
              <w:bottom w:val="single" w:sz="6" w:space="0" w:color="000000"/>
              <w:right w:val="single" w:sz="6" w:space="0" w:color="000000"/>
            </w:tcBorders>
          </w:tcPr>
          <w:p w:rsidR="002B2BAB" w:rsidRDefault="00715895">
            <w:pPr>
              <w:pStyle w:val="TableParagraph"/>
              <w:spacing w:before="117"/>
              <w:ind w:left="686"/>
              <w:rPr>
                <w:rFonts w:asciiTheme="minorEastAsia" w:eastAsiaTheme="minorEastAsia" w:hAnsiTheme="minorEastAsia"/>
                <w:sz w:val="21"/>
                <w:szCs w:val="21"/>
              </w:rPr>
            </w:pPr>
            <w:r>
              <w:rPr>
                <w:rFonts w:asciiTheme="minorEastAsia" w:eastAsiaTheme="minorEastAsia" w:hAnsiTheme="minorEastAsia"/>
                <w:sz w:val="21"/>
                <w:szCs w:val="21"/>
              </w:rPr>
              <w:t>采购人地址</w:t>
            </w:r>
          </w:p>
        </w:tc>
        <w:tc>
          <w:tcPr>
            <w:tcW w:w="6070" w:type="dxa"/>
            <w:gridSpan w:val="3"/>
            <w:tcBorders>
              <w:top w:val="single" w:sz="6" w:space="0" w:color="000000"/>
              <w:left w:val="single" w:sz="6" w:space="0" w:color="000000"/>
              <w:bottom w:val="single" w:sz="6" w:space="0" w:color="000000"/>
              <w:right w:val="single" w:sz="12" w:space="0" w:color="000000"/>
            </w:tcBorders>
          </w:tcPr>
          <w:p w:rsidR="002B2BAB" w:rsidRDefault="002B2BAB">
            <w:pPr>
              <w:rPr>
                <w:rFonts w:asciiTheme="minorEastAsia" w:eastAsiaTheme="minorEastAsia" w:hAnsiTheme="minorEastAsia"/>
              </w:rPr>
            </w:pPr>
          </w:p>
        </w:tc>
      </w:tr>
      <w:tr w:rsidR="002B2BAB">
        <w:trPr>
          <w:trHeight w:hRule="exact" w:val="702"/>
        </w:trPr>
        <w:tc>
          <w:tcPr>
            <w:tcW w:w="2574" w:type="dxa"/>
            <w:tcBorders>
              <w:top w:val="single" w:sz="6" w:space="0" w:color="000000"/>
              <w:left w:val="single" w:sz="12" w:space="0" w:color="000000"/>
              <w:bottom w:val="single" w:sz="6" w:space="0" w:color="000000"/>
              <w:right w:val="single" w:sz="6" w:space="0" w:color="000000"/>
            </w:tcBorders>
          </w:tcPr>
          <w:p w:rsidR="002B2BAB" w:rsidRDefault="00715895">
            <w:pPr>
              <w:pStyle w:val="TableParagraph"/>
              <w:spacing w:before="114"/>
              <w:ind w:left="580"/>
              <w:rPr>
                <w:rFonts w:asciiTheme="minorEastAsia" w:eastAsiaTheme="minorEastAsia" w:hAnsiTheme="minorEastAsia"/>
                <w:sz w:val="21"/>
                <w:szCs w:val="21"/>
              </w:rPr>
            </w:pPr>
            <w:r>
              <w:rPr>
                <w:rFonts w:asciiTheme="minorEastAsia" w:eastAsiaTheme="minorEastAsia" w:hAnsiTheme="minorEastAsia"/>
                <w:sz w:val="21"/>
                <w:szCs w:val="21"/>
              </w:rPr>
              <w:t>采购人联系人</w:t>
            </w:r>
          </w:p>
        </w:tc>
        <w:tc>
          <w:tcPr>
            <w:tcW w:w="2455" w:type="dxa"/>
            <w:tcBorders>
              <w:top w:val="single" w:sz="6" w:space="0" w:color="000000"/>
              <w:left w:val="single" w:sz="6" w:space="0" w:color="000000"/>
              <w:bottom w:val="single" w:sz="6" w:space="0" w:color="000000"/>
              <w:right w:val="single" w:sz="6" w:space="0" w:color="000000"/>
            </w:tcBorders>
          </w:tcPr>
          <w:p w:rsidR="002B2BAB" w:rsidRDefault="002B2BAB">
            <w:pPr>
              <w:rPr>
                <w:rFonts w:asciiTheme="minorEastAsia" w:eastAsiaTheme="minorEastAsia" w:hAnsiTheme="minorEastAsia"/>
              </w:rPr>
            </w:pPr>
          </w:p>
        </w:tc>
        <w:tc>
          <w:tcPr>
            <w:tcW w:w="1841" w:type="dxa"/>
            <w:tcBorders>
              <w:top w:val="single" w:sz="6" w:space="0" w:color="000000"/>
              <w:left w:val="single" w:sz="6" w:space="0" w:color="000000"/>
              <w:bottom w:val="single" w:sz="6" w:space="0" w:color="000000"/>
              <w:right w:val="single" w:sz="6" w:space="0" w:color="000000"/>
            </w:tcBorders>
          </w:tcPr>
          <w:p w:rsidR="002B2BAB" w:rsidRDefault="00715895">
            <w:pPr>
              <w:pStyle w:val="TableParagraph"/>
              <w:spacing w:before="114"/>
              <w:ind w:left="449"/>
              <w:rPr>
                <w:rFonts w:asciiTheme="minorEastAsia" w:eastAsiaTheme="minorEastAsia" w:hAnsiTheme="minorEastAsia"/>
                <w:sz w:val="21"/>
                <w:szCs w:val="21"/>
              </w:rPr>
            </w:pPr>
            <w:r>
              <w:rPr>
                <w:rFonts w:asciiTheme="minorEastAsia" w:eastAsiaTheme="minorEastAsia" w:hAnsiTheme="minorEastAsia"/>
                <w:sz w:val="21"/>
                <w:szCs w:val="21"/>
              </w:rPr>
              <w:t>联系电话</w:t>
            </w:r>
          </w:p>
        </w:tc>
        <w:tc>
          <w:tcPr>
            <w:tcW w:w="1774" w:type="dxa"/>
            <w:tcBorders>
              <w:top w:val="single" w:sz="6" w:space="0" w:color="000000"/>
              <w:left w:val="single" w:sz="6" w:space="0" w:color="000000"/>
              <w:bottom w:val="single" w:sz="6" w:space="0" w:color="000000"/>
              <w:right w:val="single" w:sz="12" w:space="0" w:color="000000"/>
            </w:tcBorders>
          </w:tcPr>
          <w:p w:rsidR="002B2BAB" w:rsidRDefault="002B2BAB">
            <w:pPr>
              <w:rPr>
                <w:rFonts w:asciiTheme="minorEastAsia" w:eastAsiaTheme="minorEastAsia" w:hAnsiTheme="minorEastAsia"/>
              </w:rPr>
            </w:pPr>
          </w:p>
        </w:tc>
      </w:tr>
      <w:tr w:rsidR="002B2BAB">
        <w:trPr>
          <w:trHeight w:hRule="exact" w:val="705"/>
        </w:trPr>
        <w:tc>
          <w:tcPr>
            <w:tcW w:w="2574" w:type="dxa"/>
            <w:tcBorders>
              <w:top w:val="single" w:sz="6" w:space="0" w:color="000000"/>
              <w:left w:val="single" w:sz="12" w:space="0" w:color="000000"/>
              <w:bottom w:val="single" w:sz="6" w:space="0" w:color="000000"/>
              <w:right w:val="single" w:sz="6" w:space="0" w:color="000000"/>
            </w:tcBorders>
            <w:vAlign w:val="center"/>
          </w:tcPr>
          <w:p w:rsidR="002B2BAB" w:rsidRDefault="00715895">
            <w:pPr>
              <w:pStyle w:val="TableParagraph"/>
              <w:spacing w:before="117"/>
              <w:ind w:left="791"/>
              <w:rPr>
                <w:rFonts w:asciiTheme="minorEastAsia" w:eastAsiaTheme="minorEastAsia" w:hAnsiTheme="minorEastAsia"/>
                <w:sz w:val="21"/>
                <w:szCs w:val="21"/>
              </w:rPr>
            </w:pPr>
            <w:r>
              <w:rPr>
                <w:rFonts w:asciiTheme="minorEastAsia" w:eastAsiaTheme="minorEastAsia" w:hAnsiTheme="minorEastAsia"/>
                <w:sz w:val="21"/>
                <w:szCs w:val="21"/>
              </w:rPr>
              <w:t>合同价格</w:t>
            </w:r>
          </w:p>
        </w:tc>
        <w:tc>
          <w:tcPr>
            <w:tcW w:w="6070" w:type="dxa"/>
            <w:gridSpan w:val="3"/>
            <w:tcBorders>
              <w:top w:val="single" w:sz="6" w:space="0" w:color="000000"/>
              <w:left w:val="single" w:sz="6" w:space="0" w:color="000000"/>
              <w:bottom w:val="single" w:sz="6" w:space="0" w:color="000000"/>
              <w:right w:val="single" w:sz="12" w:space="0" w:color="000000"/>
            </w:tcBorders>
          </w:tcPr>
          <w:p w:rsidR="002B2BAB" w:rsidRDefault="002B2BAB">
            <w:pPr>
              <w:rPr>
                <w:rFonts w:asciiTheme="minorEastAsia" w:eastAsiaTheme="minorEastAsia" w:hAnsiTheme="minorEastAsia"/>
              </w:rPr>
            </w:pPr>
          </w:p>
        </w:tc>
      </w:tr>
      <w:tr w:rsidR="002B2BAB">
        <w:trPr>
          <w:trHeight w:hRule="exact" w:val="772"/>
        </w:trPr>
        <w:tc>
          <w:tcPr>
            <w:tcW w:w="2574" w:type="dxa"/>
            <w:tcBorders>
              <w:top w:val="single" w:sz="6" w:space="0" w:color="000000"/>
              <w:left w:val="single" w:sz="12" w:space="0" w:color="000000"/>
              <w:bottom w:val="single" w:sz="6" w:space="0" w:color="000000"/>
              <w:right w:val="single" w:sz="6" w:space="0" w:color="000000"/>
            </w:tcBorders>
            <w:vAlign w:val="center"/>
          </w:tcPr>
          <w:p w:rsidR="002B2BAB" w:rsidRDefault="00715895">
            <w:pPr>
              <w:pStyle w:val="TableParagraph"/>
              <w:spacing w:before="114"/>
              <w:ind w:left="791"/>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服务期限</w:t>
            </w:r>
          </w:p>
        </w:tc>
        <w:tc>
          <w:tcPr>
            <w:tcW w:w="6070" w:type="dxa"/>
            <w:gridSpan w:val="3"/>
            <w:tcBorders>
              <w:top w:val="single" w:sz="6" w:space="0" w:color="000000"/>
              <w:left w:val="single" w:sz="6" w:space="0" w:color="000000"/>
              <w:bottom w:val="single" w:sz="6" w:space="0" w:color="000000"/>
              <w:right w:val="single" w:sz="12" w:space="0" w:color="000000"/>
            </w:tcBorders>
          </w:tcPr>
          <w:p w:rsidR="002B2BAB" w:rsidRDefault="002B2BAB">
            <w:pPr>
              <w:rPr>
                <w:rFonts w:asciiTheme="minorEastAsia" w:eastAsiaTheme="minorEastAsia" w:hAnsiTheme="minorEastAsia"/>
              </w:rPr>
            </w:pPr>
          </w:p>
        </w:tc>
      </w:tr>
      <w:tr w:rsidR="002B2BAB">
        <w:trPr>
          <w:trHeight w:hRule="exact" w:val="1019"/>
        </w:trPr>
        <w:tc>
          <w:tcPr>
            <w:tcW w:w="2574" w:type="dxa"/>
            <w:tcBorders>
              <w:top w:val="single" w:sz="6" w:space="0" w:color="000000"/>
              <w:left w:val="single" w:sz="12" w:space="0" w:color="000000"/>
              <w:bottom w:val="single" w:sz="6" w:space="0" w:color="000000"/>
              <w:right w:val="single" w:sz="6" w:space="0" w:color="000000"/>
            </w:tcBorders>
            <w:vAlign w:val="center"/>
          </w:tcPr>
          <w:p w:rsidR="002B2BAB" w:rsidRDefault="00715895">
            <w:pPr>
              <w:pStyle w:val="TableParagraph"/>
              <w:spacing w:before="114"/>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服务内容</w:t>
            </w:r>
          </w:p>
        </w:tc>
        <w:tc>
          <w:tcPr>
            <w:tcW w:w="6070" w:type="dxa"/>
            <w:gridSpan w:val="3"/>
            <w:tcBorders>
              <w:top w:val="single" w:sz="6" w:space="0" w:color="000000"/>
              <w:left w:val="single" w:sz="6" w:space="0" w:color="000000"/>
              <w:bottom w:val="single" w:sz="6" w:space="0" w:color="000000"/>
              <w:right w:val="single" w:sz="12" w:space="0" w:color="000000"/>
            </w:tcBorders>
          </w:tcPr>
          <w:p w:rsidR="002B2BAB" w:rsidRDefault="002B2BAB">
            <w:pPr>
              <w:rPr>
                <w:rFonts w:asciiTheme="minorEastAsia" w:eastAsiaTheme="minorEastAsia" w:hAnsiTheme="minorEastAsia"/>
              </w:rPr>
            </w:pPr>
          </w:p>
        </w:tc>
      </w:tr>
      <w:tr w:rsidR="002B2BAB">
        <w:trPr>
          <w:trHeight w:hRule="exact" w:val="711"/>
        </w:trPr>
        <w:tc>
          <w:tcPr>
            <w:tcW w:w="2574" w:type="dxa"/>
            <w:tcBorders>
              <w:top w:val="single" w:sz="6" w:space="0" w:color="000000"/>
              <w:left w:val="single" w:sz="12" w:space="0" w:color="000000"/>
              <w:bottom w:val="single" w:sz="12" w:space="0" w:color="000000"/>
              <w:right w:val="single" w:sz="6" w:space="0" w:color="000000"/>
            </w:tcBorders>
            <w:vAlign w:val="center"/>
          </w:tcPr>
          <w:p w:rsidR="002B2BAB" w:rsidRDefault="00715895">
            <w:pPr>
              <w:pStyle w:val="TableParagraph"/>
              <w:spacing w:before="117"/>
              <w:ind w:right="5"/>
              <w:jc w:val="center"/>
              <w:rPr>
                <w:rFonts w:asciiTheme="minorEastAsia" w:eastAsiaTheme="minorEastAsia" w:hAnsiTheme="minorEastAsia"/>
                <w:sz w:val="21"/>
                <w:szCs w:val="21"/>
              </w:rPr>
            </w:pPr>
            <w:r>
              <w:rPr>
                <w:rFonts w:asciiTheme="minorEastAsia" w:eastAsiaTheme="minorEastAsia" w:hAnsiTheme="minorEastAsia"/>
                <w:sz w:val="21"/>
                <w:szCs w:val="21"/>
              </w:rPr>
              <w:t>备注</w:t>
            </w:r>
          </w:p>
        </w:tc>
        <w:tc>
          <w:tcPr>
            <w:tcW w:w="6070" w:type="dxa"/>
            <w:gridSpan w:val="3"/>
            <w:tcBorders>
              <w:top w:val="single" w:sz="6" w:space="0" w:color="000000"/>
              <w:left w:val="single" w:sz="6" w:space="0" w:color="000000"/>
              <w:bottom w:val="single" w:sz="12" w:space="0" w:color="000000"/>
              <w:right w:val="single" w:sz="12" w:space="0" w:color="000000"/>
            </w:tcBorders>
          </w:tcPr>
          <w:p w:rsidR="002B2BAB" w:rsidRDefault="002B2BAB">
            <w:pPr>
              <w:rPr>
                <w:rFonts w:asciiTheme="minorEastAsia" w:eastAsiaTheme="minorEastAsia" w:hAnsiTheme="minorEastAsia"/>
              </w:rPr>
            </w:pPr>
          </w:p>
        </w:tc>
      </w:tr>
    </w:tbl>
    <w:p w:rsidR="002B2BAB" w:rsidRDefault="002B2BAB">
      <w:pPr>
        <w:autoSpaceDE w:val="0"/>
        <w:autoSpaceDN w:val="0"/>
        <w:adjustRightInd w:val="0"/>
        <w:snapToGrid w:val="0"/>
        <w:spacing w:before="25" w:after="25" w:line="360" w:lineRule="auto"/>
        <w:ind w:right="360"/>
        <w:jc w:val="left"/>
        <w:rPr>
          <w:rFonts w:asciiTheme="minorEastAsia" w:eastAsiaTheme="minorEastAsia" w:hAnsiTheme="minorEastAsia"/>
          <w:sz w:val="24"/>
          <w:szCs w:val="20"/>
        </w:rPr>
      </w:pPr>
    </w:p>
    <w:p w:rsidR="002B2BAB" w:rsidRDefault="00715895">
      <w:pPr>
        <w:autoSpaceDE w:val="0"/>
        <w:autoSpaceDN w:val="0"/>
        <w:adjustRightInd w:val="0"/>
        <w:snapToGrid w:val="0"/>
        <w:spacing w:before="25" w:after="25" w:line="360" w:lineRule="auto"/>
        <w:ind w:right="360"/>
        <w:jc w:val="left"/>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2B2BAB" w:rsidRDefault="00715895">
      <w:pPr>
        <w:autoSpaceDE w:val="0"/>
        <w:autoSpaceDN w:val="0"/>
        <w:adjustRightInd w:val="0"/>
        <w:snapToGrid w:val="0"/>
        <w:spacing w:before="25" w:after="25" w:line="360" w:lineRule="auto"/>
        <w:ind w:right="360"/>
        <w:jc w:val="left"/>
        <w:rPr>
          <w:rFonts w:asciiTheme="minorEastAsia" w:eastAsiaTheme="minorEastAsia" w:hAnsiTheme="minorEastAsia"/>
          <w:sz w:val="24"/>
          <w:szCs w:val="20"/>
        </w:rPr>
      </w:pPr>
      <w:r>
        <w:rPr>
          <w:rFonts w:asciiTheme="minorEastAsia" w:eastAsiaTheme="minorEastAsia" w:hAnsiTheme="minorEastAsia"/>
          <w:sz w:val="24"/>
          <w:szCs w:val="20"/>
        </w:rPr>
        <w:t xml:space="preserve">日期：____年____月____日 </w:t>
      </w:r>
    </w:p>
    <w:p w:rsidR="002B2BAB" w:rsidRDefault="002B2BAB">
      <w:pPr>
        <w:autoSpaceDE w:val="0"/>
        <w:autoSpaceDN w:val="0"/>
        <w:adjustRightInd w:val="0"/>
        <w:snapToGrid w:val="0"/>
        <w:spacing w:before="25" w:after="25" w:line="360" w:lineRule="auto"/>
        <w:ind w:right="360"/>
        <w:jc w:val="left"/>
        <w:rPr>
          <w:rFonts w:asciiTheme="minorEastAsia" w:eastAsiaTheme="minorEastAsia" w:hAnsiTheme="minorEastAsia"/>
          <w:sz w:val="24"/>
          <w:szCs w:val="20"/>
        </w:rPr>
      </w:pPr>
    </w:p>
    <w:p w:rsidR="002B2BAB" w:rsidRDefault="00715895">
      <w:pPr>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t>说明：</w:t>
      </w:r>
      <w:bookmarkStart w:id="1004" w:name="OLE_LINK1"/>
      <w:r>
        <w:rPr>
          <w:rFonts w:asciiTheme="minorEastAsia" w:eastAsiaTheme="minorEastAsia" w:hAnsiTheme="minorEastAsia" w:cs="宋体" w:hint="eastAsia"/>
          <w:sz w:val="24"/>
        </w:rPr>
        <w:t>证明材料需提供合同复印件（合同复印件至少需要项目名称页、关键内容页、合同金额页、签字盖章页并且需要加盖公章）</w:t>
      </w:r>
      <w:bookmarkEnd w:id="1004"/>
      <w:r>
        <w:rPr>
          <w:rFonts w:asciiTheme="minorEastAsia" w:eastAsiaTheme="minorEastAsia" w:hAnsiTheme="minorEastAsia" w:hint="eastAsia"/>
          <w:sz w:val="24"/>
          <w:szCs w:val="20"/>
        </w:rPr>
        <w:t>。</w:t>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8</w:t>
      </w:r>
      <w:r>
        <w:rPr>
          <w:rFonts w:asciiTheme="minorEastAsia" w:eastAsiaTheme="minorEastAsia" w:hAnsiTheme="minorEastAsia"/>
          <w:sz w:val="24"/>
          <w:szCs w:val="20"/>
        </w:rPr>
        <w:t>合同条款偏离表</w:t>
      </w:r>
      <w:bookmarkEnd w:id="977"/>
      <w:bookmarkEnd w:id="978"/>
      <w:bookmarkEnd w:id="979"/>
      <w:bookmarkEnd w:id="980"/>
      <w:bookmarkEnd w:id="981"/>
      <w:bookmarkEnd w:id="982"/>
      <w:bookmarkEnd w:id="983"/>
      <w:bookmarkEnd w:id="984"/>
      <w:bookmarkEnd w:id="985"/>
      <w:bookmarkEnd w:id="986"/>
      <w:bookmarkEnd w:id="987"/>
      <w:bookmarkEnd w:id="988"/>
      <w:bookmarkEnd w:id="989"/>
      <w:r>
        <w:rPr>
          <w:rFonts w:asciiTheme="minorEastAsia" w:eastAsiaTheme="minorEastAsia" w:hAnsiTheme="minorEastAsia"/>
          <w:sz w:val="24"/>
          <w:szCs w:val="20"/>
        </w:rPr>
        <w:t>（实质性格式）</w:t>
      </w:r>
    </w:p>
    <w:p w:rsidR="002B2BAB" w:rsidRDefault="002B2BAB">
      <w:pPr>
        <w:spacing w:line="360" w:lineRule="auto"/>
        <w:rPr>
          <w:rFonts w:asciiTheme="minorEastAsia" w:eastAsiaTheme="minorEastAsia" w:hAnsiTheme="minorEastAsia"/>
          <w:sz w:val="24"/>
          <w:szCs w:val="20"/>
        </w:rPr>
      </w:pPr>
    </w:p>
    <w:p w:rsidR="002B2BAB" w:rsidRDefault="00715895">
      <w:pPr>
        <w:tabs>
          <w:tab w:val="left" w:pos="2775"/>
          <w:tab w:val="center" w:pos="4153"/>
        </w:tabs>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t>合同条款偏离表</w:t>
      </w:r>
    </w:p>
    <w:p w:rsidR="002B2BAB" w:rsidRDefault="002B2BAB">
      <w:pPr>
        <w:spacing w:line="360" w:lineRule="auto"/>
        <w:rPr>
          <w:rFonts w:asciiTheme="minorEastAsia" w:eastAsiaTheme="minorEastAsia" w:hAnsiTheme="minorEastAsia"/>
          <w:sz w:val="24"/>
          <w:szCs w:val="20"/>
        </w:rPr>
      </w:pPr>
    </w:p>
    <w:p w:rsidR="002B2BAB" w:rsidRDefault="00715895">
      <w:pPr>
        <w:tabs>
          <w:tab w:val="left" w:pos="1800"/>
          <w:tab w:val="left" w:pos="5580"/>
        </w:tabs>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sz w:val="24"/>
        </w:rPr>
        <w:t>项目编号/包号：_____________________     项目名称：_____________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6"/>
        <w:gridCol w:w="1773"/>
        <w:gridCol w:w="1675"/>
        <w:gridCol w:w="1675"/>
        <w:gridCol w:w="1875"/>
        <w:gridCol w:w="1134"/>
      </w:tblGrid>
      <w:tr w:rsidR="002B2BAB">
        <w:trPr>
          <w:trHeight w:val="930"/>
          <w:jc w:val="center"/>
        </w:trPr>
        <w:tc>
          <w:tcPr>
            <w:tcW w:w="1156" w:type="dxa"/>
            <w:vAlign w:val="center"/>
          </w:tcPr>
          <w:p w:rsidR="002B2BAB" w:rsidRDefault="00715895">
            <w:pPr>
              <w:adjustRightInd w:val="0"/>
              <w:snapToGrid w:val="0"/>
              <w:jc w:val="center"/>
              <w:rPr>
                <w:rFonts w:asciiTheme="minorEastAsia" w:eastAsiaTheme="minorEastAsia" w:hAnsiTheme="minorEastAsia"/>
                <w:sz w:val="24"/>
              </w:rPr>
            </w:pPr>
            <w:bookmarkStart w:id="1005" w:name="_Hlk144279231"/>
            <w:r>
              <w:rPr>
                <w:rFonts w:asciiTheme="minorEastAsia" w:eastAsiaTheme="minorEastAsia" w:hAnsiTheme="minorEastAsia"/>
                <w:sz w:val="24"/>
              </w:rPr>
              <w:t>序号</w:t>
            </w:r>
          </w:p>
        </w:tc>
        <w:tc>
          <w:tcPr>
            <w:tcW w:w="1773"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条目号（页码）</w:t>
            </w:r>
          </w:p>
        </w:tc>
        <w:tc>
          <w:tcPr>
            <w:tcW w:w="1675"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要求</w:t>
            </w:r>
          </w:p>
        </w:tc>
        <w:tc>
          <w:tcPr>
            <w:tcW w:w="1675"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投标文件内容</w:t>
            </w:r>
          </w:p>
        </w:tc>
        <w:tc>
          <w:tcPr>
            <w:tcW w:w="1875"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tc>
        <w:tc>
          <w:tcPr>
            <w:tcW w:w="1134"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2B2BAB">
        <w:trPr>
          <w:trHeight w:val="930"/>
          <w:jc w:val="center"/>
        </w:trPr>
        <w:tc>
          <w:tcPr>
            <w:tcW w:w="9288" w:type="dxa"/>
            <w:gridSpan w:val="6"/>
            <w:vAlign w:val="center"/>
          </w:tcPr>
          <w:p w:rsidR="002B2BAB" w:rsidRDefault="00715895">
            <w:pPr>
              <w:adjustRightInd w:val="0"/>
              <w:snapToGrid w:val="0"/>
              <w:jc w:val="left"/>
              <w:rPr>
                <w:rFonts w:asciiTheme="minorEastAsia" w:eastAsiaTheme="minorEastAsia" w:hAnsiTheme="minorEastAsia"/>
                <w:bCs/>
                <w:sz w:val="24"/>
              </w:rPr>
            </w:pPr>
            <w:r>
              <w:rPr>
                <w:rFonts w:asciiTheme="minorEastAsia" w:eastAsiaTheme="minorEastAsia" w:hAnsiTheme="minorEastAsia"/>
                <w:b/>
                <w:sz w:val="24"/>
              </w:rPr>
              <w:t>对本项目合同条款的偏离情况</w:t>
            </w:r>
            <w:r>
              <w:rPr>
                <w:rFonts w:asciiTheme="minorEastAsia" w:eastAsiaTheme="minorEastAsia" w:hAnsiTheme="minorEastAsia"/>
                <w:bCs/>
                <w:sz w:val="24"/>
              </w:rPr>
              <w:t>（应进行选择，未选择</w:t>
            </w:r>
            <w:r>
              <w:rPr>
                <w:rFonts w:asciiTheme="minorEastAsia" w:eastAsiaTheme="minorEastAsia" w:hAnsiTheme="minorEastAsia"/>
                <w:b/>
                <w:sz w:val="24"/>
              </w:rPr>
              <w:t>投标无效</w:t>
            </w:r>
            <w:r>
              <w:rPr>
                <w:rFonts w:asciiTheme="minorEastAsia" w:eastAsiaTheme="minorEastAsia" w:hAnsiTheme="minorEastAsia"/>
                <w:bCs/>
                <w:sz w:val="24"/>
              </w:rPr>
              <w:t>）：</w:t>
            </w:r>
          </w:p>
          <w:p w:rsidR="002B2BAB" w:rsidRDefault="00715895">
            <w:pPr>
              <w:adjustRightInd w:val="0"/>
              <w:snapToGrid w:val="0"/>
              <w:jc w:val="left"/>
              <w:rPr>
                <w:rFonts w:asciiTheme="minorEastAsia" w:eastAsiaTheme="minorEastAsia" w:hAnsiTheme="minorEastAsia"/>
                <w:sz w:val="24"/>
              </w:rPr>
            </w:pPr>
            <w:r>
              <w:rPr>
                <w:rFonts w:asciiTheme="minorEastAsia" w:eastAsiaTheme="minorEastAsia" w:hAnsiTheme="minorEastAsia"/>
                <w:b/>
                <w:sz w:val="24"/>
              </w:rPr>
              <w:t>□无偏离</w:t>
            </w:r>
            <w:r>
              <w:rPr>
                <w:rFonts w:asciiTheme="minorEastAsia" w:eastAsiaTheme="minorEastAsia" w:hAnsiTheme="minorEastAsia"/>
                <w:sz w:val="24"/>
              </w:rPr>
              <w:t>（</w:t>
            </w:r>
            <w:r>
              <w:rPr>
                <w:rFonts w:asciiTheme="minorEastAsia" w:eastAsiaTheme="minorEastAsia" w:hAnsiTheme="minorEastAsia"/>
                <w:sz w:val="24"/>
                <w:szCs w:val="21"/>
              </w:rPr>
              <w:t>如无偏离，仅选择无偏离即可；</w:t>
            </w:r>
            <w:r>
              <w:rPr>
                <w:rFonts w:asciiTheme="minorEastAsia" w:eastAsiaTheme="minorEastAsia" w:hAnsiTheme="minorEastAsia"/>
                <w:bCs/>
                <w:sz w:val="24"/>
              </w:rPr>
              <w:t>无偏离即为</w:t>
            </w:r>
            <w:r>
              <w:rPr>
                <w:rFonts w:asciiTheme="minorEastAsia" w:eastAsiaTheme="minorEastAsia" w:hAnsiTheme="minorEastAsia"/>
                <w:sz w:val="24"/>
              </w:rPr>
              <w:t>对合同条款中的所有要求，均视作供应商已对之理解和响应。）</w:t>
            </w:r>
          </w:p>
          <w:p w:rsidR="002B2BAB" w:rsidRDefault="00715895">
            <w:pPr>
              <w:adjustRightInd w:val="0"/>
              <w:snapToGrid w:val="0"/>
              <w:jc w:val="left"/>
              <w:rPr>
                <w:rFonts w:asciiTheme="minorEastAsia" w:eastAsiaTheme="minorEastAsia" w:hAnsiTheme="minorEastAsia"/>
                <w:sz w:val="24"/>
              </w:rPr>
            </w:pPr>
            <w:r>
              <w:rPr>
                <w:rFonts w:asciiTheme="minorEastAsia" w:eastAsiaTheme="minorEastAsia" w:hAnsiTheme="minorEastAsia"/>
                <w:b/>
                <w:sz w:val="24"/>
              </w:rPr>
              <w:t>□有偏离</w:t>
            </w:r>
            <w:r>
              <w:rPr>
                <w:rFonts w:asciiTheme="minorEastAsia" w:eastAsiaTheme="minorEastAsia" w:hAnsiTheme="minorEastAsia"/>
                <w:sz w:val="24"/>
              </w:rPr>
              <w:t>（</w:t>
            </w:r>
            <w:r>
              <w:rPr>
                <w:rFonts w:asciiTheme="minorEastAsia" w:eastAsiaTheme="minorEastAsia" w:hAnsiTheme="minorEastAsia"/>
                <w:sz w:val="24"/>
                <w:szCs w:val="21"/>
              </w:rPr>
              <w:t>如有偏离，</w:t>
            </w:r>
            <w:r>
              <w:rPr>
                <w:rFonts w:asciiTheme="minorEastAsia" w:eastAsiaTheme="minorEastAsia" w:hAnsiTheme="minorEastAsia"/>
                <w:sz w:val="24"/>
              </w:rPr>
              <w:t>则应在本表中对</w:t>
            </w:r>
            <w:r>
              <w:rPr>
                <w:rFonts w:asciiTheme="minorEastAsia" w:eastAsiaTheme="minorEastAsia" w:hAnsiTheme="minorEastAsia" w:hint="eastAsia"/>
                <w:sz w:val="24"/>
              </w:rPr>
              <w:t>负</w:t>
            </w:r>
            <w:r>
              <w:rPr>
                <w:rFonts w:asciiTheme="minorEastAsia" w:eastAsiaTheme="minorEastAsia" w:hAnsiTheme="minorEastAsia"/>
                <w:sz w:val="24"/>
              </w:rPr>
              <w:t>偏离项逐一列明，否则</w:t>
            </w:r>
            <w:r>
              <w:rPr>
                <w:rFonts w:asciiTheme="minorEastAsia" w:eastAsiaTheme="minorEastAsia" w:hAnsiTheme="minorEastAsia"/>
                <w:b/>
                <w:bCs/>
                <w:sz w:val="24"/>
              </w:rPr>
              <w:t>投标无效</w:t>
            </w:r>
            <w:r>
              <w:rPr>
                <w:rFonts w:asciiTheme="minorEastAsia" w:eastAsiaTheme="minorEastAsia" w:hAnsiTheme="minorEastAsia"/>
                <w:sz w:val="24"/>
              </w:rPr>
              <w:t>；对合同条款中的所有要求，除本表列明的偏离外，均视作供应商已对之理解和响应。）</w:t>
            </w:r>
          </w:p>
        </w:tc>
      </w:tr>
      <w:tr w:rsidR="002B2BAB">
        <w:trPr>
          <w:trHeight w:val="930"/>
          <w:jc w:val="center"/>
        </w:trPr>
        <w:tc>
          <w:tcPr>
            <w:tcW w:w="1156" w:type="dxa"/>
            <w:vAlign w:val="center"/>
          </w:tcPr>
          <w:p w:rsidR="002B2BAB" w:rsidRDefault="002B2BAB">
            <w:pPr>
              <w:adjustRightInd w:val="0"/>
              <w:snapToGrid w:val="0"/>
              <w:jc w:val="center"/>
              <w:rPr>
                <w:rFonts w:asciiTheme="minorEastAsia" w:eastAsiaTheme="minorEastAsia" w:hAnsiTheme="minorEastAsia"/>
                <w:sz w:val="24"/>
              </w:rPr>
            </w:pPr>
          </w:p>
        </w:tc>
        <w:tc>
          <w:tcPr>
            <w:tcW w:w="1773"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134"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1156" w:type="dxa"/>
            <w:vAlign w:val="center"/>
          </w:tcPr>
          <w:p w:rsidR="002B2BAB" w:rsidRDefault="002B2BAB">
            <w:pPr>
              <w:adjustRightInd w:val="0"/>
              <w:snapToGrid w:val="0"/>
              <w:jc w:val="center"/>
              <w:rPr>
                <w:rFonts w:asciiTheme="minorEastAsia" w:eastAsiaTheme="minorEastAsia" w:hAnsiTheme="minorEastAsia"/>
                <w:sz w:val="24"/>
              </w:rPr>
            </w:pPr>
          </w:p>
        </w:tc>
        <w:tc>
          <w:tcPr>
            <w:tcW w:w="1773"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134"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1156" w:type="dxa"/>
            <w:vAlign w:val="center"/>
          </w:tcPr>
          <w:p w:rsidR="002B2BAB" w:rsidRDefault="002B2BAB">
            <w:pPr>
              <w:adjustRightInd w:val="0"/>
              <w:snapToGrid w:val="0"/>
              <w:jc w:val="center"/>
              <w:rPr>
                <w:rFonts w:asciiTheme="minorEastAsia" w:eastAsiaTheme="minorEastAsia" w:hAnsiTheme="minorEastAsia"/>
                <w:sz w:val="24"/>
              </w:rPr>
            </w:pPr>
          </w:p>
        </w:tc>
        <w:tc>
          <w:tcPr>
            <w:tcW w:w="1773"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134"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1156" w:type="dxa"/>
            <w:vAlign w:val="center"/>
          </w:tcPr>
          <w:p w:rsidR="002B2BAB" w:rsidRDefault="002B2BAB">
            <w:pPr>
              <w:adjustRightInd w:val="0"/>
              <w:snapToGrid w:val="0"/>
              <w:jc w:val="center"/>
              <w:rPr>
                <w:rFonts w:asciiTheme="minorEastAsia" w:eastAsiaTheme="minorEastAsia" w:hAnsiTheme="minorEastAsia"/>
                <w:sz w:val="24"/>
              </w:rPr>
            </w:pPr>
          </w:p>
        </w:tc>
        <w:tc>
          <w:tcPr>
            <w:tcW w:w="1773"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675"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134" w:type="dxa"/>
            <w:vAlign w:val="center"/>
          </w:tcPr>
          <w:p w:rsidR="002B2BAB" w:rsidRDefault="002B2BAB">
            <w:pPr>
              <w:adjustRightInd w:val="0"/>
              <w:snapToGrid w:val="0"/>
              <w:jc w:val="center"/>
              <w:rPr>
                <w:rFonts w:asciiTheme="minorEastAsia" w:eastAsiaTheme="minorEastAsia" w:hAnsiTheme="minorEastAsia"/>
                <w:sz w:val="24"/>
              </w:rPr>
            </w:pPr>
          </w:p>
        </w:tc>
      </w:tr>
      <w:bookmarkEnd w:id="1005"/>
    </w:tbl>
    <w:p w:rsidR="002B2BAB" w:rsidRDefault="002B2BAB">
      <w:pPr>
        <w:tabs>
          <w:tab w:val="left" w:pos="1800"/>
          <w:tab w:val="left" w:pos="5580"/>
        </w:tabs>
        <w:jc w:val="left"/>
        <w:rPr>
          <w:rFonts w:asciiTheme="minorEastAsia" w:eastAsiaTheme="minorEastAsia" w:hAnsiTheme="minorEastAsia"/>
          <w:sz w:val="24"/>
        </w:rPr>
      </w:pPr>
    </w:p>
    <w:p w:rsidR="002B2BAB" w:rsidRDefault="00715895">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注：</w:t>
      </w:r>
      <w:proofErr w:type="gramStart"/>
      <w:r>
        <w:rPr>
          <w:rFonts w:asciiTheme="minorEastAsia" w:eastAsiaTheme="minorEastAsia" w:hAnsiTheme="minorEastAsia"/>
          <w:sz w:val="24"/>
        </w:rPr>
        <w:t>“偏离情况”列应据实</w:t>
      </w:r>
      <w:proofErr w:type="gramEnd"/>
      <w:r>
        <w:rPr>
          <w:rFonts w:asciiTheme="minorEastAsia" w:eastAsiaTheme="minorEastAsia" w:hAnsiTheme="minorEastAsia"/>
          <w:sz w:val="24"/>
        </w:rPr>
        <w:t>填写“正偏离”或“负偏离”。</w:t>
      </w:r>
    </w:p>
    <w:p w:rsidR="002B2BAB" w:rsidRDefault="002B2BAB">
      <w:pPr>
        <w:spacing w:line="360" w:lineRule="auto"/>
        <w:rPr>
          <w:rFonts w:asciiTheme="minorEastAsia" w:eastAsiaTheme="minorEastAsia" w:hAnsiTheme="minorEastAsia"/>
          <w:sz w:val="24"/>
          <w:szCs w:val="20"/>
        </w:rPr>
      </w:pPr>
    </w:p>
    <w:p w:rsidR="002B2BAB" w:rsidRDefault="002B2BAB">
      <w:pPr>
        <w:autoSpaceDE w:val="0"/>
        <w:autoSpaceDN w:val="0"/>
        <w:adjustRightInd w:val="0"/>
        <w:snapToGrid w:val="0"/>
        <w:spacing w:before="25" w:after="25" w:line="360" w:lineRule="auto"/>
        <w:rPr>
          <w:rFonts w:asciiTheme="minorEastAsia" w:eastAsiaTheme="minorEastAsia" w:hAnsiTheme="minorEastAsia"/>
          <w:sz w:val="24"/>
          <w:lang w:val="zh-CN"/>
        </w:rPr>
      </w:pPr>
    </w:p>
    <w:p w:rsidR="002B2BAB" w:rsidRDefault="00715895">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rsidR="002B2BAB" w:rsidRDefault="00715895">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szCs w:val="20"/>
        </w:rPr>
        <w:t>日期：_____年______月______日</w:t>
      </w:r>
    </w:p>
    <w:bookmarkEnd w:id="990"/>
    <w:bookmarkEnd w:id="991"/>
    <w:bookmarkEnd w:id="992"/>
    <w:bookmarkEnd w:id="993"/>
    <w:bookmarkEnd w:id="994"/>
    <w:bookmarkEnd w:id="995"/>
    <w:bookmarkEnd w:id="996"/>
    <w:bookmarkEnd w:id="997"/>
    <w:bookmarkEnd w:id="998"/>
    <w:bookmarkEnd w:id="999"/>
    <w:bookmarkEnd w:id="1000"/>
    <w:bookmarkEnd w:id="1001"/>
    <w:bookmarkEnd w:id="1002"/>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9</w:t>
      </w:r>
      <w:r>
        <w:rPr>
          <w:rFonts w:asciiTheme="minorEastAsia" w:eastAsiaTheme="minorEastAsia" w:hAnsiTheme="minorEastAsia"/>
          <w:sz w:val="24"/>
          <w:szCs w:val="20"/>
        </w:rPr>
        <w:t>采购需求偏离表（实质性格式）</w:t>
      </w:r>
    </w:p>
    <w:p w:rsidR="002B2BAB" w:rsidRDefault="00715895">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t>采购需求偏离表</w:t>
      </w:r>
    </w:p>
    <w:p w:rsidR="002B2BAB" w:rsidRDefault="00715895">
      <w:pPr>
        <w:tabs>
          <w:tab w:val="left" w:pos="1800"/>
          <w:tab w:val="left" w:pos="5580"/>
        </w:tabs>
        <w:spacing w:line="360" w:lineRule="auto"/>
        <w:ind w:firstLineChars="150" w:firstLine="360"/>
        <w:jc w:val="left"/>
        <w:rPr>
          <w:rFonts w:asciiTheme="minorEastAsia" w:eastAsiaTheme="minorEastAsia" w:hAnsiTheme="minorEastAsia"/>
          <w:sz w:val="24"/>
          <w:u w:val="single"/>
        </w:rPr>
      </w:pPr>
      <w:r>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2B2BAB">
        <w:trPr>
          <w:trHeight w:val="1053"/>
          <w:jc w:val="center"/>
        </w:trPr>
        <w:tc>
          <w:tcPr>
            <w:tcW w:w="775"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序号</w:t>
            </w:r>
          </w:p>
        </w:tc>
        <w:tc>
          <w:tcPr>
            <w:tcW w:w="1482"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招标文件条目号(页码)</w:t>
            </w:r>
          </w:p>
        </w:tc>
        <w:tc>
          <w:tcPr>
            <w:tcW w:w="2384"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招标文件要求</w:t>
            </w:r>
          </w:p>
        </w:tc>
        <w:tc>
          <w:tcPr>
            <w:tcW w:w="2126"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投标响应内容</w:t>
            </w:r>
          </w:p>
        </w:tc>
        <w:tc>
          <w:tcPr>
            <w:tcW w:w="1875"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tc>
        <w:tc>
          <w:tcPr>
            <w:tcW w:w="1009" w:type="dxa"/>
            <w:vAlign w:val="center"/>
          </w:tcPr>
          <w:p w:rsidR="002B2BAB" w:rsidRDefault="00715895">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2B2BAB">
        <w:trPr>
          <w:trHeight w:val="930"/>
          <w:jc w:val="center"/>
        </w:trPr>
        <w:tc>
          <w:tcPr>
            <w:tcW w:w="775" w:type="dxa"/>
            <w:vAlign w:val="center"/>
          </w:tcPr>
          <w:p w:rsidR="002B2BAB" w:rsidRDefault="002B2BAB">
            <w:pPr>
              <w:adjustRightInd w:val="0"/>
              <w:snapToGrid w:val="0"/>
              <w:jc w:val="center"/>
              <w:rPr>
                <w:rFonts w:asciiTheme="minorEastAsia" w:eastAsiaTheme="minorEastAsia" w:hAnsiTheme="minorEastAsia"/>
                <w:sz w:val="24"/>
              </w:rPr>
            </w:pPr>
          </w:p>
        </w:tc>
        <w:tc>
          <w:tcPr>
            <w:tcW w:w="1482" w:type="dxa"/>
            <w:vAlign w:val="center"/>
          </w:tcPr>
          <w:p w:rsidR="002B2BAB" w:rsidRDefault="002B2BAB">
            <w:pPr>
              <w:adjustRightInd w:val="0"/>
              <w:snapToGrid w:val="0"/>
              <w:jc w:val="center"/>
              <w:rPr>
                <w:rFonts w:asciiTheme="minorEastAsia" w:eastAsiaTheme="minorEastAsia" w:hAnsiTheme="minorEastAsia"/>
                <w:sz w:val="24"/>
              </w:rPr>
            </w:pPr>
          </w:p>
        </w:tc>
        <w:tc>
          <w:tcPr>
            <w:tcW w:w="2384" w:type="dxa"/>
            <w:vAlign w:val="center"/>
          </w:tcPr>
          <w:p w:rsidR="002B2BAB" w:rsidRDefault="002B2BAB">
            <w:pPr>
              <w:adjustRightInd w:val="0"/>
              <w:snapToGrid w:val="0"/>
              <w:jc w:val="center"/>
              <w:rPr>
                <w:rFonts w:asciiTheme="minorEastAsia" w:eastAsiaTheme="minorEastAsia" w:hAnsiTheme="minorEastAsia"/>
                <w:sz w:val="24"/>
              </w:rPr>
            </w:pPr>
          </w:p>
        </w:tc>
        <w:tc>
          <w:tcPr>
            <w:tcW w:w="2126"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009"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775" w:type="dxa"/>
            <w:vAlign w:val="center"/>
          </w:tcPr>
          <w:p w:rsidR="002B2BAB" w:rsidRDefault="002B2BAB">
            <w:pPr>
              <w:adjustRightInd w:val="0"/>
              <w:snapToGrid w:val="0"/>
              <w:jc w:val="center"/>
              <w:rPr>
                <w:rFonts w:asciiTheme="minorEastAsia" w:eastAsiaTheme="minorEastAsia" w:hAnsiTheme="minorEastAsia"/>
                <w:sz w:val="24"/>
              </w:rPr>
            </w:pPr>
          </w:p>
        </w:tc>
        <w:tc>
          <w:tcPr>
            <w:tcW w:w="1482" w:type="dxa"/>
            <w:vAlign w:val="center"/>
          </w:tcPr>
          <w:p w:rsidR="002B2BAB" w:rsidRDefault="002B2BAB">
            <w:pPr>
              <w:adjustRightInd w:val="0"/>
              <w:snapToGrid w:val="0"/>
              <w:jc w:val="center"/>
              <w:rPr>
                <w:rFonts w:asciiTheme="minorEastAsia" w:eastAsiaTheme="minorEastAsia" w:hAnsiTheme="minorEastAsia"/>
                <w:sz w:val="24"/>
              </w:rPr>
            </w:pPr>
          </w:p>
        </w:tc>
        <w:tc>
          <w:tcPr>
            <w:tcW w:w="2384" w:type="dxa"/>
            <w:vAlign w:val="center"/>
          </w:tcPr>
          <w:p w:rsidR="002B2BAB" w:rsidRDefault="002B2BAB">
            <w:pPr>
              <w:adjustRightInd w:val="0"/>
              <w:snapToGrid w:val="0"/>
              <w:jc w:val="center"/>
              <w:rPr>
                <w:rFonts w:asciiTheme="minorEastAsia" w:eastAsiaTheme="minorEastAsia" w:hAnsiTheme="minorEastAsia"/>
                <w:sz w:val="24"/>
              </w:rPr>
            </w:pPr>
          </w:p>
        </w:tc>
        <w:tc>
          <w:tcPr>
            <w:tcW w:w="2126"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009"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775" w:type="dxa"/>
            <w:vAlign w:val="center"/>
          </w:tcPr>
          <w:p w:rsidR="002B2BAB" w:rsidRDefault="002B2BAB">
            <w:pPr>
              <w:adjustRightInd w:val="0"/>
              <w:snapToGrid w:val="0"/>
              <w:jc w:val="center"/>
              <w:rPr>
                <w:rFonts w:asciiTheme="minorEastAsia" w:eastAsiaTheme="minorEastAsia" w:hAnsiTheme="minorEastAsia"/>
                <w:sz w:val="24"/>
              </w:rPr>
            </w:pPr>
          </w:p>
        </w:tc>
        <w:tc>
          <w:tcPr>
            <w:tcW w:w="1482" w:type="dxa"/>
            <w:vAlign w:val="center"/>
          </w:tcPr>
          <w:p w:rsidR="002B2BAB" w:rsidRDefault="002B2BAB">
            <w:pPr>
              <w:adjustRightInd w:val="0"/>
              <w:snapToGrid w:val="0"/>
              <w:jc w:val="center"/>
              <w:rPr>
                <w:rFonts w:asciiTheme="minorEastAsia" w:eastAsiaTheme="minorEastAsia" w:hAnsiTheme="minorEastAsia"/>
                <w:sz w:val="24"/>
              </w:rPr>
            </w:pPr>
          </w:p>
        </w:tc>
        <w:tc>
          <w:tcPr>
            <w:tcW w:w="2384" w:type="dxa"/>
            <w:vAlign w:val="center"/>
          </w:tcPr>
          <w:p w:rsidR="002B2BAB" w:rsidRDefault="002B2BAB">
            <w:pPr>
              <w:adjustRightInd w:val="0"/>
              <w:snapToGrid w:val="0"/>
              <w:jc w:val="center"/>
              <w:rPr>
                <w:rFonts w:asciiTheme="minorEastAsia" w:eastAsiaTheme="minorEastAsia" w:hAnsiTheme="minorEastAsia"/>
                <w:sz w:val="24"/>
              </w:rPr>
            </w:pPr>
          </w:p>
        </w:tc>
        <w:tc>
          <w:tcPr>
            <w:tcW w:w="2126"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009"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775" w:type="dxa"/>
            <w:vAlign w:val="center"/>
          </w:tcPr>
          <w:p w:rsidR="002B2BAB" w:rsidRDefault="002B2BAB">
            <w:pPr>
              <w:adjustRightInd w:val="0"/>
              <w:snapToGrid w:val="0"/>
              <w:jc w:val="center"/>
              <w:rPr>
                <w:rFonts w:asciiTheme="minorEastAsia" w:eastAsiaTheme="minorEastAsia" w:hAnsiTheme="minorEastAsia"/>
                <w:sz w:val="24"/>
              </w:rPr>
            </w:pPr>
          </w:p>
        </w:tc>
        <w:tc>
          <w:tcPr>
            <w:tcW w:w="1482" w:type="dxa"/>
            <w:vAlign w:val="center"/>
          </w:tcPr>
          <w:p w:rsidR="002B2BAB" w:rsidRDefault="002B2BAB">
            <w:pPr>
              <w:adjustRightInd w:val="0"/>
              <w:snapToGrid w:val="0"/>
              <w:jc w:val="center"/>
              <w:rPr>
                <w:rFonts w:asciiTheme="minorEastAsia" w:eastAsiaTheme="minorEastAsia" w:hAnsiTheme="minorEastAsia"/>
                <w:sz w:val="24"/>
              </w:rPr>
            </w:pPr>
          </w:p>
        </w:tc>
        <w:tc>
          <w:tcPr>
            <w:tcW w:w="2384" w:type="dxa"/>
            <w:vAlign w:val="center"/>
          </w:tcPr>
          <w:p w:rsidR="002B2BAB" w:rsidRDefault="002B2BAB">
            <w:pPr>
              <w:adjustRightInd w:val="0"/>
              <w:snapToGrid w:val="0"/>
              <w:jc w:val="center"/>
              <w:rPr>
                <w:rFonts w:asciiTheme="minorEastAsia" w:eastAsiaTheme="minorEastAsia" w:hAnsiTheme="minorEastAsia"/>
                <w:sz w:val="24"/>
              </w:rPr>
            </w:pPr>
          </w:p>
        </w:tc>
        <w:tc>
          <w:tcPr>
            <w:tcW w:w="2126"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009"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775" w:type="dxa"/>
            <w:vAlign w:val="center"/>
          </w:tcPr>
          <w:p w:rsidR="002B2BAB" w:rsidRDefault="002B2BAB">
            <w:pPr>
              <w:adjustRightInd w:val="0"/>
              <w:snapToGrid w:val="0"/>
              <w:jc w:val="center"/>
              <w:rPr>
                <w:rFonts w:asciiTheme="minorEastAsia" w:eastAsiaTheme="minorEastAsia" w:hAnsiTheme="minorEastAsia"/>
                <w:sz w:val="24"/>
              </w:rPr>
            </w:pPr>
          </w:p>
        </w:tc>
        <w:tc>
          <w:tcPr>
            <w:tcW w:w="1482" w:type="dxa"/>
            <w:vAlign w:val="center"/>
          </w:tcPr>
          <w:p w:rsidR="002B2BAB" w:rsidRDefault="002B2BAB">
            <w:pPr>
              <w:adjustRightInd w:val="0"/>
              <w:snapToGrid w:val="0"/>
              <w:jc w:val="center"/>
              <w:rPr>
                <w:rFonts w:asciiTheme="minorEastAsia" w:eastAsiaTheme="minorEastAsia" w:hAnsiTheme="minorEastAsia"/>
                <w:sz w:val="24"/>
              </w:rPr>
            </w:pPr>
          </w:p>
        </w:tc>
        <w:tc>
          <w:tcPr>
            <w:tcW w:w="2384" w:type="dxa"/>
            <w:vAlign w:val="center"/>
          </w:tcPr>
          <w:p w:rsidR="002B2BAB" w:rsidRDefault="002B2BAB">
            <w:pPr>
              <w:adjustRightInd w:val="0"/>
              <w:snapToGrid w:val="0"/>
              <w:jc w:val="center"/>
              <w:rPr>
                <w:rFonts w:asciiTheme="minorEastAsia" w:eastAsiaTheme="minorEastAsia" w:hAnsiTheme="minorEastAsia"/>
                <w:sz w:val="24"/>
              </w:rPr>
            </w:pPr>
          </w:p>
        </w:tc>
        <w:tc>
          <w:tcPr>
            <w:tcW w:w="2126"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009" w:type="dxa"/>
            <w:vAlign w:val="center"/>
          </w:tcPr>
          <w:p w:rsidR="002B2BAB" w:rsidRDefault="002B2BAB">
            <w:pPr>
              <w:adjustRightInd w:val="0"/>
              <w:snapToGrid w:val="0"/>
              <w:jc w:val="center"/>
              <w:rPr>
                <w:rFonts w:asciiTheme="minorEastAsia" w:eastAsiaTheme="minorEastAsia" w:hAnsiTheme="minorEastAsia"/>
                <w:sz w:val="24"/>
              </w:rPr>
            </w:pPr>
          </w:p>
        </w:tc>
      </w:tr>
      <w:tr w:rsidR="002B2BAB">
        <w:trPr>
          <w:trHeight w:val="930"/>
          <w:jc w:val="center"/>
        </w:trPr>
        <w:tc>
          <w:tcPr>
            <w:tcW w:w="775" w:type="dxa"/>
            <w:vAlign w:val="center"/>
          </w:tcPr>
          <w:p w:rsidR="002B2BAB" w:rsidRDefault="002B2BAB">
            <w:pPr>
              <w:adjustRightInd w:val="0"/>
              <w:snapToGrid w:val="0"/>
              <w:jc w:val="center"/>
              <w:rPr>
                <w:rFonts w:asciiTheme="minorEastAsia" w:eastAsiaTheme="minorEastAsia" w:hAnsiTheme="minorEastAsia"/>
                <w:sz w:val="24"/>
              </w:rPr>
            </w:pPr>
          </w:p>
        </w:tc>
        <w:tc>
          <w:tcPr>
            <w:tcW w:w="1482" w:type="dxa"/>
            <w:vAlign w:val="center"/>
          </w:tcPr>
          <w:p w:rsidR="002B2BAB" w:rsidRDefault="002B2BAB">
            <w:pPr>
              <w:adjustRightInd w:val="0"/>
              <w:snapToGrid w:val="0"/>
              <w:jc w:val="center"/>
              <w:rPr>
                <w:rFonts w:asciiTheme="minorEastAsia" w:eastAsiaTheme="minorEastAsia" w:hAnsiTheme="minorEastAsia"/>
                <w:sz w:val="24"/>
              </w:rPr>
            </w:pPr>
          </w:p>
        </w:tc>
        <w:tc>
          <w:tcPr>
            <w:tcW w:w="2384" w:type="dxa"/>
            <w:vAlign w:val="center"/>
          </w:tcPr>
          <w:p w:rsidR="002B2BAB" w:rsidRDefault="002B2BAB">
            <w:pPr>
              <w:adjustRightInd w:val="0"/>
              <w:snapToGrid w:val="0"/>
              <w:jc w:val="center"/>
              <w:rPr>
                <w:rFonts w:asciiTheme="minorEastAsia" w:eastAsiaTheme="minorEastAsia" w:hAnsiTheme="minorEastAsia"/>
                <w:sz w:val="24"/>
              </w:rPr>
            </w:pPr>
          </w:p>
        </w:tc>
        <w:tc>
          <w:tcPr>
            <w:tcW w:w="2126" w:type="dxa"/>
            <w:vAlign w:val="center"/>
          </w:tcPr>
          <w:p w:rsidR="002B2BAB" w:rsidRDefault="002B2BAB">
            <w:pPr>
              <w:adjustRightInd w:val="0"/>
              <w:snapToGrid w:val="0"/>
              <w:jc w:val="center"/>
              <w:rPr>
                <w:rFonts w:asciiTheme="minorEastAsia" w:eastAsiaTheme="minorEastAsia" w:hAnsiTheme="minorEastAsia"/>
                <w:sz w:val="24"/>
              </w:rPr>
            </w:pPr>
          </w:p>
        </w:tc>
        <w:tc>
          <w:tcPr>
            <w:tcW w:w="1875" w:type="dxa"/>
            <w:vAlign w:val="center"/>
          </w:tcPr>
          <w:p w:rsidR="002B2BAB" w:rsidRDefault="002B2BAB">
            <w:pPr>
              <w:adjustRightInd w:val="0"/>
              <w:snapToGrid w:val="0"/>
              <w:jc w:val="center"/>
              <w:rPr>
                <w:rFonts w:asciiTheme="minorEastAsia" w:eastAsiaTheme="minorEastAsia" w:hAnsiTheme="minorEastAsia"/>
                <w:sz w:val="24"/>
              </w:rPr>
            </w:pPr>
          </w:p>
        </w:tc>
        <w:tc>
          <w:tcPr>
            <w:tcW w:w="1009" w:type="dxa"/>
            <w:vAlign w:val="center"/>
          </w:tcPr>
          <w:p w:rsidR="002B2BAB" w:rsidRDefault="002B2BAB">
            <w:pPr>
              <w:adjustRightInd w:val="0"/>
              <w:snapToGrid w:val="0"/>
              <w:jc w:val="center"/>
              <w:rPr>
                <w:rFonts w:asciiTheme="minorEastAsia" w:eastAsiaTheme="minorEastAsia" w:hAnsiTheme="minorEastAsia"/>
                <w:sz w:val="24"/>
              </w:rPr>
            </w:pPr>
          </w:p>
        </w:tc>
      </w:tr>
    </w:tbl>
    <w:p w:rsidR="002B2BAB" w:rsidRDefault="002B2BAB">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rsidR="002B2BAB" w:rsidRDefault="00715895">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注：</w:t>
      </w:r>
    </w:p>
    <w:p w:rsidR="002B2BAB" w:rsidRDefault="00715895">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1. 对招标文件中的所有商务、技术要求，除本表所列明的所有偏离外，均视作供应商已对之理解和响应。此表中若无任何文字说明，内容为空白的，</w:t>
      </w:r>
      <w:r>
        <w:rPr>
          <w:rFonts w:asciiTheme="minorEastAsia" w:eastAsiaTheme="minorEastAsia" w:hAnsiTheme="minorEastAsia"/>
          <w:b/>
          <w:sz w:val="24"/>
        </w:rPr>
        <w:t>投标无效。</w:t>
      </w:r>
    </w:p>
    <w:p w:rsidR="002B2BAB" w:rsidRDefault="00715895">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2.</w:t>
      </w:r>
      <w:proofErr w:type="gramStart"/>
      <w:r>
        <w:rPr>
          <w:rFonts w:asciiTheme="minorEastAsia" w:eastAsiaTheme="minorEastAsia" w:hAnsiTheme="minorEastAsia"/>
          <w:sz w:val="24"/>
        </w:rPr>
        <w:t>“偏离情况”列应据实</w:t>
      </w:r>
      <w:proofErr w:type="gramEnd"/>
      <w:r>
        <w:rPr>
          <w:rFonts w:asciiTheme="minorEastAsia" w:eastAsiaTheme="minorEastAsia" w:hAnsiTheme="minorEastAsia"/>
          <w:sz w:val="24"/>
        </w:rPr>
        <w:t>填写“无偏离”、“正偏离”或“负偏离”。</w:t>
      </w:r>
    </w:p>
    <w:p w:rsidR="002B2BAB" w:rsidRDefault="002B2BAB">
      <w:pPr>
        <w:rPr>
          <w:rFonts w:asciiTheme="minorEastAsia" w:eastAsiaTheme="minorEastAsia" w:hAnsiTheme="minorEastAsia"/>
          <w:sz w:val="24"/>
          <w:szCs w:val="20"/>
        </w:rPr>
      </w:pPr>
    </w:p>
    <w:p w:rsidR="002B2BAB" w:rsidRDefault="002B2BAB">
      <w:pPr>
        <w:autoSpaceDE w:val="0"/>
        <w:autoSpaceDN w:val="0"/>
        <w:adjustRightInd w:val="0"/>
        <w:snapToGrid w:val="0"/>
        <w:spacing w:before="25" w:after="25" w:line="360" w:lineRule="auto"/>
        <w:rPr>
          <w:rFonts w:asciiTheme="minorEastAsia" w:eastAsiaTheme="minorEastAsia" w:hAnsiTheme="minorEastAsia"/>
          <w:sz w:val="24"/>
          <w:lang w:val="zh-CN"/>
        </w:rPr>
      </w:pPr>
    </w:p>
    <w:p w:rsidR="002B2BAB" w:rsidRDefault="00715895">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rsidR="002B2BAB" w:rsidRDefault="00715895">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szCs w:val="20"/>
        </w:rPr>
        <w:t>日期：_____年______月______日</w:t>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10本国产品标准证明文件（如有）</w:t>
      </w:r>
    </w:p>
    <w:p w:rsidR="002B2BAB" w:rsidRDefault="00715895" w:rsidP="008D7CB6">
      <w:pPr>
        <w:spacing w:beforeLines="100" w:afterLines="100" w:line="360" w:lineRule="auto"/>
        <w:jc w:val="center"/>
        <w:rPr>
          <w:b/>
          <w:bCs/>
          <w:color w:val="000000"/>
          <w:sz w:val="30"/>
          <w:szCs w:val="30"/>
        </w:rPr>
      </w:pPr>
      <w:r>
        <w:rPr>
          <w:rFonts w:hint="eastAsia"/>
          <w:b/>
          <w:bCs/>
          <w:color w:val="000000"/>
          <w:sz w:val="30"/>
          <w:szCs w:val="30"/>
        </w:rPr>
        <w:t>关于符合本国产品标准的声明函</w:t>
      </w:r>
    </w:p>
    <w:p w:rsidR="002B2BAB" w:rsidRDefault="002B2BAB">
      <w:pPr>
        <w:spacing w:line="360" w:lineRule="auto"/>
        <w:ind w:firstLineChars="200" w:firstLine="480"/>
        <w:rPr>
          <w:rFonts w:ascii="宋体" w:hAnsi="宋体" w:cs="宋体"/>
          <w:bCs/>
          <w:sz w:val="24"/>
        </w:rPr>
      </w:pPr>
    </w:p>
    <w:p w:rsidR="002B2BAB" w:rsidRDefault="00715895">
      <w:pPr>
        <w:spacing w:line="360" w:lineRule="auto"/>
        <w:ind w:firstLineChars="200" w:firstLine="480"/>
        <w:rPr>
          <w:rFonts w:ascii="宋体" w:hAnsi="宋体" w:cs="宋体"/>
          <w:bCs/>
          <w:sz w:val="24"/>
        </w:rPr>
      </w:pPr>
      <w:r>
        <w:rPr>
          <w:rFonts w:ascii="宋体" w:hAnsi="宋体" w:cs="宋体" w:hint="eastAsia"/>
          <w:bCs/>
          <w:sz w:val="24"/>
        </w:rPr>
        <w:t>本公司（单位）郑重声明，根据《国务院办公厅关于在政府采购中实施本国产品标准及相关政策的通知》（国办发〔2025〕34号）的规定，本公司（单位）提供的以下产品属于本国产品。具体情况如下：</w:t>
      </w:r>
    </w:p>
    <w:p w:rsidR="002B2BAB" w:rsidRDefault="00715895">
      <w:pPr>
        <w:spacing w:line="360" w:lineRule="auto"/>
        <w:ind w:firstLineChars="200" w:firstLine="480"/>
        <w:rPr>
          <w:rFonts w:ascii="宋体" w:hAnsi="宋体" w:cs="宋体"/>
          <w:bCs/>
          <w:sz w:val="24"/>
        </w:rPr>
      </w:pPr>
      <w:r>
        <w:rPr>
          <w:rFonts w:ascii="宋体" w:hAnsi="宋体" w:cs="宋体" w:hint="eastAsia"/>
          <w:bCs/>
          <w:sz w:val="24"/>
        </w:rPr>
        <w:t>1.（产品名称1）1，生产厂为（厂名）2，厂址为（生产厂址）。（产品名称1）的中国境内生产的组件成本占比≥（规定比例）3。（产品名称1）的（关键组件）4在中国境内生产。（产品名称1）的（关键工序）5在中国境内完成。</w:t>
      </w:r>
    </w:p>
    <w:p w:rsidR="002B2BAB" w:rsidRDefault="00715895">
      <w:pPr>
        <w:spacing w:line="360" w:lineRule="auto"/>
        <w:ind w:firstLineChars="200" w:firstLine="480"/>
        <w:rPr>
          <w:rFonts w:ascii="宋体" w:hAnsi="宋体" w:cs="宋体"/>
          <w:bCs/>
          <w:sz w:val="24"/>
        </w:rPr>
      </w:pPr>
      <w:r>
        <w:rPr>
          <w:rFonts w:ascii="宋体" w:hAnsi="宋体" w:cs="宋体" w:hint="eastAsia"/>
          <w:bCs/>
          <w:sz w:val="24"/>
        </w:rPr>
        <w:t>2.（产品名称2），生产厂为（厂名），厂址为（生产厂址）。（产品名称2）的中国境内生产的组件成本占比≥（规定比例）。（产品名称2）的（关键组件）在中国境内生产。（产品名称2）的（关键工序）在中国境内完成。</w:t>
      </w:r>
    </w:p>
    <w:p w:rsidR="002B2BAB" w:rsidRDefault="00715895">
      <w:pPr>
        <w:spacing w:line="360" w:lineRule="auto"/>
        <w:ind w:firstLineChars="200" w:firstLine="480"/>
        <w:rPr>
          <w:rFonts w:ascii="宋体" w:hAnsi="宋体" w:cs="宋体"/>
          <w:bCs/>
          <w:sz w:val="24"/>
        </w:rPr>
      </w:pPr>
      <w:r>
        <w:rPr>
          <w:rFonts w:ascii="宋体" w:hAnsi="宋体" w:cs="宋体" w:hint="eastAsia"/>
          <w:bCs/>
          <w:sz w:val="24"/>
        </w:rPr>
        <w:t>……</w:t>
      </w:r>
    </w:p>
    <w:p w:rsidR="002B2BAB" w:rsidRDefault="00715895">
      <w:pPr>
        <w:spacing w:line="360" w:lineRule="auto"/>
        <w:ind w:firstLineChars="200" w:firstLine="480"/>
        <w:rPr>
          <w:rFonts w:ascii="宋体" w:hAnsi="宋体" w:cs="宋体"/>
          <w:bCs/>
          <w:sz w:val="24"/>
        </w:rPr>
      </w:pPr>
      <w:r>
        <w:rPr>
          <w:rFonts w:ascii="宋体" w:hAnsi="宋体" w:cs="宋体" w:hint="eastAsia"/>
          <w:bCs/>
          <w:sz w:val="24"/>
        </w:rPr>
        <w:t>本公司（单位）对上述声明内容的真实性负责。如有虚假，愿承担相应法律责任。</w:t>
      </w:r>
    </w:p>
    <w:p w:rsidR="002B2BAB" w:rsidRDefault="002B2BAB">
      <w:pPr>
        <w:spacing w:line="360" w:lineRule="auto"/>
        <w:ind w:firstLineChars="200" w:firstLine="480"/>
        <w:rPr>
          <w:rFonts w:ascii="宋体" w:hAnsi="宋体" w:cs="宋体"/>
          <w:bCs/>
          <w:sz w:val="24"/>
        </w:rPr>
      </w:pPr>
    </w:p>
    <w:p w:rsidR="002B2BAB" w:rsidRDefault="00715895">
      <w:pPr>
        <w:spacing w:line="360" w:lineRule="auto"/>
        <w:ind w:firstLineChars="200" w:firstLine="480"/>
        <w:jc w:val="right"/>
        <w:rPr>
          <w:rFonts w:ascii="宋体" w:hAnsi="宋体" w:cs="宋体"/>
          <w:bCs/>
          <w:sz w:val="24"/>
        </w:rPr>
      </w:pPr>
      <w:r>
        <w:rPr>
          <w:rFonts w:ascii="宋体" w:hAnsi="宋体" w:cs="宋体" w:hint="eastAsia"/>
          <w:bCs/>
          <w:sz w:val="24"/>
        </w:rPr>
        <w:t>公司（单位）名称（盖章）：　        </w:t>
      </w:r>
    </w:p>
    <w:p w:rsidR="002B2BAB" w:rsidRDefault="00715895">
      <w:pPr>
        <w:spacing w:line="360" w:lineRule="auto"/>
        <w:ind w:firstLineChars="200" w:firstLine="480"/>
        <w:jc w:val="right"/>
        <w:rPr>
          <w:rFonts w:ascii="宋体" w:hAnsi="宋体" w:cs="宋体"/>
          <w:bCs/>
          <w:sz w:val="24"/>
        </w:rPr>
      </w:pPr>
      <w:r>
        <w:rPr>
          <w:rFonts w:ascii="宋体" w:hAnsi="宋体" w:cs="宋体" w:hint="eastAsia"/>
          <w:bCs/>
          <w:sz w:val="24"/>
        </w:rPr>
        <w:t xml:space="preserve">  日期：　    年　  月　  日         </w:t>
      </w:r>
    </w:p>
    <w:p w:rsidR="002B2BAB" w:rsidRDefault="002B2BAB">
      <w:pPr>
        <w:spacing w:line="360" w:lineRule="auto"/>
        <w:ind w:firstLineChars="200" w:firstLine="480"/>
        <w:rPr>
          <w:rFonts w:ascii="宋体" w:hAnsi="宋体" w:cs="宋体"/>
          <w:bCs/>
          <w:sz w:val="24"/>
        </w:rPr>
      </w:pPr>
    </w:p>
    <w:p w:rsidR="002B2BAB" w:rsidRDefault="00715895">
      <w:pPr>
        <w:spacing w:line="360" w:lineRule="auto"/>
        <w:ind w:leftChars="1" w:left="424" w:hangingChars="201" w:hanging="422"/>
        <w:rPr>
          <w:rFonts w:asciiTheme="minorEastAsia" w:eastAsiaTheme="minorEastAsia" w:hAnsiTheme="minorEastAsia"/>
          <w:szCs w:val="21"/>
        </w:rPr>
      </w:pPr>
      <w:r>
        <w:rPr>
          <w:rFonts w:asciiTheme="minorEastAsia" w:eastAsiaTheme="minorEastAsia" w:hAnsiTheme="minorEastAsia"/>
          <w:szCs w:val="21"/>
        </w:rPr>
        <w:t>注：1.产品如有型号，请在“产品名称”栏一并填写。</w:t>
      </w:r>
    </w:p>
    <w:p w:rsidR="002B2BAB" w:rsidRDefault="00715895">
      <w:pPr>
        <w:spacing w:line="360" w:lineRule="auto"/>
        <w:ind w:leftChars="200" w:left="420"/>
        <w:rPr>
          <w:rFonts w:asciiTheme="minorEastAsia" w:eastAsiaTheme="minorEastAsia" w:hAnsiTheme="minorEastAsia"/>
          <w:szCs w:val="21"/>
        </w:rPr>
      </w:pPr>
      <w:r>
        <w:rPr>
          <w:rFonts w:asciiTheme="minorEastAsia" w:eastAsiaTheme="minorEastAsia" w:hAnsiTheme="minorEastAsia"/>
          <w:szCs w:val="21"/>
        </w:rPr>
        <w:t>2.生产厂名与厂址应与生产厂营业执照载明的相关信息保持一致。</w:t>
      </w:r>
    </w:p>
    <w:p w:rsidR="002B2BAB" w:rsidRDefault="00715895">
      <w:pPr>
        <w:spacing w:line="360" w:lineRule="auto"/>
        <w:ind w:leftChars="200" w:left="420"/>
        <w:rPr>
          <w:rFonts w:asciiTheme="minorEastAsia" w:eastAsiaTheme="minorEastAsia" w:hAnsiTheme="minorEastAsia"/>
          <w:szCs w:val="21"/>
        </w:rPr>
      </w:pPr>
      <w:r>
        <w:rPr>
          <w:rFonts w:asciiTheme="minorEastAsia" w:eastAsiaTheme="minorEastAsia" w:hAnsiTheme="minorEastAsia"/>
          <w:szCs w:val="21"/>
        </w:rPr>
        <w:t>3.该产品的中国境内生产的组件成本占比相关要求实施前，“规定比例”栏可不填。</w:t>
      </w:r>
    </w:p>
    <w:p w:rsidR="002B2BAB" w:rsidRDefault="00715895">
      <w:pPr>
        <w:spacing w:line="360" w:lineRule="auto"/>
        <w:ind w:leftChars="200" w:left="420"/>
        <w:rPr>
          <w:rFonts w:asciiTheme="minorEastAsia" w:eastAsiaTheme="minorEastAsia" w:hAnsiTheme="minorEastAsia"/>
          <w:szCs w:val="21"/>
        </w:rPr>
      </w:pPr>
      <w:r>
        <w:rPr>
          <w:rFonts w:asciiTheme="minorEastAsia" w:eastAsiaTheme="minorEastAsia" w:hAnsiTheme="minorEastAsia"/>
          <w:szCs w:val="21"/>
        </w:rPr>
        <w:t>4.该产品的关键组件要求实施前，“关键组件”栏可不填。</w:t>
      </w:r>
    </w:p>
    <w:p w:rsidR="002B2BAB" w:rsidRDefault="00715895">
      <w:pPr>
        <w:spacing w:line="360" w:lineRule="auto"/>
        <w:ind w:leftChars="200" w:left="420"/>
        <w:rPr>
          <w:rFonts w:asciiTheme="minorEastAsia" w:eastAsiaTheme="minorEastAsia" w:hAnsiTheme="minorEastAsia"/>
          <w:szCs w:val="21"/>
        </w:rPr>
      </w:pPr>
      <w:r>
        <w:rPr>
          <w:rFonts w:asciiTheme="minorEastAsia" w:eastAsiaTheme="minorEastAsia" w:hAnsiTheme="minorEastAsia"/>
          <w:szCs w:val="21"/>
        </w:rPr>
        <w:t>5.该产品的关键工序要求实施前，“关键工序”栏可不填。</w:t>
      </w:r>
    </w:p>
    <w:p w:rsidR="002B2BAB" w:rsidRDefault="00715895" w:rsidP="008D7CB6">
      <w:pPr>
        <w:pageBreakBefore/>
        <w:spacing w:beforeLines="100" w:afterLines="100" w:line="360" w:lineRule="auto"/>
        <w:jc w:val="center"/>
        <w:rPr>
          <w:b/>
          <w:bCs/>
          <w:color w:val="000000"/>
          <w:sz w:val="30"/>
          <w:szCs w:val="30"/>
        </w:rPr>
      </w:pPr>
      <w:r>
        <w:rPr>
          <w:rFonts w:hint="eastAsia"/>
          <w:b/>
          <w:bCs/>
          <w:color w:val="000000"/>
          <w:sz w:val="30"/>
          <w:szCs w:val="30"/>
        </w:rPr>
        <w:lastRenderedPageBreak/>
        <w:t>产品成本占比承诺函</w:t>
      </w:r>
    </w:p>
    <w:p w:rsidR="002B2BAB" w:rsidRDefault="00715895">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我公司（单位）郑重承诺，我公司已阅读并理解《国务院办公厅关于在政府采购中实施本国产品标准及相关政策的通知》（国办发〔</w:t>
      </w:r>
      <w:r>
        <w:rPr>
          <w:rFonts w:asciiTheme="minorEastAsia" w:eastAsiaTheme="minorEastAsia" w:hAnsiTheme="minorEastAsia"/>
          <w:sz w:val="24"/>
        </w:rPr>
        <w:t>2025</w:t>
      </w:r>
      <w:r>
        <w:rPr>
          <w:rFonts w:asciiTheme="minorEastAsia" w:eastAsiaTheme="minorEastAsia" w:hAnsiTheme="minorEastAsia" w:hint="eastAsia"/>
          <w:sz w:val="24"/>
        </w:rPr>
        <w:t>〕</w:t>
      </w:r>
      <w:r>
        <w:rPr>
          <w:rFonts w:asciiTheme="minorEastAsia" w:eastAsiaTheme="minorEastAsia" w:hAnsiTheme="minorEastAsia"/>
          <w:sz w:val="24"/>
        </w:rPr>
        <w:t>34</w:t>
      </w:r>
      <w:r>
        <w:rPr>
          <w:rFonts w:asciiTheme="minorEastAsia" w:eastAsiaTheme="minorEastAsia" w:hAnsiTheme="minorEastAsia" w:hint="eastAsia"/>
          <w:sz w:val="24"/>
        </w:rPr>
        <w:t>号）的规定。据此承诺如下：</w:t>
      </w:r>
    </w:p>
    <w:p w:rsidR="002B2BAB" w:rsidRDefault="00715895">
      <w:pPr>
        <w:widowControl/>
        <w:spacing w:line="360" w:lineRule="auto"/>
        <w:ind w:firstLineChars="200" w:firstLine="480"/>
        <w:jc w:val="left"/>
        <w:rPr>
          <w:rFonts w:asciiTheme="minorEastAsia" w:eastAsiaTheme="minorEastAsia" w:hAnsiTheme="minorEastAsia"/>
          <w:spacing w:val="6"/>
          <w:sz w:val="24"/>
        </w:rPr>
      </w:pPr>
      <w:r>
        <w:rPr>
          <w:rFonts w:asciiTheme="minorEastAsia" w:eastAsiaTheme="minorEastAsia" w:hAnsiTheme="minorEastAsia" w:hint="eastAsia"/>
          <w:sz w:val="24"/>
        </w:rPr>
        <w:t>为本采购项目或者采购包提供的符合本国产品标准的产品成本之和占提供的全部产品成本之和的比例为</w:t>
      </w:r>
      <w:r>
        <w:rPr>
          <w:rFonts w:asciiTheme="minorEastAsia" w:eastAsiaTheme="minorEastAsia" w:hAnsiTheme="minorEastAsia"/>
          <w:spacing w:val="6"/>
          <w:sz w:val="24"/>
        </w:rPr>
        <w:t>______%</w:t>
      </w:r>
      <w:r>
        <w:rPr>
          <w:rFonts w:asciiTheme="minorEastAsia" w:eastAsiaTheme="minorEastAsia" w:hAnsiTheme="minorEastAsia" w:hint="eastAsia"/>
          <w:spacing w:val="6"/>
          <w:sz w:val="24"/>
        </w:rPr>
        <w:t>。</w:t>
      </w:r>
    </w:p>
    <w:p w:rsidR="002B2BAB" w:rsidRDefault="002B2BAB">
      <w:pPr>
        <w:widowControl/>
        <w:spacing w:line="360" w:lineRule="auto"/>
        <w:ind w:firstLineChars="200" w:firstLine="480"/>
        <w:jc w:val="left"/>
        <w:rPr>
          <w:rFonts w:asciiTheme="minorEastAsia" w:eastAsiaTheme="minorEastAsia" w:hAnsiTheme="minorEastAsia"/>
          <w:sz w:val="24"/>
        </w:rPr>
      </w:pPr>
    </w:p>
    <w:p w:rsidR="002B2BAB" w:rsidRDefault="00715895">
      <w:pPr>
        <w:widowControl/>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公司（单位）名称（盖章）：　        </w:t>
      </w:r>
    </w:p>
    <w:p w:rsidR="002B2BAB" w:rsidRDefault="00715895">
      <w:pPr>
        <w:widowControl/>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日期：　</w:t>
      </w:r>
      <w:r>
        <w:rPr>
          <w:rFonts w:ascii="MS Mincho" w:eastAsia="MS Mincho" w:hAnsi="MS Mincho" w:cs="MS Mincho" w:hint="eastAsia"/>
          <w:sz w:val="24"/>
        </w:rPr>
        <w:t>     </w:t>
      </w:r>
      <w:r>
        <w:rPr>
          <w:rFonts w:asciiTheme="minorEastAsia" w:eastAsiaTheme="minorEastAsia" w:hAnsiTheme="minorEastAsia" w:cs="宋体" w:hint="eastAsia"/>
          <w:sz w:val="24"/>
        </w:rPr>
        <w:t xml:space="preserve">年　</w:t>
      </w:r>
      <w:r>
        <w:rPr>
          <w:rFonts w:ascii="MS Mincho" w:eastAsia="MS Mincho" w:hAnsi="MS Mincho" w:cs="MS Mincho" w:hint="eastAsia"/>
          <w:sz w:val="24"/>
        </w:rPr>
        <w:t>  </w:t>
      </w:r>
      <w:r>
        <w:rPr>
          <w:rFonts w:asciiTheme="minorEastAsia" w:eastAsiaTheme="minorEastAsia" w:hAnsiTheme="minorEastAsia" w:cs="宋体" w:hint="eastAsia"/>
          <w:sz w:val="24"/>
        </w:rPr>
        <w:t xml:space="preserve">月　</w:t>
      </w:r>
      <w:r>
        <w:rPr>
          <w:rFonts w:ascii="MS Mincho" w:eastAsia="MS Mincho" w:hAnsi="MS Mincho" w:cs="MS Mincho" w:hint="eastAsia"/>
          <w:sz w:val="24"/>
        </w:rPr>
        <w:t>  </w:t>
      </w:r>
      <w:r>
        <w:rPr>
          <w:rFonts w:asciiTheme="minorEastAsia" w:eastAsiaTheme="minorEastAsia" w:hAnsiTheme="minorEastAsia" w:cs="宋体" w:hint="eastAsia"/>
          <w:sz w:val="24"/>
        </w:rPr>
        <w:t>日</w:t>
      </w:r>
      <w:r>
        <w:rPr>
          <w:rFonts w:ascii="MS Mincho" w:eastAsia="MS Mincho" w:hAnsi="MS Mincho" w:cs="MS Mincho" w:hint="eastAsia"/>
          <w:sz w:val="24"/>
        </w:rPr>
        <w:t>     </w:t>
      </w:r>
    </w:p>
    <w:p w:rsidR="002B2BAB" w:rsidRDefault="002B2BAB">
      <w:pPr>
        <w:widowControl/>
        <w:spacing w:line="360" w:lineRule="auto"/>
        <w:jc w:val="left"/>
        <w:rPr>
          <w:rFonts w:asciiTheme="minorEastAsia" w:eastAsiaTheme="minorEastAsia" w:hAnsiTheme="minorEastAsia"/>
          <w:sz w:val="24"/>
        </w:rPr>
      </w:pPr>
    </w:p>
    <w:p w:rsidR="002B2BAB" w:rsidRDefault="002B2BAB">
      <w:pPr>
        <w:widowControl/>
        <w:spacing w:line="360" w:lineRule="auto"/>
        <w:jc w:val="left"/>
        <w:rPr>
          <w:rFonts w:asciiTheme="minorEastAsia" w:eastAsiaTheme="minorEastAsia" w:hAnsiTheme="minorEastAsia"/>
          <w:sz w:val="24"/>
        </w:rPr>
      </w:pPr>
    </w:p>
    <w:p w:rsidR="002B2BAB" w:rsidRDefault="00715895">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注：</w:t>
      </w:r>
    </w:p>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1. </w:t>
      </w:r>
      <w:proofErr w:type="gramStart"/>
      <w:r>
        <w:rPr>
          <w:rFonts w:asciiTheme="minorEastAsia" w:eastAsiaTheme="minorEastAsia" w:hAnsiTheme="minorEastAsia" w:hint="eastAsia"/>
          <w:szCs w:val="21"/>
        </w:rPr>
        <w:t>本承诺函应按包分别</w:t>
      </w:r>
      <w:proofErr w:type="gramEnd"/>
      <w:r>
        <w:rPr>
          <w:rFonts w:asciiTheme="minorEastAsia" w:eastAsiaTheme="minorEastAsia" w:hAnsiTheme="minorEastAsia" w:hint="eastAsia"/>
          <w:szCs w:val="21"/>
        </w:rPr>
        <w:t>提供。</w:t>
      </w:r>
    </w:p>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2. </w:t>
      </w:r>
      <w:r>
        <w:rPr>
          <w:rFonts w:asciiTheme="minorEastAsia" w:eastAsiaTheme="minorEastAsia" w:hAnsiTheme="minorEastAsia" w:hint="eastAsia"/>
          <w:szCs w:val="21"/>
        </w:rPr>
        <w:t>单一产品采购无须提供</w:t>
      </w:r>
      <w:proofErr w:type="gramStart"/>
      <w:r>
        <w:rPr>
          <w:rFonts w:asciiTheme="minorEastAsia" w:eastAsiaTheme="minorEastAsia" w:hAnsiTheme="minorEastAsia" w:hint="eastAsia"/>
          <w:szCs w:val="21"/>
        </w:rPr>
        <w:t>本承诺</w:t>
      </w:r>
      <w:proofErr w:type="gramEnd"/>
      <w:r>
        <w:rPr>
          <w:rFonts w:asciiTheme="minorEastAsia" w:eastAsiaTheme="minorEastAsia" w:hAnsiTheme="minorEastAsia" w:hint="eastAsia"/>
          <w:szCs w:val="21"/>
        </w:rPr>
        <w:t>函；供应商提供产品全部为本国产品，且提供了《关于符合本国产品标准的声明函》时，无须提供</w:t>
      </w:r>
      <w:proofErr w:type="gramStart"/>
      <w:r>
        <w:rPr>
          <w:rFonts w:asciiTheme="minorEastAsia" w:eastAsiaTheme="minorEastAsia" w:hAnsiTheme="minorEastAsia" w:hint="eastAsia"/>
          <w:szCs w:val="21"/>
        </w:rPr>
        <w:t>本承诺</w:t>
      </w:r>
      <w:proofErr w:type="gramEnd"/>
      <w:r>
        <w:rPr>
          <w:rFonts w:asciiTheme="minorEastAsia" w:eastAsiaTheme="minorEastAsia" w:hAnsiTheme="minorEastAsia" w:hint="eastAsia"/>
          <w:szCs w:val="21"/>
        </w:rPr>
        <w:t>函。</w:t>
      </w:r>
    </w:p>
    <w:p w:rsidR="002B2BAB" w:rsidRDefault="00715895">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3. </w:t>
      </w:r>
      <w:r>
        <w:rPr>
          <w:rFonts w:asciiTheme="minorEastAsia" w:eastAsiaTheme="minorEastAsia" w:hAnsiTheme="minorEastAsia" w:hint="eastAsia"/>
          <w:szCs w:val="21"/>
        </w:rPr>
        <w:t>当采购项目或单个采购包中含有多种产品，且供应商提供的产品同时包含本国产品及非本国产品，则供应商除需提供《关于符合本国产品标准的声明函》外，还需提供</w:t>
      </w:r>
      <w:proofErr w:type="gramStart"/>
      <w:r>
        <w:rPr>
          <w:rFonts w:asciiTheme="minorEastAsia" w:eastAsiaTheme="minorEastAsia" w:hAnsiTheme="minorEastAsia" w:hint="eastAsia"/>
          <w:szCs w:val="21"/>
        </w:rPr>
        <w:t>本承诺</w:t>
      </w:r>
      <w:proofErr w:type="gramEnd"/>
      <w:r>
        <w:rPr>
          <w:rFonts w:asciiTheme="minorEastAsia" w:eastAsiaTheme="minorEastAsia" w:hAnsiTheme="minorEastAsia" w:hint="eastAsia"/>
          <w:szCs w:val="21"/>
        </w:rPr>
        <w:t>函；否则，不享受</w:t>
      </w:r>
      <w:r>
        <w:rPr>
          <w:rFonts w:asciiTheme="minorEastAsia" w:eastAsiaTheme="minorEastAsia" w:hAnsiTheme="minorEastAsia" w:hint="eastAsia"/>
        </w:rPr>
        <w:t>价格评审优惠</w:t>
      </w:r>
      <w:r>
        <w:rPr>
          <w:rFonts w:asciiTheme="minorEastAsia" w:eastAsiaTheme="minorEastAsia" w:hAnsiTheme="minorEastAsia" w:hint="eastAsia"/>
          <w:szCs w:val="21"/>
        </w:rPr>
        <w:t>。</w:t>
      </w:r>
    </w:p>
    <w:p w:rsidR="002B2BAB" w:rsidRDefault="00715895">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11</w:t>
      </w:r>
      <w:r>
        <w:rPr>
          <w:rFonts w:asciiTheme="minorEastAsia" w:eastAsiaTheme="minorEastAsia" w:hAnsiTheme="minorEastAsia"/>
          <w:sz w:val="24"/>
          <w:szCs w:val="20"/>
        </w:rPr>
        <w:t>中小企业证明文件</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说明：</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rsidR="002B2BAB" w:rsidRDefault="00715895">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asciiTheme="minorEastAsia" w:eastAsiaTheme="minorEastAsia" w:hAnsiTheme="minorEastAsia" w:hint="eastAsia"/>
          <w:sz w:val="24"/>
        </w:rPr>
        <w:t>及《金融业企业划型标准规定》（银发〔</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rsidR="002B2BAB" w:rsidRDefault="00715895">
      <w:pPr>
        <w:widowControl/>
        <w:jc w:val="left"/>
        <w:rPr>
          <w:rFonts w:asciiTheme="minorEastAsia" w:eastAsiaTheme="minorEastAsia" w:hAnsiTheme="minorEastAsia"/>
          <w:b/>
          <w:bCs/>
          <w:sz w:val="24"/>
        </w:rPr>
      </w:pPr>
      <w:r>
        <w:rPr>
          <w:rFonts w:asciiTheme="minorEastAsia" w:eastAsiaTheme="minorEastAsia" w:hAnsiTheme="minorEastAsia"/>
          <w:b/>
          <w:bCs/>
          <w:sz w:val="24"/>
        </w:rPr>
        <w:br w:type="page"/>
      </w:r>
    </w:p>
    <w:p w:rsidR="002B2BAB" w:rsidRDefault="00715895" w:rsidP="008D7CB6">
      <w:pPr>
        <w:spacing w:beforeLines="100" w:afterLines="100" w:line="360" w:lineRule="auto"/>
        <w:jc w:val="center"/>
        <w:rPr>
          <w:rFonts w:eastAsiaTheme="minorEastAsia"/>
          <w:b/>
          <w:bCs/>
          <w:color w:val="000000"/>
          <w:sz w:val="36"/>
          <w:szCs w:val="36"/>
        </w:rPr>
      </w:pPr>
      <w:r>
        <w:rPr>
          <w:rFonts w:eastAsiaTheme="minorEastAsia"/>
          <w:b/>
          <w:bCs/>
          <w:color w:val="000000"/>
          <w:sz w:val="36"/>
          <w:szCs w:val="36"/>
        </w:rPr>
        <w:lastRenderedPageBreak/>
        <w:t>中小企业声明函（服务）格式</w:t>
      </w:r>
    </w:p>
    <w:p w:rsidR="002B2BAB" w:rsidRDefault="0071589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2B2BAB" w:rsidRDefault="00715895">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2B2BAB" w:rsidRDefault="0071589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2B2BAB" w:rsidRDefault="002B2BAB">
      <w:pPr>
        <w:spacing w:line="360" w:lineRule="auto"/>
        <w:ind w:firstLine="504"/>
        <w:rPr>
          <w:rFonts w:eastAsiaTheme="minorEastAsia"/>
          <w:spacing w:val="6"/>
          <w:sz w:val="24"/>
        </w:rPr>
      </w:pPr>
    </w:p>
    <w:p w:rsidR="002B2BAB" w:rsidRDefault="00715895">
      <w:pPr>
        <w:spacing w:line="360" w:lineRule="auto"/>
        <w:ind w:firstLine="504"/>
        <w:rPr>
          <w:rFonts w:eastAsiaTheme="minorEastAsia"/>
          <w:spacing w:val="6"/>
          <w:sz w:val="24"/>
        </w:rPr>
      </w:pPr>
      <w:r>
        <w:rPr>
          <w:rFonts w:eastAsiaTheme="minorEastAsia"/>
          <w:spacing w:val="6"/>
          <w:sz w:val="24"/>
        </w:rPr>
        <w:t>……</w:t>
      </w:r>
    </w:p>
    <w:p w:rsidR="002B2BAB" w:rsidRDefault="0071589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2B2BAB" w:rsidRDefault="0071589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2B2BAB" w:rsidRDefault="002B2BAB">
      <w:pPr>
        <w:spacing w:line="360" w:lineRule="auto"/>
        <w:ind w:right="360" w:firstLine="480"/>
        <w:jc w:val="right"/>
        <w:rPr>
          <w:rFonts w:eastAsiaTheme="minorEastAsia"/>
          <w:color w:val="000000"/>
          <w:sz w:val="24"/>
        </w:rPr>
      </w:pPr>
    </w:p>
    <w:p w:rsidR="002B2BAB" w:rsidRDefault="00715895">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2B2BAB" w:rsidRDefault="00715895">
      <w:pPr>
        <w:spacing w:line="360" w:lineRule="auto"/>
        <w:ind w:right="360" w:firstLine="480"/>
        <w:jc w:val="right"/>
        <w:rPr>
          <w:rFonts w:eastAsiaTheme="minorEastAsia"/>
          <w:color w:val="000000"/>
          <w:sz w:val="24"/>
        </w:rPr>
      </w:pPr>
      <w:r>
        <w:rPr>
          <w:rFonts w:eastAsiaTheme="minorEastAsia"/>
          <w:color w:val="000000"/>
          <w:sz w:val="24"/>
        </w:rPr>
        <w:t>日期：</w:t>
      </w:r>
      <w:r>
        <w:rPr>
          <w:rFonts w:eastAsiaTheme="minorEastAsia"/>
          <w:sz w:val="24"/>
        </w:rPr>
        <w:t>______</w:t>
      </w:r>
    </w:p>
    <w:p w:rsidR="002B2BAB" w:rsidRDefault="002B2BAB">
      <w:pPr>
        <w:adjustRightInd w:val="0"/>
        <w:snapToGrid w:val="0"/>
        <w:jc w:val="left"/>
        <w:rPr>
          <w:rFonts w:eastAsiaTheme="minorEastAsia"/>
          <w:color w:val="000000"/>
          <w:sz w:val="24"/>
          <w:szCs w:val="21"/>
        </w:rPr>
      </w:pPr>
    </w:p>
    <w:p w:rsidR="002B2BAB" w:rsidRDefault="002B2BAB">
      <w:pPr>
        <w:adjustRightInd w:val="0"/>
        <w:snapToGrid w:val="0"/>
        <w:jc w:val="left"/>
        <w:rPr>
          <w:rFonts w:eastAsiaTheme="minorEastAsia"/>
          <w:color w:val="000000"/>
          <w:sz w:val="24"/>
          <w:szCs w:val="21"/>
        </w:rPr>
      </w:pPr>
    </w:p>
    <w:tbl>
      <w:tblPr>
        <w:tblW w:w="8946" w:type="dxa"/>
        <w:tblBorders>
          <w:top w:val="single" w:sz="4" w:space="0" w:color="auto"/>
        </w:tblBorders>
        <w:tblLayout w:type="fixed"/>
        <w:tblLook w:val="04A0"/>
      </w:tblPr>
      <w:tblGrid>
        <w:gridCol w:w="8946"/>
      </w:tblGrid>
      <w:tr w:rsidR="002B2BAB">
        <w:tc>
          <w:tcPr>
            <w:tcW w:w="8946" w:type="dxa"/>
          </w:tcPr>
          <w:p w:rsidR="002B2BAB" w:rsidRDefault="0071589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2B2BAB" w:rsidRDefault="002B2BAB">
      <w:pPr>
        <w:spacing w:line="360" w:lineRule="auto"/>
        <w:ind w:right="360" w:firstLine="480"/>
        <w:jc w:val="right"/>
        <w:rPr>
          <w:rFonts w:eastAsiaTheme="minorEastAsia"/>
          <w:color w:val="000000"/>
          <w:sz w:val="24"/>
        </w:rPr>
      </w:pPr>
    </w:p>
    <w:p w:rsidR="002B2BAB" w:rsidRDefault="002B2BAB">
      <w:pPr>
        <w:spacing w:line="360" w:lineRule="auto"/>
        <w:ind w:right="360" w:firstLine="480"/>
        <w:jc w:val="right"/>
        <w:rPr>
          <w:rFonts w:eastAsiaTheme="minorEastAsia"/>
          <w:color w:val="000000"/>
          <w:sz w:val="24"/>
        </w:rPr>
      </w:pPr>
    </w:p>
    <w:p w:rsidR="002B2BAB" w:rsidRDefault="00715895" w:rsidP="008D7CB6">
      <w:pPr>
        <w:pageBreakBefore/>
        <w:spacing w:beforeLines="100" w:afterLines="100" w:line="360" w:lineRule="auto"/>
        <w:jc w:val="center"/>
        <w:rPr>
          <w:rFonts w:asciiTheme="minorEastAsia" w:eastAsiaTheme="minorEastAsia" w:hAnsiTheme="minorEastAsia"/>
          <w:sz w:val="36"/>
          <w:szCs w:val="36"/>
        </w:rPr>
      </w:pPr>
      <w:r>
        <w:rPr>
          <w:rFonts w:asciiTheme="minorEastAsia" w:eastAsiaTheme="minorEastAsia" w:hAnsiTheme="minorEastAsia"/>
          <w:b/>
          <w:bCs/>
          <w:sz w:val="36"/>
          <w:szCs w:val="36"/>
        </w:rPr>
        <w:lastRenderedPageBreak/>
        <w:t>残疾人福利性单位声明函格式</w:t>
      </w:r>
    </w:p>
    <w:p w:rsidR="002B2BAB" w:rsidRDefault="00715895">
      <w:pPr>
        <w:spacing w:line="588" w:lineRule="exact"/>
        <w:ind w:firstLine="504"/>
        <w:rPr>
          <w:rFonts w:asciiTheme="minorEastAsia" w:eastAsiaTheme="minorEastAsia" w:hAnsiTheme="minorEastAsia"/>
          <w:spacing w:val="6"/>
          <w:sz w:val="24"/>
        </w:rPr>
      </w:pPr>
      <w:r>
        <w:rPr>
          <w:rFonts w:asciiTheme="minorEastAsia" w:eastAsiaTheme="minorEastAsia" w:hAnsiTheme="minorEastAsia"/>
          <w:spacing w:val="6"/>
          <w:sz w:val="24"/>
        </w:rPr>
        <w:t>本单位郑重声明，根据《财政部民政部中国残疾人联合会关于促进残疾人就业政府采购政策的通知》（财库</w:t>
      </w:r>
      <w:r>
        <w:rPr>
          <w:rFonts w:asciiTheme="minorEastAsia" w:eastAsiaTheme="minorEastAsia" w:hAnsiTheme="minorEastAsia"/>
          <w:sz w:val="24"/>
        </w:rPr>
        <w:t>〔2017〕141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rsidR="002B2BAB" w:rsidRDefault="00715895">
      <w:pPr>
        <w:spacing w:line="588" w:lineRule="exact"/>
        <w:ind w:firstLine="482"/>
        <w:rPr>
          <w:rFonts w:asciiTheme="minorEastAsia" w:eastAsiaTheme="minorEastAsia" w:hAnsiTheme="minor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rsidR="002B2BAB" w:rsidRDefault="00715895">
      <w:pPr>
        <w:spacing w:line="588" w:lineRule="exact"/>
        <w:ind w:firstLine="482"/>
        <w:rPr>
          <w:rFonts w:asciiTheme="minorEastAsia" w:eastAsiaTheme="minorEastAsia" w:hAnsiTheme="minor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2B2BAB" w:rsidRDefault="00715895">
      <w:pPr>
        <w:spacing w:line="588" w:lineRule="exact"/>
        <w:ind w:firstLineChars="200" w:firstLine="506"/>
        <w:rPr>
          <w:rFonts w:asciiTheme="minorEastAsia" w:eastAsiaTheme="minorEastAsia" w:hAnsiTheme="minorEastAsia"/>
          <w:spacing w:val="6"/>
          <w:sz w:val="24"/>
        </w:rPr>
      </w:pPr>
      <w:r>
        <w:rPr>
          <w:rFonts w:asciiTheme="minorEastAsia" w:eastAsiaTheme="minorEastAsia" w:hAnsiTheme="minorEastAsia"/>
          <w:b/>
          <w:spacing w:val="6"/>
          <w:sz w:val="24"/>
        </w:rPr>
        <w:t>本单位对上述声明的真实性负责。如有虚假，将依法承担相应责任。</w:t>
      </w:r>
    </w:p>
    <w:p w:rsidR="002B2BAB" w:rsidRDefault="002B2BAB">
      <w:pPr>
        <w:spacing w:line="588" w:lineRule="exact"/>
        <w:ind w:firstLineChars="200" w:firstLine="504"/>
        <w:rPr>
          <w:rFonts w:asciiTheme="minorEastAsia" w:eastAsiaTheme="minorEastAsia" w:hAnsiTheme="minorEastAsia"/>
          <w:spacing w:val="6"/>
          <w:sz w:val="24"/>
        </w:rPr>
      </w:pPr>
    </w:p>
    <w:p w:rsidR="002B2BAB" w:rsidRDefault="002B2BAB">
      <w:pPr>
        <w:spacing w:line="588" w:lineRule="exact"/>
        <w:ind w:firstLineChars="200" w:firstLine="504"/>
        <w:rPr>
          <w:rFonts w:asciiTheme="minorEastAsia" w:eastAsiaTheme="minorEastAsia" w:hAnsiTheme="minorEastAsia"/>
          <w:spacing w:val="6"/>
          <w:sz w:val="24"/>
        </w:rPr>
      </w:pPr>
    </w:p>
    <w:p w:rsidR="002B2BAB" w:rsidRDefault="00715895">
      <w:pPr>
        <w:tabs>
          <w:tab w:val="left" w:pos="4860"/>
        </w:tabs>
        <w:spacing w:line="588" w:lineRule="exact"/>
        <w:ind w:right="1560" w:firstLineChars="200" w:firstLine="504"/>
        <w:jc w:val="center"/>
        <w:rPr>
          <w:rFonts w:asciiTheme="minorEastAsia" w:eastAsiaTheme="minorEastAsia" w:hAnsiTheme="minorEastAsia"/>
          <w:spacing w:val="6"/>
          <w:sz w:val="24"/>
        </w:rPr>
      </w:pPr>
      <w:r>
        <w:rPr>
          <w:rFonts w:asciiTheme="minorEastAsia" w:eastAsiaTheme="minorEastAsia" w:hAnsiTheme="minorEastAsia"/>
          <w:spacing w:val="6"/>
          <w:sz w:val="24"/>
        </w:rPr>
        <w:t>单位名称（盖章）：</w:t>
      </w:r>
    </w:p>
    <w:p w:rsidR="002B2BAB" w:rsidRDefault="00715895">
      <w:pPr>
        <w:tabs>
          <w:tab w:val="left" w:pos="4860"/>
        </w:tabs>
        <w:spacing w:line="588" w:lineRule="exact"/>
        <w:ind w:right="1560" w:firstLineChars="200" w:firstLine="504"/>
        <w:jc w:val="center"/>
        <w:rPr>
          <w:rFonts w:asciiTheme="minorEastAsia" w:eastAsiaTheme="minorEastAsia" w:hAnsiTheme="minorEastAsia"/>
          <w:spacing w:val="6"/>
          <w:sz w:val="24"/>
        </w:rPr>
      </w:pPr>
      <w:r>
        <w:rPr>
          <w:rFonts w:asciiTheme="minorEastAsia" w:eastAsiaTheme="minorEastAsia" w:hAnsiTheme="minorEastAsia"/>
          <w:spacing w:val="6"/>
          <w:sz w:val="24"/>
        </w:rPr>
        <w:t>日期：</w:t>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12拟分包情况说明</w:t>
      </w:r>
    </w:p>
    <w:p w:rsidR="002B2BAB" w:rsidRDefault="00715895">
      <w:pPr>
        <w:pStyle w:val="26"/>
        <w:ind w:firstLine="720"/>
        <w:jc w:val="center"/>
        <w:rPr>
          <w:rFonts w:asciiTheme="minorEastAsia" w:eastAsiaTheme="minorEastAsia" w:hAnsiTheme="minorEastAsia"/>
        </w:rPr>
      </w:pPr>
      <w:r>
        <w:rPr>
          <w:rFonts w:asciiTheme="minorEastAsia" w:eastAsiaTheme="minorEastAsia" w:hAnsiTheme="minorEastAsia" w:cs="FZSSK--GBK1-0" w:hint="eastAsia"/>
          <w:kern w:val="0"/>
          <w:sz w:val="36"/>
          <w:szCs w:val="36"/>
        </w:rPr>
        <w:t>拟分包情况说明</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致：</w:t>
      </w:r>
      <w:r>
        <w:rPr>
          <w:rFonts w:asciiTheme="minorEastAsia" w:eastAsiaTheme="minorEastAsia" w:hAnsiTheme="minorEastAsia" w:cs="FZSSK--GBK1-0" w:hint="eastAsia"/>
          <w:kern w:val="0"/>
          <w:sz w:val="24"/>
          <w:u w:val="single"/>
        </w:rPr>
        <w:t>（采购人或采购代理机构）</w:t>
      </w:r>
    </w:p>
    <w:p w:rsidR="002B2BAB" w:rsidRDefault="00715895">
      <w:pPr>
        <w:autoSpaceDE w:val="0"/>
        <w:autoSpaceDN w:val="0"/>
        <w:adjustRightInd w:val="0"/>
        <w:spacing w:line="360" w:lineRule="auto"/>
        <w:jc w:val="left"/>
        <w:rPr>
          <w:rFonts w:asciiTheme="minorEastAsia" w:eastAsiaTheme="minorEastAsia" w:hAnsiTheme="minorEastAsia" w:cs="FZSSK--GBK1-0"/>
          <w:kern w:val="0"/>
        </w:rPr>
      </w:pPr>
      <w:r>
        <w:rPr>
          <w:rFonts w:asciiTheme="minorEastAsia" w:eastAsiaTheme="minorEastAsia" w:hAnsiTheme="minorEastAsia" w:cs="FZSSK--GBK1-0" w:hint="eastAsia"/>
          <w:kern w:val="0"/>
          <w:sz w:val="24"/>
        </w:rPr>
        <w:t>我单位参加贵单位组织采购的项目编号为</w:t>
      </w:r>
      <w:r>
        <w:rPr>
          <w:rFonts w:asciiTheme="minorEastAsia" w:eastAsiaTheme="minorEastAsia" w:hAnsiTheme="minorEastAsia" w:cs="DejaVuSans"/>
          <w:kern w:val="0"/>
          <w:sz w:val="24"/>
        </w:rPr>
        <w:t>_______</w:t>
      </w:r>
      <w:r>
        <w:rPr>
          <w:rFonts w:asciiTheme="minorEastAsia" w:eastAsiaTheme="minorEastAsia" w:hAnsiTheme="minorEastAsia" w:cs="FZSSK--GBK1-0" w:hint="eastAsia"/>
          <w:kern w:val="0"/>
          <w:sz w:val="24"/>
        </w:rPr>
        <w:t>的</w:t>
      </w:r>
      <w:r>
        <w:rPr>
          <w:rFonts w:asciiTheme="minorEastAsia" w:eastAsiaTheme="minorEastAsia" w:hAnsiTheme="minorEastAsia" w:cs="DejaVuSans"/>
          <w:kern w:val="0"/>
          <w:sz w:val="24"/>
        </w:rPr>
        <w:t>_________</w:t>
      </w:r>
      <w:r>
        <w:rPr>
          <w:rFonts w:asciiTheme="minorEastAsia" w:eastAsiaTheme="minorEastAsia" w:hAnsiTheme="minorEastAsia" w:cs="FZSSK--GBK1-0" w:hint="eastAsia"/>
          <w:kern w:val="0"/>
          <w:sz w:val="24"/>
        </w:rPr>
        <w:t>项目（填写采购项目名称）中</w:t>
      </w:r>
      <w:r>
        <w:rPr>
          <w:rFonts w:asciiTheme="minorEastAsia" w:eastAsiaTheme="minorEastAsia" w:hAnsiTheme="minorEastAsia" w:cs="DejaVuSans"/>
          <w:kern w:val="0"/>
          <w:sz w:val="24"/>
        </w:rPr>
        <w:t>___</w:t>
      </w:r>
      <w:r>
        <w:rPr>
          <w:rFonts w:asciiTheme="minorEastAsia" w:eastAsiaTheme="minorEastAsia" w:hAnsiTheme="minorEastAsia" w:cs="FZSSK--GBK1-0" w:hint="eastAsia"/>
          <w:kern w:val="0"/>
          <w:sz w:val="24"/>
        </w:rPr>
        <w:t>包（填写包号）的投标。</w:t>
      </w:r>
      <w:proofErr w:type="gramStart"/>
      <w:r>
        <w:rPr>
          <w:rFonts w:asciiTheme="minorEastAsia" w:eastAsiaTheme="minorEastAsia" w:hAnsiTheme="minorEastAsia" w:cs="FZSSK--GBK1-0" w:hint="eastAsia"/>
          <w:kern w:val="0"/>
          <w:sz w:val="24"/>
        </w:rPr>
        <w:t>拟签订</w:t>
      </w:r>
      <w:proofErr w:type="gramEnd"/>
      <w:r>
        <w:rPr>
          <w:rFonts w:asciiTheme="minorEastAsia" w:eastAsiaTheme="minorEastAsia" w:hAnsiTheme="minorEastAsia" w:cs="FZSSK--GBK1-0" w:hint="eastAsia"/>
          <w:kern w:val="0"/>
          <w:sz w:val="24"/>
        </w:rPr>
        <w:t>分包合同的单位情况如下表所示，我单位承诺一旦在该项目中获得采购合同将按下表所列情况进行分包，同时承诺分包承担主体</w:t>
      </w:r>
      <w:proofErr w:type="gramStart"/>
      <w:r>
        <w:rPr>
          <w:rFonts w:asciiTheme="minorEastAsia" w:eastAsiaTheme="minorEastAsia" w:hAnsiTheme="minorEastAsia" w:cs="FZSSK--GBK1-0" w:hint="eastAsia"/>
          <w:kern w:val="0"/>
          <w:sz w:val="24"/>
        </w:rPr>
        <w:t>不</w:t>
      </w:r>
      <w:proofErr w:type="gramEnd"/>
      <w:r>
        <w:rPr>
          <w:rFonts w:asciiTheme="minorEastAsia" w:eastAsiaTheme="minorEastAsia" w:hAnsiTheme="minorEastAsia" w:cs="FZSSK--GBK1-0" w:hint="eastAsia"/>
          <w:kern w:val="0"/>
          <w:sz w:val="24"/>
        </w:rPr>
        <w:t>再次分包。</w:t>
      </w:r>
    </w:p>
    <w:tbl>
      <w:tblPr>
        <w:tblStyle w:val="aff0"/>
        <w:tblW w:w="8868" w:type="dxa"/>
        <w:tblInd w:w="420" w:type="dxa"/>
        <w:tblLayout w:type="fixed"/>
        <w:tblLook w:val="04A0"/>
      </w:tblPr>
      <w:tblGrid>
        <w:gridCol w:w="822"/>
        <w:gridCol w:w="1276"/>
        <w:gridCol w:w="1693"/>
        <w:gridCol w:w="1257"/>
        <w:gridCol w:w="1161"/>
        <w:gridCol w:w="1373"/>
        <w:gridCol w:w="1286"/>
      </w:tblGrid>
      <w:tr w:rsidR="002B2BAB">
        <w:tc>
          <w:tcPr>
            <w:tcW w:w="822"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序号</w:t>
            </w:r>
          </w:p>
        </w:tc>
        <w:tc>
          <w:tcPr>
            <w:tcW w:w="1276"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分包承担主体名称</w:t>
            </w:r>
          </w:p>
        </w:tc>
        <w:tc>
          <w:tcPr>
            <w:tcW w:w="1693"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分包承担主体类型（选择）</w:t>
            </w:r>
          </w:p>
        </w:tc>
        <w:tc>
          <w:tcPr>
            <w:tcW w:w="1257" w:type="dxa"/>
            <w:vAlign w:val="center"/>
          </w:tcPr>
          <w:p w:rsidR="002B2BAB" w:rsidRDefault="00715895">
            <w:pPr>
              <w:pStyle w:val="26"/>
              <w:ind w:leftChars="0" w:left="0" w:firstLineChars="0" w:firstLine="0"/>
              <w:jc w:val="center"/>
              <w:rPr>
                <w:rFonts w:asciiTheme="minorEastAsia" w:eastAsiaTheme="minorEastAsia" w:hAnsiTheme="minorEastAsia" w:cs="FZSSK--GBK1-0"/>
                <w:kern w:val="0"/>
                <w:sz w:val="21"/>
                <w:szCs w:val="21"/>
              </w:rPr>
            </w:pPr>
            <w:r>
              <w:rPr>
                <w:rFonts w:asciiTheme="minorEastAsia" w:eastAsiaTheme="minorEastAsia" w:hAnsiTheme="minorEastAsia" w:cs="FZSSK--GBK1-0" w:hint="eastAsia"/>
                <w:kern w:val="0"/>
                <w:sz w:val="21"/>
                <w:szCs w:val="21"/>
              </w:rPr>
              <w:t>资质等级</w:t>
            </w:r>
          </w:p>
        </w:tc>
        <w:tc>
          <w:tcPr>
            <w:tcW w:w="1161"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拟分包合同内容</w:t>
            </w:r>
          </w:p>
        </w:tc>
        <w:tc>
          <w:tcPr>
            <w:tcW w:w="1373"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拟分包合同金额（人民币元）</w:t>
            </w:r>
          </w:p>
        </w:tc>
        <w:tc>
          <w:tcPr>
            <w:tcW w:w="1286" w:type="dxa"/>
            <w:vAlign w:val="center"/>
          </w:tcPr>
          <w:p w:rsidR="002B2BAB" w:rsidRDefault="00715895">
            <w:pPr>
              <w:autoSpaceDE w:val="0"/>
              <w:autoSpaceDN w:val="0"/>
              <w:adjustRightInd w:val="0"/>
              <w:jc w:val="center"/>
              <w:rPr>
                <w:rFonts w:asciiTheme="minorEastAsia" w:eastAsiaTheme="minorEastAsia" w:hAnsiTheme="minorEastAsia" w:cs="FZSSK--GBK1-0"/>
                <w:kern w:val="0"/>
                <w:szCs w:val="21"/>
              </w:rPr>
            </w:pPr>
            <w:r>
              <w:rPr>
                <w:rFonts w:asciiTheme="minorEastAsia" w:eastAsiaTheme="minorEastAsia" w:hAnsiTheme="minorEastAsia" w:cs="FZSSK--GBK1-0" w:hint="eastAsia"/>
                <w:kern w:val="0"/>
                <w:szCs w:val="21"/>
              </w:rPr>
              <w:t>占该采购包合同金额的比例（</w:t>
            </w:r>
            <w:r>
              <w:rPr>
                <w:rFonts w:asciiTheme="minorEastAsia" w:eastAsiaTheme="minorEastAsia" w:hAnsiTheme="minorEastAsia" w:cs="FZSSK--GBK1-0"/>
                <w:kern w:val="0"/>
                <w:szCs w:val="21"/>
              </w:rPr>
              <w:t>%</w:t>
            </w:r>
            <w:r>
              <w:rPr>
                <w:rFonts w:asciiTheme="minorEastAsia" w:eastAsiaTheme="minorEastAsia" w:hAnsiTheme="minorEastAsia" w:cs="FZSSK--GBK1-0" w:hint="eastAsia"/>
                <w:kern w:val="0"/>
                <w:szCs w:val="21"/>
              </w:rPr>
              <w:t>）</w:t>
            </w:r>
          </w:p>
        </w:tc>
      </w:tr>
      <w:tr w:rsidR="002B2BAB">
        <w:tc>
          <w:tcPr>
            <w:tcW w:w="822" w:type="dxa"/>
          </w:tcPr>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1</w:t>
            </w:r>
          </w:p>
        </w:tc>
        <w:tc>
          <w:tcPr>
            <w:tcW w:w="1276"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693" w:type="dxa"/>
          </w:tcPr>
          <w:p w:rsidR="002B2BAB" w:rsidRDefault="00715895">
            <w:pPr>
              <w:autoSpaceDE w:val="0"/>
              <w:autoSpaceDN w:val="0"/>
              <w:adjustRightInd w:val="0"/>
              <w:spacing w:line="276" w:lineRule="auto"/>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中型企业</w:t>
            </w:r>
          </w:p>
          <w:p w:rsidR="002B2BAB" w:rsidRDefault="00715895">
            <w:pPr>
              <w:autoSpaceDE w:val="0"/>
              <w:autoSpaceDN w:val="0"/>
              <w:adjustRightInd w:val="0"/>
              <w:spacing w:line="276" w:lineRule="auto"/>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小微企业</w:t>
            </w:r>
          </w:p>
          <w:p w:rsidR="002B2BAB" w:rsidRDefault="00715895">
            <w:pPr>
              <w:pStyle w:val="26"/>
              <w:spacing w:line="276" w:lineRule="auto"/>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cs="DejaVuSans" w:hint="eastAsia"/>
                <w:kern w:val="0"/>
                <w:sz w:val="21"/>
                <w:szCs w:val="21"/>
              </w:rPr>
              <w:t>□</w:t>
            </w:r>
            <w:r>
              <w:rPr>
                <w:rFonts w:asciiTheme="minorEastAsia" w:eastAsiaTheme="minorEastAsia" w:hAnsiTheme="minorEastAsia" w:cs="FZSSK--GBK1-0" w:hint="eastAsia"/>
                <w:kern w:val="0"/>
                <w:sz w:val="21"/>
                <w:szCs w:val="21"/>
              </w:rPr>
              <w:t>其他</w:t>
            </w:r>
          </w:p>
        </w:tc>
        <w:tc>
          <w:tcPr>
            <w:tcW w:w="1257"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161"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373"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286" w:type="dxa"/>
          </w:tcPr>
          <w:p w:rsidR="002B2BAB" w:rsidRDefault="002B2BAB">
            <w:pPr>
              <w:pStyle w:val="26"/>
              <w:ind w:leftChars="0" w:left="0" w:firstLineChars="0" w:firstLine="0"/>
              <w:rPr>
                <w:rFonts w:asciiTheme="minorEastAsia" w:eastAsiaTheme="minorEastAsia" w:hAnsiTheme="minorEastAsia"/>
                <w:b/>
                <w:bCs/>
                <w:sz w:val="21"/>
                <w:szCs w:val="21"/>
              </w:rPr>
            </w:pPr>
          </w:p>
        </w:tc>
      </w:tr>
      <w:tr w:rsidR="002B2BAB">
        <w:tc>
          <w:tcPr>
            <w:tcW w:w="822" w:type="dxa"/>
          </w:tcPr>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2</w:t>
            </w:r>
          </w:p>
        </w:tc>
        <w:tc>
          <w:tcPr>
            <w:tcW w:w="1276"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693" w:type="dxa"/>
          </w:tcPr>
          <w:p w:rsidR="002B2BAB" w:rsidRDefault="00715895">
            <w:pPr>
              <w:autoSpaceDE w:val="0"/>
              <w:autoSpaceDN w:val="0"/>
              <w:adjustRightInd w:val="0"/>
              <w:spacing w:line="276" w:lineRule="auto"/>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中型企业</w:t>
            </w:r>
          </w:p>
          <w:p w:rsidR="002B2BAB" w:rsidRDefault="00715895">
            <w:pPr>
              <w:autoSpaceDE w:val="0"/>
              <w:autoSpaceDN w:val="0"/>
              <w:adjustRightInd w:val="0"/>
              <w:spacing w:line="276" w:lineRule="auto"/>
              <w:jc w:val="left"/>
              <w:rPr>
                <w:rFonts w:asciiTheme="minorEastAsia" w:eastAsiaTheme="minorEastAsia" w:hAnsiTheme="minorEastAsia" w:cs="FZSSK--GBK1-0"/>
                <w:kern w:val="0"/>
                <w:szCs w:val="21"/>
              </w:rPr>
            </w:pPr>
            <w:r>
              <w:rPr>
                <w:rFonts w:asciiTheme="minorEastAsia" w:eastAsiaTheme="minorEastAsia" w:hAnsiTheme="minorEastAsia" w:cs="DejaVuSans" w:hint="eastAsia"/>
                <w:kern w:val="0"/>
                <w:szCs w:val="21"/>
              </w:rPr>
              <w:t>□</w:t>
            </w:r>
            <w:r>
              <w:rPr>
                <w:rFonts w:asciiTheme="minorEastAsia" w:eastAsiaTheme="minorEastAsia" w:hAnsiTheme="minorEastAsia" w:cs="FZSSK--GBK1-0" w:hint="eastAsia"/>
                <w:kern w:val="0"/>
                <w:szCs w:val="21"/>
              </w:rPr>
              <w:t>小微企业</w:t>
            </w:r>
          </w:p>
          <w:p w:rsidR="002B2BAB" w:rsidRDefault="00715895">
            <w:pPr>
              <w:pStyle w:val="26"/>
              <w:spacing w:line="276" w:lineRule="auto"/>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cs="DejaVuSans" w:hint="eastAsia"/>
                <w:kern w:val="0"/>
                <w:sz w:val="21"/>
                <w:szCs w:val="21"/>
              </w:rPr>
              <w:t>□</w:t>
            </w:r>
            <w:r>
              <w:rPr>
                <w:rFonts w:asciiTheme="minorEastAsia" w:eastAsiaTheme="minorEastAsia" w:hAnsiTheme="minorEastAsia" w:cs="FZSSK--GBK1-0" w:hint="eastAsia"/>
                <w:kern w:val="0"/>
                <w:sz w:val="21"/>
                <w:szCs w:val="21"/>
              </w:rPr>
              <w:t>其他</w:t>
            </w:r>
          </w:p>
        </w:tc>
        <w:tc>
          <w:tcPr>
            <w:tcW w:w="1257"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161"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373" w:type="dxa"/>
          </w:tcPr>
          <w:p w:rsidR="002B2BAB" w:rsidRDefault="002B2BAB">
            <w:pPr>
              <w:pStyle w:val="26"/>
              <w:ind w:leftChars="0" w:left="0" w:firstLineChars="0" w:firstLine="0"/>
              <w:rPr>
                <w:rFonts w:asciiTheme="minorEastAsia" w:eastAsiaTheme="minorEastAsia" w:hAnsiTheme="minorEastAsia"/>
                <w:b/>
                <w:bCs/>
                <w:sz w:val="21"/>
                <w:szCs w:val="21"/>
              </w:rPr>
            </w:pPr>
          </w:p>
        </w:tc>
        <w:tc>
          <w:tcPr>
            <w:tcW w:w="1286" w:type="dxa"/>
          </w:tcPr>
          <w:p w:rsidR="002B2BAB" w:rsidRDefault="002B2BAB">
            <w:pPr>
              <w:pStyle w:val="26"/>
              <w:ind w:leftChars="0" w:left="0" w:firstLineChars="0" w:firstLine="0"/>
              <w:rPr>
                <w:rFonts w:asciiTheme="minorEastAsia" w:eastAsiaTheme="minorEastAsia" w:hAnsiTheme="minorEastAsia"/>
                <w:b/>
                <w:bCs/>
                <w:sz w:val="21"/>
                <w:szCs w:val="21"/>
              </w:rPr>
            </w:pPr>
          </w:p>
        </w:tc>
      </w:tr>
      <w:tr w:rsidR="002B2BAB">
        <w:tc>
          <w:tcPr>
            <w:tcW w:w="822" w:type="dxa"/>
          </w:tcPr>
          <w:p w:rsidR="002B2BAB" w:rsidRDefault="00715895">
            <w:pPr>
              <w:pStyle w:val="26"/>
              <w:ind w:leftChars="0" w:left="0" w:firstLineChars="0" w:firstLine="0"/>
              <w:rPr>
                <w:rFonts w:asciiTheme="minorEastAsia" w:eastAsiaTheme="minorEastAsia" w:hAnsiTheme="minorEastAsia"/>
                <w:b/>
                <w:bCs/>
                <w:sz w:val="21"/>
                <w:szCs w:val="21"/>
              </w:rPr>
            </w:pPr>
            <w:r>
              <w:rPr>
                <w:rFonts w:asciiTheme="minorEastAsia" w:eastAsiaTheme="minorEastAsia" w:hAnsiTheme="minorEastAsia"/>
                <w:b/>
                <w:bCs/>
                <w:sz w:val="21"/>
                <w:szCs w:val="21"/>
              </w:rPr>
              <w:t>…</w:t>
            </w:r>
          </w:p>
        </w:tc>
        <w:tc>
          <w:tcPr>
            <w:tcW w:w="1276"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693"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257"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161"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373"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286" w:type="dxa"/>
          </w:tcPr>
          <w:p w:rsidR="002B2BAB" w:rsidRDefault="002B2BAB">
            <w:pPr>
              <w:pStyle w:val="26"/>
              <w:ind w:leftChars="0" w:left="0" w:firstLineChars="0" w:firstLine="0"/>
              <w:rPr>
                <w:rFonts w:asciiTheme="minorEastAsia" w:eastAsiaTheme="minorEastAsia" w:hAnsiTheme="minorEastAsia"/>
                <w:b/>
                <w:bCs/>
                <w:sz w:val="32"/>
                <w:szCs w:val="32"/>
              </w:rPr>
            </w:pPr>
          </w:p>
        </w:tc>
      </w:tr>
      <w:tr w:rsidR="002B2BAB">
        <w:tc>
          <w:tcPr>
            <w:tcW w:w="6209" w:type="dxa"/>
            <w:gridSpan w:val="5"/>
            <w:vAlign w:val="center"/>
          </w:tcPr>
          <w:p w:rsidR="002B2BAB" w:rsidRDefault="00715895">
            <w:pPr>
              <w:pStyle w:val="26"/>
              <w:ind w:leftChars="0" w:left="0" w:firstLineChars="0" w:firstLine="0"/>
              <w:jc w:val="right"/>
              <w:rPr>
                <w:rFonts w:asciiTheme="minorEastAsia" w:eastAsiaTheme="minorEastAsia" w:hAnsiTheme="minorEastAsia"/>
                <w:b/>
                <w:bCs/>
                <w:sz w:val="21"/>
                <w:szCs w:val="21"/>
              </w:rPr>
            </w:pPr>
            <w:r>
              <w:rPr>
                <w:rFonts w:asciiTheme="minorEastAsia" w:eastAsiaTheme="minorEastAsia" w:hAnsiTheme="minorEastAsia"/>
                <w:b/>
                <w:bCs/>
                <w:sz w:val="21"/>
                <w:szCs w:val="21"/>
              </w:rPr>
              <w:t>合计：</w:t>
            </w:r>
          </w:p>
        </w:tc>
        <w:tc>
          <w:tcPr>
            <w:tcW w:w="1373" w:type="dxa"/>
          </w:tcPr>
          <w:p w:rsidR="002B2BAB" w:rsidRDefault="002B2BAB">
            <w:pPr>
              <w:pStyle w:val="26"/>
              <w:ind w:leftChars="0" w:left="0" w:firstLineChars="0" w:firstLine="0"/>
              <w:rPr>
                <w:rFonts w:asciiTheme="minorEastAsia" w:eastAsiaTheme="minorEastAsia" w:hAnsiTheme="minorEastAsia"/>
                <w:b/>
                <w:bCs/>
                <w:sz w:val="32"/>
                <w:szCs w:val="32"/>
              </w:rPr>
            </w:pPr>
          </w:p>
        </w:tc>
        <w:tc>
          <w:tcPr>
            <w:tcW w:w="1286" w:type="dxa"/>
          </w:tcPr>
          <w:p w:rsidR="002B2BAB" w:rsidRDefault="002B2BAB">
            <w:pPr>
              <w:pStyle w:val="26"/>
              <w:ind w:leftChars="0" w:left="0" w:firstLineChars="0" w:firstLine="0"/>
              <w:rPr>
                <w:rFonts w:asciiTheme="minorEastAsia" w:eastAsiaTheme="minorEastAsia" w:hAnsiTheme="minorEastAsia"/>
                <w:b/>
                <w:bCs/>
                <w:sz w:val="32"/>
                <w:szCs w:val="32"/>
              </w:rPr>
            </w:pPr>
          </w:p>
        </w:tc>
      </w:tr>
    </w:tbl>
    <w:p w:rsidR="002B2BAB" w:rsidRDefault="002B2BAB">
      <w:pPr>
        <w:autoSpaceDE w:val="0"/>
        <w:autoSpaceDN w:val="0"/>
        <w:adjustRightInd w:val="0"/>
        <w:jc w:val="left"/>
        <w:rPr>
          <w:rFonts w:asciiTheme="minorEastAsia" w:eastAsiaTheme="minorEastAsia" w:hAnsiTheme="minorEastAsia" w:cs="FZSSK--GBK1-0"/>
          <w:kern w:val="0"/>
          <w:sz w:val="24"/>
        </w:rPr>
      </w:pPr>
    </w:p>
    <w:p w:rsidR="002B2BAB" w:rsidRDefault="002B2BAB">
      <w:pPr>
        <w:autoSpaceDE w:val="0"/>
        <w:autoSpaceDN w:val="0"/>
        <w:adjustRightInd w:val="0"/>
        <w:ind w:firstLineChars="500" w:firstLine="1200"/>
        <w:jc w:val="right"/>
        <w:rPr>
          <w:rFonts w:asciiTheme="minorEastAsia" w:eastAsiaTheme="minorEastAsia" w:hAnsiTheme="minorEastAsia" w:cs="FZSSK--GBK1-0"/>
          <w:kern w:val="0"/>
          <w:sz w:val="24"/>
        </w:rPr>
      </w:pP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注：</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DejaVuSans"/>
          <w:kern w:val="0"/>
          <w:sz w:val="24"/>
        </w:rPr>
        <w:t xml:space="preserve">1. </w:t>
      </w:r>
      <w:r>
        <w:rPr>
          <w:rFonts w:asciiTheme="minorEastAsia" w:eastAsiaTheme="minorEastAsia" w:hAnsiTheme="minorEastAsia" w:cs="FZSSK--GBK1-0" w:hint="eastAsia"/>
          <w:kern w:val="0"/>
          <w:sz w:val="24"/>
        </w:rPr>
        <w:t>如本项目（包）允许分包，且投标人拟进行分包时，必须提供；如未提供，或提供了但未填写分包承担主体名称、拟分包合同内容、拟分包合同金额，投标无效。</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DejaVuSans"/>
          <w:kern w:val="0"/>
          <w:sz w:val="24"/>
        </w:rPr>
        <w:t>2.</w:t>
      </w:r>
      <w:r>
        <w:rPr>
          <w:rFonts w:asciiTheme="minorEastAsia" w:eastAsiaTheme="minorEastAsia" w:hAnsiTheme="minorEastAsia" w:cs="FZSSK--GBK1-0" w:hint="eastAsia"/>
          <w:kern w:val="0"/>
          <w:sz w:val="24"/>
        </w:rPr>
        <w:t>如本招标文件《投标人须知资料表》载明本项目分包承担主体应具备的相应资质条件，则投标人须在本表中列明分包承担主体的资质等级，并后附资质证书电子件，否则投标无效。</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DejaVuSans"/>
          <w:kern w:val="0"/>
          <w:sz w:val="24"/>
        </w:rPr>
        <w:t xml:space="preserve">3. </w:t>
      </w:r>
      <w:r>
        <w:rPr>
          <w:rFonts w:asciiTheme="minorEastAsia" w:eastAsiaTheme="minorEastAsia" w:hAnsiTheme="minorEastAsia" w:cs="FZSSK--GBK1-0" w:hint="eastAsia"/>
          <w:kern w:val="0"/>
          <w:sz w:val="24"/>
        </w:rPr>
        <w:t>投标人</w:t>
      </w:r>
      <w:r>
        <w:rPr>
          <w:rFonts w:asciiTheme="minorEastAsia" w:eastAsiaTheme="minorEastAsia" w:hAnsiTheme="minorEastAsia" w:cs="DejaVuSans" w:hint="eastAsia"/>
          <w:kern w:val="0"/>
          <w:sz w:val="24"/>
        </w:rPr>
        <w:t>“</w:t>
      </w:r>
      <w:r>
        <w:rPr>
          <w:rFonts w:asciiTheme="minorEastAsia" w:eastAsiaTheme="minorEastAsia" w:hAnsiTheme="minorEastAsia" w:cs="FZSSK--GBK1-0" w:hint="eastAsia"/>
          <w:kern w:val="0"/>
          <w:sz w:val="24"/>
        </w:rPr>
        <w:t>为落实政府采购政策</w:t>
      </w:r>
      <w:r>
        <w:rPr>
          <w:rFonts w:asciiTheme="minorEastAsia" w:eastAsiaTheme="minorEastAsia" w:hAnsiTheme="minorEastAsia" w:cs="DejaVuSans" w:hint="eastAsia"/>
          <w:kern w:val="0"/>
          <w:sz w:val="24"/>
        </w:rPr>
        <w:t>”</w:t>
      </w:r>
      <w:r>
        <w:rPr>
          <w:rFonts w:asciiTheme="minorEastAsia" w:eastAsiaTheme="minorEastAsia" w:hAnsiTheme="minorEastAsia" w:cs="FZSSK--GBK1-0" w:hint="eastAsia"/>
          <w:kern w:val="0"/>
          <w:sz w:val="24"/>
        </w:rPr>
        <w:t>而向中小企业分包时请仔细阅读资格证明文件格式</w:t>
      </w:r>
      <w:r>
        <w:rPr>
          <w:rFonts w:asciiTheme="minorEastAsia" w:eastAsiaTheme="minorEastAsia" w:hAnsiTheme="minorEastAsia" w:cs="DejaVuSans"/>
          <w:kern w:val="0"/>
          <w:sz w:val="24"/>
        </w:rPr>
        <w:lastRenderedPageBreak/>
        <w:t xml:space="preserve">2-1 </w:t>
      </w:r>
      <w:r>
        <w:rPr>
          <w:rFonts w:asciiTheme="minorEastAsia" w:eastAsiaTheme="minorEastAsia" w:hAnsiTheme="minorEastAsia" w:cs="FZSSK--GBK1-0" w:hint="eastAsia"/>
          <w:kern w:val="0"/>
          <w:sz w:val="24"/>
        </w:rPr>
        <w:t>中说明，并建议按要求在资格证明文件中提供相关全部文件；投标人非</w:t>
      </w:r>
      <w:r>
        <w:rPr>
          <w:rFonts w:asciiTheme="minorEastAsia" w:eastAsiaTheme="minorEastAsia" w:hAnsiTheme="minorEastAsia" w:cs="DejaVuSans" w:hint="eastAsia"/>
          <w:kern w:val="0"/>
          <w:sz w:val="24"/>
        </w:rPr>
        <w:t>“</w:t>
      </w:r>
      <w:r>
        <w:rPr>
          <w:rFonts w:asciiTheme="minorEastAsia" w:eastAsiaTheme="minorEastAsia" w:hAnsiTheme="minorEastAsia" w:cs="FZSSK--GBK1-0" w:hint="eastAsia"/>
          <w:kern w:val="0"/>
          <w:sz w:val="24"/>
        </w:rPr>
        <w:t>为落实政府采购政策</w:t>
      </w:r>
      <w:r>
        <w:rPr>
          <w:rFonts w:asciiTheme="minorEastAsia" w:eastAsiaTheme="minorEastAsia" w:hAnsiTheme="minorEastAsia" w:cs="DejaVuSans" w:hint="eastAsia"/>
          <w:kern w:val="0"/>
          <w:sz w:val="24"/>
        </w:rPr>
        <w:t>”</w:t>
      </w:r>
      <w:r>
        <w:rPr>
          <w:rFonts w:asciiTheme="minorEastAsia" w:eastAsiaTheme="minorEastAsia" w:hAnsiTheme="minorEastAsia" w:cs="FZSSK--GBK1-0" w:hint="eastAsia"/>
          <w:kern w:val="0"/>
          <w:sz w:val="24"/>
        </w:rPr>
        <w:t>而向中小企业分包时，建议在本册提供。</w:t>
      </w:r>
    </w:p>
    <w:p w:rsidR="002B2BAB" w:rsidRDefault="00715895">
      <w:pPr>
        <w:autoSpaceDE w:val="0"/>
        <w:autoSpaceDN w:val="0"/>
        <w:adjustRightInd w:val="0"/>
        <w:spacing w:line="360" w:lineRule="auto"/>
        <w:ind w:firstLineChars="500" w:firstLine="1200"/>
        <w:jc w:val="right"/>
        <w:rPr>
          <w:rFonts w:asciiTheme="minorEastAsia" w:eastAsiaTheme="minorEastAsia" w:hAnsiTheme="minorEastAsia" w:cs="DejaVuSans"/>
          <w:kern w:val="0"/>
          <w:sz w:val="24"/>
        </w:rPr>
      </w:pPr>
      <w:r>
        <w:rPr>
          <w:rFonts w:asciiTheme="minorEastAsia" w:eastAsiaTheme="minorEastAsia" w:hAnsiTheme="minorEastAsia" w:cs="FZSSK--GBK1-0" w:hint="eastAsia"/>
          <w:kern w:val="0"/>
          <w:sz w:val="24"/>
        </w:rPr>
        <w:t>投标人名称（加盖公章）：</w:t>
      </w:r>
      <w:r>
        <w:rPr>
          <w:rFonts w:asciiTheme="minorEastAsia" w:eastAsiaTheme="minorEastAsia" w:hAnsiTheme="minorEastAsia" w:cs="DejaVuSans"/>
          <w:kern w:val="0"/>
          <w:sz w:val="24"/>
        </w:rPr>
        <w:t>____________</w:t>
      </w:r>
    </w:p>
    <w:p w:rsidR="002B2BAB" w:rsidRDefault="00715895">
      <w:pPr>
        <w:pStyle w:val="26"/>
        <w:spacing w:line="360" w:lineRule="auto"/>
        <w:ind w:firstLine="480"/>
        <w:jc w:val="right"/>
        <w:rPr>
          <w:rFonts w:asciiTheme="minorEastAsia" w:eastAsiaTheme="minorEastAsia" w:hAnsiTheme="minorEastAsia" w:cs="FZSSK--GBK1-0"/>
          <w:kern w:val="0"/>
        </w:rPr>
      </w:pPr>
      <w:r>
        <w:rPr>
          <w:rFonts w:asciiTheme="minorEastAsia" w:eastAsiaTheme="minorEastAsia" w:hAnsiTheme="minorEastAsia" w:cs="FZSSK--GBK1-0" w:hint="eastAsia"/>
          <w:kern w:val="0"/>
        </w:rPr>
        <w:t>日期：</w:t>
      </w:r>
      <w:r>
        <w:rPr>
          <w:rFonts w:asciiTheme="minorEastAsia" w:eastAsiaTheme="minorEastAsia" w:hAnsiTheme="minorEastAsia" w:cs="DejaVuSans"/>
          <w:kern w:val="0"/>
        </w:rPr>
        <w:t>_____</w:t>
      </w:r>
      <w:r>
        <w:rPr>
          <w:rFonts w:asciiTheme="minorEastAsia" w:eastAsiaTheme="minorEastAsia" w:hAnsiTheme="minorEastAsia" w:cs="FZSSK--GBK1-0" w:hint="eastAsia"/>
          <w:kern w:val="0"/>
        </w:rPr>
        <w:t>年</w:t>
      </w:r>
      <w:r>
        <w:rPr>
          <w:rFonts w:asciiTheme="minorEastAsia" w:eastAsiaTheme="minorEastAsia" w:hAnsiTheme="minorEastAsia" w:cs="DejaVuSans"/>
          <w:kern w:val="0"/>
        </w:rPr>
        <w:t>______</w:t>
      </w:r>
      <w:r>
        <w:rPr>
          <w:rFonts w:asciiTheme="minorEastAsia" w:eastAsiaTheme="minorEastAsia" w:hAnsiTheme="minorEastAsia" w:cs="FZSSK--GBK1-0" w:hint="eastAsia"/>
          <w:kern w:val="0"/>
        </w:rPr>
        <w:t>月</w:t>
      </w:r>
      <w:r>
        <w:rPr>
          <w:rFonts w:asciiTheme="minorEastAsia" w:eastAsiaTheme="minorEastAsia" w:hAnsiTheme="minorEastAsia" w:cs="DejaVuSans"/>
          <w:kern w:val="0"/>
        </w:rPr>
        <w:t>______</w:t>
      </w:r>
      <w:r>
        <w:rPr>
          <w:rFonts w:asciiTheme="minorEastAsia" w:eastAsiaTheme="minorEastAsia" w:hAnsiTheme="minorEastAsia" w:cs="FZSSK--GBK1-0" w:hint="eastAsia"/>
          <w:kern w:val="0"/>
        </w:rPr>
        <w:t>日</w:t>
      </w:r>
    </w:p>
    <w:p w:rsidR="002B2BAB" w:rsidRDefault="00715895">
      <w:pPr>
        <w:pStyle w:val="26"/>
        <w:pageBreakBefore/>
        <w:ind w:leftChars="0" w:left="0" w:firstLineChars="0" w:firstLine="0"/>
        <w:jc w:val="center"/>
        <w:rPr>
          <w:rFonts w:asciiTheme="minorEastAsia" w:eastAsiaTheme="minorEastAsia" w:hAnsiTheme="minorEastAsia" w:cs="FZSSK--GBK1-0"/>
          <w:kern w:val="0"/>
          <w:sz w:val="36"/>
          <w:szCs w:val="36"/>
        </w:rPr>
      </w:pPr>
      <w:r>
        <w:rPr>
          <w:rFonts w:asciiTheme="minorEastAsia" w:eastAsiaTheme="minorEastAsia" w:hAnsiTheme="minorEastAsia" w:cs="FZSSK--GBK1-0" w:hint="eastAsia"/>
          <w:kern w:val="0"/>
          <w:sz w:val="36"/>
          <w:szCs w:val="36"/>
        </w:rPr>
        <w:lastRenderedPageBreak/>
        <w:t>分包意向协议</w:t>
      </w:r>
    </w:p>
    <w:p w:rsidR="002B2BAB" w:rsidRDefault="00715895">
      <w:pPr>
        <w:autoSpaceDE w:val="0"/>
        <w:autoSpaceDN w:val="0"/>
        <w:adjustRightInd w:val="0"/>
        <w:spacing w:line="360" w:lineRule="auto"/>
        <w:ind w:leftChars="202" w:left="424"/>
        <w:jc w:val="left"/>
        <w:rPr>
          <w:rFonts w:asciiTheme="minorEastAsia" w:eastAsiaTheme="minorEastAsia" w:hAnsiTheme="minorEastAsia" w:cs="DejaVuSans"/>
          <w:kern w:val="0"/>
          <w:sz w:val="24"/>
        </w:rPr>
      </w:pPr>
      <w:r>
        <w:rPr>
          <w:rFonts w:asciiTheme="minorEastAsia" w:eastAsiaTheme="minorEastAsia" w:hAnsiTheme="minorEastAsia" w:cs="FZSSK--GBK1-0" w:hint="eastAsia"/>
          <w:kern w:val="0"/>
          <w:sz w:val="24"/>
        </w:rPr>
        <w:t>甲方（投标人）：</w:t>
      </w:r>
      <w:r>
        <w:rPr>
          <w:rFonts w:asciiTheme="minorEastAsia" w:eastAsiaTheme="minorEastAsia" w:hAnsiTheme="minorEastAsia" w:cs="DejaVuSans"/>
          <w:kern w:val="0"/>
          <w:sz w:val="24"/>
        </w:rPr>
        <w:t>________</w:t>
      </w:r>
    </w:p>
    <w:p w:rsidR="002B2BAB" w:rsidRDefault="00715895">
      <w:pPr>
        <w:autoSpaceDE w:val="0"/>
        <w:autoSpaceDN w:val="0"/>
        <w:adjustRightInd w:val="0"/>
        <w:spacing w:line="360" w:lineRule="auto"/>
        <w:ind w:leftChars="202" w:left="424"/>
        <w:jc w:val="left"/>
        <w:rPr>
          <w:rFonts w:asciiTheme="minorEastAsia" w:eastAsiaTheme="minorEastAsia" w:hAnsiTheme="minorEastAsia" w:cs="DejaVuSans"/>
          <w:kern w:val="0"/>
          <w:sz w:val="24"/>
        </w:rPr>
      </w:pPr>
      <w:r>
        <w:rPr>
          <w:rFonts w:asciiTheme="minorEastAsia" w:eastAsiaTheme="minorEastAsia" w:hAnsiTheme="minorEastAsia" w:cs="FZSSK--GBK1-0" w:hint="eastAsia"/>
          <w:kern w:val="0"/>
          <w:sz w:val="24"/>
        </w:rPr>
        <w:t>乙方（拟分包单位）：</w:t>
      </w:r>
      <w:r>
        <w:rPr>
          <w:rFonts w:asciiTheme="minorEastAsia" w:eastAsiaTheme="minorEastAsia" w:hAnsiTheme="minorEastAsia" w:cs="DejaVuSans"/>
          <w:kern w:val="0"/>
          <w:sz w:val="24"/>
        </w:rPr>
        <w:t>________</w:t>
      </w:r>
    </w:p>
    <w:p w:rsidR="002B2BAB" w:rsidRDefault="00715895">
      <w:pPr>
        <w:autoSpaceDE w:val="0"/>
        <w:autoSpaceDN w:val="0"/>
        <w:adjustRightInd w:val="0"/>
        <w:spacing w:line="360" w:lineRule="auto"/>
        <w:ind w:firstLineChars="176" w:firstLine="422"/>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甲方承诺，一旦在</w:t>
      </w:r>
      <w:r>
        <w:rPr>
          <w:rFonts w:asciiTheme="minorEastAsia" w:eastAsiaTheme="minorEastAsia" w:hAnsiTheme="minorEastAsia" w:cs="DejaVuSans"/>
          <w:kern w:val="0"/>
          <w:sz w:val="24"/>
        </w:rPr>
        <w:t>_________</w:t>
      </w:r>
      <w:r>
        <w:rPr>
          <w:rFonts w:asciiTheme="minorEastAsia" w:eastAsiaTheme="minorEastAsia" w:hAnsiTheme="minorEastAsia" w:cs="FZSSK--GBK1-0" w:hint="eastAsia"/>
          <w:kern w:val="0"/>
          <w:sz w:val="24"/>
        </w:rPr>
        <w:t>（采购项目名称）（项目编号</w:t>
      </w:r>
      <w:r>
        <w:rPr>
          <w:rFonts w:asciiTheme="minorEastAsia" w:eastAsiaTheme="minorEastAsia" w:hAnsiTheme="minorEastAsia" w:cs="DejaVuSans"/>
          <w:kern w:val="0"/>
          <w:sz w:val="24"/>
        </w:rPr>
        <w:t>/</w:t>
      </w:r>
      <w:proofErr w:type="gramStart"/>
      <w:r>
        <w:rPr>
          <w:rFonts w:asciiTheme="minorEastAsia" w:eastAsiaTheme="minorEastAsia" w:hAnsiTheme="minorEastAsia" w:cs="FZSSK--GBK1-0" w:hint="eastAsia"/>
          <w:kern w:val="0"/>
          <w:sz w:val="24"/>
        </w:rPr>
        <w:t>包号为</w:t>
      </w:r>
      <w:proofErr w:type="gramEnd"/>
      <w:r>
        <w:rPr>
          <w:rFonts w:asciiTheme="minorEastAsia" w:eastAsiaTheme="minorEastAsia" w:hAnsiTheme="minorEastAsia" w:cs="FZSSK--GBK1-0" w:hint="eastAsia"/>
          <w:kern w:val="0"/>
          <w:sz w:val="24"/>
        </w:rPr>
        <w:t>：</w:t>
      </w:r>
      <w:r>
        <w:rPr>
          <w:rFonts w:asciiTheme="minorEastAsia" w:eastAsiaTheme="minorEastAsia" w:hAnsiTheme="minorEastAsia" w:cs="DejaVuSans"/>
          <w:kern w:val="0"/>
          <w:sz w:val="24"/>
        </w:rPr>
        <w:t>_______</w:t>
      </w:r>
      <w:r>
        <w:rPr>
          <w:rFonts w:asciiTheme="minorEastAsia" w:eastAsiaTheme="minorEastAsia" w:hAnsiTheme="minorEastAsia" w:cs="FZSSK--GBK1-0" w:hint="eastAsia"/>
          <w:kern w:val="0"/>
          <w:sz w:val="24"/>
        </w:rPr>
        <w:t>）招标采购项目中获得采购合同，将按照下述约定将合同项下部分内容分包给乙方：</w:t>
      </w:r>
    </w:p>
    <w:p w:rsidR="002B2BAB" w:rsidRDefault="00715895">
      <w:pPr>
        <w:autoSpaceDE w:val="0"/>
        <w:autoSpaceDN w:val="0"/>
        <w:adjustRightInd w:val="0"/>
        <w:spacing w:line="360" w:lineRule="auto"/>
        <w:ind w:firstLineChars="176" w:firstLine="422"/>
        <w:jc w:val="left"/>
        <w:rPr>
          <w:rFonts w:asciiTheme="minorEastAsia" w:eastAsiaTheme="minorEastAsia" w:hAnsiTheme="minorEastAsia" w:cs="FZSSK--GBK1-0"/>
          <w:kern w:val="0"/>
          <w:sz w:val="24"/>
        </w:rPr>
      </w:pPr>
      <w:r>
        <w:rPr>
          <w:rFonts w:asciiTheme="minorEastAsia" w:eastAsiaTheme="minorEastAsia" w:hAnsiTheme="minorEastAsia" w:cs="FZSSK--GBK1-0"/>
          <w:kern w:val="0"/>
          <w:sz w:val="24"/>
        </w:rPr>
        <w:t>1.</w:t>
      </w:r>
      <w:r>
        <w:rPr>
          <w:rFonts w:asciiTheme="minorEastAsia" w:eastAsiaTheme="minorEastAsia" w:hAnsiTheme="minorEastAsia" w:cs="FZSSK--GBK1-0" w:hint="eastAsia"/>
          <w:kern w:val="0"/>
          <w:sz w:val="24"/>
        </w:rPr>
        <w:t>分包内容：</w:t>
      </w:r>
      <w:r>
        <w:rPr>
          <w:rFonts w:asciiTheme="minorEastAsia" w:eastAsiaTheme="minorEastAsia" w:hAnsiTheme="minorEastAsia" w:cs="FZSSK--GBK1-0"/>
          <w:kern w:val="0"/>
          <w:sz w:val="24"/>
        </w:rPr>
        <w:t>_____</w:t>
      </w:r>
      <w:r>
        <w:rPr>
          <w:rFonts w:asciiTheme="minorEastAsia" w:eastAsiaTheme="minorEastAsia" w:hAnsiTheme="minorEastAsia" w:cs="FZSSK--GBK1-0" w:hint="eastAsia"/>
          <w:kern w:val="0"/>
          <w:sz w:val="24"/>
        </w:rPr>
        <w:t>。</w:t>
      </w:r>
    </w:p>
    <w:p w:rsidR="002B2BAB" w:rsidRDefault="00715895">
      <w:pPr>
        <w:autoSpaceDE w:val="0"/>
        <w:autoSpaceDN w:val="0"/>
        <w:adjustRightInd w:val="0"/>
        <w:spacing w:line="360" w:lineRule="auto"/>
        <w:ind w:firstLineChars="176" w:firstLine="422"/>
        <w:jc w:val="left"/>
        <w:rPr>
          <w:rFonts w:asciiTheme="minorEastAsia" w:eastAsiaTheme="minorEastAsia" w:hAnsiTheme="minorEastAsia" w:cs="FZSSK--GBK1-0"/>
          <w:kern w:val="0"/>
          <w:sz w:val="24"/>
        </w:rPr>
      </w:pPr>
      <w:r>
        <w:rPr>
          <w:rFonts w:asciiTheme="minorEastAsia" w:eastAsiaTheme="minorEastAsia" w:hAnsiTheme="minorEastAsia" w:cs="FZSSK--GBK1-0"/>
          <w:kern w:val="0"/>
          <w:sz w:val="24"/>
        </w:rPr>
        <w:t>2.</w:t>
      </w:r>
      <w:r>
        <w:rPr>
          <w:rFonts w:asciiTheme="minorEastAsia" w:eastAsiaTheme="minorEastAsia" w:hAnsiTheme="minorEastAsia" w:cs="FZSSK--GBK1-0" w:hint="eastAsia"/>
          <w:kern w:val="0"/>
          <w:sz w:val="24"/>
        </w:rPr>
        <w:t>分包金额：</w:t>
      </w:r>
      <w:r>
        <w:rPr>
          <w:rFonts w:asciiTheme="minorEastAsia" w:eastAsiaTheme="minorEastAsia" w:hAnsiTheme="minorEastAsia" w:cs="FZSSK--GBK1-0"/>
          <w:kern w:val="0"/>
          <w:sz w:val="24"/>
        </w:rPr>
        <w:t>_____</w:t>
      </w:r>
      <w:r>
        <w:rPr>
          <w:rFonts w:asciiTheme="minorEastAsia" w:eastAsiaTheme="minorEastAsia" w:hAnsiTheme="minorEastAsia" w:cs="FZSSK--GBK1-0" w:hint="eastAsia"/>
          <w:kern w:val="0"/>
          <w:sz w:val="24"/>
        </w:rPr>
        <w:t>，该金额占该采购包合同金额的比例为</w:t>
      </w:r>
      <w:r>
        <w:rPr>
          <w:rFonts w:asciiTheme="minorEastAsia" w:eastAsiaTheme="minorEastAsia" w:hAnsiTheme="minorEastAsia" w:cs="FZSSK--GBK1-0"/>
          <w:kern w:val="0"/>
          <w:sz w:val="24"/>
        </w:rPr>
        <w:t>___%</w:t>
      </w:r>
      <w:r>
        <w:rPr>
          <w:rFonts w:asciiTheme="minorEastAsia" w:eastAsiaTheme="minorEastAsia" w:hAnsiTheme="minorEastAsia" w:cs="FZSSK--GBK1-0" w:hint="eastAsia"/>
          <w:kern w:val="0"/>
          <w:sz w:val="24"/>
        </w:rPr>
        <w:t>。</w:t>
      </w:r>
    </w:p>
    <w:p w:rsidR="002B2BAB" w:rsidRDefault="00715895">
      <w:pPr>
        <w:autoSpaceDE w:val="0"/>
        <w:autoSpaceDN w:val="0"/>
        <w:adjustRightInd w:val="0"/>
        <w:spacing w:line="360" w:lineRule="auto"/>
        <w:ind w:firstLineChars="176" w:firstLine="422"/>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乙方承诺将在上述情况下与甲方签订分包合同。</w:t>
      </w:r>
    </w:p>
    <w:p w:rsidR="002B2BAB" w:rsidRDefault="00715895">
      <w:pPr>
        <w:autoSpaceDE w:val="0"/>
        <w:autoSpaceDN w:val="0"/>
        <w:adjustRightInd w:val="0"/>
        <w:spacing w:line="360" w:lineRule="auto"/>
        <w:ind w:firstLineChars="176" w:firstLine="422"/>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本协议自各方盖章之日起生效，如甲方未在该项目（采购包）中标，本协议自动终止。</w:t>
      </w:r>
    </w:p>
    <w:p w:rsidR="002B2BAB" w:rsidRDefault="002B2BAB">
      <w:pPr>
        <w:autoSpaceDE w:val="0"/>
        <w:autoSpaceDN w:val="0"/>
        <w:adjustRightInd w:val="0"/>
        <w:spacing w:line="360" w:lineRule="auto"/>
        <w:jc w:val="left"/>
        <w:rPr>
          <w:rFonts w:asciiTheme="minorEastAsia" w:eastAsiaTheme="minorEastAsia" w:hAnsiTheme="minorEastAsia" w:cs="FZSSK--GBK1-0"/>
          <w:kern w:val="0"/>
          <w:sz w:val="24"/>
        </w:rPr>
      </w:pPr>
    </w:p>
    <w:p w:rsidR="002B2BAB" w:rsidRDefault="00715895">
      <w:pPr>
        <w:autoSpaceDE w:val="0"/>
        <w:autoSpaceDN w:val="0"/>
        <w:adjustRightInd w:val="0"/>
        <w:spacing w:line="360" w:lineRule="auto"/>
        <w:ind w:firstLineChars="176" w:firstLine="422"/>
        <w:jc w:val="left"/>
        <w:rPr>
          <w:rFonts w:asciiTheme="minorEastAsia" w:eastAsiaTheme="minorEastAsia" w:hAnsiTheme="minorEastAsia" w:cs="DejaVuSans"/>
          <w:kern w:val="0"/>
          <w:sz w:val="24"/>
        </w:rPr>
      </w:pPr>
      <w:r>
        <w:rPr>
          <w:rFonts w:asciiTheme="minorEastAsia" w:eastAsiaTheme="minorEastAsia" w:hAnsiTheme="minorEastAsia" w:cs="FZSSK--GBK1-0" w:hint="eastAsia"/>
          <w:kern w:val="0"/>
          <w:sz w:val="24"/>
        </w:rPr>
        <w:t>甲方（盖章）：</w:t>
      </w:r>
      <w:r>
        <w:rPr>
          <w:rFonts w:asciiTheme="minorEastAsia" w:eastAsiaTheme="minorEastAsia" w:hAnsiTheme="minorEastAsia" w:cs="DejaVuSans"/>
          <w:kern w:val="0"/>
          <w:sz w:val="24"/>
        </w:rPr>
        <w:t xml:space="preserve">_________ </w:t>
      </w:r>
      <w:r>
        <w:rPr>
          <w:rFonts w:asciiTheme="minorEastAsia" w:eastAsiaTheme="minorEastAsia" w:hAnsiTheme="minorEastAsia" w:cs="FZSSK--GBK1-0" w:hint="eastAsia"/>
          <w:kern w:val="0"/>
          <w:sz w:val="24"/>
        </w:rPr>
        <w:t>乙方（盖章）：</w:t>
      </w:r>
      <w:r>
        <w:rPr>
          <w:rFonts w:asciiTheme="minorEastAsia" w:eastAsiaTheme="minorEastAsia" w:hAnsiTheme="minorEastAsia" w:cs="DejaVuSans"/>
          <w:kern w:val="0"/>
          <w:sz w:val="24"/>
        </w:rPr>
        <w:t>_________</w:t>
      </w:r>
    </w:p>
    <w:p w:rsidR="002B2BAB" w:rsidRDefault="002B2BAB">
      <w:pPr>
        <w:autoSpaceDE w:val="0"/>
        <w:autoSpaceDN w:val="0"/>
        <w:adjustRightInd w:val="0"/>
        <w:spacing w:line="360" w:lineRule="auto"/>
        <w:jc w:val="right"/>
        <w:rPr>
          <w:rFonts w:asciiTheme="minorEastAsia" w:eastAsiaTheme="minorEastAsia" w:hAnsiTheme="minorEastAsia" w:cs="FZSSK--GBK1-0"/>
          <w:kern w:val="0"/>
          <w:sz w:val="24"/>
        </w:rPr>
      </w:pPr>
    </w:p>
    <w:p w:rsidR="002B2BAB" w:rsidRDefault="00715895">
      <w:pPr>
        <w:autoSpaceDE w:val="0"/>
        <w:autoSpaceDN w:val="0"/>
        <w:adjustRightInd w:val="0"/>
        <w:spacing w:line="360" w:lineRule="auto"/>
        <w:jc w:val="righ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日期：</w:t>
      </w:r>
      <w:r>
        <w:rPr>
          <w:rFonts w:asciiTheme="minorEastAsia" w:eastAsiaTheme="minorEastAsia" w:hAnsiTheme="minorEastAsia" w:cs="DejaVuSans"/>
          <w:kern w:val="0"/>
          <w:sz w:val="24"/>
        </w:rPr>
        <w:t>_____</w:t>
      </w:r>
      <w:r>
        <w:rPr>
          <w:rFonts w:asciiTheme="minorEastAsia" w:eastAsiaTheme="minorEastAsia" w:hAnsiTheme="minorEastAsia" w:cs="FZSSK--GBK1-0" w:hint="eastAsia"/>
          <w:kern w:val="0"/>
          <w:sz w:val="24"/>
        </w:rPr>
        <w:t>年</w:t>
      </w:r>
      <w:r>
        <w:rPr>
          <w:rFonts w:asciiTheme="minorEastAsia" w:eastAsiaTheme="minorEastAsia" w:hAnsiTheme="minorEastAsia" w:cs="DejaVuSans"/>
          <w:kern w:val="0"/>
          <w:sz w:val="24"/>
        </w:rPr>
        <w:t>______</w:t>
      </w:r>
      <w:r>
        <w:rPr>
          <w:rFonts w:asciiTheme="minorEastAsia" w:eastAsiaTheme="minorEastAsia" w:hAnsiTheme="minorEastAsia" w:cs="FZSSK--GBK1-0" w:hint="eastAsia"/>
          <w:kern w:val="0"/>
          <w:sz w:val="24"/>
        </w:rPr>
        <w:t>月</w:t>
      </w:r>
      <w:r>
        <w:rPr>
          <w:rFonts w:asciiTheme="minorEastAsia" w:eastAsiaTheme="minorEastAsia" w:hAnsiTheme="minorEastAsia" w:cs="DejaVuSans"/>
          <w:kern w:val="0"/>
          <w:sz w:val="24"/>
        </w:rPr>
        <w:t>______</w:t>
      </w:r>
      <w:r>
        <w:rPr>
          <w:rFonts w:asciiTheme="minorEastAsia" w:eastAsiaTheme="minorEastAsia" w:hAnsiTheme="minorEastAsia" w:cs="FZSSK--GBK1-0" w:hint="eastAsia"/>
          <w:kern w:val="0"/>
          <w:sz w:val="24"/>
        </w:rPr>
        <w:t>日</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FZSSK--GBK1-0" w:hint="eastAsia"/>
          <w:kern w:val="0"/>
          <w:sz w:val="24"/>
        </w:rPr>
        <w:t>注：</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DejaVuSans"/>
          <w:kern w:val="0"/>
          <w:sz w:val="24"/>
        </w:rPr>
        <w:t xml:space="preserve">1. </w:t>
      </w:r>
      <w:r>
        <w:rPr>
          <w:rFonts w:asciiTheme="minorEastAsia" w:eastAsiaTheme="minorEastAsia" w:hAnsiTheme="minorEastAsia" w:cs="FZSSK--GBK1-0" w:hint="eastAsia"/>
          <w:kern w:val="0"/>
          <w:sz w:val="24"/>
        </w:rPr>
        <w:t>投标人</w:t>
      </w:r>
      <w:r>
        <w:rPr>
          <w:rFonts w:asciiTheme="minorEastAsia" w:eastAsiaTheme="minorEastAsia" w:hAnsiTheme="minorEastAsia" w:cs="DejaVuSans" w:hint="eastAsia"/>
          <w:kern w:val="0"/>
          <w:sz w:val="24"/>
        </w:rPr>
        <w:t>“</w:t>
      </w:r>
      <w:r>
        <w:rPr>
          <w:rFonts w:asciiTheme="minorEastAsia" w:eastAsiaTheme="minorEastAsia" w:hAnsiTheme="minorEastAsia" w:cs="FZSSK--GBK1-0" w:hint="eastAsia"/>
          <w:kern w:val="0"/>
          <w:sz w:val="24"/>
        </w:rPr>
        <w:t>为落实政府采购政策</w:t>
      </w:r>
      <w:r>
        <w:rPr>
          <w:rFonts w:asciiTheme="minorEastAsia" w:eastAsiaTheme="minorEastAsia" w:hAnsiTheme="minorEastAsia" w:cs="DejaVuSans" w:hint="eastAsia"/>
          <w:kern w:val="0"/>
          <w:sz w:val="24"/>
        </w:rPr>
        <w:t>”</w:t>
      </w:r>
      <w:r>
        <w:rPr>
          <w:rFonts w:asciiTheme="minorEastAsia" w:eastAsiaTheme="minorEastAsia" w:hAnsiTheme="minorEastAsia" w:cs="FZSSK--GBK1-0" w:hint="eastAsia"/>
          <w:kern w:val="0"/>
          <w:sz w:val="24"/>
        </w:rPr>
        <w:t>而向中小企业分包时必须提供，否则投标无效；</w:t>
      </w:r>
      <w:proofErr w:type="gramStart"/>
      <w:r>
        <w:rPr>
          <w:rFonts w:asciiTheme="minorEastAsia" w:eastAsiaTheme="minorEastAsia" w:hAnsiTheme="minorEastAsia" w:cs="FZSSK--GBK1-0" w:hint="eastAsia"/>
          <w:kern w:val="0"/>
          <w:sz w:val="24"/>
        </w:rPr>
        <w:t>且建议</w:t>
      </w:r>
      <w:proofErr w:type="gramEnd"/>
      <w:r>
        <w:rPr>
          <w:rFonts w:asciiTheme="minorEastAsia" w:eastAsiaTheme="minorEastAsia" w:hAnsiTheme="minorEastAsia" w:cs="FZSSK--GBK1-0" w:hint="eastAsia"/>
          <w:kern w:val="0"/>
          <w:sz w:val="24"/>
        </w:rPr>
        <w:t>按照采购文件要求在资格证明文件部分提供；</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DejaVuSans"/>
          <w:kern w:val="0"/>
          <w:sz w:val="24"/>
        </w:rPr>
        <w:t xml:space="preserve">2. </w:t>
      </w:r>
      <w:r>
        <w:rPr>
          <w:rFonts w:asciiTheme="minorEastAsia" w:eastAsiaTheme="minorEastAsia" w:hAnsiTheme="minorEastAsia" w:cs="FZSSK--GBK1-0" w:hint="eastAsia"/>
          <w:kern w:val="0"/>
          <w:sz w:val="24"/>
        </w:rPr>
        <w:t>投标人满足《政府采购促进中小企业发展管理办法》（财库〔</w:t>
      </w:r>
      <w:r>
        <w:rPr>
          <w:rFonts w:asciiTheme="minorEastAsia" w:eastAsiaTheme="minorEastAsia" w:hAnsiTheme="minorEastAsia" w:cs="DejaVuSans"/>
          <w:kern w:val="0"/>
          <w:sz w:val="24"/>
        </w:rPr>
        <w:t>2020</w:t>
      </w:r>
      <w:r>
        <w:rPr>
          <w:rFonts w:asciiTheme="minorEastAsia" w:eastAsiaTheme="minorEastAsia" w:hAnsiTheme="minorEastAsia" w:cs="FZSSK--GBK1-0" w:hint="eastAsia"/>
          <w:kern w:val="0"/>
          <w:sz w:val="24"/>
        </w:rPr>
        <w:t>〕</w:t>
      </w:r>
      <w:r>
        <w:rPr>
          <w:rFonts w:asciiTheme="minorEastAsia" w:eastAsiaTheme="minorEastAsia" w:hAnsiTheme="minorEastAsia" w:cs="DejaVuSans"/>
          <w:kern w:val="0"/>
          <w:sz w:val="24"/>
        </w:rPr>
        <w:t xml:space="preserve">46 </w:t>
      </w:r>
      <w:r>
        <w:rPr>
          <w:rFonts w:asciiTheme="minorEastAsia" w:eastAsiaTheme="minorEastAsia" w:hAnsiTheme="minorEastAsia" w:cs="FZSSK--GBK1-0" w:hint="eastAsia"/>
          <w:kern w:val="0"/>
          <w:sz w:val="24"/>
        </w:rPr>
        <w:t>号）第九条有关规定，</w:t>
      </w:r>
      <w:proofErr w:type="gramStart"/>
      <w:r>
        <w:rPr>
          <w:rFonts w:asciiTheme="minorEastAsia" w:eastAsiaTheme="minorEastAsia" w:hAnsiTheme="minorEastAsia" w:cs="FZSSK--GBK1-0" w:hint="eastAsia"/>
          <w:kern w:val="0"/>
          <w:sz w:val="24"/>
        </w:rPr>
        <w:t>拟享受</w:t>
      </w:r>
      <w:proofErr w:type="gramEnd"/>
      <w:r>
        <w:rPr>
          <w:rFonts w:asciiTheme="minorEastAsia" w:eastAsiaTheme="minorEastAsia" w:hAnsiTheme="minorEastAsia" w:cs="FZSSK--GBK1-0" w:hint="eastAsia"/>
          <w:kern w:val="0"/>
          <w:sz w:val="24"/>
        </w:rPr>
        <w:t>中小企业政策优惠措施的，仍需提供本协议，否则不予认可；</w:t>
      </w:r>
    </w:p>
    <w:p w:rsidR="002B2BAB" w:rsidRDefault="00715895">
      <w:pPr>
        <w:autoSpaceDE w:val="0"/>
        <w:autoSpaceDN w:val="0"/>
        <w:adjustRightInd w:val="0"/>
        <w:spacing w:line="360" w:lineRule="auto"/>
        <w:jc w:val="left"/>
        <w:rPr>
          <w:rFonts w:asciiTheme="minorEastAsia" w:eastAsiaTheme="minorEastAsia" w:hAnsiTheme="minorEastAsia" w:cs="FZSSK--GBK1-0"/>
          <w:kern w:val="0"/>
          <w:sz w:val="24"/>
        </w:rPr>
      </w:pPr>
      <w:r>
        <w:rPr>
          <w:rFonts w:asciiTheme="minorEastAsia" w:eastAsiaTheme="minorEastAsia" w:hAnsiTheme="minorEastAsia" w:cs="DejaVuSans"/>
          <w:kern w:val="0"/>
          <w:sz w:val="24"/>
        </w:rPr>
        <w:t xml:space="preserve">3. </w:t>
      </w:r>
      <w:r>
        <w:rPr>
          <w:rFonts w:asciiTheme="minorEastAsia" w:eastAsiaTheme="minorEastAsia" w:hAnsiTheme="minorEastAsia" w:cs="FZSSK--GBK1-0" w:hint="eastAsia"/>
          <w:kern w:val="0"/>
          <w:sz w:val="24"/>
        </w:rPr>
        <w:t>投标人须与所有拟分包单位分别签订《分包意向协议》，每单位签订一份，并在投标</w:t>
      </w:r>
    </w:p>
    <w:p w:rsidR="002B2BAB" w:rsidRDefault="00715895">
      <w:pPr>
        <w:pStyle w:val="26"/>
        <w:spacing w:line="360" w:lineRule="auto"/>
        <w:ind w:leftChars="0" w:left="0" w:firstLineChars="0" w:firstLine="0"/>
        <w:jc w:val="left"/>
        <w:rPr>
          <w:rFonts w:asciiTheme="minorEastAsia" w:eastAsiaTheme="minorEastAsia" w:hAnsiTheme="minorEastAsia"/>
          <w:b/>
          <w:bCs/>
          <w:sz w:val="32"/>
          <w:szCs w:val="32"/>
        </w:rPr>
      </w:pPr>
      <w:r>
        <w:rPr>
          <w:rFonts w:asciiTheme="minorEastAsia" w:eastAsiaTheme="minorEastAsia" w:hAnsiTheme="minorEastAsia" w:cs="FZSSK--GBK1-0" w:hint="eastAsia"/>
          <w:kern w:val="0"/>
        </w:rPr>
        <w:t>文件中提交全部协议原件的电子件，否则不予认可。</w:t>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13代理服务费承诺书</w:t>
      </w:r>
    </w:p>
    <w:p w:rsidR="002B2BAB" w:rsidRDefault="00715895">
      <w:pPr>
        <w:pStyle w:val="a8"/>
        <w:jc w:val="center"/>
        <w:rPr>
          <w:sz w:val="32"/>
          <w:szCs w:val="32"/>
        </w:rPr>
      </w:pPr>
      <w:r>
        <w:rPr>
          <w:sz w:val="32"/>
          <w:szCs w:val="32"/>
        </w:rPr>
        <w:t>代理服务费承诺书</w:t>
      </w:r>
    </w:p>
    <w:p w:rsidR="002B2BAB" w:rsidRDefault="00715895">
      <w:pPr>
        <w:spacing w:line="360" w:lineRule="auto"/>
        <w:rPr>
          <w:sz w:val="24"/>
          <w:u w:val="single"/>
        </w:rPr>
      </w:pPr>
      <w:r>
        <w:rPr>
          <w:rFonts w:hint="eastAsia"/>
          <w:sz w:val="24"/>
        </w:rPr>
        <w:t>致：</w:t>
      </w:r>
    </w:p>
    <w:p w:rsidR="002B2BAB" w:rsidRDefault="00715895">
      <w:pPr>
        <w:spacing w:line="360" w:lineRule="auto"/>
        <w:ind w:firstLineChars="200" w:firstLine="480"/>
        <w:rPr>
          <w:sz w:val="24"/>
        </w:rPr>
      </w:pPr>
      <w:r>
        <w:rPr>
          <w:rFonts w:hint="eastAsia"/>
          <w:sz w:val="24"/>
        </w:rPr>
        <w:t>我公司参加了贵单位的项目编号为的</w:t>
      </w:r>
      <w:r>
        <w:rPr>
          <w:rFonts w:hint="eastAsia"/>
          <w:sz w:val="24"/>
          <w:u w:val="single"/>
        </w:rPr>
        <w:t>（项目名称）</w:t>
      </w:r>
      <w:r>
        <w:rPr>
          <w:rFonts w:hint="eastAsia"/>
          <w:sz w:val="24"/>
        </w:rPr>
        <w:t>的公开招标，我方承诺，如我单位为中标人，我单位将严格执行招标文件的有关规定，在领取中标通知书时，一次性向本项目的招标代理机构支付足额代理服务费。因未按规定支付而造成的后果由我单位自负。</w:t>
      </w:r>
    </w:p>
    <w:p w:rsidR="002B2BAB" w:rsidRDefault="002B2BAB">
      <w:pPr>
        <w:spacing w:line="360" w:lineRule="auto"/>
        <w:rPr>
          <w:sz w:val="24"/>
        </w:rPr>
      </w:pPr>
    </w:p>
    <w:p w:rsidR="002B2BAB" w:rsidRDefault="002B2BAB">
      <w:pPr>
        <w:spacing w:line="360" w:lineRule="auto"/>
        <w:rPr>
          <w:sz w:val="28"/>
          <w:szCs w:val="28"/>
        </w:rPr>
      </w:pPr>
    </w:p>
    <w:p w:rsidR="002B2BAB" w:rsidRDefault="002B2BAB">
      <w:pPr>
        <w:spacing w:line="360" w:lineRule="auto"/>
        <w:jc w:val="center"/>
        <w:rPr>
          <w:sz w:val="28"/>
          <w:szCs w:val="28"/>
        </w:rPr>
      </w:pPr>
    </w:p>
    <w:p w:rsidR="002B2BAB" w:rsidRDefault="00715895">
      <w:pPr>
        <w:spacing w:line="360" w:lineRule="auto"/>
        <w:jc w:val="center"/>
        <w:rPr>
          <w:sz w:val="24"/>
          <w:u w:val="single"/>
        </w:rPr>
      </w:pPr>
      <w:r>
        <w:rPr>
          <w:rFonts w:asciiTheme="minorEastAsia" w:eastAsiaTheme="minorEastAsia" w:hAnsiTheme="minorEastAsia"/>
          <w:sz w:val="24"/>
        </w:rPr>
        <w:t>投标人名称（加盖公章）</w:t>
      </w:r>
      <w:r>
        <w:rPr>
          <w:rFonts w:hint="eastAsia"/>
          <w:sz w:val="24"/>
        </w:rPr>
        <w:t>：</w:t>
      </w:r>
      <w:r>
        <w:rPr>
          <w:rFonts w:hint="eastAsia"/>
          <w:sz w:val="24"/>
          <w:u w:val="single"/>
        </w:rPr>
        <w:t>（盖章）</w:t>
      </w:r>
    </w:p>
    <w:p w:rsidR="002B2BAB" w:rsidRDefault="002B2BAB">
      <w:pPr>
        <w:spacing w:line="360" w:lineRule="auto"/>
        <w:jc w:val="center"/>
        <w:rPr>
          <w:sz w:val="24"/>
          <w:u w:val="single"/>
        </w:rPr>
      </w:pPr>
    </w:p>
    <w:p w:rsidR="002B2BAB" w:rsidRDefault="00715895">
      <w:pPr>
        <w:spacing w:line="360" w:lineRule="auto"/>
        <w:jc w:val="center"/>
        <w:rPr>
          <w:sz w:val="24"/>
          <w:u w:val="single"/>
        </w:rPr>
      </w:pPr>
      <w:r>
        <w:rPr>
          <w:rFonts w:hint="eastAsia"/>
          <w:sz w:val="24"/>
        </w:rPr>
        <w:t>法定代表人：</w:t>
      </w:r>
      <w:r>
        <w:rPr>
          <w:rFonts w:hint="eastAsia"/>
          <w:sz w:val="24"/>
          <w:u w:val="single"/>
        </w:rPr>
        <w:t>（盖章或签字）</w:t>
      </w:r>
    </w:p>
    <w:p w:rsidR="002B2BAB" w:rsidRDefault="002B2BAB">
      <w:pPr>
        <w:spacing w:line="360" w:lineRule="auto"/>
        <w:jc w:val="center"/>
        <w:rPr>
          <w:sz w:val="24"/>
          <w:u w:val="single"/>
        </w:rPr>
      </w:pPr>
    </w:p>
    <w:p w:rsidR="002B2BAB" w:rsidRDefault="00715895">
      <w:pPr>
        <w:tabs>
          <w:tab w:val="left" w:pos="360"/>
          <w:tab w:val="left" w:pos="900"/>
        </w:tabs>
        <w:snapToGrid w:val="0"/>
        <w:spacing w:line="360" w:lineRule="auto"/>
        <w:ind w:firstLineChars="1600" w:firstLine="3840"/>
        <w:outlineLvl w:val="1"/>
        <w:rPr>
          <w:rFonts w:asciiTheme="minorEastAsia" w:eastAsiaTheme="minorEastAsia" w:hAnsiTheme="minorEastAsia"/>
          <w:sz w:val="24"/>
          <w:szCs w:val="20"/>
        </w:rPr>
      </w:pPr>
      <w:r>
        <w:rPr>
          <w:rFonts w:hint="eastAsia"/>
          <w:sz w:val="24"/>
        </w:rPr>
        <w:t>日期：年月日</w:t>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14</w:t>
      </w:r>
      <w:r>
        <w:rPr>
          <w:rFonts w:asciiTheme="minorEastAsia" w:eastAsiaTheme="minorEastAsia" w:hAnsiTheme="minorEastAsia"/>
          <w:sz w:val="24"/>
          <w:szCs w:val="20"/>
        </w:rPr>
        <w:t>招标文件要求提供或投标人认为应附的其他材料</w:t>
      </w:r>
    </w:p>
    <w:p w:rsidR="002B2BAB" w:rsidRDefault="00715895">
      <w:pPr>
        <w:widowControl/>
        <w:jc w:val="left"/>
        <w:rPr>
          <w:rFonts w:asciiTheme="minorEastAsia" w:eastAsiaTheme="minorEastAsia" w:hAnsiTheme="minorEastAsia"/>
          <w:sz w:val="24"/>
          <w:szCs w:val="20"/>
        </w:rPr>
      </w:pPr>
      <w:r>
        <w:rPr>
          <w:rFonts w:asciiTheme="minorEastAsia" w:eastAsiaTheme="minorEastAsia" w:hAnsiTheme="minorEastAsia" w:hint="eastAsia"/>
          <w:sz w:val="24"/>
          <w:szCs w:val="20"/>
        </w:rPr>
        <w:t>14</w:t>
      </w:r>
      <w:r>
        <w:rPr>
          <w:rFonts w:asciiTheme="minorEastAsia" w:eastAsiaTheme="minorEastAsia" w:hAnsiTheme="minorEastAsia"/>
          <w:sz w:val="24"/>
          <w:szCs w:val="20"/>
        </w:rPr>
        <w:t>-1</w:t>
      </w:r>
      <w:r>
        <w:rPr>
          <w:rFonts w:asciiTheme="minorEastAsia" w:eastAsiaTheme="minorEastAsia" w:hAnsiTheme="minorEastAsia" w:hint="eastAsia"/>
          <w:sz w:val="24"/>
          <w:szCs w:val="20"/>
        </w:rPr>
        <w:t>供应商信息采集表</w:t>
      </w:r>
    </w:p>
    <w:tbl>
      <w:tblPr>
        <w:tblStyle w:val="aff0"/>
        <w:tblW w:w="9288" w:type="dxa"/>
        <w:tblLayout w:type="fixed"/>
        <w:tblLook w:val="04A0"/>
      </w:tblPr>
      <w:tblGrid>
        <w:gridCol w:w="3096"/>
        <w:gridCol w:w="3097"/>
        <w:gridCol w:w="3095"/>
      </w:tblGrid>
      <w:tr w:rsidR="002B2BAB">
        <w:trPr>
          <w:trHeight w:val="380"/>
        </w:trPr>
        <w:tc>
          <w:tcPr>
            <w:tcW w:w="3096" w:type="dxa"/>
          </w:tcPr>
          <w:p w:rsidR="002B2BAB" w:rsidRDefault="00715895">
            <w:pPr>
              <w:rPr>
                <w:rFonts w:asciiTheme="minorEastAsia" w:eastAsiaTheme="minorEastAsia" w:hAnsiTheme="minorEastAsia"/>
                <w:sz w:val="24"/>
              </w:rPr>
            </w:pPr>
            <w:r>
              <w:rPr>
                <w:rFonts w:asciiTheme="minorEastAsia" w:eastAsiaTheme="minorEastAsia" w:hAnsiTheme="minorEastAsia" w:hint="eastAsia"/>
                <w:sz w:val="24"/>
              </w:rPr>
              <w:t>供应商名称</w:t>
            </w:r>
          </w:p>
        </w:tc>
        <w:tc>
          <w:tcPr>
            <w:tcW w:w="3097" w:type="dxa"/>
          </w:tcPr>
          <w:p w:rsidR="002B2BAB" w:rsidRDefault="00715895">
            <w:pPr>
              <w:rPr>
                <w:rFonts w:asciiTheme="minorEastAsia" w:eastAsiaTheme="minorEastAsia" w:hAnsiTheme="minorEastAsia"/>
                <w:sz w:val="24"/>
              </w:rPr>
            </w:pPr>
            <w:r>
              <w:rPr>
                <w:rFonts w:asciiTheme="minorEastAsia" w:eastAsiaTheme="minorEastAsia" w:hAnsiTheme="minorEastAsia" w:hint="eastAsia"/>
                <w:sz w:val="24"/>
              </w:rPr>
              <w:t>供应商所属性别</w:t>
            </w:r>
          </w:p>
        </w:tc>
        <w:tc>
          <w:tcPr>
            <w:tcW w:w="3095" w:type="dxa"/>
          </w:tcPr>
          <w:p w:rsidR="002B2BAB" w:rsidRDefault="00715895">
            <w:pPr>
              <w:rPr>
                <w:rFonts w:asciiTheme="minorEastAsia" w:eastAsiaTheme="minorEastAsia" w:hAnsiTheme="minorEastAsia"/>
                <w:sz w:val="24"/>
              </w:rPr>
            </w:pPr>
            <w:r>
              <w:rPr>
                <w:rFonts w:asciiTheme="minorEastAsia" w:eastAsiaTheme="minorEastAsia" w:hAnsiTheme="minorEastAsia" w:hint="eastAsia"/>
                <w:sz w:val="24"/>
              </w:rPr>
              <w:t>外商投资类型</w:t>
            </w:r>
          </w:p>
        </w:tc>
      </w:tr>
      <w:tr w:rsidR="002B2BAB">
        <w:trPr>
          <w:trHeight w:val="414"/>
        </w:trPr>
        <w:tc>
          <w:tcPr>
            <w:tcW w:w="3096" w:type="dxa"/>
          </w:tcPr>
          <w:p w:rsidR="002B2BAB" w:rsidRDefault="002B2BAB">
            <w:pPr>
              <w:rPr>
                <w:rFonts w:asciiTheme="minorEastAsia" w:eastAsiaTheme="minorEastAsia" w:hAnsiTheme="minorEastAsia"/>
                <w:sz w:val="24"/>
              </w:rPr>
            </w:pPr>
          </w:p>
        </w:tc>
        <w:tc>
          <w:tcPr>
            <w:tcW w:w="3097" w:type="dxa"/>
          </w:tcPr>
          <w:p w:rsidR="002B2BAB" w:rsidRDefault="002B2BAB">
            <w:pPr>
              <w:rPr>
                <w:rFonts w:asciiTheme="minorEastAsia" w:eastAsiaTheme="minorEastAsia" w:hAnsiTheme="minorEastAsia"/>
                <w:sz w:val="24"/>
              </w:rPr>
            </w:pPr>
          </w:p>
        </w:tc>
        <w:tc>
          <w:tcPr>
            <w:tcW w:w="3095" w:type="dxa"/>
          </w:tcPr>
          <w:p w:rsidR="002B2BAB" w:rsidRDefault="002B2BAB">
            <w:pPr>
              <w:rPr>
                <w:rFonts w:asciiTheme="minorEastAsia" w:eastAsiaTheme="minorEastAsia" w:hAnsiTheme="minorEastAsia"/>
                <w:sz w:val="24"/>
              </w:rPr>
            </w:pPr>
          </w:p>
        </w:tc>
      </w:tr>
      <w:tr w:rsidR="002B2BAB">
        <w:trPr>
          <w:trHeight w:val="419"/>
        </w:trPr>
        <w:tc>
          <w:tcPr>
            <w:tcW w:w="3096" w:type="dxa"/>
          </w:tcPr>
          <w:p w:rsidR="002B2BAB" w:rsidRDefault="002B2BAB">
            <w:pPr>
              <w:rPr>
                <w:rFonts w:asciiTheme="minorEastAsia" w:eastAsiaTheme="minorEastAsia" w:hAnsiTheme="minorEastAsia"/>
                <w:sz w:val="24"/>
              </w:rPr>
            </w:pPr>
          </w:p>
        </w:tc>
        <w:tc>
          <w:tcPr>
            <w:tcW w:w="3097" w:type="dxa"/>
          </w:tcPr>
          <w:p w:rsidR="002B2BAB" w:rsidRDefault="002B2BAB">
            <w:pPr>
              <w:rPr>
                <w:rFonts w:asciiTheme="minorEastAsia" w:eastAsiaTheme="minorEastAsia" w:hAnsiTheme="minorEastAsia"/>
                <w:sz w:val="24"/>
              </w:rPr>
            </w:pPr>
          </w:p>
        </w:tc>
        <w:tc>
          <w:tcPr>
            <w:tcW w:w="3095" w:type="dxa"/>
          </w:tcPr>
          <w:p w:rsidR="002B2BAB" w:rsidRDefault="002B2BAB">
            <w:pPr>
              <w:rPr>
                <w:rFonts w:asciiTheme="minorEastAsia" w:eastAsiaTheme="minorEastAsia" w:hAnsiTheme="minorEastAsia"/>
                <w:sz w:val="24"/>
              </w:rPr>
            </w:pPr>
          </w:p>
        </w:tc>
      </w:tr>
      <w:tr w:rsidR="002B2BAB">
        <w:trPr>
          <w:trHeight w:val="411"/>
        </w:trPr>
        <w:tc>
          <w:tcPr>
            <w:tcW w:w="3096" w:type="dxa"/>
          </w:tcPr>
          <w:p w:rsidR="002B2BAB" w:rsidRDefault="002B2BAB">
            <w:pPr>
              <w:rPr>
                <w:rFonts w:asciiTheme="minorEastAsia" w:eastAsiaTheme="minorEastAsia" w:hAnsiTheme="minorEastAsia"/>
                <w:sz w:val="24"/>
              </w:rPr>
            </w:pPr>
          </w:p>
        </w:tc>
        <w:tc>
          <w:tcPr>
            <w:tcW w:w="3097" w:type="dxa"/>
          </w:tcPr>
          <w:p w:rsidR="002B2BAB" w:rsidRDefault="002B2BAB">
            <w:pPr>
              <w:rPr>
                <w:rFonts w:asciiTheme="minorEastAsia" w:eastAsiaTheme="minorEastAsia" w:hAnsiTheme="minorEastAsia"/>
                <w:sz w:val="24"/>
              </w:rPr>
            </w:pPr>
          </w:p>
        </w:tc>
        <w:tc>
          <w:tcPr>
            <w:tcW w:w="3095" w:type="dxa"/>
          </w:tcPr>
          <w:p w:rsidR="002B2BAB" w:rsidRDefault="002B2BAB">
            <w:pPr>
              <w:rPr>
                <w:rFonts w:asciiTheme="minorEastAsia" w:eastAsiaTheme="minorEastAsia" w:hAnsiTheme="minorEastAsia"/>
                <w:sz w:val="24"/>
              </w:rPr>
            </w:pPr>
          </w:p>
        </w:tc>
      </w:tr>
      <w:tr w:rsidR="002B2BAB">
        <w:trPr>
          <w:trHeight w:val="274"/>
        </w:trPr>
        <w:tc>
          <w:tcPr>
            <w:tcW w:w="3096" w:type="dxa"/>
          </w:tcPr>
          <w:p w:rsidR="002B2BAB" w:rsidRDefault="002B2BAB">
            <w:pPr>
              <w:rPr>
                <w:rFonts w:asciiTheme="minorEastAsia" w:eastAsiaTheme="minorEastAsia" w:hAnsiTheme="minorEastAsia"/>
                <w:sz w:val="24"/>
              </w:rPr>
            </w:pPr>
          </w:p>
        </w:tc>
        <w:tc>
          <w:tcPr>
            <w:tcW w:w="3097" w:type="dxa"/>
          </w:tcPr>
          <w:p w:rsidR="002B2BAB" w:rsidRDefault="002B2BAB">
            <w:pPr>
              <w:rPr>
                <w:rFonts w:asciiTheme="minorEastAsia" w:eastAsiaTheme="minorEastAsia" w:hAnsiTheme="minorEastAsia"/>
                <w:sz w:val="24"/>
              </w:rPr>
            </w:pPr>
          </w:p>
        </w:tc>
        <w:tc>
          <w:tcPr>
            <w:tcW w:w="3095" w:type="dxa"/>
          </w:tcPr>
          <w:p w:rsidR="002B2BAB" w:rsidRDefault="002B2BAB">
            <w:pPr>
              <w:rPr>
                <w:rFonts w:asciiTheme="minorEastAsia" w:eastAsiaTheme="minorEastAsia" w:hAnsiTheme="minorEastAsia"/>
                <w:sz w:val="24"/>
              </w:rPr>
            </w:pPr>
          </w:p>
        </w:tc>
      </w:tr>
    </w:tbl>
    <w:p w:rsidR="002B2BAB" w:rsidRDefault="00715895">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注：1.供应商如为联合体，则应填写联合体各成员信息。</w:t>
      </w:r>
    </w:p>
    <w:p w:rsidR="002B2BAB" w:rsidRDefault="00715895">
      <w:pPr>
        <w:tabs>
          <w:tab w:val="left" w:pos="1800"/>
          <w:tab w:val="left" w:pos="5580"/>
        </w:tabs>
        <w:ind w:firstLineChars="200" w:firstLine="480"/>
        <w:jc w:val="left"/>
        <w:rPr>
          <w:rFonts w:asciiTheme="minorEastAsia" w:eastAsiaTheme="minorEastAsia" w:hAnsiTheme="minorEastAsia"/>
          <w:sz w:val="24"/>
        </w:rPr>
      </w:pPr>
      <w:r>
        <w:rPr>
          <w:rFonts w:asciiTheme="minorEastAsia" w:eastAsiaTheme="minorEastAsia" w:hAnsiTheme="minorEastAsia"/>
          <w:sz w:val="24"/>
        </w:rPr>
        <w:t>2.供应商所属性别请填写“男”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指拥有供应商5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w:t>
      </w:r>
    </w:p>
    <w:p w:rsidR="002B2BAB" w:rsidRDefault="00715895">
      <w:pPr>
        <w:tabs>
          <w:tab w:val="left" w:pos="1800"/>
          <w:tab w:val="left" w:pos="5580"/>
        </w:tabs>
        <w:ind w:firstLineChars="200" w:firstLine="480"/>
        <w:jc w:val="left"/>
        <w:rPr>
          <w:rFonts w:asciiTheme="minorEastAsia" w:eastAsiaTheme="minorEastAsia" w:hAnsiTheme="minorEastAsia"/>
          <w:sz w:val="24"/>
        </w:rPr>
      </w:pPr>
      <w:r>
        <w:rPr>
          <w:rFonts w:asciiTheme="minorEastAsia" w:eastAsiaTheme="minorEastAsia" w:hAnsiTheme="minorEastAsia"/>
          <w:sz w:val="24"/>
        </w:rPr>
        <w:t>3.外商投资类型请填写“外商单独投资”、“外商部分投资”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p w:rsidR="002B2BAB" w:rsidRDefault="00715895">
      <w:pPr>
        <w:pageBreakBefore/>
        <w:tabs>
          <w:tab w:val="left" w:pos="360"/>
          <w:tab w:val="left" w:pos="90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15服务方案</w:t>
      </w:r>
    </w:p>
    <w:p w:rsidR="002B2BAB" w:rsidRDefault="00715895">
      <w:pPr>
        <w:widowControl/>
        <w:jc w:val="left"/>
        <w:rPr>
          <w:rFonts w:asciiTheme="minorEastAsia" w:eastAsiaTheme="minorEastAsia" w:hAnsiTheme="minorEastAsia"/>
          <w:sz w:val="24"/>
        </w:rPr>
      </w:pPr>
      <w:r>
        <w:rPr>
          <w:rFonts w:asciiTheme="minorEastAsia" w:eastAsiaTheme="minorEastAsia" w:hAnsiTheme="minorEastAsia" w:hint="eastAsia"/>
          <w:sz w:val="24"/>
        </w:rPr>
        <w:t>根据招标文件要求自行编写。</w:t>
      </w:r>
    </w:p>
    <w:sectPr w:rsidR="002B2BAB" w:rsidSect="00E60BE9">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46C" w:rsidRDefault="003F246C">
      <w:pPr>
        <w:spacing w:after="0" w:line="240" w:lineRule="auto"/>
      </w:pPr>
      <w:r>
        <w:separator/>
      </w:r>
    </w:p>
  </w:endnote>
  <w:endnote w:type="continuationSeparator" w:id="1">
    <w:p w:rsidR="003F246C" w:rsidRDefault="003F2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方正小标宋简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华文楷体">
    <w:altName w:val="宋体"/>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FZSSK--GBK1-0">
    <w:altName w:val="方正兰亭黑简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等线e眠副浡渀.">
    <w:altName w:val="微软雅黑"/>
    <w:charset w:val="86"/>
    <w:family w:val="swiss"/>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8834AF" w:rsidRDefault="00F02ADF">
        <w:pPr>
          <w:pStyle w:val="af7"/>
          <w:jc w:val="center"/>
        </w:pPr>
        <w:r>
          <w:rPr>
            <w:rFonts w:ascii="Times New Roman"/>
          </w:rPr>
          <w:fldChar w:fldCharType="begin"/>
        </w:r>
        <w:r w:rsidR="008834AF">
          <w:rPr>
            <w:rFonts w:ascii="Times New Roman"/>
          </w:rPr>
          <w:instrText>PAGE   \* MERGEFORMAT</w:instrText>
        </w:r>
        <w:r>
          <w:rPr>
            <w:rFonts w:ascii="Times New Roman"/>
          </w:rPr>
          <w:fldChar w:fldCharType="separate"/>
        </w:r>
        <w:r w:rsidR="008D7CB6" w:rsidRPr="008D7CB6">
          <w:rPr>
            <w:rFonts w:ascii="Times New Roman"/>
            <w:noProof/>
            <w:lang w:val="zh-CN"/>
          </w:rPr>
          <w:t>10</w:t>
        </w:r>
        <w:r>
          <w:rPr>
            <w:rFonts w:ascii="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298636"/>
    </w:sdtPr>
    <w:sdtContent>
      <w:p w:rsidR="008834AF" w:rsidRDefault="00F02ADF">
        <w:pPr>
          <w:pStyle w:val="af7"/>
          <w:jc w:val="center"/>
        </w:pPr>
        <w:r>
          <w:fldChar w:fldCharType="begin"/>
        </w:r>
        <w:r w:rsidR="008834AF">
          <w:instrText>PAGE   \* MERGEFORMAT</w:instrText>
        </w:r>
        <w:r>
          <w:fldChar w:fldCharType="separate"/>
        </w:r>
        <w:r w:rsidR="008D7CB6" w:rsidRPr="008D7CB6">
          <w:rPr>
            <w:noProof/>
            <w:lang w:val="zh-CN"/>
          </w:rPr>
          <w:t>68</w:t>
        </w:r>
        <w:r>
          <w:fldChar w:fldCharType="end"/>
        </w:r>
      </w:p>
    </w:sdtContent>
  </w:sdt>
  <w:p w:rsidR="008834AF" w:rsidRDefault="008834AF">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AF" w:rsidRDefault="00F02ADF">
    <w:pPr>
      <w:pStyle w:val="af7"/>
      <w:framePr w:wrap="around" w:vAnchor="text" w:hAnchor="margin" w:xAlign="right" w:y="1"/>
      <w:rPr>
        <w:rStyle w:val="aff2"/>
      </w:rPr>
    </w:pPr>
    <w:r>
      <w:rPr>
        <w:rStyle w:val="aff2"/>
      </w:rPr>
      <w:fldChar w:fldCharType="begin"/>
    </w:r>
    <w:r w:rsidR="008834AF">
      <w:rPr>
        <w:rStyle w:val="aff2"/>
      </w:rPr>
      <w:instrText xml:space="preserve">PAGE  </w:instrText>
    </w:r>
    <w:r>
      <w:rPr>
        <w:rStyle w:val="aff2"/>
      </w:rPr>
      <w:fldChar w:fldCharType="end"/>
    </w:r>
  </w:p>
  <w:p w:rsidR="008834AF" w:rsidRDefault="008834AF">
    <w:pPr>
      <w:pStyle w:val="af7"/>
      <w:ind w:right="360"/>
    </w:pPr>
  </w:p>
  <w:p w:rsidR="008834AF" w:rsidRDefault="008834A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528280"/>
    </w:sdtPr>
    <w:sdtContent>
      <w:p w:rsidR="008834AF" w:rsidRDefault="00F02ADF">
        <w:pPr>
          <w:pStyle w:val="af7"/>
          <w:jc w:val="center"/>
        </w:pPr>
        <w:r>
          <w:fldChar w:fldCharType="begin"/>
        </w:r>
        <w:r w:rsidR="008834AF">
          <w:instrText>PAGE   \* MERGEFORMAT</w:instrText>
        </w:r>
        <w:r>
          <w:fldChar w:fldCharType="separate"/>
        </w:r>
        <w:r w:rsidR="008D7CB6" w:rsidRPr="008D7CB6">
          <w:rPr>
            <w:noProof/>
            <w:lang w:val="zh-CN"/>
          </w:rPr>
          <w:t>104</w:t>
        </w:r>
        <w:r>
          <w:fldChar w:fldCharType="end"/>
        </w:r>
      </w:p>
    </w:sdtContent>
  </w:sdt>
  <w:p w:rsidR="008834AF" w:rsidRDefault="008834AF">
    <w:pPr>
      <w:pStyle w:val="af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AF" w:rsidRDefault="00F02ADF">
    <w:pPr>
      <w:pStyle w:val="af7"/>
      <w:framePr w:wrap="around" w:vAnchor="text" w:hAnchor="margin" w:xAlign="right" w:y="1"/>
      <w:rPr>
        <w:rStyle w:val="aff2"/>
      </w:rPr>
    </w:pPr>
    <w:r>
      <w:rPr>
        <w:rStyle w:val="aff2"/>
      </w:rPr>
      <w:fldChar w:fldCharType="begin"/>
    </w:r>
    <w:r w:rsidR="008834AF">
      <w:rPr>
        <w:rStyle w:val="aff2"/>
      </w:rPr>
      <w:instrText xml:space="preserve">PAGE  </w:instrText>
    </w:r>
    <w:r>
      <w:rPr>
        <w:rStyle w:val="aff2"/>
      </w:rPr>
      <w:fldChar w:fldCharType="end"/>
    </w:r>
  </w:p>
  <w:p w:rsidR="008834AF" w:rsidRDefault="008834AF">
    <w:pPr>
      <w:pStyle w:val="af7"/>
      <w:ind w:right="360"/>
    </w:pPr>
  </w:p>
  <w:p w:rsidR="008834AF" w:rsidRDefault="008834A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AF" w:rsidRDefault="008834AF">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46C" w:rsidRDefault="003F246C">
      <w:pPr>
        <w:spacing w:after="0" w:line="240" w:lineRule="auto"/>
      </w:pPr>
      <w:r>
        <w:separator/>
      </w:r>
    </w:p>
  </w:footnote>
  <w:footnote w:type="continuationSeparator" w:id="1">
    <w:p w:rsidR="003F246C" w:rsidRDefault="003F24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AF" w:rsidRDefault="008834AF">
    <w:pPr>
      <w:pStyle w:val="af8"/>
      <w:jc w:val="right"/>
    </w:pPr>
    <w:r>
      <w:rPr>
        <w:rFonts w:hint="eastAsia"/>
      </w:rPr>
      <w:t>北京市政府</w:t>
    </w:r>
    <w:r>
      <w:t>采购</w:t>
    </w:r>
    <w:r>
      <w:rPr>
        <w:rFonts w:hint="eastAsia"/>
      </w:rPr>
      <w:t>项目公开招标文件示范文本</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AF" w:rsidRDefault="008834AF">
    <w:pPr>
      <w:pStyle w:val="af8"/>
    </w:pPr>
  </w:p>
  <w:p w:rsidR="008834AF" w:rsidRDefault="008834A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AF" w:rsidRDefault="008834AF">
    <w:pPr>
      <w:pStyle w:val="af8"/>
    </w:pPr>
  </w:p>
  <w:p w:rsidR="008834AF" w:rsidRDefault="008834A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AF" w:rsidRDefault="008834AF">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38E04A2"/>
    <w:multiLevelType w:val="multilevel"/>
    <w:tmpl w:val="038E04A2"/>
    <w:lvl w:ilvl="0">
      <w:start w:val="1"/>
      <w:numFmt w:val="decimal"/>
      <w:lvlText w:val="（%1）"/>
      <w:lvlJc w:val="left"/>
      <w:pPr>
        <w:ind w:left="126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9">
    <w:nsid w:val="05221B34"/>
    <w:multiLevelType w:val="multilevel"/>
    <w:tmpl w:val="05221B34"/>
    <w:lvl w:ilvl="0">
      <w:start w:val="1"/>
      <w:numFmt w:val="decimal"/>
      <w:lvlText w:val="（%1）"/>
      <w:lvlJc w:val="left"/>
      <w:pPr>
        <w:ind w:left="420" w:hanging="420"/>
      </w:pPr>
      <w:rPr>
        <w:rFonts w:hint="eastAsia"/>
      </w:rPr>
    </w:lvl>
    <w:lvl w:ilvl="1">
      <w:start w:val="1"/>
      <w:numFmt w:val="decimal"/>
      <w:lvlText w:val="（%2）"/>
      <w:lvlJc w:val="left"/>
      <w:pPr>
        <w:ind w:left="1500" w:hanging="1080"/>
      </w:pPr>
      <w:rPr>
        <w:rFonts w:hint="default"/>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5D314AF"/>
    <w:multiLevelType w:val="multilevel"/>
    <w:tmpl w:val="05D314AF"/>
    <w:lvl w:ilvl="0">
      <w:start w:val="1"/>
      <w:numFmt w:val="decimal"/>
      <w:lvlText w:val="（%1）"/>
      <w:lvlJc w:val="left"/>
      <w:pPr>
        <w:ind w:left="765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11">
    <w:nsid w:val="0A7F65D8"/>
    <w:multiLevelType w:val="multilevel"/>
    <w:tmpl w:val="0A7F65D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start w:val="1"/>
      <w:numFmt w:val="japaneseCounting"/>
      <w:lvlText w:val="%1、"/>
      <w:lvlJc w:val="left"/>
      <w:pPr>
        <w:ind w:left="206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392064A"/>
    <w:multiLevelType w:val="multilevel"/>
    <w:tmpl w:val="1392064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9B90C88"/>
    <w:multiLevelType w:val="multilevel"/>
    <w:tmpl w:val="19B90C88"/>
    <w:lvl w:ilvl="0">
      <w:start w:val="1"/>
      <w:numFmt w:val="decimal"/>
      <w:lvlText w:val="（%1）"/>
      <w:lvlJc w:val="left"/>
      <w:pPr>
        <w:ind w:left="1260" w:hanging="42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1BAB1839"/>
    <w:multiLevelType w:val="multilevel"/>
    <w:tmpl w:val="1BAB1839"/>
    <w:lvl w:ilvl="0">
      <w:start w:val="1"/>
      <w:numFmt w:val="chineseCountingThousand"/>
      <w:pStyle w:val="a6"/>
      <w:lvlText w:val="%1"/>
      <w:lvlJc w:val="left"/>
      <w:pPr>
        <w:ind w:left="0" w:firstLine="0"/>
      </w:pPr>
      <w:rPr>
        <w:rFonts w:hint="eastAsia"/>
      </w:rPr>
    </w:lvl>
    <w:lvl w:ilvl="1">
      <w:start w:val="1"/>
      <w:numFmt w:val="decimal"/>
      <w:pStyle w:val="11"/>
      <w:isLgl/>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C4E21D5"/>
    <w:multiLevelType w:val="singleLevel"/>
    <w:tmpl w:val="1C4E21D5"/>
    <w:lvl w:ilvl="0">
      <w:start w:val="1"/>
      <w:numFmt w:val="decimal"/>
      <w:lvlText w:val="%1)"/>
      <w:lvlJc w:val="left"/>
      <w:pPr>
        <w:ind w:left="425" w:hanging="425"/>
      </w:pPr>
      <w:rPr>
        <w:rFonts w:hint="default"/>
      </w:rPr>
    </w:lvl>
  </w:abstractNum>
  <w:abstractNum w:abstractNumId="20">
    <w:nsid w:val="1CA17E39"/>
    <w:multiLevelType w:val="multilevel"/>
    <w:tmpl w:val="1CA17E3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21003608"/>
    <w:multiLevelType w:val="multilevel"/>
    <w:tmpl w:val="21003608"/>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29915998"/>
    <w:multiLevelType w:val="multilevel"/>
    <w:tmpl w:val="29915998"/>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29EF5FE4"/>
    <w:multiLevelType w:val="multilevel"/>
    <w:tmpl w:val="29EF5FE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2C1D0654"/>
    <w:multiLevelType w:val="multilevel"/>
    <w:tmpl w:val="2C1D065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nsid w:val="2C6B3BC0"/>
    <w:multiLevelType w:val="multilevel"/>
    <w:tmpl w:val="2C6B3BC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nsid w:val="2DB82F2F"/>
    <w:multiLevelType w:val="multilevel"/>
    <w:tmpl w:val="2DB82F2F"/>
    <w:lvl w:ilvl="0">
      <w:start w:val="1"/>
      <w:numFmt w:val="decimal"/>
      <w:lvlText w:val="（%1）"/>
      <w:lvlJc w:val="left"/>
      <w:pPr>
        <w:ind w:left="126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27">
    <w:nsid w:val="2E400464"/>
    <w:multiLevelType w:val="multilevel"/>
    <w:tmpl w:val="2E40046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nsid w:val="2E7337BB"/>
    <w:multiLevelType w:val="multilevel"/>
    <w:tmpl w:val="2E7337BB"/>
    <w:lvl w:ilvl="0">
      <w:start w:val="2"/>
      <w:numFmt w:val="japaneseCounting"/>
      <w:lvlText w:val="（%1）"/>
      <w:lvlJc w:val="left"/>
      <w:pPr>
        <w:ind w:left="756" w:hanging="756"/>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nsid w:val="31925E0A"/>
    <w:multiLevelType w:val="multilevel"/>
    <w:tmpl w:val="31925E0A"/>
    <w:lvl w:ilvl="0">
      <w:start w:val="1"/>
      <w:numFmt w:val="decimal"/>
      <w:lvlText w:val="（%1）"/>
      <w:lvlJc w:val="left"/>
      <w:pPr>
        <w:ind w:left="5958" w:hanging="420"/>
      </w:pPr>
      <w:rPr>
        <w:rFonts w:hint="eastAsia"/>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nsid w:val="34777BF7"/>
    <w:multiLevelType w:val="multilevel"/>
    <w:tmpl w:val="34777BF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nsid w:val="3D8265EE"/>
    <w:multiLevelType w:val="multilevel"/>
    <w:tmpl w:val="3D8265E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nsid w:val="3F810AA4"/>
    <w:multiLevelType w:val="multilevel"/>
    <w:tmpl w:val="3F810AA4"/>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nsid w:val="43A72BFF"/>
    <w:multiLevelType w:val="multilevel"/>
    <w:tmpl w:val="43A72BF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nsid w:val="44813B51"/>
    <w:multiLevelType w:val="multilevel"/>
    <w:tmpl w:val="44813B5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498F4617"/>
    <w:multiLevelType w:val="multilevel"/>
    <w:tmpl w:val="498F461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C145733"/>
    <w:multiLevelType w:val="multilevel"/>
    <w:tmpl w:val="4C14573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nsid w:val="50452DAF"/>
    <w:multiLevelType w:val="multilevel"/>
    <w:tmpl w:val="50452DA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nsid w:val="50B85762"/>
    <w:multiLevelType w:val="multilevel"/>
    <w:tmpl w:val="50B85762"/>
    <w:lvl w:ilvl="0">
      <w:start w:val="1"/>
      <w:numFmt w:val="decimal"/>
      <w:lvlText w:val="（%1）"/>
      <w:lvlJc w:val="left"/>
      <w:pPr>
        <w:ind w:left="126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42">
    <w:nsid w:val="54D07800"/>
    <w:multiLevelType w:val="multilevel"/>
    <w:tmpl w:val="54D07800"/>
    <w:lvl w:ilvl="0">
      <w:start w:val="1"/>
      <w:numFmt w:val="decimal"/>
      <w:lvlText w:val="（%1）"/>
      <w:lvlJc w:val="left"/>
      <w:pPr>
        <w:ind w:left="126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43">
    <w:nsid w:val="578A1591"/>
    <w:multiLevelType w:val="multilevel"/>
    <w:tmpl w:val="578A1591"/>
    <w:lvl w:ilvl="0">
      <w:start w:val="1"/>
      <w:numFmt w:val="decimal"/>
      <w:lvlText w:val="（%1）"/>
      <w:lvlJc w:val="left"/>
      <w:pPr>
        <w:ind w:left="126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44">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nsid w:val="5B6D1E9E"/>
    <w:multiLevelType w:val="multilevel"/>
    <w:tmpl w:val="5B6D1E9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nsid w:val="5B894F9A"/>
    <w:multiLevelType w:val="multilevel"/>
    <w:tmpl w:val="5B894F9A"/>
    <w:lvl w:ilvl="0">
      <w:start w:val="1"/>
      <w:numFmt w:val="decimal"/>
      <w:lvlText w:val="（%1）"/>
      <w:lvlJc w:val="left"/>
      <w:pPr>
        <w:ind w:left="126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47">
    <w:nsid w:val="5BE9492F"/>
    <w:multiLevelType w:val="multilevel"/>
    <w:tmpl w:val="5BE9492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8">
    <w:nsid w:val="699A0A8B"/>
    <w:multiLevelType w:val="multilevel"/>
    <w:tmpl w:val="699A0A8B"/>
    <w:lvl w:ilvl="0">
      <w:start w:val="1"/>
      <w:numFmt w:val="decimal"/>
      <w:lvlText w:val="（%1）"/>
      <w:lvlJc w:val="left"/>
      <w:pPr>
        <w:ind w:left="5949"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9">
    <w:nsid w:val="6A34202E"/>
    <w:multiLevelType w:val="multilevel"/>
    <w:tmpl w:val="6A3420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6C5F3755"/>
    <w:multiLevelType w:val="multilevel"/>
    <w:tmpl w:val="6C5F375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nsid w:val="6D762504"/>
    <w:multiLevelType w:val="multilevel"/>
    <w:tmpl w:val="6D762504"/>
    <w:lvl w:ilvl="0">
      <w:start w:val="1"/>
      <w:numFmt w:val="decimal"/>
      <w:lvlText w:val="（%1）"/>
      <w:lvlJc w:val="left"/>
      <w:pPr>
        <w:ind w:left="637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73AD1789"/>
    <w:multiLevelType w:val="multilevel"/>
    <w:tmpl w:val="73AD17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74605496"/>
    <w:multiLevelType w:val="multilevel"/>
    <w:tmpl w:val="74605496"/>
    <w:lvl w:ilvl="0">
      <w:start w:val="1"/>
      <w:numFmt w:val="decimal"/>
      <w:lvlText w:val="%1、"/>
      <w:lvlJc w:val="left"/>
      <w:pPr>
        <w:ind w:left="756" w:hanging="756"/>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nsid w:val="749F4385"/>
    <w:multiLevelType w:val="multilevel"/>
    <w:tmpl w:val="749F438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5">
    <w:nsid w:val="766D1371"/>
    <w:multiLevelType w:val="multilevel"/>
    <w:tmpl w:val="766D1371"/>
    <w:lvl w:ilvl="0">
      <w:start w:val="1"/>
      <w:numFmt w:val="decimal"/>
      <w:lvlText w:val="（%1）"/>
      <w:lvlJc w:val="left"/>
      <w:pPr>
        <w:ind w:left="1260" w:hanging="420"/>
      </w:pPr>
      <w:rPr>
        <w:rFonts w:hint="eastAsia"/>
      </w:rPr>
    </w:lvl>
    <w:lvl w:ilvl="1">
      <w:start w:val="1"/>
      <w:numFmt w:val="lowerLetter"/>
      <w:lvlText w:val="%2)"/>
      <w:lvlJc w:val="left"/>
      <w:pPr>
        <w:ind w:left="-3809" w:hanging="440"/>
      </w:pPr>
    </w:lvl>
    <w:lvl w:ilvl="2">
      <w:start w:val="1"/>
      <w:numFmt w:val="lowerRoman"/>
      <w:lvlText w:val="%3."/>
      <w:lvlJc w:val="right"/>
      <w:pPr>
        <w:ind w:left="-3369" w:hanging="440"/>
      </w:pPr>
    </w:lvl>
    <w:lvl w:ilvl="3">
      <w:start w:val="1"/>
      <w:numFmt w:val="decimal"/>
      <w:lvlText w:val="%4."/>
      <w:lvlJc w:val="left"/>
      <w:pPr>
        <w:ind w:left="-2929" w:hanging="440"/>
      </w:pPr>
    </w:lvl>
    <w:lvl w:ilvl="4">
      <w:start w:val="1"/>
      <w:numFmt w:val="lowerLetter"/>
      <w:lvlText w:val="%5)"/>
      <w:lvlJc w:val="left"/>
      <w:pPr>
        <w:ind w:left="-2489" w:hanging="440"/>
      </w:pPr>
    </w:lvl>
    <w:lvl w:ilvl="5">
      <w:start w:val="1"/>
      <w:numFmt w:val="lowerRoman"/>
      <w:lvlText w:val="%6."/>
      <w:lvlJc w:val="right"/>
      <w:pPr>
        <w:ind w:left="-2049" w:hanging="440"/>
      </w:pPr>
    </w:lvl>
    <w:lvl w:ilvl="6">
      <w:start w:val="1"/>
      <w:numFmt w:val="decimal"/>
      <w:lvlText w:val="%7."/>
      <w:lvlJc w:val="left"/>
      <w:pPr>
        <w:ind w:left="-1609" w:hanging="440"/>
      </w:pPr>
    </w:lvl>
    <w:lvl w:ilvl="7">
      <w:start w:val="1"/>
      <w:numFmt w:val="lowerLetter"/>
      <w:lvlText w:val="%8)"/>
      <w:lvlJc w:val="left"/>
      <w:pPr>
        <w:ind w:left="-1169" w:hanging="440"/>
      </w:pPr>
    </w:lvl>
    <w:lvl w:ilvl="8">
      <w:start w:val="1"/>
      <w:numFmt w:val="lowerRoman"/>
      <w:lvlText w:val="%9."/>
      <w:lvlJc w:val="right"/>
      <w:pPr>
        <w:ind w:left="-729" w:hanging="440"/>
      </w:pPr>
    </w:lvl>
  </w:abstractNum>
  <w:abstractNum w:abstractNumId="56">
    <w:nsid w:val="7AD6351C"/>
    <w:multiLevelType w:val="multilevel"/>
    <w:tmpl w:val="7AD6351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BD742CA"/>
    <w:multiLevelType w:val="multilevel"/>
    <w:tmpl w:val="7BD742C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2"/>
  </w:num>
  <w:num w:numId="8">
    <w:abstractNumId w:val="18"/>
  </w:num>
  <w:num w:numId="9">
    <w:abstractNumId w:val="52"/>
  </w:num>
  <w:num w:numId="10">
    <w:abstractNumId w:val="19"/>
  </w:num>
  <w:num w:numId="11">
    <w:abstractNumId w:val="6"/>
  </w:num>
  <w:num w:numId="12">
    <w:abstractNumId w:val="16"/>
  </w:num>
  <w:num w:numId="13">
    <w:abstractNumId w:val="0"/>
  </w:num>
  <w:num w:numId="14">
    <w:abstractNumId w:val="34"/>
  </w:num>
  <w:num w:numId="15">
    <w:abstractNumId w:val="13"/>
  </w:num>
  <w:num w:numId="16">
    <w:abstractNumId w:val="14"/>
  </w:num>
  <w:num w:numId="17">
    <w:abstractNumId w:val="51"/>
  </w:num>
  <w:num w:numId="18">
    <w:abstractNumId w:val="30"/>
  </w:num>
  <w:num w:numId="19">
    <w:abstractNumId w:val="48"/>
  </w:num>
  <w:num w:numId="20">
    <w:abstractNumId w:val="28"/>
  </w:num>
  <w:num w:numId="21">
    <w:abstractNumId w:val="9"/>
  </w:num>
  <w:num w:numId="22">
    <w:abstractNumId w:val="17"/>
  </w:num>
  <w:num w:numId="23">
    <w:abstractNumId w:val="42"/>
  </w:num>
  <w:num w:numId="24">
    <w:abstractNumId w:val="26"/>
  </w:num>
  <w:num w:numId="25">
    <w:abstractNumId w:val="10"/>
  </w:num>
  <w:num w:numId="26">
    <w:abstractNumId w:val="43"/>
  </w:num>
  <w:num w:numId="27">
    <w:abstractNumId w:val="55"/>
  </w:num>
  <w:num w:numId="28">
    <w:abstractNumId w:val="8"/>
  </w:num>
  <w:num w:numId="29">
    <w:abstractNumId w:val="41"/>
  </w:num>
  <w:num w:numId="30">
    <w:abstractNumId w:val="46"/>
  </w:num>
  <w:num w:numId="31">
    <w:abstractNumId w:val="21"/>
  </w:num>
  <w:num w:numId="32">
    <w:abstractNumId w:val="56"/>
  </w:num>
  <w:num w:numId="33">
    <w:abstractNumId w:val="38"/>
  </w:num>
  <w:num w:numId="34">
    <w:abstractNumId w:val="35"/>
  </w:num>
  <w:num w:numId="35">
    <w:abstractNumId w:val="53"/>
  </w:num>
  <w:num w:numId="36">
    <w:abstractNumId w:val="40"/>
  </w:num>
  <w:num w:numId="37">
    <w:abstractNumId w:val="47"/>
  </w:num>
  <w:num w:numId="38">
    <w:abstractNumId w:val="20"/>
  </w:num>
  <w:num w:numId="39">
    <w:abstractNumId w:val="37"/>
  </w:num>
  <w:num w:numId="40">
    <w:abstractNumId w:val="22"/>
  </w:num>
  <w:num w:numId="41">
    <w:abstractNumId w:val="54"/>
  </w:num>
  <w:num w:numId="42">
    <w:abstractNumId w:val="49"/>
  </w:num>
  <w:num w:numId="43">
    <w:abstractNumId w:val="31"/>
  </w:num>
  <w:num w:numId="44">
    <w:abstractNumId w:val="23"/>
  </w:num>
  <w:num w:numId="45">
    <w:abstractNumId w:val="15"/>
  </w:num>
  <w:num w:numId="46">
    <w:abstractNumId w:val="57"/>
  </w:num>
  <w:num w:numId="47">
    <w:abstractNumId w:val="45"/>
  </w:num>
  <w:num w:numId="48">
    <w:abstractNumId w:val="36"/>
  </w:num>
  <w:num w:numId="49">
    <w:abstractNumId w:val="27"/>
  </w:num>
  <w:num w:numId="50">
    <w:abstractNumId w:val="11"/>
  </w:num>
  <w:num w:numId="51">
    <w:abstractNumId w:val="24"/>
  </w:num>
  <w:num w:numId="52">
    <w:abstractNumId w:val="33"/>
  </w:num>
  <w:num w:numId="53">
    <w:abstractNumId w:val="50"/>
  </w:num>
  <w:num w:numId="54">
    <w:abstractNumId w:val="25"/>
  </w:num>
  <w:num w:numId="55">
    <w:abstractNumId w:val="39"/>
  </w:num>
  <w:num w:numId="56">
    <w:abstractNumId w:val="44"/>
  </w:num>
  <w:num w:numId="57">
    <w:abstractNumId w:val="29"/>
  </w:num>
  <w:num w:numId="58">
    <w:abstractNumId w:val="32"/>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CFE5E184"/>
    <w:rsid w:val="00000008"/>
    <w:rsid w:val="00000277"/>
    <w:rsid w:val="000002C4"/>
    <w:rsid w:val="00000368"/>
    <w:rsid w:val="00000432"/>
    <w:rsid w:val="00000448"/>
    <w:rsid w:val="00000905"/>
    <w:rsid w:val="000009D1"/>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41D"/>
    <w:rsid w:val="00003626"/>
    <w:rsid w:val="00003711"/>
    <w:rsid w:val="00003804"/>
    <w:rsid w:val="0000397F"/>
    <w:rsid w:val="000039FD"/>
    <w:rsid w:val="00003A41"/>
    <w:rsid w:val="00003B1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D0"/>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5D"/>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6F"/>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59F"/>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EF"/>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8D9"/>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3FC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92"/>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A28"/>
    <w:rsid w:val="00056B27"/>
    <w:rsid w:val="00056E70"/>
    <w:rsid w:val="00057046"/>
    <w:rsid w:val="0005707E"/>
    <w:rsid w:val="000570D7"/>
    <w:rsid w:val="0005717B"/>
    <w:rsid w:val="000571B5"/>
    <w:rsid w:val="00057274"/>
    <w:rsid w:val="0005763B"/>
    <w:rsid w:val="000578FD"/>
    <w:rsid w:val="000600AF"/>
    <w:rsid w:val="000600DF"/>
    <w:rsid w:val="00060210"/>
    <w:rsid w:val="000602E6"/>
    <w:rsid w:val="00060333"/>
    <w:rsid w:val="00060350"/>
    <w:rsid w:val="000605F1"/>
    <w:rsid w:val="00060615"/>
    <w:rsid w:val="00060775"/>
    <w:rsid w:val="00060784"/>
    <w:rsid w:val="0006080F"/>
    <w:rsid w:val="00060C6B"/>
    <w:rsid w:val="00060D82"/>
    <w:rsid w:val="00060E85"/>
    <w:rsid w:val="00060FB3"/>
    <w:rsid w:val="00061003"/>
    <w:rsid w:val="0006108C"/>
    <w:rsid w:val="0006142A"/>
    <w:rsid w:val="00061675"/>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C96"/>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1"/>
    <w:rsid w:val="000761EE"/>
    <w:rsid w:val="000761F5"/>
    <w:rsid w:val="00076259"/>
    <w:rsid w:val="0007662D"/>
    <w:rsid w:val="00076D3D"/>
    <w:rsid w:val="00076E3C"/>
    <w:rsid w:val="00076E8A"/>
    <w:rsid w:val="00076EFF"/>
    <w:rsid w:val="00076FDA"/>
    <w:rsid w:val="00077079"/>
    <w:rsid w:val="000770B3"/>
    <w:rsid w:val="0007758F"/>
    <w:rsid w:val="00077705"/>
    <w:rsid w:val="000778B7"/>
    <w:rsid w:val="00077A02"/>
    <w:rsid w:val="00077C79"/>
    <w:rsid w:val="00077D3D"/>
    <w:rsid w:val="00077F43"/>
    <w:rsid w:val="00077FE5"/>
    <w:rsid w:val="000801CC"/>
    <w:rsid w:val="00080289"/>
    <w:rsid w:val="00080443"/>
    <w:rsid w:val="000805BC"/>
    <w:rsid w:val="00080608"/>
    <w:rsid w:val="00080982"/>
    <w:rsid w:val="000809DF"/>
    <w:rsid w:val="00080C51"/>
    <w:rsid w:val="000812B3"/>
    <w:rsid w:val="0008131C"/>
    <w:rsid w:val="00081436"/>
    <w:rsid w:val="00081713"/>
    <w:rsid w:val="000817A1"/>
    <w:rsid w:val="00081948"/>
    <w:rsid w:val="00081952"/>
    <w:rsid w:val="00082322"/>
    <w:rsid w:val="0008234E"/>
    <w:rsid w:val="00082377"/>
    <w:rsid w:val="00082994"/>
    <w:rsid w:val="000830E7"/>
    <w:rsid w:val="000832F9"/>
    <w:rsid w:val="00083393"/>
    <w:rsid w:val="00083626"/>
    <w:rsid w:val="000836B3"/>
    <w:rsid w:val="00083A02"/>
    <w:rsid w:val="00083A20"/>
    <w:rsid w:val="00083ABF"/>
    <w:rsid w:val="00083CFA"/>
    <w:rsid w:val="00083CFB"/>
    <w:rsid w:val="00083E1C"/>
    <w:rsid w:val="00083E61"/>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84E"/>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1B5"/>
    <w:rsid w:val="0009426B"/>
    <w:rsid w:val="000944DB"/>
    <w:rsid w:val="000945AA"/>
    <w:rsid w:val="00094A82"/>
    <w:rsid w:val="00094BE8"/>
    <w:rsid w:val="00094C99"/>
    <w:rsid w:val="00094CC8"/>
    <w:rsid w:val="00094CE8"/>
    <w:rsid w:val="000950F5"/>
    <w:rsid w:val="00095332"/>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BF3"/>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0B"/>
    <w:rsid w:val="000A5D65"/>
    <w:rsid w:val="000A5E91"/>
    <w:rsid w:val="000A5EAC"/>
    <w:rsid w:val="000A5F27"/>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89"/>
    <w:rsid w:val="000C1275"/>
    <w:rsid w:val="000C15B8"/>
    <w:rsid w:val="000C1698"/>
    <w:rsid w:val="000C1890"/>
    <w:rsid w:val="000C196B"/>
    <w:rsid w:val="000C1C5F"/>
    <w:rsid w:val="000C1E46"/>
    <w:rsid w:val="000C1F62"/>
    <w:rsid w:val="000C206A"/>
    <w:rsid w:val="000C2090"/>
    <w:rsid w:val="000C20EA"/>
    <w:rsid w:val="000C210C"/>
    <w:rsid w:val="000C219A"/>
    <w:rsid w:val="000C24A8"/>
    <w:rsid w:val="000C2692"/>
    <w:rsid w:val="000C2706"/>
    <w:rsid w:val="000C2707"/>
    <w:rsid w:val="000C2B26"/>
    <w:rsid w:val="000C2E10"/>
    <w:rsid w:val="000C3279"/>
    <w:rsid w:val="000C3406"/>
    <w:rsid w:val="000C3497"/>
    <w:rsid w:val="000C36BD"/>
    <w:rsid w:val="000C36F6"/>
    <w:rsid w:val="000C394A"/>
    <w:rsid w:val="000C3A98"/>
    <w:rsid w:val="000C3C31"/>
    <w:rsid w:val="000C41AB"/>
    <w:rsid w:val="000C4314"/>
    <w:rsid w:val="000C440E"/>
    <w:rsid w:val="000C463D"/>
    <w:rsid w:val="000C465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281"/>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D59"/>
    <w:rsid w:val="000D4EA5"/>
    <w:rsid w:val="000D4F97"/>
    <w:rsid w:val="000D524E"/>
    <w:rsid w:val="000D54BA"/>
    <w:rsid w:val="000D5B64"/>
    <w:rsid w:val="000D5C3A"/>
    <w:rsid w:val="000D6209"/>
    <w:rsid w:val="000D6247"/>
    <w:rsid w:val="000D643C"/>
    <w:rsid w:val="000D64DD"/>
    <w:rsid w:val="000D6789"/>
    <w:rsid w:val="000D6AEB"/>
    <w:rsid w:val="000D6C0B"/>
    <w:rsid w:val="000D6C2E"/>
    <w:rsid w:val="000D6E66"/>
    <w:rsid w:val="000D7460"/>
    <w:rsid w:val="000D7971"/>
    <w:rsid w:val="000D79DB"/>
    <w:rsid w:val="000D7BA9"/>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4FFE"/>
    <w:rsid w:val="000E5132"/>
    <w:rsid w:val="000E53E9"/>
    <w:rsid w:val="000E5525"/>
    <w:rsid w:val="000E554E"/>
    <w:rsid w:val="000E57D3"/>
    <w:rsid w:val="000E5827"/>
    <w:rsid w:val="000E5CD0"/>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545"/>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09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DDA"/>
    <w:rsid w:val="00101E70"/>
    <w:rsid w:val="0010209B"/>
    <w:rsid w:val="00102313"/>
    <w:rsid w:val="0010234F"/>
    <w:rsid w:val="001024B0"/>
    <w:rsid w:val="00102653"/>
    <w:rsid w:val="0010267B"/>
    <w:rsid w:val="00102833"/>
    <w:rsid w:val="001028FF"/>
    <w:rsid w:val="00102BA9"/>
    <w:rsid w:val="00102F8E"/>
    <w:rsid w:val="001033C0"/>
    <w:rsid w:val="001033C4"/>
    <w:rsid w:val="0010366C"/>
    <w:rsid w:val="001036EB"/>
    <w:rsid w:val="00103727"/>
    <w:rsid w:val="0010372B"/>
    <w:rsid w:val="00103916"/>
    <w:rsid w:val="00103948"/>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01D"/>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94A"/>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5D6"/>
    <w:rsid w:val="00115763"/>
    <w:rsid w:val="00115942"/>
    <w:rsid w:val="00115943"/>
    <w:rsid w:val="00115979"/>
    <w:rsid w:val="00115A3B"/>
    <w:rsid w:val="00115A7A"/>
    <w:rsid w:val="00115BEF"/>
    <w:rsid w:val="00115CAE"/>
    <w:rsid w:val="00115CB7"/>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4F"/>
    <w:rsid w:val="001207FD"/>
    <w:rsid w:val="00120AFC"/>
    <w:rsid w:val="00120BA1"/>
    <w:rsid w:val="00120BF3"/>
    <w:rsid w:val="00120C39"/>
    <w:rsid w:val="00120C60"/>
    <w:rsid w:val="00120CD9"/>
    <w:rsid w:val="001212D3"/>
    <w:rsid w:val="0012135A"/>
    <w:rsid w:val="00121418"/>
    <w:rsid w:val="0012165E"/>
    <w:rsid w:val="001216C8"/>
    <w:rsid w:val="001218AD"/>
    <w:rsid w:val="001219C0"/>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2CB"/>
    <w:rsid w:val="001314B9"/>
    <w:rsid w:val="00131563"/>
    <w:rsid w:val="001316FA"/>
    <w:rsid w:val="0013186F"/>
    <w:rsid w:val="001319A0"/>
    <w:rsid w:val="00131D11"/>
    <w:rsid w:val="00131ED2"/>
    <w:rsid w:val="00131F49"/>
    <w:rsid w:val="00132024"/>
    <w:rsid w:val="00132696"/>
    <w:rsid w:val="001328EB"/>
    <w:rsid w:val="001329FA"/>
    <w:rsid w:val="00132D5E"/>
    <w:rsid w:val="00132E43"/>
    <w:rsid w:val="00132F01"/>
    <w:rsid w:val="00133060"/>
    <w:rsid w:val="0013309E"/>
    <w:rsid w:val="00133280"/>
    <w:rsid w:val="0013339C"/>
    <w:rsid w:val="001333F0"/>
    <w:rsid w:val="001335C9"/>
    <w:rsid w:val="001335CB"/>
    <w:rsid w:val="001335FF"/>
    <w:rsid w:val="00133775"/>
    <w:rsid w:val="001339AC"/>
    <w:rsid w:val="001339FA"/>
    <w:rsid w:val="00133D72"/>
    <w:rsid w:val="0013402D"/>
    <w:rsid w:val="001342F7"/>
    <w:rsid w:val="00134320"/>
    <w:rsid w:val="00134437"/>
    <w:rsid w:val="001344F5"/>
    <w:rsid w:val="0013450B"/>
    <w:rsid w:val="001346A0"/>
    <w:rsid w:val="001346C4"/>
    <w:rsid w:val="001347EA"/>
    <w:rsid w:val="001348C4"/>
    <w:rsid w:val="00134B36"/>
    <w:rsid w:val="00134DBA"/>
    <w:rsid w:val="00134EFC"/>
    <w:rsid w:val="00134F72"/>
    <w:rsid w:val="001352D6"/>
    <w:rsid w:val="0013565E"/>
    <w:rsid w:val="00135760"/>
    <w:rsid w:val="001359D7"/>
    <w:rsid w:val="00135DD4"/>
    <w:rsid w:val="00135E44"/>
    <w:rsid w:val="00135FEA"/>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1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3F5C"/>
    <w:rsid w:val="00154401"/>
    <w:rsid w:val="001545AD"/>
    <w:rsid w:val="00154682"/>
    <w:rsid w:val="001547F6"/>
    <w:rsid w:val="00154E2A"/>
    <w:rsid w:val="00154E60"/>
    <w:rsid w:val="00155202"/>
    <w:rsid w:val="0015538F"/>
    <w:rsid w:val="00155434"/>
    <w:rsid w:val="00155758"/>
    <w:rsid w:val="001564FC"/>
    <w:rsid w:val="00156D23"/>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32"/>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853"/>
    <w:rsid w:val="00167AB6"/>
    <w:rsid w:val="00167EBA"/>
    <w:rsid w:val="00167FB2"/>
    <w:rsid w:val="00167FD9"/>
    <w:rsid w:val="001700A5"/>
    <w:rsid w:val="001703B4"/>
    <w:rsid w:val="001705E4"/>
    <w:rsid w:val="00170D89"/>
    <w:rsid w:val="00170FF3"/>
    <w:rsid w:val="001710A4"/>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8C"/>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81"/>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EBA"/>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07"/>
    <w:rsid w:val="00194C53"/>
    <w:rsid w:val="001950C6"/>
    <w:rsid w:val="0019525E"/>
    <w:rsid w:val="00195427"/>
    <w:rsid w:val="001954DF"/>
    <w:rsid w:val="0019598A"/>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73"/>
    <w:rsid w:val="001A5496"/>
    <w:rsid w:val="001A5595"/>
    <w:rsid w:val="001A55F7"/>
    <w:rsid w:val="001A570C"/>
    <w:rsid w:val="001A57B9"/>
    <w:rsid w:val="001A5FC1"/>
    <w:rsid w:val="001A5FF0"/>
    <w:rsid w:val="001A62AF"/>
    <w:rsid w:val="001A63B1"/>
    <w:rsid w:val="001A643F"/>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4"/>
    <w:rsid w:val="001B1C0B"/>
    <w:rsid w:val="001B1D06"/>
    <w:rsid w:val="001B2015"/>
    <w:rsid w:val="001B2049"/>
    <w:rsid w:val="001B2067"/>
    <w:rsid w:val="001B2322"/>
    <w:rsid w:val="001B28F9"/>
    <w:rsid w:val="001B2A06"/>
    <w:rsid w:val="001B2EB9"/>
    <w:rsid w:val="001B2FD0"/>
    <w:rsid w:val="001B302C"/>
    <w:rsid w:val="001B30FE"/>
    <w:rsid w:val="001B3159"/>
    <w:rsid w:val="001B3743"/>
    <w:rsid w:val="001B3793"/>
    <w:rsid w:val="001B38ED"/>
    <w:rsid w:val="001B39CE"/>
    <w:rsid w:val="001B39DF"/>
    <w:rsid w:val="001B3A8A"/>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7CD"/>
    <w:rsid w:val="001C0850"/>
    <w:rsid w:val="001C0AB3"/>
    <w:rsid w:val="001C1461"/>
    <w:rsid w:val="001C167B"/>
    <w:rsid w:val="001C172A"/>
    <w:rsid w:val="001C1A12"/>
    <w:rsid w:val="001C1AE9"/>
    <w:rsid w:val="001C1B8B"/>
    <w:rsid w:val="001C1E53"/>
    <w:rsid w:val="001C2145"/>
    <w:rsid w:val="001C218B"/>
    <w:rsid w:val="001C255E"/>
    <w:rsid w:val="001C2695"/>
    <w:rsid w:val="001C2728"/>
    <w:rsid w:val="001C29BE"/>
    <w:rsid w:val="001C2DCD"/>
    <w:rsid w:val="001C2E41"/>
    <w:rsid w:val="001C2F65"/>
    <w:rsid w:val="001C3021"/>
    <w:rsid w:val="001C326E"/>
    <w:rsid w:val="001C33D5"/>
    <w:rsid w:val="001C34AE"/>
    <w:rsid w:val="001C34EC"/>
    <w:rsid w:val="001C3701"/>
    <w:rsid w:val="001C38DF"/>
    <w:rsid w:val="001C3982"/>
    <w:rsid w:val="001C3BE6"/>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9BD"/>
    <w:rsid w:val="001C6AAB"/>
    <w:rsid w:val="001C6AE0"/>
    <w:rsid w:val="001C6B50"/>
    <w:rsid w:val="001C6C55"/>
    <w:rsid w:val="001C6D86"/>
    <w:rsid w:val="001C70EB"/>
    <w:rsid w:val="001C7330"/>
    <w:rsid w:val="001C7368"/>
    <w:rsid w:val="001C7379"/>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AF3"/>
    <w:rsid w:val="001D27F7"/>
    <w:rsid w:val="001D2889"/>
    <w:rsid w:val="001D28C9"/>
    <w:rsid w:val="001D2936"/>
    <w:rsid w:val="001D2BF6"/>
    <w:rsid w:val="001D2D30"/>
    <w:rsid w:val="001D3766"/>
    <w:rsid w:val="001D38D1"/>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40"/>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371"/>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0ED"/>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2E3"/>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636"/>
    <w:rsid w:val="00204728"/>
    <w:rsid w:val="00204761"/>
    <w:rsid w:val="002047C4"/>
    <w:rsid w:val="00204865"/>
    <w:rsid w:val="00204E72"/>
    <w:rsid w:val="00204FA5"/>
    <w:rsid w:val="00205141"/>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151"/>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EE7"/>
    <w:rsid w:val="00222202"/>
    <w:rsid w:val="00222706"/>
    <w:rsid w:val="00222A23"/>
    <w:rsid w:val="00222B6A"/>
    <w:rsid w:val="00222B97"/>
    <w:rsid w:val="00222CE5"/>
    <w:rsid w:val="00223224"/>
    <w:rsid w:val="0022334D"/>
    <w:rsid w:val="0022341A"/>
    <w:rsid w:val="002239ED"/>
    <w:rsid w:val="00223B2B"/>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8B3"/>
    <w:rsid w:val="00234AA6"/>
    <w:rsid w:val="00234AED"/>
    <w:rsid w:val="00234B77"/>
    <w:rsid w:val="00234BF1"/>
    <w:rsid w:val="00235450"/>
    <w:rsid w:val="00235528"/>
    <w:rsid w:val="002355E5"/>
    <w:rsid w:val="00235640"/>
    <w:rsid w:val="00235BDF"/>
    <w:rsid w:val="00235BEE"/>
    <w:rsid w:val="00235DA2"/>
    <w:rsid w:val="00235FCF"/>
    <w:rsid w:val="00236642"/>
    <w:rsid w:val="0023664A"/>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AC"/>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73"/>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1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5E"/>
    <w:rsid w:val="00267217"/>
    <w:rsid w:val="00267358"/>
    <w:rsid w:val="00267471"/>
    <w:rsid w:val="002674BB"/>
    <w:rsid w:val="002675BA"/>
    <w:rsid w:val="00267698"/>
    <w:rsid w:val="00267746"/>
    <w:rsid w:val="0026796B"/>
    <w:rsid w:val="00267AF9"/>
    <w:rsid w:val="00267E37"/>
    <w:rsid w:val="00267E98"/>
    <w:rsid w:val="002701E5"/>
    <w:rsid w:val="0027033A"/>
    <w:rsid w:val="0027037A"/>
    <w:rsid w:val="00270464"/>
    <w:rsid w:val="002708B8"/>
    <w:rsid w:val="00270954"/>
    <w:rsid w:val="00270AA7"/>
    <w:rsid w:val="00270B6C"/>
    <w:rsid w:val="00270D4C"/>
    <w:rsid w:val="00270EDE"/>
    <w:rsid w:val="00270F10"/>
    <w:rsid w:val="00271084"/>
    <w:rsid w:val="0027143A"/>
    <w:rsid w:val="00271927"/>
    <w:rsid w:val="00271B76"/>
    <w:rsid w:val="00271DC6"/>
    <w:rsid w:val="00271E9A"/>
    <w:rsid w:val="002720D3"/>
    <w:rsid w:val="002721E0"/>
    <w:rsid w:val="0027225F"/>
    <w:rsid w:val="002724EF"/>
    <w:rsid w:val="00272537"/>
    <w:rsid w:val="00272769"/>
    <w:rsid w:val="00272C75"/>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304"/>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59F"/>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2FF4"/>
    <w:rsid w:val="00293497"/>
    <w:rsid w:val="00293919"/>
    <w:rsid w:val="002939AF"/>
    <w:rsid w:val="00293BA4"/>
    <w:rsid w:val="00293D57"/>
    <w:rsid w:val="00293F96"/>
    <w:rsid w:val="00294568"/>
    <w:rsid w:val="0029467E"/>
    <w:rsid w:val="00294B02"/>
    <w:rsid w:val="00294EEB"/>
    <w:rsid w:val="0029533F"/>
    <w:rsid w:val="0029552E"/>
    <w:rsid w:val="00295708"/>
    <w:rsid w:val="002957E5"/>
    <w:rsid w:val="00295929"/>
    <w:rsid w:val="00295B27"/>
    <w:rsid w:val="00296334"/>
    <w:rsid w:val="0029639D"/>
    <w:rsid w:val="00296560"/>
    <w:rsid w:val="0029665E"/>
    <w:rsid w:val="00296A7D"/>
    <w:rsid w:val="00296B14"/>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280"/>
    <w:rsid w:val="002A7465"/>
    <w:rsid w:val="002A7544"/>
    <w:rsid w:val="002A77D7"/>
    <w:rsid w:val="002A7A0F"/>
    <w:rsid w:val="002A7A18"/>
    <w:rsid w:val="002A7B62"/>
    <w:rsid w:val="002A7F5B"/>
    <w:rsid w:val="002B00E2"/>
    <w:rsid w:val="002B02F2"/>
    <w:rsid w:val="002B04C1"/>
    <w:rsid w:val="002B04FD"/>
    <w:rsid w:val="002B05CF"/>
    <w:rsid w:val="002B0621"/>
    <w:rsid w:val="002B06F7"/>
    <w:rsid w:val="002B073A"/>
    <w:rsid w:val="002B087D"/>
    <w:rsid w:val="002B0D06"/>
    <w:rsid w:val="002B0F2E"/>
    <w:rsid w:val="002B0FF8"/>
    <w:rsid w:val="002B10CA"/>
    <w:rsid w:val="002B12E7"/>
    <w:rsid w:val="002B1700"/>
    <w:rsid w:val="002B1EAA"/>
    <w:rsid w:val="002B1EF8"/>
    <w:rsid w:val="002B20CC"/>
    <w:rsid w:val="002B21C7"/>
    <w:rsid w:val="002B25DB"/>
    <w:rsid w:val="002B284E"/>
    <w:rsid w:val="002B285A"/>
    <w:rsid w:val="002B29B3"/>
    <w:rsid w:val="002B2A21"/>
    <w:rsid w:val="002B2BAB"/>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D5"/>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4B"/>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CE0"/>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77B"/>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E1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432"/>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B42"/>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E7F79"/>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04"/>
    <w:rsid w:val="002F4435"/>
    <w:rsid w:val="002F44BD"/>
    <w:rsid w:val="002F44E6"/>
    <w:rsid w:val="002F453E"/>
    <w:rsid w:val="002F4A13"/>
    <w:rsid w:val="002F4A97"/>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8F"/>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EF3"/>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B48"/>
    <w:rsid w:val="00310CF3"/>
    <w:rsid w:val="003113D7"/>
    <w:rsid w:val="003114A8"/>
    <w:rsid w:val="0031161C"/>
    <w:rsid w:val="0031186E"/>
    <w:rsid w:val="00311A1F"/>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2"/>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CF3"/>
    <w:rsid w:val="00315D8D"/>
    <w:rsid w:val="00315D9A"/>
    <w:rsid w:val="00315E32"/>
    <w:rsid w:val="00315F20"/>
    <w:rsid w:val="00316055"/>
    <w:rsid w:val="00316210"/>
    <w:rsid w:val="0031621C"/>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A7E"/>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3F6"/>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ECA"/>
    <w:rsid w:val="00331F7B"/>
    <w:rsid w:val="00331F9C"/>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80"/>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CA"/>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32B"/>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36"/>
    <w:rsid w:val="00351986"/>
    <w:rsid w:val="00351F38"/>
    <w:rsid w:val="003520C4"/>
    <w:rsid w:val="00352375"/>
    <w:rsid w:val="003523C1"/>
    <w:rsid w:val="003527E0"/>
    <w:rsid w:val="003527F0"/>
    <w:rsid w:val="0035280A"/>
    <w:rsid w:val="003528AC"/>
    <w:rsid w:val="0035291E"/>
    <w:rsid w:val="00352999"/>
    <w:rsid w:val="003529AB"/>
    <w:rsid w:val="00352A4C"/>
    <w:rsid w:val="00352C22"/>
    <w:rsid w:val="00352DC3"/>
    <w:rsid w:val="00352DF4"/>
    <w:rsid w:val="00352E5C"/>
    <w:rsid w:val="0035318F"/>
    <w:rsid w:val="003531A5"/>
    <w:rsid w:val="00353250"/>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43"/>
    <w:rsid w:val="00361FDF"/>
    <w:rsid w:val="003622AC"/>
    <w:rsid w:val="00362303"/>
    <w:rsid w:val="0036251F"/>
    <w:rsid w:val="00362BEA"/>
    <w:rsid w:val="00362DBD"/>
    <w:rsid w:val="00362E61"/>
    <w:rsid w:val="00362F4E"/>
    <w:rsid w:val="00362F81"/>
    <w:rsid w:val="0036303C"/>
    <w:rsid w:val="00363098"/>
    <w:rsid w:val="0036320F"/>
    <w:rsid w:val="00363307"/>
    <w:rsid w:val="00363515"/>
    <w:rsid w:val="0036371D"/>
    <w:rsid w:val="00363756"/>
    <w:rsid w:val="00363886"/>
    <w:rsid w:val="00363D1A"/>
    <w:rsid w:val="003640F7"/>
    <w:rsid w:val="003645D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0E64"/>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2B"/>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B59"/>
    <w:rsid w:val="00380CB6"/>
    <w:rsid w:val="00380D14"/>
    <w:rsid w:val="00380D52"/>
    <w:rsid w:val="0038130C"/>
    <w:rsid w:val="003818E3"/>
    <w:rsid w:val="00381AF0"/>
    <w:rsid w:val="00381F0C"/>
    <w:rsid w:val="00381F53"/>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9E8"/>
    <w:rsid w:val="00387A89"/>
    <w:rsid w:val="00387CD7"/>
    <w:rsid w:val="00390019"/>
    <w:rsid w:val="0039043F"/>
    <w:rsid w:val="00390648"/>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9D6"/>
    <w:rsid w:val="00397BFE"/>
    <w:rsid w:val="003A03C1"/>
    <w:rsid w:val="003A0486"/>
    <w:rsid w:val="003A057E"/>
    <w:rsid w:val="003A083A"/>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1D9"/>
    <w:rsid w:val="003A431B"/>
    <w:rsid w:val="003A4534"/>
    <w:rsid w:val="003A455D"/>
    <w:rsid w:val="003A4C0C"/>
    <w:rsid w:val="003A4E85"/>
    <w:rsid w:val="003A4F48"/>
    <w:rsid w:val="003A4F6D"/>
    <w:rsid w:val="003A5178"/>
    <w:rsid w:val="003A51BE"/>
    <w:rsid w:val="003A55F8"/>
    <w:rsid w:val="003A562F"/>
    <w:rsid w:val="003A563E"/>
    <w:rsid w:val="003A5788"/>
    <w:rsid w:val="003A5964"/>
    <w:rsid w:val="003A5A6A"/>
    <w:rsid w:val="003A5E83"/>
    <w:rsid w:val="003A5FBB"/>
    <w:rsid w:val="003A6294"/>
    <w:rsid w:val="003A637D"/>
    <w:rsid w:val="003A63A6"/>
    <w:rsid w:val="003A6719"/>
    <w:rsid w:val="003A68AE"/>
    <w:rsid w:val="003A698E"/>
    <w:rsid w:val="003A6C3E"/>
    <w:rsid w:val="003A6FA2"/>
    <w:rsid w:val="003A719D"/>
    <w:rsid w:val="003A73EB"/>
    <w:rsid w:val="003A745D"/>
    <w:rsid w:val="003A753E"/>
    <w:rsid w:val="003A7874"/>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CC"/>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94"/>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0E92"/>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B4"/>
    <w:rsid w:val="003C3747"/>
    <w:rsid w:val="003C3B28"/>
    <w:rsid w:val="003C40BF"/>
    <w:rsid w:val="003C412E"/>
    <w:rsid w:val="003C417A"/>
    <w:rsid w:val="003C43A6"/>
    <w:rsid w:val="003C43D1"/>
    <w:rsid w:val="003C4515"/>
    <w:rsid w:val="003C4E96"/>
    <w:rsid w:val="003C5054"/>
    <w:rsid w:val="003C5201"/>
    <w:rsid w:val="003C5276"/>
    <w:rsid w:val="003C5378"/>
    <w:rsid w:val="003C54E8"/>
    <w:rsid w:val="003C5687"/>
    <w:rsid w:val="003C578D"/>
    <w:rsid w:val="003C5793"/>
    <w:rsid w:val="003C5C29"/>
    <w:rsid w:val="003C5E34"/>
    <w:rsid w:val="003C5FC9"/>
    <w:rsid w:val="003C6594"/>
    <w:rsid w:val="003C6625"/>
    <w:rsid w:val="003C66FA"/>
    <w:rsid w:val="003C67CC"/>
    <w:rsid w:val="003C6A20"/>
    <w:rsid w:val="003C6C32"/>
    <w:rsid w:val="003C6EAC"/>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1A"/>
    <w:rsid w:val="003D5ABC"/>
    <w:rsid w:val="003D5AE6"/>
    <w:rsid w:val="003D5DEC"/>
    <w:rsid w:val="003D5FE3"/>
    <w:rsid w:val="003D6498"/>
    <w:rsid w:val="003D64B1"/>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45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5AF"/>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46C"/>
    <w:rsid w:val="003F2577"/>
    <w:rsid w:val="003F26A3"/>
    <w:rsid w:val="003F2732"/>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6F07"/>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4A8"/>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CBE"/>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79"/>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9EC"/>
    <w:rsid w:val="00444C59"/>
    <w:rsid w:val="00444ED1"/>
    <w:rsid w:val="00444FC6"/>
    <w:rsid w:val="0044506C"/>
    <w:rsid w:val="004451B6"/>
    <w:rsid w:val="004452C3"/>
    <w:rsid w:val="00445422"/>
    <w:rsid w:val="0044563B"/>
    <w:rsid w:val="004457C8"/>
    <w:rsid w:val="004457EE"/>
    <w:rsid w:val="00445971"/>
    <w:rsid w:val="00445BC2"/>
    <w:rsid w:val="00445C65"/>
    <w:rsid w:val="00445C71"/>
    <w:rsid w:val="00445F8D"/>
    <w:rsid w:val="004460F7"/>
    <w:rsid w:val="00446100"/>
    <w:rsid w:val="004461DB"/>
    <w:rsid w:val="00446335"/>
    <w:rsid w:val="00446497"/>
    <w:rsid w:val="004464FA"/>
    <w:rsid w:val="004466E4"/>
    <w:rsid w:val="00446AB1"/>
    <w:rsid w:val="00446B58"/>
    <w:rsid w:val="00446C69"/>
    <w:rsid w:val="00446E05"/>
    <w:rsid w:val="00446E59"/>
    <w:rsid w:val="004473B1"/>
    <w:rsid w:val="00447477"/>
    <w:rsid w:val="00447CFF"/>
    <w:rsid w:val="00447D56"/>
    <w:rsid w:val="00447DFC"/>
    <w:rsid w:val="00447E53"/>
    <w:rsid w:val="00447EB6"/>
    <w:rsid w:val="00447F16"/>
    <w:rsid w:val="00447F20"/>
    <w:rsid w:val="004504F0"/>
    <w:rsid w:val="004504FE"/>
    <w:rsid w:val="00450D50"/>
    <w:rsid w:val="00451076"/>
    <w:rsid w:val="004510BF"/>
    <w:rsid w:val="004511CD"/>
    <w:rsid w:val="0045139D"/>
    <w:rsid w:val="004513B1"/>
    <w:rsid w:val="004514CB"/>
    <w:rsid w:val="00451903"/>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535"/>
    <w:rsid w:val="004546D5"/>
    <w:rsid w:val="004546EB"/>
    <w:rsid w:val="0045475C"/>
    <w:rsid w:val="004548F0"/>
    <w:rsid w:val="00454DA3"/>
    <w:rsid w:val="00454E7B"/>
    <w:rsid w:val="00455273"/>
    <w:rsid w:val="004553A0"/>
    <w:rsid w:val="004553BC"/>
    <w:rsid w:val="00455458"/>
    <w:rsid w:val="0045593F"/>
    <w:rsid w:val="00455A69"/>
    <w:rsid w:val="00455D66"/>
    <w:rsid w:val="00455F7A"/>
    <w:rsid w:val="00455FBB"/>
    <w:rsid w:val="004560F5"/>
    <w:rsid w:val="004561F7"/>
    <w:rsid w:val="004564C9"/>
    <w:rsid w:val="00456556"/>
    <w:rsid w:val="00456AA0"/>
    <w:rsid w:val="00456C34"/>
    <w:rsid w:val="00456DC5"/>
    <w:rsid w:val="00456E5E"/>
    <w:rsid w:val="00456E6D"/>
    <w:rsid w:val="0045701E"/>
    <w:rsid w:val="0045713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10"/>
    <w:rsid w:val="00462C10"/>
    <w:rsid w:val="00462F1C"/>
    <w:rsid w:val="00462F92"/>
    <w:rsid w:val="004632F6"/>
    <w:rsid w:val="0046349B"/>
    <w:rsid w:val="00463507"/>
    <w:rsid w:val="004635E0"/>
    <w:rsid w:val="004637A0"/>
    <w:rsid w:val="004638F4"/>
    <w:rsid w:val="00463A6B"/>
    <w:rsid w:val="00463E7C"/>
    <w:rsid w:val="00463F60"/>
    <w:rsid w:val="00463F8B"/>
    <w:rsid w:val="00463F8F"/>
    <w:rsid w:val="00463FFE"/>
    <w:rsid w:val="004640D7"/>
    <w:rsid w:val="0046415A"/>
    <w:rsid w:val="004641E8"/>
    <w:rsid w:val="0046420E"/>
    <w:rsid w:val="0046427E"/>
    <w:rsid w:val="00464352"/>
    <w:rsid w:val="0046467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BA7"/>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15D"/>
    <w:rsid w:val="004755A4"/>
    <w:rsid w:val="004755B2"/>
    <w:rsid w:val="00475607"/>
    <w:rsid w:val="004759D6"/>
    <w:rsid w:val="00475DDF"/>
    <w:rsid w:val="00475EF9"/>
    <w:rsid w:val="004760A4"/>
    <w:rsid w:val="00476129"/>
    <w:rsid w:val="0047647B"/>
    <w:rsid w:val="0047647F"/>
    <w:rsid w:val="004766D5"/>
    <w:rsid w:val="00476816"/>
    <w:rsid w:val="00476822"/>
    <w:rsid w:val="004768A1"/>
    <w:rsid w:val="004769D3"/>
    <w:rsid w:val="00476B2C"/>
    <w:rsid w:val="00476CDA"/>
    <w:rsid w:val="00477812"/>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B96"/>
    <w:rsid w:val="004A1C93"/>
    <w:rsid w:val="004A1F90"/>
    <w:rsid w:val="004A24C2"/>
    <w:rsid w:val="004A273A"/>
    <w:rsid w:val="004A2810"/>
    <w:rsid w:val="004A28C5"/>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E7E"/>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25B"/>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3D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6A"/>
    <w:rsid w:val="004B6486"/>
    <w:rsid w:val="004B65C1"/>
    <w:rsid w:val="004B662A"/>
    <w:rsid w:val="004B6E3A"/>
    <w:rsid w:val="004B6FF5"/>
    <w:rsid w:val="004B7233"/>
    <w:rsid w:val="004B724D"/>
    <w:rsid w:val="004B72B9"/>
    <w:rsid w:val="004B73E3"/>
    <w:rsid w:val="004B7406"/>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10"/>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0D0"/>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284"/>
    <w:rsid w:val="004C64F6"/>
    <w:rsid w:val="004C6B5D"/>
    <w:rsid w:val="004C6C22"/>
    <w:rsid w:val="004C704C"/>
    <w:rsid w:val="004C7211"/>
    <w:rsid w:val="004C7D3A"/>
    <w:rsid w:val="004C7EB0"/>
    <w:rsid w:val="004D036F"/>
    <w:rsid w:val="004D03CC"/>
    <w:rsid w:val="004D053C"/>
    <w:rsid w:val="004D05FF"/>
    <w:rsid w:val="004D06A4"/>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5D2"/>
    <w:rsid w:val="004D46C5"/>
    <w:rsid w:val="004D49B1"/>
    <w:rsid w:val="004D49E9"/>
    <w:rsid w:val="004D4C89"/>
    <w:rsid w:val="004D4F45"/>
    <w:rsid w:val="004D5082"/>
    <w:rsid w:val="004D526C"/>
    <w:rsid w:val="004D52F3"/>
    <w:rsid w:val="004D5330"/>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223"/>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B37"/>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CC9"/>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0D5"/>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5A"/>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33"/>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89"/>
    <w:rsid w:val="005255F4"/>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D68"/>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5F"/>
    <w:rsid w:val="00536DA3"/>
    <w:rsid w:val="00536F86"/>
    <w:rsid w:val="005375E9"/>
    <w:rsid w:val="005378E0"/>
    <w:rsid w:val="005379BD"/>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3F8"/>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A5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238"/>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E2"/>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A7"/>
    <w:rsid w:val="005567E2"/>
    <w:rsid w:val="00556862"/>
    <w:rsid w:val="00556A67"/>
    <w:rsid w:val="00556E9E"/>
    <w:rsid w:val="00557406"/>
    <w:rsid w:val="00557648"/>
    <w:rsid w:val="005577C4"/>
    <w:rsid w:val="00557AF6"/>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C9A"/>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9AE"/>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ADD"/>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E2A"/>
    <w:rsid w:val="005900BF"/>
    <w:rsid w:val="005902D0"/>
    <w:rsid w:val="00590CA4"/>
    <w:rsid w:val="00590CA6"/>
    <w:rsid w:val="00590CB2"/>
    <w:rsid w:val="00590CFA"/>
    <w:rsid w:val="00590F63"/>
    <w:rsid w:val="005915BE"/>
    <w:rsid w:val="005917C0"/>
    <w:rsid w:val="00591843"/>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B2"/>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E92"/>
    <w:rsid w:val="005A206F"/>
    <w:rsid w:val="005A2177"/>
    <w:rsid w:val="005A21BD"/>
    <w:rsid w:val="005A238C"/>
    <w:rsid w:val="005A23D0"/>
    <w:rsid w:val="005A24D1"/>
    <w:rsid w:val="005A285A"/>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996"/>
    <w:rsid w:val="005A5AB5"/>
    <w:rsid w:val="005A5B16"/>
    <w:rsid w:val="005A5E51"/>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618"/>
    <w:rsid w:val="005A7D06"/>
    <w:rsid w:val="005A7E7E"/>
    <w:rsid w:val="005A7F16"/>
    <w:rsid w:val="005B0002"/>
    <w:rsid w:val="005B007D"/>
    <w:rsid w:val="005B02E6"/>
    <w:rsid w:val="005B0464"/>
    <w:rsid w:val="005B05BA"/>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3F41"/>
    <w:rsid w:val="005C4021"/>
    <w:rsid w:val="005C404B"/>
    <w:rsid w:val="005C4719"/>
    <w:rsid w:val="005C4A16"/>
    <w:rsid w:val="005C4A32"/>
    <w:rsid w:val="005C4BC1"/>
    <w:rsid w:val="005C4D3D"/>
    <w:rsid w:val="005C5151"/>
    <w:rsid w:val="005C54D3"/>
    <w:rsid w:val="005C5540"/>
    <w:rsid w:val="005C5719"/>
    <w:rsid w:val="005C5911"/>
    <w:rsid w:val="005C5944"/>
    <w:rsid w:val="005C5A89"/>
    <w:rsid w:val="005C5B2A"/>
    <w:rsid w:val="005C5E5C"/>
    <w:rsid w:val="005C6117"/>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992"/>
    <w:rsid w:val="005D10FC"/>
    <w:rsid w:val="005D157E"/>
    <w:rsid w:val="005D15F9"/>
    <w:rsid w:val="005D19BE"/>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668"/>
    <w:rsid w:val="005E1749"/>
    <w:rsid w:val="005E1C8A"/>
    <w:rsid w:val="005E1DA5"/>
    <w:rsid w:val="005E222A"/>
    <w:rsid w:val="005E23E1"/>
    <w:rsid w:val="005E291A"/>
    <w:rsid w:val="005E2B19"/>
    <w:rsid w:val="005E2B37"/>
    <w:rsid w:val="005E2EF4"/>
    <w:rsid w:val="005E33C3"/>
    <w:rsid w:val="005E3679"/>
    <w:rsid w:val="005E3A8C"/>
    <w:rsid w:val="005E3DB2"/>
    <w:rsid w:val="005E3EE5"/>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9AB"/>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CDE"/>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3B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BA5"/>
    <w:rsid w:val="00602C9A"/>
    <w:rsid w:val="00602E2A"/>
    <w:rsid w:val="00602EDC"/>
    <w:rsid w:val="00602F1C"/>
    <w:rsid w:val="0060305E"/>
    <w:rsid w:val="00603072"/>
    <w:rsid w:val="00603113"/>
    <w:rsid w:val="006032B0"/>
    <w:rsid w:val="006034D6"/>
    <w:rsid w:val="00603580"/>
    <w:rsid w:val="0060376B"/>
    <w:rsid w:val="00603A39"/>
    <w:rsid w:val="006043D8"/>
    <w:rsid w:val="00604633"/>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183"/>
    <w:rsid w:val="00606291"/>
    <w:rsid w:val="006062CD"/>
    <w:rsid w:val="006064E1"/>
    <w:rsid w:val="006068A4"/>
    <w:rsid w:val="006069C7"/>
    <w:rsid w:val="00606A66"/>
    <w:rsid w:val="00606B46"/>
    <w:rsid w:val="00606BB7"/>
    <w:rsid w:val="00606E3F"/>
    <w:rsid w:val="0060721E"/>
    <w:rsid w:val="0060724E"/>
    <w:rsid w:val="006072FB"/>
    <w:rsid w:val="00607405"/>
    <w:rsid w:val="00607457"/>
    <w:rsid w:val="0060748A"/>
    <w:rsid w:val="00607676"/>
    <w:rsid w:val="006076E4"/>
    <w:rsid w:val="00607948"/>
    <w:rsid w:val="006079E8"/>
    <w:rsid w:val="00607B0C"/>
    <w:rsid w:val="00607ECB"/>
    <w:rsid w:val="00607F1D"/>
    <w:rsid w:val="0061021C"/>
    <w:rsid w:val="006104D8"/>
    <w:rsid w:val="006107D5"/>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F3"/>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6F"/>
    <w:rsid w:val="006242E3"/>
    <w:rsid w:val="006247DF"/>
    <w:rsid w:val="00624804"/>
    <w:rsid w:val="00624919"/>
    <w:rsid w:val="006249AF"/>
    <w:rsid w:val="00624A21"/>
    <w:rsid w:val="00624AAA"/>
    <w:rsid w:val="00624BC5"/>
    <w:rsid w:val="0062528A"/>
    <w:rsid w:val="006252D0"/>
    <w:rsid w:val="006253F8"/>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21"/>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C1"/>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09C"/>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9D"/>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82"/>
    <w:rsid w:val="00655003"/>
    <w:rsid w:val="00655022"/>
    <w:rsid w:val="00655198"/>
    <w:rsid w:val="0065577D"/>
    <w:rsid w:val="006559E7"/>
    <w:rsid w:val="00655A1E"/>
    <w:rsid w:val="00655F67"/>
    <w:rsid w:val="00656011"/>
    <w:rsid w:val="006563B4"/>
    <w:rsid w:val="006567CE"/>
    <w:rsid w:val="00656ACD"/>
    <w:rsid w:val="00656CFA"/>
    <w:rsid w:val="00656ECF"/>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50"/>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DDA"/>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20"/>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B9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8A"/>
    <w:rsid w:val="006834FA"/>
    <w:rsid w:val="006835A5"/>
    <w:rsid w:val="006836FC"/>
    <w:rsid w:val="0068374C"/>
    <w:rsid w:val="006839F5"/>
    <w:rsid w:val="00683C9D"/>
    <w:rsid w:val="00684173"/>
    <w:rsid w:val="00684187"/>
    <w:rsid w:val="0068454A"/>
    <w:rsid w:val="00684ACD"/>
    <w:rsid w:val="00684B8F"/>
    <w:rsid w:val="006853DA"/>
    <w:rsid w:val="00685632"/>
    <w:rsid w:val="00685A09"/>
    <w:rsid w:val="00685C2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6DF1"/>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089"/>
    <w:rsid w:val="006A121A"/>
    <w:rsid w:val="006A15AB"/>
    <w:rsid w:val="006A17A2"/>
    <w:rsid w:val="006A1D19"/>
    <w:rsid w:val="006A1FFE"/>
    <w:rsid w:val="006A203D"/>
    <w:rsid w:val="006A20EF"/>
    <w:rsid w:val="006A233A"/>
    <w:rsid w:val="006A2449"/>
    <w:rsid w:val="006A244D"/>
    <w:rsid w:val="006A2721"/>
    <w:rsid w:val="006A2733"/>
    <w:rsid w:val="006A292C"/>
    <w:rsid w:val="006A2C9C"/>
    <w:rsid w:val="006A31E7"/>
    <w:rsid w:val="006A36D1"/>
    <w:rsid w:val="006A38A7"/>
    <w:rsid w:val="006A3AB6"/>
    <w:rsid w:val="006A3AF3"/>
    <w:rsid w:val="006A3E5A"/>
    <w:rsid w:val="006A3FA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AD6"/>
    <w:rsid w:val="006B1C2B"/>
    <w:rsid w:val="006B1C4E"/>
    <w:rsid w:val="006B1D4B"/>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0A"/>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6CB"/>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4FC7"/>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763"/>
    <w:rsid w:val="006D4A83"/>
    <w:rsid w:val="006D4DD2"/>
    <w:rsid w:val="006D4E72"/>
    <w:rsid w:val="006D4E86"/>
    <w:rsid w:val="006D5150"/>
    <w:rsid w:val="006D570D"/>
    <w:rsid w:val="006D5889"/>
    <w:rsid w:val="006D5DE2"/>
    <w:rsid w:val="006D5EB1"/>
    <w:rsid w:val="006D60F1"/>
    <w:rsid w:val="006D6246"/>
    <w:rsid w:val="006D6267"/>
    <w:rsid w:val="006D62A6"/>
    <w:rsid w:val="006D647A"/>
    <w:rsid w:val="006D659B"/>
    <w:rsid w:val="006D68CD"/>
    <w:rsid w:val="006D697D"/>
    <w:rsid w:val="006D6B71"/>
    <w:rsid w:val="006D6C35"/>
    <w:rsid w:val="006D6C36"/>
    <w:rsid w:val="006D6E74"/>
    <w:rsid w:val="006D6FC2"/>
    <w:rsid w:val="006D6FC3"/>
    <w:rsid w:val="006D7070"/>
    <w:rsid w:val="006D71CE"/>
    <w:rsid w:val="006D720A"/>
    <w:rsid w:val="006D72C2"/>
    <w:rsid w:val="006D74CC"/>
    <w:rsid w:val="006D74EF"/>
    <w:rsid w:val="006D760C"/>
    <w:rsid w:val="006D76F4"/>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4B"/>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5DB"/>
    <w:rsid w:val="006F276D"/>
    <w:rsid w:val="006F2962"/>
    <w:rsid w:val="006F296E"/>
    <w:rsid w:val="006F2A88"/>
    <w:rsid w:val="006F2D9B"/>
    <w:rsid w:val="006F2DB7"/>
    <w:rsid w:val="006F2EB4"/>
    <w:rsid w:val="006F34E6"/>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120"/>
    <w:rsid w:val="006F6549"/>
    <w:rsid w:val="006F68B9"/>
    <w:rsid w:val="006F69AA"/>
    <w:rsid w:val="006F6A8C"/>
    <w:rsid w:val="006F6BA8"/>
    <w:rsid w:val="006F6CD0"/>
    <w:rsid w:val="006F6D0C"/>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6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B"/>
    <w:rsid w:val="0071185C"/>
    <w:rsid w:val="00711DE3"/>
    <w:rsid w:val="007123E6"/>
    <w:rsid w:val="00712646"/>
    <w:rsid w:val="00712958"/>
    <w:rsid w:val="007129E9"/>
    <w:rsid w:val="00712D21"/>
    <w:rsid w:val="00712ECA"/>
    <w:rsid w:val="00712EDE"/>
    <w:rsid w:val="00712F5B"/>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895"/>
    <w:rsid w:val="007159B0"/>
    <w:rsid w:val="007159F6"/>
    <w:rsid w:val="00715B58"/>
    <w:rsid w:val="00715D9F"/>
    <w:rsid w:val="007160C7"/>
    <w:rsid w:val="007163C0"/>
    <w:rsid w:val="007165AC"/>
    <w:rsid w:val="00716709"/>
    <w:rsid w:val="00716724"/>
    <w:rsid w:val="00716A0C"/>
    <w:rsid w:val="00716A79"/>
    <w:rsid w:val="00716D97"/>
    <w:rsid w:val="00716F81"/>
    <w:rsid w:val="007173E4"/>
    <w:rsid w:val="00717492"/>
    <w:rsid w:val="00717662"/>
    <w:rsid w:val="00717B54"/>
    <w:rsid w:val="00717C56"/>
    <w:rsid w:val="00717FD4"/>
    <w:rsid w:val="00720033"/>
    <w:rsid w:val="0072003A"/>
    <w:rsid w:val="0072008E"/>
    <w:rsid w:val="007200B6"/>
    <w:rsid w:val="007203CC"/>
    <w:rsid w:val="0072048E"/>
    <w:rsid w:val="00720654"/>
    <w:rsid w:val="0072076D"/>
    <w:rsid w:val="007207C8"/>
    <w:rsid w:val="007207E9"/>
    <w:rsid w:val="00720A8B"/>
    <w:rsid w:val="00720C4C"/>
    <w:rsid w:val="00720E4E"/>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72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9DE"/>
    <w:rsid w:val="00734B32"/>
    <w:rsid w:val="00734B38"/>
    <w:rsid w:val="00734B51"/>
    <w:rsid w:val="00734CDA"/>
    <w:rsid w:val="00735030"/>
    <w:rsid w:val="00735455"/>
    <w:rsid w:val="00735530"/>
    <w:rsid w:val="0073572B"/>
    <w:rsid w:val="00735A94"/>
    <w:rsid w:val="00735CDF"/>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C9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178"/>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9D7"/>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166"/>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96A"/>
    <w:rsid w:val="00765A17"/>
    <w:rsid w:val="00765C2F"/>
    <w:rsid w:val="00765C6A"/>
    <w:rsid w:val="00765E51"/>
    <w:rsid w:val="007660A3"/>
    <w:rsid w:val="00766142"/>
    <w:rsid w:val="00766148"/>
    <w:rsid w:val="007661D1"/>
    <w:rsid w:val="007662BE"/>
    <w:rsid w:val="00766480"/>
    <w:rsid w:val="007664C0"/>
    <w:rsid w:val="00766703"/>
    <w:rsid w:val="00766AD4"/>
    <w:rsid w:val="00766F8B"/>
    <w:rsid w:val="00767563"/>
    <w:rsid w:val="007677FF"/>
    <w:rsid w:val="00767818"/>
    <w:rsid w:val="00767924"/>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294"/>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703"/>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65"/>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E7"/>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204"/>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024"/>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99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13F"/>
    <w:rsid w:val="007C1443"/>
    <w:rsid w:val="007C156D"/>
    <w:rsid w:val="007C1981"/>
    <w:rsid w:val="007C1ADC"/>
    <w:rsid w:val="007C1FEA"/>
    <w:rsid w:val="007C212C"/>
    <w:rsid w:val="007C235B"/>
    <w:rsid w:val="007C2A17"/>
    <w:rsid w:val="007C2AA1"/>
    <w:rsid w:val="007C2C8D"/>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EA0"/>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4"/>
    <w:rsid w:val="007D2B49"/>
    <w:rsid w:val="007D2BE7"/>
    <w:rsid w:val="007D2BEE"/>
    <w:rsid w:val="007D2E2E"/>
    <w:rsid w:val="007D2EA5"/>
    <w:rsid w:val="007D2F09"/>
    <w:rsid w:val="007D2F96"/>
    <w:rsid w:val="007D3065"/>
    <w:rsid w:val="007D32FD"/>
    <w:rsid w:val="007D33B5"/>
    <w:rsid w:val="007D3424"/>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8E4"/>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1FA"/>
    <w:rsid w:val="007E0381"/>
    <w:rsid w:val="007E048F"/>
    <w:rsid w:val="007E0603"/>
    <w:rsid w:val="007E0645"/>
    <w:rsid w:val="007E088A"/>
    <w:rsid w:val="007E08A1"/>
    <w:rsid w:val="007E0939"/>
    <w:rsid w:val="007E095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2E9"/>
    <w:rsid w:val="007E332A"/>
    <w:rsid w:val="007E35AB"/>
    <w:rsid w:val="007E3767"/>
    <w:rsid w:val="007E3D0C"/>
    <w:rsid w:val="007E412E"/>
    <w:rsid w:val="007E470F"/>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1A4"/>
    <w:rsid w:val="007F1320"/>
    <w:rsid w:val="007F16CB"/>
    <w:rsid w:val="007F1709"/>
    <w:rsid w:val="007F1864"/>
    <w:rsid w:val="007F19CB"/>
    <w:rsid w:val="007F1AF1"/>
    <w:rsid w:val="007F1B3D"/>
    <w:rsid w:val="007F1B44"/>
    <w:rsid w:val="007F1BB4"/>
    <w:rsid w:val="007F1F65"/>
    <w:rsid w:val="007F2106"/>
    <w:rsid w:val="007F22F9"/>
    <w:rsid w:val="007F238E"/>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5DF"/>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8A4"/>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04"/>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5FF"/>
    <w:rsid w:val="008117DB"/>
    <w:rsid w:val="00811871"/>
    <w:rsid w:val="00811896"/>
    <w:rsid w:val="00811A93"/>
    <w:rsid w:val="00811B29"/>
    <w:rsid w:val="00811B91"/>
    <w:rsid w:val="00812051"/>
    <w:rsid w:val="0081214D"/>
    <w:rsid w:val="00812254"/>
    <w:rsid w:val="0081276C"/>
    <w:rsid w:val="00812D05"/>
    <w:rsid w:val="00812E91"/>
    <w:rsid w:val="00812E97"/>
    <w:rsid w:val="00813005"/>
    <w:rsid w:val="008133C1"/>
    <w:rsid w:val="008135FE"/>
    <w:rsid w:val="00813756"/>
    <w:rsid w:val="00813BE7"/>
    <w:rsid w:val="00813C24"/>
    <w:rsid w:val="00813F08"/>
    <w:rsid w:val="008142FD"/>
    <w:rsid w:val="0081462B"/>
    <w:rsid w:val="00814660"/>
    <w:rsid w:val="0081475E"/>
    <w:rsid w:val="00814A73"/>
    <w:rsid w:val="00814B2A"/>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83F"/>
    <w:rsid w:val="00817D68"/>
    <w:rsid w:val="00817EEC"/>
    <w:rsid w:val="00820288"/>
    <w:rsid w:val="00820663"/>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8C3"/>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B6F"/>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C8E"/>
    <w:rsid w:val="00832F7A"/>
    <w:rsid w:val="008335F9"/>
    <w:rsid w:val="008337A3"/>
    <w:rsid w:val="0083395D"/>
    <w:rsid w:val="00833A00"/>
    <w:rsid w:val="00834C22"/>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0F"/>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459"/>
    <w:rsid w:val="0084476C"/>
    <w:rsid w:val="00844A39"/>
    <w:rsid w:val="0084509D"/>
    <w:rsid w:val="0084534E"/>
    <w:rsid w:val="00845604"/>
    <w:rsid w:val="00845AFF"/>
    <w:rsid w:val="00845C18"/>
    <w:rsid w:val="00845D51"/>
    <w:rsid w:val="00845D5A"/>
    <w:rsid w:val="00845EFD"/>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DE"/>
    <w:rsid w:val="008502F7"/>
    <w:rsid w:val="00850481"/>
    <w:rsid w:val="008505CA"/>
    <w:rsid w:val="0085060B"/>
    <w:rsid w:val="00850648"/>
    <w:rsid w:val="00850861"/>
    <w:rsid w:val="00850862"/>
    <w:rsid w:val="008509EF"/>
    <w:rsid w:val="00850AFA"/>
    <w:rsid w:val="00850B2A"/>
    <w:rsid w:val="00850C99"/>
    <w:rsid w:val="00850D59"/>
    <w:rsid w:val="00850F7D"/>
    <w:rsid w:val="0085108B"/>
    <w:rsid w:val="008510E9"/>
    <w:rsid w:val="008512C9"/>
    <w:rsid w:val="0085136E"/>
    <w:rsid w:val="00851455"/>
    <w:rsid w:val="00851468"/>
    <w:rsid w:val="008516AE"/>
    <w:rsid w:val="00851706"/>
    <w:rsid w:val="00851A1D"/>
    <w:rsid w:val="00851A88"/>
    <w:rsid w:val="00851BD7"/>
    <w:rsid w:val="00851C26"/>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4CC"/>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B58"/>
    <w:rsid w:val="008600D4"/>
    <w:rsid w:val="00860211"/>
    <w:rsid w:val="00860614"/>
    <w:rsid w:val="00860774"/>
    <w:rsid w:val="0086081D"/>
    <w:rsid w:val="00860AE9"/>
    <w:rsid w:val="00860BD7"/>
    <w:rsid w:val="008611C9"/>
    <w:rsid w:val="008613B8"/>
    <w:rsid w:val="0086152A"/>
    <w:rsid w:val="008618B4"/>
    <w:rsid w:val="008618CE"/>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87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4AF"/>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8F"/>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A"/>
    <w:rsid w:val="0089491C"/>
    <w:rsid w:val="00894ADE"/>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3BD"/>
    <w:rsid w:val="008A3803"/>
    <w:rsid w:val="008A38E3"/>
    <w:rsid w:val="008A3A28"/>
    <w:rsid w:val="008A3B2C"/>
    <w:rsid w:val="008A3B51"/>
    <w:rsid w:val="008A3C83"/>
    <w:rsid w:val="008A3EB1"/>
    <w:rsid w:val="008A3F2A"/>
    <w:rsid w:val="008A41CE"/>
    <w:rsid w:val="008A41DF"/>
    <w:rsid w:val="008A4796"/>
    <w:rsid w:val="008A49C4"/>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B"/>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8F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28"/>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7B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3AD"/>
    <w:rsid w:val="008D242A"/>
    <w:rsid w:val="008D2845"/>
    <w:rsid w:val="008D2CC8"/>
    <w:rsid w:val="008D2E4C"/>
    <w:rsid w:val="008D2F10"/>
    <w:rsid w:val="008D31AE"/>
    <w:rsid w:val="008D329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50"/>
    <w:rsid w:val="008D70BC"/>
    <w:rsid w:val="008D74A9"/>
    <w:rsid w:val="008D7582"/>
    <w:rsid w:val="008D7609"/>
    <w:rsid w:val="008D7A32"/>
    <w:rsid w:val="008D7BAB"/>
    <w:rsid w:val="008D7BD6"/>
    <w:rsid w:val="008D7CB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C1"/>
    <w:rsid w:val="008E28A5"/>
    <w:rsid w:val="008E298E"/>
    <w:rsid w:val="008E2B19"/>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A72"/>
    <w:rsid w:val="008E4DFB"/>
    <w:rsid w:val="008E4E41"/>
    <w:rsid w:val="008E5011"/>
    <w:rsid w:val="008E5217"/>
    <w:rsid w:val="008E53D2"/>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3C9"/>
    <w:rsid w:val="008F382E"/>
    <w:rsid w:val="008F3A24"/>
    <w:rsid w:val="008F3CB2"/>
    <w:rsid w:val="008F3DCB"/>
    <w:rsid w:val="008F40E2"/>
    <w:rsid w:val="008F40F9"/>
    <w:rsid w:val="008F475C"/>
    <w:rsid w:val="008F47BE"/>
    <w:rsid w:val="008F5119"/>
    <w:rsid w:val="008F5177"/>
    <w:rsid w:val="008F550E"/>
    <w:rsid w:val="008F5599"/>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AF0"/>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6D"/>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7D"/>
    <w:rsid w:val="009125E8"/>
    <w:rsid w:val="0091271A"/>
    <w:rsid w:val="0091285C"/>
    <w:rsid w:val="00912B46"/>
    <w:rsid w:val="00912C4A"/>
    <w:rsid w:val="00913340"/>
    <w:rsid w:val="0091334E"/>
    <w:rsid w:val="0091366F"/>
    <w:rsid w:val="009137E6"/>
    <w:rsid w:val="009138AF"/>
    <w:rsid w:val="00913AB1"/>
    <w:rsid w:val="00913F2E"/>
    <w:rsid w:val="00913FB0"/>
    <w:rsid w:val="00914278"/>
    <w:rsid w:val="00914434"/>
    <w:rsid w:val="00914541"/>
    <w:rsid w:val="00914654"/>
    <w:rsid w:val="00914ADC"/>
    <w:rsid w:val="00914B9E"/>
    <w:rsid w:val="00914C92"/>
    <w:rsid w:val="00914CBD"/>
    <w:rsid w:val="00914CD6"/>
    <w:rsid w:val="00914E6A"/>
    <w:rsid w:val="00915397"/>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87"/>
    <w:rsid w:val="009225AB"/>
    <w:rsid w:val="0092263B"/>
    <w:rsid w:val="0092266A"/>
    <w:rsid w:val="009226DE"/>
    <w:rsid w:val="009227DC"/>
    <w:rsid w:val="009228FA"/>
    <w:rsid w:val="00922A06"/>
    <w:rsid w:val="00922AA6"/>
    <w:rsid w:val="00922BE5"/>
    <w:rsid w:val="00922C9F"/>
    <w:rsid w:val="00922E8F"/>
    <w:rsid w:val="00923034"/>
    <w:rsid w:val="009231DA"/>
    <w:rsid w:val="00923234"/>
    <w:rsid w:val="0092337F"/>
    <w:rsid w:val="0092355C"/>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659"/>
    <w:rsid w:val="00934905"/>
    <w:rsid w:val="00934C78"/>
    <w:rsid w:val="00934DA5"/>
    <w:rsid w:val="009351A3"/>
    <w:rsid w:val="009351ED"/>
    <w:rsid w:val="009354F5"/>
    <w:rsid w:val="009356B9"/>
    <w:rsid w:val="009356C9"/>
    <w:rsid w:val="00935768"/>
    <w:rsid w:val="00935863"/>
    <w:rsid w:val="00935D6F"/>
    <w:rsid w:val="00935E54"/>
    <w:rsid w:val="00936111"/>
    <w:rsid w:val="0093626D"/>
    <w:rsid w:val="00936680"/>
    <w:rsid w:val="009368BB"/>
    <w:rsid w:val="00936C6B"/>
    <w:rsid w:val="00936CD5"/>
    <w:rsid w:val="00936D9E"/>
    <w:rsid w:val="00936F91"/>
    <w:rsid w:val="00937052"/>
    <w:rsid w:val="009373B9"/>
    <w:rsid w:val="0093746C"/>
    <w:rsid w:val="009374F6"/>
    <w:rsid w:val="00937B39"/>
    <w:rsid w:val="0094001F"/>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C3D"/>
    <w:rsid w:val="00950054"/>
    <w:rsid w:val="009500EF"/>
    <w:rsid w:val="0095068D"/>
    <w:rsid w:val="00950706"/>
    <w:rsid w:val="009508D2"/>
    <w:rsid w:val="00950AAC"/>
    <w:rsid w:val="00950AB4"/>
    <w:rsid w:val="00951531"/>
    <w:rsid w:val="00951758"/>
    <w:rsid w:val="009517B8"/>
    <w:rsid w:val="009519F3"/>
    <w:rsid w:val="00951B48"/>
    <w:rsid w:val="00951D82"/>
    <w:rsid w:val="00951DE6"/>
    <w:rsid w:val="00952277"/>
    <w:rsid w:val="0095251F"/>
    <w:rsid w:val="009525DB"/>
    <w:rsid w:val="00952604"/>
    <w:rsid w:val="00952779"/>
    <w:rsid w:val="00952801"/>
    <w:rsid w:val="00952846"/>
    <w:rsid w:val="00952860"/>
    <w:rsid w:val="00952883"/>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0"/>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6ED"/>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81"/>
    <w:rsid w:val="009634DD"/>
    <w:rsid w:val="009636E9"/>
    <w:rsid w:val="00963710"/>
    <w:rsid w:val="009637A9"/>
    <w:rsid w:val="00963872"/>
    <w:rsid w:val="00963C5A"/>
    <w:rsid w:val="00963F36"/>
    <w:rsid w:val="00964293"/>
    <w:rsid w:val="00964A43"/>
    <w:rsid w:val="00964B6E"/>
    <w:rsid w:val="00964C01"/>
    <w:rsid w:val="00964C79"/>
    <w:rsid w:val="00964CEF"/>
    <w:rsid w:val="00964DC8"/>
    <w:rsid w:val="00964F8C"/>
    <w:rsid w:val="00965536"/>
    <w:rsid w:val="0096555E"/>
    <w:rsid w:val="0096572F"/>
    <w:rsid w:val="00965818"/>
    <w:rsid w:val="00965B06"/>
    <w:rsid w:val="00965F96"/>
    <w:rsid w:val="00966189"/>
    <w:rsid w:val="00966320"/>
    <w:rsid w:val="009666F6"/>
    <w:rsid w:val="00966A2D"/>
    <w:rsid w:val="00966D41"/>
    <w:rsid w:val="0096713B"/>
    <w:rsid w:val="0096720F"/>
    <w:rsid w:val="00967210"/>
    <w:rsid w:val="009672D3"/>
    <w:rsid w:val="00967513"/>
    <w:rsid w:val="00967899"/>
    <w:rsid w:val="00967A58"/>
    <w:rsid w:val="00967D01"/>
    <w:rsid w:val="00967E67"/>
    <w:rsid w:val="00967ECC"/>
    <w:rsid w:val="0097020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4E00"/>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198"/>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E1E"/>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CA9"/>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C93"/>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623"/>
    <w:rsid w:val="009A6737"/>
    <w:rsid w:val="009A6A01"/>
    <w:rsid w:val="009A6B12"/>
    <w:rsid w:val="009A6E3E"/>
    <w:rsid w:val="009A715B"/>
    <w:rsid w:val="009A720E"/>
    <w:rsid w:val="009A72D1"/>
    <w:rsid w:val="009A73D5"/>
    <w:rsid w:val="009A754F"/>
    <w:rsid w:val="009A75AC"/>
    <w:rsid w:val="009A7618"/>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A1"/>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AC9"/>
    <w:rsid w:val="009B4D64"/>
    <w:rsid w:val="009B4DD2"/>
    <w:rsid w:val="009B4E95"/>
    <w:rsid w:val="009B50D4"/>
    <w:rsid w:val="009B511C"/>
    <w:rsid w:val="009B51FB"/>
    <w:rsid w:val="009B5325"/>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271"/>
    <w:rsid w:val="009C2579"/>
    <w:rsid w:val="009C2819"/>
    <w:rsid w:val="009C2AD3"/>
    <w:rsid w:val="009C2E42"/>
    <w:rsid w:val="009C32A3"/>
    <w:rsid w:val="009C3486"/>
    <w:rsid w:val="009C37AB"/>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3F0"/>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51"/>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4BA"/>
    <w:rsid w:val="009D354D"/>
    <w:rsid w:val="009D39DE"/>
    <w:rsid w:val="009D3A05"/>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A7"/>
    <w:rsid w:val="009E0BBC"/>
    <w:rsid w:val="009E0D71"/>
    <w:rsid w:val="009E0DDB"/>
    <w:rsid w:val="009E1097"/>
    <w:rsid w:val="009E1130"/>
    <w:rsid w:val="009E12DF"/>
    <w:rsid w:val="009E143A"/>
    <w:rsid w:val="009E154F"/>
    <w:rsid w:val="009E1AC7"/>
    <w:rsid w:val="009E1ACA"/>
    <w:rsid w:val="009E1B56"/>
    <w:rsid w:val="009E1D20"/>
    <w:rsid w:val="009E1DFD"/>
    <w:rsid w:val="009E1E0B"/>
    <w:rsid w:val="009E258F"/>
    <w:rsid w:val="009E25AA"/>
    <w:rsid w:val="009E267A"/>
    <w:rsid w:val="009E2709"/>
    <w:rsid w:val="009E271E"/>
    <w:rsid w:val="009E28FB"/>
    <w:rsid w:val="009E302B"/>
    <w:rsid w:val="009E32C6"/>
    <w:rsid w:val="009E3533"/>
    <w:rsid w:val="009E398D"/>
    <w:rsid w:val="009E39AA"/>
    <w:rsid w:val="009E4305"/>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DB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EC"/>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29"/>
    <w:rsid w:val="00A042A2"/>
    <w:rsid w:val="00A0438C"/>
    <w:rsid w:val="00A04A3E"/>
    <w:rsid w:val="00A04C50"/>
    <w:rsid w:val="00A0511E"/>
    <w:rsid w:val="00A052ED"/>
    <w:rsid w:val="00A05341"/>
    <w:rsid w:val="00A05371"/>
    <w:rsid w:val="00A054C9"/>
    <w:rsid w:val="00A05AC6"/>
    <w:rsid w:val="00A060B4"/>
    <w:rsid w:val="00A060EB"/>
    <w:rsid w:val="00A0636B"/>
    <w:rsid w:val="00A06847"/>
    <w:rsid w:val="00A06CF7"/>
    <w:rsid w:val="00A06D47"/>
    <w:rsid w:val="00A06E6F"/>
    <w:rsid w:val="00A070DD"/>
    <w:rsid w:val="00A07365"/>
    <w:rsid w:val="00A07514"/>
    <w:rsid w:val="00A07558"/>
    <w:rsid w:val="00A07750"/>
    <w:rsid w:val="00A078AB"/>
    <w:rsid w:val="00A07CDD"/>
    <w:rsid w:val="00A102D1"/>
    <w:rsid w:val="00A1031F"/>
    <w:rsid w:val="00A10643"/>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B3E"/>
    <w:rsid w:val="00A12F49"/>
    <w:rsid w:val="00A12FA4"/>
    <w:rsid w:val="00A131A5"/>
    <w:rsid w:val="00A131F4"/>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BB"/>
    <w:rsid w:val="00A167FD"/>
    <w:rsid w:val="00A16AFB"/>
    <w:rsid w:val="00A16B6B"/>
    <w:rsid w:val="00A16BD2"/>
    <w:rsid w:val="00A170A8"/>
    <w:rsid w:val="00A17840"/>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69"/>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D09"/>
    <w:rsid w:val="00A23E3D"/>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5E3"/>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10"/>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D3A"/>
    <w:rsid w:val="00A37E45"/>
    <w:rsid w:val="00A40110"/>
    <w:rsid w:val="00A40405"/>
    <w:rsid w:val="00A40430"/>
    <w:rsid w:val="00A40558"/>
    <w:rsid w:val="00A40AED"/>
    <w:rsid w:val="00A40B5C"/>
    <w:rsid w:val="00A40BE8"/>
    <w:rsid w:val="00A40C65"/>
    <w:rsid w:val="00A40DFC"/>
    <w:rsid w:val="00A40E4D"/>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AD"/>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2E7"/>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26C"/>
    <w:rsid w:val="00A744AA"/>
    <w:rsid w:val="00A7452B"/>
    <w:rsid w:val="00A74567"/>
    <w:rsid w:val="00A746CD"/>
    <w:rsid w:val="00A746E1"/>
    <w:rsid w:val="00A749E8"/>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10"/>
    <w:rsid w:val="00A81355"/>
    <w:rsid w:val="00A81590"/>
    <w:rsid w:val="00A81693"/>
    <w:rsid w:val="00A81825"/>
    <w:rsid w:val="00A81877"/>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702"/>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0B"/>
    <w:rsid w:val="00A9174A"/>
    <w:rsid w:val="00A91A1C"/>
    <w:rsid w:val="00A91ACD"/>
    <w:rsid w:val="00A91EDF"/>
    <w:rsid w:val="00A92079"/>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BD0"/>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25"/>
    <w:rsid w:val="00AA30CD"/>
    <w:rsid w:val="00AA312C"/>
    <w:rsid w:val="00AA31DF"/>
    <w:rsid w:val="00AA3263"/>
    <w:rsid w:val="00AA3367"/>
    <w:rsid w:val="00AA36C0"/>
    <w:rsid w:val="00AA3863"/>
    <w:rsid w:val="00AA3896"/>
    <w:rsid w:val="00AA3909"/>
    <w:rsid w:val="00AA3C9A"/>
    <w:rsid w:val="00AA3CD1"/>
    <w:rsid w:val="00AA3F07"/>
    <w:rsid w:val="00AA4003"/>
    <w:rsid w:val="00AA4082"/>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49E"/>
    <w:rsid w:val="00AB462E"/>
    <w:rsid w:val="00AB4A81"/>
    <w:rsid w:val="00AB4B02"/>
    <w:rsid w:val="00AB4DB8"/>
    <w:rsid w:val="00AB4F5F"/>
    <w:rsid w:val="00AB4F7C"/>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07"/>
    <w:rsid w:val="00AC3A68"/>
    <w:rsid w:val="00AC3FBF"/>
    <w:rsid w:val="00AC4C08"/>
    <w:rsid w:val="00AC4CB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2E36"/>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7D9"/>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A8"/>
    <w:rsid w:val="00AD7CE7"/>
    <w:rsid w:val="00AD7F1E"/>
    <w:rsid w:val="00AD7F21"/>
    <w:rsid w:val="00AD7F59"/>
    <w:rsid w:val="00AD7F73"/>
    <w:rsid w:val="00AE0298"/>
    <w:rsid w:val="00AE038C"/>
    <w:rsid w:val="00AE047F"/>
    <w:rsid w:val="00AE075D"/>
    <w:rsid w:val="00AE08B3"/>
    <w:rsid w:val="00AE0B6E"/>
    <w:rsid w:val="00AE0C70"/>
    <w:rsid w:val="00AE0D0A"/>
    <w:rsid w:val="00AE0F13"/>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7C0"/>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1D4"/>
    <w:rsid w:val="00AF53A4"/>
    <w:rsid w:val="00AF5798"/>
    <w:rsid w:val="00AF5815"/>
    <w:rsid w:val="00AF5959"/>
    <w:rsid w:val="00AF5C7C"/>
    <w:rsid w:val="00AF5CC9"/>
    <w:rsid w:val="00AF5EC5"/>
    <w:rsid w:val="00AF60D6"/>
    <w:rsid w:val="00AF66AE"/>
    <w:rsid w:val="00AF66DE"/>
    <w:rsid w:val="00AF6A8A"/>
    <w:rsid w:val="00AF6B26"/>
    <w:rsid w:val="00AF6BDB"/>
    <w:rsid w:val="00AF6DB3"/>
    <w:rsid w:val="00AF6DD6"/>
    <w:rsid w:val="00AF6F80"/>
    <w:rsid w:val="00AF70CB"/>
    <w:rsid w:val="00AF73F3"/>
    <w:rsid w:val="00AF7535"/>
    <w:rsid w:val="00AF758E"/>
    <w:rsid w:val="00AF799C"/>
    <w:rsid w:val="00B00000"/>
    <w:rsid w:val="00B00B19"/>
    <w:rsid w:val="00B00D80"/>
    <w:rsid w:val="00B00F03"/>
    <w:rsid w:val="00B012CC"/>
    <w:rsid w:val="00B0177D"/>
    <w:rsid w:val="00B01887"/>
    <w:rsid w:val="00B01E07"/>
    <w:rsid w:val="00B0237B"/>
    <w:rsid w:val="00B024B1"/>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59"/>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05"/>
    <w:rsid w:val="00B21180"/>
    <w:rsid w:val="00B21494"/>
    <w:rsid w:val="00B214E2"/>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4FF8"/>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414"/>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9D"/>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4CB"/>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383"/>
    <w:rsid w:val="00B5149E"/>
    <w:rsid w:val="00B514F4"/>
    <w:rsid w:val="00B517F8"/>
    <w:rsid w:val="00B5183F"/>
    <w:rsid w:val="00B51979"/>
    <w:rsid w:val="00B51A65"/>
    <w:rsid w:val="00B51A6A"/>
    <w:rsid w:val="00B51C62"/>
    <w:rsid w:val="00B51DBB"/>
    <w:rsid w:val="00B51EF8"/>
    <w:rsid w:val="00B51FF2"/>
    <w:rsid w:val="00B521D0"/>
    <w:rsid w:val="00B5233E"/>
    <w:rsid w:val="00B52520"/>
    <w:rsid w:val="00B52644"/>
    <w:rsid w:val="00B52684"/>
    <w:rsid w:val="00B528F3"/>
    <w:rsid w:val="00B52A02"/>
    <w:rsid w:val="00B52F7E"/>
    <w:rsid w:val="00B5307B"/>
    <w:rsid w:val="00B53165"/>
    <w:rsid w:val="00B5337B"/>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4FB"/>
    <w:rsid w:val="00B5651D"/>
    <w:rsid w:val="00B56796"/>
    <w:rsid w:val="00B56AF7"/>
    <w:rsid w:val="00B56B9B"/>
    <w:rsid w:val="00B56B9D"/>
    <w:rsid w:val="00B56E98"/>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340"/>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E54"/>
    <w:rsid w:val="00B71188"/>
    <w:rsid w:val="00B71267"/>
    <w:rsid w:val="00B714AC"/>
    <w:rsid w:val="00B7153E"/>
    <w:rsid w:val="00B716A9"/>
    <w:rsid w:val="00B71881"/>
    <w:rsid w:val="00B71AE8"/>
    <w:rsid w:val="00B71BFD"/>
    <w:rsid w:val="00B7217B"/>
    <w:rsid w:val="00B721D9"/>
    <w:rsid w:val="00B7224F"/>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53"/>
    <w:rsid w:val="00B83CAA"/>
    <w:rsid w:val="00B83D84"/>
    <w:rsid w:val="00B840CD"/>
    <w:rsid w:val="00B84222"/>
    <w:rsid w:val="00B842F9"/>
    <w:rsid w:val="00B844A4"/>
    <w:rsid w:val="00B844AA"/>
    <w:rsid w:val="00B8453F"/>
    <w:rsid w:val="00B845D5"/>
    <w:rsid w:val="00B84609"/>
    <w:rsid w:val="00B84936"/>
    <w:rsid w:val="00B84B95"/>
    <w:rsid w:val="00B84CBA"/>
    <w:rsid w:val="00B8504D"/>
    <w:rsid w:val="00B85140"/>
    <w:rsid w:val="00B851D1"/>
    <w:rsid w:val="00B85228"/>
    <w:rsid w:val="00B85ABC"/>
    <w:rsid w:val="00B85D67"/>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BB4"/>
    <w:rsid w:val="00BA2CFB"/>
    <w:rsid w:val="00BA321F"/>
    <w:rsid w:val="00BA3350"/>
    <w:rsid w:val="00BA388A"/>
    <w:rsid w:val="00BA3A40"/>
    <w:rsid w:val="00BA3FED"/>
    <w:rsid w:val="00BA401F"/>
    <w:rsid w:val="00BA424C"/>
    <w:rsid w:val="00BA43C9"/>
    <w:rsid w:val="00BA48DE"/>
    <w:rsid w:val="00BA4950"/>
    <w:rsid w:val="00BA4A43"/>
    <w:rsid w:val="00BA4AC6"/>
    <w:rsid w:val="00BA4BC5"/>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AA"/>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29"/>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3CD"/>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79D"/>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80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DB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8A"/>
    <w:rsid w:val="00BE0590"/>
    <w:rsid w:val="00BE080D"/>
    <w:rsid w:val="00BE0AB8"/>
    <w:rsid w:val="00BE0E8B"/>
    <w:rsid w:val="00BE0FB8"/>
    <w:rsid w:val="00BE1229"/>
    <w:rsid w:val="00BE14A0"/>
    <w:rsid w:val="00BE1866"/>
    <w:rsid w:val="00BE19F0"/>
    <w:rsid w:val="00BE1D5A"/>
    <w:rsid w:val="00BE1E31"/>
    <w:rsid w:val="00BE1F26"/>
    <w:rsid w:val="00BE21BC"/>
    <w:rsid w:val="00BE2249"/>
    <w:rsid w:val="00BE248C"/>
    <w:rsid w:val="00BE2593"/>
    <w:rsid w:val="00BE26BD"/>
    <w:rsid w:val="00BE27F3"/>
    <w:rsid w:val="00BE2CD1"/>
    <w:rsid w:val="00BE329C"/>
    <w:rsid w:val="00BE3451"/>
    <w:rsid w:val="00BE3506"/>
    <w:rsid w:val="00BE3AE6"/>
    <w:rsid w:val="00BE3CA2"/>
    <w:rsid w:val="00BE3E18"/>
    <w:rsid w:val="00BE3EF6"/>
    <w:rsid w:val="00BE3FAB"/>
    <w:rsid w:val="00BE4A40"/>
    <w:rsid w:val="00BE4B9F"/>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778"/>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953"/>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2BD"/>
    <w:rsid w:val="00C143A3"/>
    <w:rsid w:val="00C14469"/>
    <w:rsid w:val="00C14479"/>
    <w:rsid w:val="00C144BD"/>
    <w:rsid w:val="00C145AF"/>
    <w:rsid w:val="00C14A4D"/>
    <w:rsid w:val="00C14AE3"/>
    <w:rsid w:val="00C14B86"/>
    <w:rsid w:val="00C14E0D"/>
    <w:rsid w:val="00C14FE6"/>
    <w:rsid w:val="00C14FF4"/>
    <w:rsid w:val="00C150F4"/>
    <w:rsid w:val="00C15219"/>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653"/>
    <w:rsid w:val="00C21875"/>
    <w:rsid w:val="00C21BBD"/>
    <w:rsid w:val="00C21EB2"/>
    <w:rsid w:val="00C22008"/>
    <w:rsid w:val="00C220E4"/>
    <w:rsid w:val="00C224A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C0"/>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21"/>
    <w:rsid w:val="00C330BF"/>
    <w:rsid w:val="00C330E2"/>
    <w:rsid w:val="00C33A76"/>
    <w:rsid w:val="00C33C65"/>
    <w:rsid w:val="00C33CAC"/>
    <w:rsid w:val="00C33CE5"/>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17F"/>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8FA"/>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4BE"/>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7"/>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F33"/>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8B2"/>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23"/>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1A"/>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9FB"/>
    <w:rsid w:val="00CA4B1F"/>
    <w:rsid w:val="00CA4BFB"/>
    <w:rsid w:val="00CA4E3D"/>
    <w:rsid w:val="00CA4E51"/>
    <w:rsid w:val="00CA514E"/>
    <w:rsid w:val="00CA51B8"/>
    <w:rsid w:val="00CA52C0"/>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DE3"/>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5D4"/>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F46"/>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42F"/>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5F1E"/>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842"/>
    <w:rsid w:val="00CD1B9A"/>
    <w:rsid w:val="00CD1E7D"/>
    <w:rsid w:val="00CD222E"/>
    <w:rsid w:val="00CD227E"/>
    <w:rsid w:val="00CD23E0"/>
    <w:rsid w:val="00CD24AA"/>
    <w:rsid w:val="00CD263E"/>
    <w:rsid w:val="00CD293B"/>
    <w:rsid w:val="00CD2A25"/>
    <w:rsid w:val="00CD2A7E"/>
    <w:rsid w:val="00CD2B90"/>
    <w:rsid w:val="00CD2C2F"/>
    <w:rsid w:val="00CD2D28"/>
    <w:rsid w:val="00CD2FEA"/>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30"/>
    <w:rsid w:val="00CD4999"/>
    <w:rsid w:val="00CD49D7"/>
    <w:rsid w:val="00CD4BDC"/>
    <w:rsid w:val="00CD4C3D"/>
    <w:rsid w:val="00CD4E0A"/>
    <w:rsid w:val="00CD4E13"/>
    <w:rsid w:val="00CD4F56"/>
    <w:rsid w:val="00CD4F66"/>
    <w:rsid w:val="00CD5246"/>
    <w:rsid w:val="00CD52BE"/>
    <w:rsid w:val="00CD52E7"/>
    <w:rsid w:val="00CD5520"/>
    <w:rsid w:val="00CD5713"/>
    <w:rsid w:val="00CD5908"/>
    <w:rsid w:val="00CD5B99"/>
    <w:rsid w:val="00CD5C88"/>
    <w:rsid w:val="00CD5F49"/>
    <w:rsid w:val="00CD60C4"/>
    <w:rsid w:val="00CD620A"/>
    <w:rsid w:val="00CD638B"/>
    <w:rsid w:val="00CD6A76"/>
    <w:rsid w:val="00CD6D39"/>
    <w:rsid w:val="00CD6EAC"/>
    <w:rsid w:val="00CD6F01"/>
    <w:rsid w:val="00CD73DB"/>
    <w:rsid w:val="00CD7575"/>
    <w:rsid w:val="00CD767C"/>
    <w:rsid w:val="00CD7F16"/>
    <w:rsid w:val="00CE0296"/>
    <w:rsid w:val="00CE0318"/>
    <w:rsid w:val="00CE03D9"/>
    <w:rsid w:val="00CE03FE"/>
    <w:rsid w:val="00CE099E"/>
    <w:rsid w:val="00CE0B02"/>
    <w:rsid w:val="00CE0DED"/>
    <w:rsid w:val="00CE0F2E"/>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2BFC"/>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8BA"/>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12"/>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8ED"/>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6FF"/>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4D3"/>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D5B"/>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9F0"/>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250"/>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4D6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12A"/>
    <w:rsid w:val="00D5044A"/>
    <w:rsid w:val="00D505AD"/>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837"/>
    <w:rsid w:val="00D55A7D"/>
    <w:rsid w:val="00D55AB5"/>
    <w:rsid w:val="00D55AD0"/>
    <w:rsid w:val="00D55C21"/>
    <w:rsid w:val="00D55D5A"/>
    <w:rsid w:val="00D55DAA"/>
    <w:rsid w:val="00D55EC2"/>
    <w:rsid w:val="00D56091"/>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3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14E"/>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AB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0D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C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5F2"/>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DD9"/>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8D1"/>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271"/>
    <w:rsid w:val="00DC0328"/>
    <w:rsid w:val="00DC0370"/>
    <w:rsid w:val="00DC066C"/>
    <w:rsid w:val="00DC095B"/>
    <w:rsid w:val="00DC09A2"/>
    <w:rsid w:val="00DC0B32"/>
    <w:rsid w:val="00DC0C11"/>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0A"/>
    <w:rsid w:val="00DD1378"/>
    <w:rsid w:val="00DD140A"/>
    <w:rsid w:val="00DD1506"/>
    <w:rsid w:val="00DD157D"/>
    <w:rsid w:val="00DD1973"/>
    <w:rsid w:val="00DD1B0D"/>
    <w:rsid w:val="00DD1CF4"/>
    <w:rsid w:val="00DD1ECF"/>
    <w:rsid w:val="00DD1FDF"/>
    <w:rsid w:val="00DD2007"/>
    <w:rsid w:val="00DD2055"/>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93"/>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3C"/>
    <w:rsid w:val="00DE0B69"/>
    <w:rsid w:val="00DE0DF4"/>
    <w:rsid w:val="00DE0E10"/>
    <w:rsid w:val="00DE0E12"/>
    <w:rsid w:val="00DE0E7E"/>
    <w:rsid w:val="00DE10A1"/>
    <w:rsid w:val="00DE10F5"/>
    <w:rsid w:val="00DE1692"/>
    <w:rsid w:val="00DE1C22"/>
    <w:rsid w:val="00DE23FF"/>
    <w:rsid w:val="00DE249D"/>
    <w:rsid w:val="00DE2804"/>
    <w:rsid w:val="00DE2868"/>
    <w:rsid w:val="00DE2AC1"/>
    <w:rsid w:val="00DE2CEF"/>
    <w:rsid w:val="00DE2D73"/>
    <w:rsid w:val="00DE2F65"/>
    <w:rsid w:val="00DE31EA"/>
    <w:rsid w:val="00DE3265"/>
    <w:rsid w:val="00DE36D4"/>
    <w:rsid w:val="00DE38E4"/>
    <w:rsid w:val="00DE3A0B"/>
    <w:rsid w:val="00DE3F06"/>
    <w:rsid w:val="00DE4720"/>
    <w:rsid w:val="00DE48A4"/>
    <w:rsid w:val="00DE4B4F"/>
    <w:rsid w:val="00DE4B9F"/>
    <w:rsid w:val="00DE4C0C"/>
    <w:rsid w:val="00DE4EA3"/>
    <w:rsid w:val="00DE502D"/>
    <w:rsid w:val="00DE5388"/>
    <w:rsid w:val="00DE55FC"/>
    <w:rsid w:val="00DE57C4"/>
    <w:rsid w:val="00DE5B92"/>
    <w:rsid w:val="00DE5F42"/>
    <w:rsid w:val="00DE6392"/>
    <w:rsid w:val="00DE6674"/>
    <w:rsid w:val="00DE6796"/>
    <w:rsid w:val="00DE67A0"/>
    <w:rsid w:val="00DE6844"/>
    <w:rsid w:val="00DE6D82"/>
    <w:rsid w:val="00DE6D9D"/>
    <w:rsid w:val="00DE6E69"/>
    <w:rsid w:val="00DE6EEB"/>
    <w:rsid w:val="00DE6EED"/>
    <w:rsid w:val="00DE6EF2"/>
    <w:rsid w:val="00DE700C"/>
    <w:rsid w:val="00DE74A5"/>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0E"/>
    <w:rsid w:val="00DF2CF9"/>
    <w:rsid w:val="00DF2D95"/>
    <w:rsid w:val="00DF2DBC"/>
    <w:rsid w:val="00DF2E20"/>
    <w:rsid w:val="00DF2E3C"/>
    <w:rsid w:val="00DF32AA"/>
    <w:rsid w:val="00DF334B"/>
    <w:rsid w:val="00DF3BA0"/>
    <w:rsid w:val="00DF3E29"/>
    <w:rsid w:val="00DF3ED6"/>
    <w:rsid w:val="00DF4065"/>
    <w:rsid w:val="00DF40E0"/>
    <w:rsid w:val="00DF40F0"/>
    <w:rsid w:val="00DF41CC"/>
    <w:rsid w:val="00DF430A"/>
    <w:rsid w:val="00DF45C8"/>
    <w:rsid w:val="00DF4B52"/>
    <w:rsid w:val="00DF4E1B"/>
    <w:rsid w:val="00DF5011"/>
    <w:rsid w:val="00DF5018"/>
    <w:rsid w:val="00DF52B2"/>
    <w:rsid w:val="00DF53D0"/>
    <w:rsid w:val="00DF5519"/>
    <w:rsid w:val="00DF554B"/>
    <w:rsid w:val="00DF58A8"/>
    <w:rsid w:val="00DF5BD7"/>
    <w:rsid w:val="00DF64CA"/>
    <w:rsid w:val="00DF659E"/>
    <w:rsid w:val="00DF66AD"/>
    <w:rsid w:val="00DF6C9D"/>
    <w:rsid w:val="00DF6E5D"/>
    <w:rsid w:val="00DF70EF"/>
    <w:rsid w:val="00DF72CD"/>
    <w:rsid w:val="00DF7459"/>
    <w:rsid w:val="00DF7655"/>
    <w:rsid w:val="00DF781F"/>
    <w:rsid w:val="00DF798D"/>
    <w:rsid w:val="00DF7ACD"/>
    <w:rsid w:val="00DF7D3A"/>
    <w:rsid w:val="00E000F4"/>
    <w:rsid w:val="00E001E5"/>
    <w:rsid w:val="00E0052D"/>
    <w:rsid w:val="00E0084F"/>
    <w:rsid w:val="00E00A8A"/>
    <w:rsid w:val="00E00ACA"/>
    <w:rsid w:val="00E00C8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109"/>
    <w:rsid w:val="00E06402"/>
    <w:rsid w:val="00E064D9"/>
    <w:rsid w:val="00E06708"/>
    <w:rsid w:val="00E06B00"/>
    <w:rsid w:val="00E07354"/>
    <w:rsid w:val="00E074FB"/>
    <w:rsid w:val="00E076FC"/>
    <w:rsid w:val="00E07897"/>
    <w:rsid w:val="00E07ACC"/>
    <w:rsid w:val="00E07B1B"/>
    <w:rsid w:val="00E07C91"/>
    <w:rsid w:val="00E07CF5"/>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302"/>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35"/>
    <w:rsid w:val="00E309DB"/>
    <w:rsid w:val="00E30A35"/>
    <w:rsid w:val="00E30B56"/>
    <w:rsid w:val="00E30CCD"/>
    <w:rsid w:val="00E30D14"/>
    <w:rsid w:val="00E30F5C"/>
    <w:rsid w:val="00E312F5"/>
    <w:rsid w:val="00E31342"/>
    <w:rsid w:val="00E3147A"/>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2F"/>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6F8"/>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11"/>
    <w:rsid w:val="00E51875"/>
    <w:rsid w:val="00E51936"/>
    <w:rsid w:val="00E519CC"/>
    <w:rsid w:val="00E51BA9"/>
    <w:rsid w:val="00E522A2"/>
    <w:rsid w:val="00E5233A"/>
    <w:rsid w:val="00E523AF"/>
    <w:rsid w:val="00E52688"/>
    <w:rsid w:val="00E526B9"/>
    <w:rsid w:val="00E5274D"/>
    <w:rsid w:val="00E5285C"/>
    <w:rsid w:val="00E52A96"/>
    <w:rsid w:val="00E52A9C"/>
    <w:rsid w:val="00E52B79"/>
    <w:rsid w:val="00E52B8B"/>
    <w:rsid w:val="00E52C2D"/>
    <w:rsid w:val="00E52CAC"/>
    <w:rsid w:val="00E52F5A"/>
    <w:rsid w:val="00E53067"/>
    <w:rsid w:val="00E5332F"/>
    <w:rsid w:val="00E533A1"/>
    <w:rsid w:val="00E5341E"/>
    <w:rsid w:val="00E5358C"/>
    <w:rsid w:val="00E53624"/>
    <w:rsid w:val="00E536AF"/>
    <w:rsid w:val="00E53782"/>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6F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BE9"/>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8A3"/>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C5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1A7"/>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7A2"/>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7E"/>
    <w:rsid w:val="00E810B2"/>
    <w:rsid w:val="00E8118B"/>
    <w:rsid w:val="00E81272"/>
    <w:rsid w:val="00E81877"/>
    <w:rsid w:val="00E81D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7F"/>
    <w:rsid w:val="00E903DC"/>
    <w:rsid w:val="00E90611"/>
    <w:rsid w:val="00E9086B"/>
    <w:rsid w:val="00E90CB1"/>
    <w:rsid w:val="00E90E8B"/>
    <w:rsid w:val="00E90ECC"/>
    <w:rsid w:val="00E90FA8"/>
    <w:rsid w:val="00E90FB4"/>
    <w:rsid w:val="00E9104C"/>
    <w:rsid w:val="00E910A5"/>
    <w:rsid w:val="00E914C9"/>
    <w:rsid w:val="00E917E9"/>
    <w:rsid w:val="00E9181C"/>
    <w:rsid w:val="00E9191F"/>
    <w:rsid w:val="00E91B5F"/>
    <w:rsid w:val="00E91E6C"/>
    <w:rsid w:val="00E92024"/>
    <w:rsid w:val="00E92168"/>
    <w:rsid w:val="00E922A6"/>
    <w:rsid w:val="00E924DA"/>
    <w:rsid w:val="00E92550"/>
    <w:rsid w:val="00E92597"/>
    <w:rsid w:val="00E925C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81"/>
    <w:rsid w:val="00EA59CC"/>
    <w:rsid w:val="00EA5D9E"/>
    <w:rsid w:val="00EA5F56"/>
    <w:rsid w:val="00EA5F76"/>
    <w:rsid w:val="00EA5FC8"/>
    <w:rsid w:val="00EA6265"/>
    <w:rsid w:val="00EA62F2"/>
    <w:rsid w:val="00EA67F5"/>
    <w:rsid w:val="00EA6D06"/>
    <w:rsid w:val="00EA736E"/>
    <w:rsid w:val="00EA7492"/>
    <w:rsid w:val="00EA770E"/>
    <w:rsid w:val="00EA7795"/>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804"/>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311"/>
    <w:rsid w:val="00EC0512"/>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B98"/>
    <w:rsid w:val="00EC1C46"/>
    <w:rsid w:val="00EC1EE6"/>
    <w:rsid w:val="00EC1F24"/>
    <w:rsid w:val="00EC203F"/>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0A8"/>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28"/>
    <w:rsid w:val="00ED0DB7"/>
    <w:rsid w:val="00ED0E59"/>
    <w:rsid w:val="00ED0ED3"/>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D7FCF"/>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4"/>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5C6"/>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32"/>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1D"/>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ADF"/>
    <w:rsid w:val="00F02F77"/>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FD5"/>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B9D"/>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10"/>
    <w:rsid w:val="00F22402"/>
    <w:rsid w:val="00F22431"/>
    <w:rsid w:val="00F22779"/>
    <w:rsid w:val="00F22A1B"/>
    <w:rsid w:val="00F22A4F"/>
    <w:rsid w:val="00F22BA1"/>
    <w:rsid w:val="00F22D0B"/>
    <w:rsid w:val="00F22F8E"/>
    <w:rsid w:val="00F230B6"/>
    <w:rsid w:val="00F23205"/>
    <w:rsid w:val="00F23224"/>
    <w:rsid w:val="00F2349D"/>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81"/>
    <w:rsid w:val="00F352F9"/>
    <w:rsid w:val="00F353BF"/>
    <w:rsid w:val="00F353C8"/>
    <w:rsid w:val="00F356B2"/>
    <w:rsid w:val="00F356B5"/>
    <w:rsid w:val="00F3575A"/>
    <w:rsid w:val="00F35E57"/>
    <w:rsid w:val="00F35F13"/>
    <w:rsid w:val="00F3609A"/>
    <w:rsid w:val="00F36354"/>
    <w:rsid w:val="00F363BA"/>
    <w:rsid w:val="00F36520"/>
    <w:rsid w:val="00F3653E"/>
    <w:rsid w:val="00F3654E"/>
    <w:rsid w:val="00F36E70"/>
    <w:rsid w:val="00F37085"/>
    <w:rsid w:val="00F37181"/>
    <w:rsid w:val="00F372F6"/>
    <w:rsid w:val="00F373F7"/>
    <w:rsid w:val="00F37425"/>
    <w:rsid w:val="00F3742D"/>
    <w:rsid w:val="00F374C7"/>
    <w:rsid w:val="00F37A62"/>
    <w:rsid w:val="00F37ABA"/>
    <w:rsid w:val="00F37C40"/>
    <w:rsid w:val="00F37CA7"/>
    <w:rsid w:val="00F37CB0"/>
    <w:rsid w:val="00F37D4B"/>
    <w:rsid w:val="00F37E74"/>
    <w:rsid w:val="00F37FF9"/>
    <w:rsid w:val="00F4016F"/>
    <w:rsid w:val="00F40225"/>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1AE"/>
    <w:rsid w:val="00F44521"/>
    <w:rsid w:val="00F445DC"/>
    <w:rsid w:val="00F445FB"/>
    <w:rsid w:val="00F447F0"/>
    <w:rsid w:val="00F44818"/>
    <w:rsid w:val="00F44C27"/>
    <w:rsid w:val="00F44CD6"/>
    <w:rsid w:val="00F44D4F"/>
    <w:rsid w:val="00F4528E"/>
    <w:rsid w:val="00F454A8"/>
    <w:rsid w:val="00F454C0"/>
    <w:rsid w:val="00F46024"/>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941"/>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A7"/>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28"/>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DC8"/>
    <w:rsid w:val="00F66ED4"/>
    <w:rsid w:val="00F66FB8"/>
    <w:rsid w:val="00F670C8"/>
    <w:rsid w:val="00F67256"/>
    <w:rsid w:val="00F674DB"/>
    <w:rsid w:val="00F67590"/>
    <w:rsid w:val="00F6772B"/>
    <w:rsid w:val="00F67A31"/>
    <w:rsid w:val="00F67D86"/>
    <w:rsid w:val="00F67E1F"/>
    <w:rsid w:val="00F67EDB"/>
    <w:rsid w:val="00F702E8"/>
    <w:rsid w:val="00F703A3"/>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C4D"/>
    <w:rsid w:val="00F81DE1"/>
    <w:rsid w:val="00F81E1A"/>
    <w:rsid w:val="00F8206D"/>
    <w:rsid w:val="00F82160"/>
    <w:rsid w:val="00F826F3"/>
    <w:rsid w:val="00F82788"/>
    <w:rsid w:val="00F82807"/>
    <w:rsid w:val="00F82DFD"/>
    <w:rsid w:val="00F82E66"/>
    <w:rsid w:val="00F82EE8"/>
    <w:rsid w:val="00F82F6B"/>
    <w:rsid w:val="00F831E9"/>
    <w:rsid w:val="00F83620"/>
    <w:rsid w:val="00F8402C"/>
    <w:rsid w:val="00F840F6"/>
    <w:rsid w:val="00F841AC"/>
    <w:rsid w:val="00F84229"/>
    <w:rsid w:val="00F843A8"/>
    <w:rsid w:val="00F8467A"/>
    <w:rsid w:val="00F848E2"/>
    <w:rsid w:val="00F84A13"/>
    <w:rsid w:val="00F84A8C"/>
    <w:rsid w:val="00F84CF8"/>
    <w:rsid w:val="00F84D63"/>
    <w:rsid w:val="00F84DE9"/>
    <w:rsid w:val="00F852BA"/>
    <w:rsid w:val="00F8539A"/>
    <w:rsid w:val="00F85514"/>
    <w:rsid w:val="00F8555E"/>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D"/>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5B"/>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E0"/>
    <w:rsid w:val="00F9644F"/>
    <w:rsid w:val="00F96467"/>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281"/>
    <w:rsid w:val="00FA2333"/>
    <w:rsid w:val="00FA272F"/>
    <w:rsid w:val="00FA277C"/>
    <w:rsid w:val="00FA3090"/>
    <w:rsid w:val="00FA30B6"/>
    <w:rsid w:val="00FA3264"/>
    <w:rsid w:val="00FA329E"/>
    <w:rsid w:val="00FA3306"/>
    <w:rsid w:val="00FA386C"/>
    <w:rsid w:val="00FA388F"/>
    <w:rsid w:val="00FA39DD"/>
    <w:rsid w:val="00FA3AA3"/>
    <w:rsid w:val="00FA3CB5"/>
    <w:rsid w:val="00FA3CDB"/>
    <w:rsid w:val="00FA4239"/>
    <w:rsid w:val="00FA4306"/>
    <w:rsid w:val="00FA43DB"/>
    <w:rsid w:val="00FA445F"/>
    <w:rsid w:val="00FA45D1"/>
    <w:rsid w:val="00FA465A"/>
    <w:rsid w:val="00FA46F9"/>
    <w:rsid w:val="00FA4B87"/>
    <w:rsid w:val="00FA4BAB"/>
    <w:rsid w:val="00FA4D8E"/>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DF1"/>
    <w:rsid w:val="00FA7F75"/>
    <w:rsid w:val="00FB03B6"/>
    <w:rsid w:val="00FB063B"/>
    <w:rsid w:val="00FB063E"/>
    <w:rsid w:val="00FB0749"/>
    <w:rsid w:val="00FB07A4"/>
    <w:rsid w:val="00FB0A44"/>
    <w:rsid w:val="00FB0A96"/>
    <w:rsid w:val="00FB0C75"/>
    <w:rsid w:val="00FB0DC7"/>
    <w:rsid w:val="00FB0DD7"/>
    <w:rsid w:val="00FB0EBF"/>
    <w:rsid w:val="00FB103E"/>
    <w:rsid w:val="00FB11AF"/>
    <w:rsid w:val="00FB11E9"/>
    <w:rsid w:val="00FB14ED"/>
    <w:rsid w:val="00FB1A20"/>
    <w:rsid w:val="00FB1BBE"/>
    <w:rsid w:val="00FB1C91"/>
    <w:rsid w:val="00FB1C98"/>
    <w:rsid w:val="00FB1CB3"/>
    <w:rsid w:val="00FB1CD8"/>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26D"/>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066"/>
    <w:rsid w:val="00FC12B0"/>
    <w:rsid w:val="00FC1517"/>
    <w:rsid w:val="00FC163D"/>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16"/>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878"/>
    <w:rsid w:val="00FC7D4D"/>
    <w:rsid w:val="00FC7E53"/>
    <w:rsid w:val="00FC7FE3"/>
    <w:rsid w:val="00FD02D5"/>
    <w:rsid w:val="00FD043B"/>
    <w:rsid w:val="00FD087D"/>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582"/>
    <w:rsid w:val="00FD2758"/>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3FF"/>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32"/>
    <w:rsid w:val="00FE20A2"/>
    <w:rsid w:val="00FE2201"/>
    <w:rsid w:val="00FE2262"/>
    <w:rsid w:val="00FE2392"/>
    <w:rsid w:val="00FE260F"/>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E7F27"/>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605"/>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1FA"/>
    <w:rsid w:val="00FF677B"/>
    <w:rsid w:val="00FF6916"/>
    <w:rsid w:val="00FF6982"/>
    <w:rsid w:val="00FF6A2B"/>
    <w:rsid w:val="00FF6C1C"/>
    <w:rsid w:val="00FF6C35"/>
    <w:rsid w:val="00FF7060"/>
    <w:rsid w:val="00FF7636"/>
    <w:rsid w:val="00FF765F"/>
    <w:rsid w:val="00FF7989"/>
    <w:rsid w:val="00FF7D03"/>
    <w:rsid w:val="08FE3DF9"/>
    <w:rsid w:val="0B660C1A"/>
    <w:rsid w:val="17F93E0B"/>
    <w:rsid w:val="1C455CA5"/>
    <w:rsid w:val="1D2C69D2"/>
    <w:rsid w:val="2077433C"/>
    <w:rsid w:val="21501CE7"/>
    <w:rsid w:val="239E00B4"/>
    <w:rsid w:val="251E74A4"/>
    <w:rsid w:val="27843CE5"/>
    <w:rsid w:val="2EB52DBF"/>
    <w:rsid w:val="32EB653A"/>
    <w:rsid w:val="3BCB6780"/>
    <w:rsid w:val="42CD0A98"/>
    <w:rsid w:val="431A0C09"/>
    <w:rsid w:val="480E2158"/>
    <w:rsid w:val="4B65373A"/>
    <w:rsid w:val="4D00163A"/>
    <w:rsid w:val="4F0F5BE3"/>
    <w:rsid w:val="4F6C1784"/>
    <w:rsid w:val="510776D7"/>
    <w:rsid w:val="52422029"/>
    <w:rsid w:val="528B0091"/>
    <w:rsid w:val="54C82125"/>
    <w:rsid w:val="55040901"/>
    <w:rsid w:val="56DF05DE"/>
    <w:rsid w:val="57FC6189"/>
    <w:rsid w:val="5F073306"/>
    <w:rsid w:val="5F5F73B9"/>
    <w:rsid w:val="620F0E02"/>
    <w:rsid w:val="6838144E"/>
    <w:rsid w:val="68AA7398"/>
    <w:rsid w:val="72CD1E79"/>
    <w:rsid w:val="742C597A"/>
    <w:rsid w:val="7FFE2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endnote text" w:qFormat="1"/>
    <w:lsdException w:name="toa heading" w:uiPriority="99" w:unhideWhenUsed="1" w:qFormat="1"/>
    <w:lsdException w:name="List" w:uiPriority="99"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uiPriority="99" w:qFormat="1"/>
    <w:lsdException w:name="Body Text First Indent" w:uiPriority="99"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next w:val="a8"/>
    <w:qFormat/>
    <w:rsid w:val="00E60BE9"/>
    <w:pPr>
      <w:widowControl w:val="0"/>
      <w:jc w:val="both"/>
    </w:pPr>
    <w:rPr>
      <w:kern w:val="2"/>
      <w:sz w:val="21"/>
      <w:szCs w:val="24"/>
    </w:rPr>
  </w:style>
  <w:style w:type="paragraph" w:styleId="12">
    <w:name w:val="heading 1"/>
    <w:basedOn w:val="a7"/>
    <w:next w:val="a7"/>
    <w:link w:val="1Char"/>
    <w:uiPriority w:val="9"/>
    <w:qFormat/>
    <w:rsid w:val="00E60BE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9"/>
    <w:link w:val="2Char1"/>
    <w:uiPriority w:val="9"/>
    <w:qFormat/>
    <w:rsid w:val="00E60BE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9"/>
    <w:link w:val="3Char1"/>
    <w:qFormat/>
    <w:rsid w:val="00E60BE9"/>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Char"/>
    <w:uiPriority w:val="9"/>
    <w:qFormat/>
    <w:rsid w:val="00E60BE9"/>
    <w:pPr>
      <w:keepNext/>
      <w:keepLines/>
      <w:adjustRightInd w:val="0"/>
      <w:spacing w:before="280" w:after="290" w:line="376" w:lineRule="atLeast"/>
      <w:textAlignment w:val="baseline"/>
      <w:outlineLvl w:val="3"/>
    </w:pPr>
    <w:rPr>
      <w:kern w:val="0"/>
      <w:sz w:val="24"/>
      <w:szCs w:val="20"/>
    </w:rPr>
  </w:style>
  <w:style w:type="paragraph" w:styleId="5">
    <w:name w:val="heading 5"/>
    <w:basedOn w:val="a7"/>
    <w:next w:val="a7"/>
    <w:link w:val="5Char"/>
    <w:uiPriority w:val="9"/>
    <w:qFormat/>
    <w:rsid w:val="00E60BE9"/>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Char"/>
    <w:uiPriority w:val="9"/>
    <w:qFormat/>
    <w:rsid w:val="00E60BE9"/>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Char"/>
    <w:uiPriority w:val="9"/>
    <w:qFormat/>
    <w:rsid w:val="00E60BE9"/>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
    <w:uiPriority w:val="9"/>
    <w:qFormat/>
    <w:rsid w:val="00E60BE9"/>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
    <w:uiPriority w:val="9"/>
    <w:qFormat/>
    <w:rsid w:val="00E60BE9"/>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w:basedOn w:val="a7"/>
    <w:next w:val="a7"/>
    <w:link w:val="Char"/>
    <w:qFormat/>
    <w:rsid w:val="00E60BE9"/>
    <w:pPr>
      <w:tabs>
        <w:tab w:val="left" w:pos="567"/>
      </w:tabs>
      <w:spacing w:before="120" w:line="22" w:lineRule="atLeast"/>
    </w:pPr>
    <w:rPr>
      <w:rFonts w:ascii="宋体" w:hAnsi="宋体"/>
      <w:sz w:val="24"/>
    </w:rPr>
  </w:style>
  <w:style w:type="paragraph" w:styleId="a9">
    <w:name w:val="Normal Indent"/>
    <w:basedOn w:val="a7"/>
    <w:link w:val="Char1"/>
    <w:qFormat/>
    <w:rsid w:val="00E60BE9"/>
    <w:pPr>
      <w:autoSpaceDE w:val="0"/>
      <w:autoSpaceDN w:val="0"/>
      <w:adjustRightInd w:val="0"/>
      <w:ind w:firstLine="420"/>
      <w:jc w:val="left"/>
    </w:pPr>
    <w:rPr>
      <w:rFonts w:ascii="宋体"/>
      <w:sz w:val="24"/>
    </w:rPr>
  </w:style>
  <w:style w:type="paragraph" w:styleId="70">
    <w:name w:val="toc 7"/>
    <w:basedOn w:val="a7"/>
    <w:next w:val="a7"/>
    <w:uiPriority w:val="39"/>
    <w:qFormat/>
    <w:rsid w:val="00E60BE9"/>
    <w:pPr>
      <w:ind w:leftChars="1200" w:left="2520"/>
    </w:pPr>
  </w:style>
  <w:style w:type="paragraph" w:styleId="ad">
    <w:name w:val="caption"/>
    <w:basedOn w:val="a7"/>
    <w:next w:val="a7"/>
    <w:qFormat/>
    <w:rsid w:val="00E60BE9"/>
    <w:pPr>
      <w:spacing w:line="480" w:lineRule="auto"/>
    </w:pPr>
    <w:rPr>
      <w:rFonts w:ascii="华文中宋" w:eastAsia="华文中宋" w:hAnsi="华文中宋"/>
      <w:sz w:val="36"/>
      <w:szCs w:val="20"/>
    </w:rPr>
  </w:style>
  <w:style w:type="paragraph" w:styleId="50">
    <w:name w:val="index 5"/>
    <w:basedOn w:val="a7"/>
    <w:next w:val="a7"/>
    <w:uiPriority w:val="99"/>
    <w:qFormat/>
    <w:rsid w:val="00E60BE9"/>
    <w:pPr>
      <w:ind w:leftChars="800" w:left="800"/>
    </w:pPr>
    <w:rPr>
      <w:rFonts w:ascii="Calibri" w:hAnsi="Calibri"/>
    </w:rPr>
  </w:style>
  <w:style w:type="paragraph" w:styleId="ae">
    <w:name w:val="Document Map"/>
    <w:basedOn w:val="a7"/>
    <w:link w:val="Char0"/>
    <w:uiPriority w:val="99"/>
    <w:qFormat/>
    <w:rsid w:val="00E60BE9"/>
    <w:pPr>
      <w:shd w:val="clear" w:color="auto" w:fill="000080"/>
    </w:pPr>
  </w:style>
  <w:style w:type="paragraph" w:styleId="af">
    <w:name w:val="toa heading"/>
    <w:basedOn w:val="a7"/>
    <w:next w:val="a7"/>
    <w:uiPriority w:val="99"/>
    <w:unhideWhenUsed/>
    <w:qFormat/>
    <w:rsid w:val="00E60BE9"/>
    <w:pPr>
      <w:spacing w:before="120"/>
    </w:pPr>
    <w:rPr>
      <w:rFonts w:ascii="Cambria" w:hAnsi="Cambria"/>
      <w:sz w:val="24"/>
    </w:rPr>
  </w:style>
  <w:style w:type="paragraph" w:styleId="af0">
    <w:name w:val="annotation text"/>
    <w:basedOn w:val="a7"/>
    <w:link w:val="Char10"/>
    <w:qFormat/>
    <w:rsid w:val="00E60BE9"/>
    <w:pPr>
      <w:jc w:val="left"/>
    </w:pPr>
  </w:style>
  <w:style w:type="paragraph" w:styleId="31">
    <w:name w:val="Body Text 3"/>
    <w:basedOn w:val="a7"/>
    <w:link w:val="3Char"/>
    <w:uiPriority w:val="99"/>
    <w:qFormat/>
    <w:rsid w:val="00E60BE9"/>
    <w:pPr>
      <w:spacing w:after="120"/>
    </w:pPr>
    <w:rPr>
      <w:sz w:val="16"/>
      <w:szCs w:val="16"/>
    </w:rPr>
  </w:style>
  <w:style w:type="paragraph" w:styleId="af1">
    <w:name w:val="Body Text Indent"/>
    <w:basedOn w:val="a7"/>
    <w:link w:val="Char2"/>
    <w:uiPriority w:val="99"/>
    <w:qFormat/>
    <w:rsid w:val="00E60BE9"/>
    <w:pPr>
      <w:spacing w:line="360" w:lineRule="auto"/>
      <w:ind w:firstLine="570"/>
    </w:pPr>
    <w:rPr>
      <w:sz w:val="24"/>
    </w:rPr>
  </w:style>
  <w:style w:type="paragraph" w:styleId="22">
    <w:name w:val="List 2"/>
    <w:basedOn w:val="a7"/>
    <w:qFormat/>
    <w:rsid w:val="00E60BE9"/>
    <w:pPr>
      <w:ind w:leftChars="200" w:left="100" w:hangingChars="200" w:hanging="200"/>
    </w:pPr>
  </w:style>
  <w:style w:type="paragraph" w:styleId="af2">
    <w:name w:val="Block Text"/>
    <w:basedOn w:val="a7"/>
    <w:uiPriority w:val="99"/>
    <w:qFormat/>
    <w:rsid w:val="00E60BE9"/>
    <w:pPr>
      <w:widowControl/>
      <w:ind w:left="480" w:right="-341" w:firstLine="513"/>
    </w:pPr>
    <w:rPr>
      <w:kern w:val="0"/>
      <w:sz w:val="24"/>
      <w:szCs w:val="20"/>
    </w:rPr>
  </w:style>
  <w:style w:type="paragraph" w:styleId="51">
    <w:name w:val="toc 5"/>
    <w:basedOn w:val="a7"/>
    <w:next w:val="a7"/>
    <w:uiPriority w:val="39"/>
    <w:qFormat/>
    <w:rsid w:val="00E60BE9"/>
    <w:pPr>
      <w:ind w:leftChars="800" w:left="1680"/>
    </w:pPr>
  </w:style>
  <w:style w:type="paragraph" w:styleId="32">
    <w:name w:val="toc 3"/>
    <w:basedOn w:val="a7"/>
    <w:next w:val="a7"/>
    <w:uiPriority w:val="39"/>
    <w:qFormat/>
    <w:rsid w:val="00E60BE9"/>
    <w:pPr>
      <w:ind w:leftChars="400" w:left="840"/>
    </w:pPr>
  </w:style>
  <w:style w:type="paragraph" w:styleId="af3">
    <w:name w:val="Plain Text"/>
    <w:basedOn w:val="a7"/>
    <w:link w:val="Char3"/>
    <w:uiPriority w:val="99"/>
    <w:qFormat/>
    <w:rsid w:val="00E60BE9"/>
    <w:rPr>
      <w:rFonts w:ascii="宋体" w:hAnsi="Courier New" w:hint="eastAsia"/>
      <w:szCs w:val="20"/>
    </w:rPr>
  </w:style>
  <w:style w:type="paragraph" w:styleId="80">
    <w:name w:val="toc 8"/>
    <w:basedOn w:val="a7"/>
    <w:next w:val="a7"/>
    <w:uiPriority w:val="39"/>
    <w:qFormat/>
    <w:rsid w:val="00E60BE9"/>
    <w:pPr>
      <w:ind w:leftChars="1400" w:left="2940"/>
    </w:pPr>
  </w:style>
  <w:style w:type="paragraph" w:styleId="af4">
    <w:name w:val="Date"/>
    <w:basedOn w:val="a7"/>
    <w:next w:val="a7"/>
    <w:link w:val="Char4"/>
    <w:uiPriority w:val="99"/>
    <w:qFormat/>
    <w:rsid w:val="00E60BE9"/>
    <w:pPr>
      <w:ind w:leftChars="2500" w:left="100"/>
    </w:pPr>
    <w:rPr>
      <w:rFonts w:ascii="仿宋_GB2312" w:eastAsia="仿宋_GB2312" w:hAnsi="宋体"/>
      <w:color w:val="000000"/>
      <w:sz w:val="24"/>
    </w:rPr>
  </w:style>
  <w:style w:type="paragraph" w:styleId="23">
    <w:name w:val="Body Text Indent 2"/>
    <w:basedOn w:val="a7"/>
    <w:link w:val="2Char"/>
    <w:uiPriority w:val="99"/>
    <w:qFormat/>
    <w:rsid w:val="00E60BE9"/>
    <w:pPr>
      <w:ind w:firstLineChars="200" w:firstLine="480"/>
    </w:pPr>
    <w:rPr>
      <w:rFonts w:ascii="仿宋_GB2312" w:eastAsia="仿宋_GB2312"/>
      <w:sz w:val="24"/>
    </w:rPr>
  </w:style>
  <w:style w:type="paragraph" w:styleId="af5">
    <w:name w:val="endnote text"/>
    <w:basedOn w:val="a7"/>
    <w:link w:val="Char5"/>
    <w:qFormat/>
    <w:rsid w:val="00E60BE9"/>
    <w:pPr>
      <w:snapToGrid w:val="0"/>
      <w:jc w:val="left"/>
    </w:pPr>
  </w:style>
  <w:style w:type="paragraph" w:styleId="af6">
    <w:name w:val="Balloon Text"/>
    <w:basedOn w:val="a7"/>
    <w:link w:val="Char6"/>
    <w:qFormat/>
    <w:rsid w:val="00E60BE9"/>
    <w:rPr>
      <w:sz w:val="18"/>
      <w:szCs w:val="18"/>
    </w:rPr>
  </w:style>
  <w:style w:type="paragraph" w:styleId="af7">
    <w:name w:val="footer"/>
    <w:basedOn w:val="a7"/>
    <w:link w:val="Char11"/>
    <w:uiPriority w:val="99"/>
    <w:qFormat/>
    <w:rsid w:val="00E60BE9"/>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7"/>
    <w:link w:val="Char12"/>
    <w:uiPriority w:val="99"/>
    <w:qFormat/>
    <w:rsid w:val="00E60BE9"/>
    <w:pPr>
      <w:pBdr>
        <w:bottom w:val="single" w:sz="6" w:space="1" w:color="auto"/>
      </w:pBdr>
      <w:tabs>
        <w:tab w:val="center" w:pos="4153"/>
        <w:tab w:val="right" w:pos="8306"/>
      </w:tabs>
      <w:snapToGrid w:val="0"/>
      <w:jc w:val="center"/>
    </w:pPr>
    <w:rPr>
      <w:sz w:val="18"/>
      <w:szCs w:val="18"/>
    </w:rPr>
  </w:style>
  <w:style w:type="paragraph" w:styleId="13">
    <w:name w:val="toc 1"/>
    <w:basedOn w:val="a7"/>
    <w:next w:val="a7"/>
    <w:uiPriority w:val="39"/>
    <w:qFormat/>
    <w:rsid w:val="00E60BE9"/>
    <w:pPr>
      <w:tabs>
        <w:tab w:val="left" w:pos="1050"/>
        <w:tab w:val="right" w:leader="dot" w:pos="8937"/>
      </w:tabs>
      <w:spacing w:line="300" w:lineRule="auto"/>
    </w:pPr>
    <w:rPr>
      <w:rFonts w:ascii="宋体" w:hAnsi="宋体"/>
      <w:b/>
      <w:sz w:val="24"/>
    </w:rPr>
  </w:style>
  <w:style w:type="paragraph" w:styleId="40">
    <w:name w:val="toc 4"/>
    <w:basedOn w:val="a7"/>
    <w:next w:val="a7"/>
    <w:uiPriority w:val="39"/>
    <w:qFormat/>
    <w:rsid w:val="00E60BE9"/>
    <w:pPr>
      <w:ind w:leftChars="600" w:left="1260"/>
    </w:pPr>
  </w:style>
  <w:style w:type="paragraph" w:styleId="af9">
    <w:name w:val="Subtitle"/>
    <w:basedOn w:val="a7"/>
    <w:next w:val="a7"/>
    <w:link w:val="Char7"/>
    <w:uiPriority w:val="11"/>
    <w:qFormat/>
    <w:rsid w:val="00E60BE9"/>
    <w:pPr>
      <w:jc w:val="center"/>
    </w:pPr>
    <w:rPr>
      <w:rFonts w:asciiTheme="majorHAnsi" w:eastAsiaTheme="majorEastAsia" w:hAnsiTheme="majorHAnsi" w:cstheme="majorBidi"/>
      <w:color w:val="595959" w:themeColor="text1" w:themeTint="A6"/>
      <w:spacing w:val="15"/>
      <w:sz w:val="28"/>
      <w:szCs w:val="28"/>
    </w:rPr>
  </w:style>
  <w:style w:type="paragraph" w:styleId="afa">
    <w:name w:val="List"/>
    <w:basedOn w:val="a7"/>
    <w:uiPriority w:val="99"/>
    <w:qFormat/>
    <w:rsid w:val="00E60BE9"/>
    <w:pPr>
      <w:adjustRightInd w:val="0"/>
      <w:spacing w:line="360" w:lineRule="atLeast"/>
      <w:ind w:left="420" w:hanging="420"/>
      <w:jc w:val="left"/>
    </w:pPr>
    <w:rPr>
      <w:rFonts w:ascii="宋体" w:hAnsi="Calibri"/>
      <w:kern w:val="0"/>
      <w:sz w:val="24"/>
      <w:szCs w:val="20"/>
    </w:rPr>
  </w:style>
  <w:style w:type="paragraph" w:styleId="afb">
    <w:name w:val="footnote text"/>
    <w:basedOn w:val="a7"/>
    <w:link w:val="Char8"/>
    <w:uiPriority w:val="99"/>
    <w:unhideWhenUsed/>
    <w:qFormat/>
    <w:rsid w:val="00E60BE9"/>
    <w:pPr>
      <w:snapToGrid w:val="0"/>
      <w:jc w:val="left"/>
    </w:pPr>
    <w:rPr>
      <w:sz w:val="18"/>
    </w:rPr>
  </w:style>
  <w:style w:type="paragraph" w:styleId="60">
    <w:name w:val="toc 6"/>
    <w:basedOn w:val="a7"/>
    <w:next w:val="a7"/>
    <w:uiPriority w:val="39"/>
    <w:qFormat/>
    <w:rsid w:val="00E60BE9"/>
    <w:pPr>
      <w:ind w:leftChars="1000" w:left="2100"/>
    </w:pPr>
  </w:style>
  <w:style w:type="paragraph" w:styleId="33">
    <w:name w:val="Body Text Indent 3"/>
    <w:basedOn w:val="a7"/>
    <w:link w:val="3Char0"/>
    <w:uiPriority w:val="99"/>
    <w:qFormat/>
    <w:rsid w:val="00E60BE9"/>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7"/>
    <w:next w:val="a7"/>
    <w:uiPriority w:val="39"/>
    <w:qFormat/>
    <w:rsid w:val="00E60BE9"/>
    <w:pPr>
      <w:tabs>
        <w:tab w:val="right" w:leader="dot" w:pos="8937"/>
      </w:tabs>
      <w:spacing w:line="312" w:lineRule="auto"/>
      <w:ind w:leftChars="200" w:left="420"/>
    </w:pPr>
  </w:style>
  <w:style w:type="paragraph" w:styleId="90">
    <w:name w:val="toc 9"/>
    <w:basedOn w:val="a7"/>
    <w:next w:val="a7"/>
    <w:uiPriority w:val="39"/>
    <w:qFormat/>
    <w:rsid w:val="00E60BE9"/>
    <w:pPr>
      <w:ind w:leftChars="1600" w:left="3360"/>
    </w:pPr>
  </w:style>
  <w:style w:type="paragraph" w:styleId="25">
    <w:name w:val="Body Text 2"/>
    <w:basedOn w:val="a7"/>
    <w:link w:val="2Char0"/>
    <w:uiPriority w:val="99"/>
    <w:qFormat/>
    <w:rsid w:val="00E60BE9"/>
    <w:pPr>
      <w:jc w:val="center"/>
    </w:pPr>
    <w:rPr>
      <w:rFonts w:eastAsia="黑体"/>
      <w:bCs/>
      <w:kern w:val="0"/>
      <w:sz w:val="24"/>
      <w:lang w:val="zh-CN"/>
    </w:rPr>
  </w:style>
  <w:style w:type="paragraph" w:styleId="HTML">
    <w:name w:val="HTML Preformatted"/>
    <w:basedOn w:val="a7"/>
    <w:link w:val="HTMLChar"/>
    <w:qFormat/>
    <w:rsid w:val="00E60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7"/>
    <w:uiPriority w:val="99"/>
    <w:unhideWhenUsed/>
    <w:qFormat/>
    <w:rsid w:val="00E60BE9"/>
    <w:pPr>
      <w:widowControl/>
      <w:spacing w:before="100" w:beforeAutospacing="1" w:after="100" w:afterAutospacing="1"/>
      <w:jc w:val="left"/>
    </w:pPr>
    <w:rPr>
      <w:rFonts w:ascii="宋体" w:hAnsi="宋体" w:cs="宋体"/>
      <w:kern w:val="0"/>
      <w:sz w:val="24"/>
    </w:rPr>
  </w:style>
  <w:style w:type="paragraph" w:styleId="14">
    <w:name w:val="index 1"/>
    <w:basedOn w:val="a7"/>
    <w:next w:val="a7"/>
    <w:uiPriority w:val="99"/>
    <w:qFormat/>
    <w:rsid w:val="00E60BE9"/>
    <w:rPr>
      <w:szCs w:val="20"/>
    </w:rPr>
  </w:style>
  <w:style w:type="paragraph" w:styleId="afd">
    <w:name w:val="Title"/>
    <w:basedOn w:val="a7"/>
    <w:link w:val="Char13"/>
    <w:uiPriority w:val="10"/>
    <w:qFormat/>
    <w:rsid w:val="00E60BE9"/>
    <w:pPr>
      <w:jc w:val="center"/>
      <w:outlineLvl w:val="0"/>
    </w:pPr>
    <w:rPr>
      <w:b/>
      <w:sz w:val="32"/>
      <w:szCs w:val="20"/>
    </w:rPr>
  </w:style>
  <w:style w:type="paragraph" w:styleId="afe">
    <w:name w:val="annotation subject"/>
    <w:basedOn w:val="af0"/>
    <w:next w:val="af0"/>
    <w:link w:val="Char9"/>
    <w:uiPriority w:val="99"/>
    <w:qFormat/>
    <w:rsid w:val="00E60BE9"/>
    <w:rPr>
      <w:b/>
      <w:bCs/>
    </w:rPr>
  </w:style>
  <w:style w:type="paragraph" w:styleId="aff">
    <w:name w:val="Body Text First Indent"/>
    <w:basedOn w:val="a8"/>
    <w:link w:val="Chara"/>
    <w:uiPriority w:val="99"/>
    <w:qFormat/>
    <w:rsid w:val="00E60BE9"/>
    <w:pPr>
      <w:spacing w:before="0" w:after="120" w:line="240" w:lineRule="auto"/>
      <w:ind w:firstLineChars="100" w:firstLine="420"/>
    </w:pPr>
    <w:rPr>
      <w:rFonts w:ascii="Times New Roman" w:hAnsi="Times New Roman"/>
    </w:rPr>
  </w:style>
  <w:style w:type="paragraph" w:styleId="26">
    <w:name w:val="Body Text First Indent 2"/>
    <w:basedOn w:val="af1"/>
    <w:link w:val="2Char2"/>
    <w:uiPriority w:val="99"/>
    <w:qFormat/>
    <w:rsid w:val="00E60BE9"/>
    <w:pPr>
      <w:spacing w:after="120" w:line="480" w:lineRule="exact"/>
      <w:ind w:leftChars="200" w:left="420" w:firstLineChars="200" w:firstLine="420"/>
    </w:pPr>
    <w:rPr>
      <w:szCs w:val="20"/>
    </w:rPr>
  </w:style>
  <w:style w:type="table" w:styleId="aff0">
    <w:name w:val="Table Grid"/>
    <w:basedOn w:val="ab"/>
    <w:uiPriority w:val="39"/>
    <w:qFormat/>
    <w:rsid w:val="00E60B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sid w:val="00E60BE9"/>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uiPriority w:val="22"/>
    <w:qFormat/>
    <w:rsid w:val="00E60BE9"/>
    <w:rPr>
      <w:b/>
      <w:bCs/>
    </w:rPr>
  </w:style>
  <w:style w:type="character" w:styleId="aff2">
    <w:name w:val="page number"/>
    <w:basedOn w:val="aa"/>
    <w:uiPriority w:val="99"/>
    <w:qFormat/>
    <w:rsid w:val="00E60BE9"/>
  </w:style>
  <w:style w:type="character" w:styleId="aff3">
    <w:name w:val="FollowedHyperlink"/>
    <w:uiPriority w:val="99"/>
    <w:qFormat/>
    <w:rsid w:val="00E60BE9"/>
    <w:rPr>
      <w:color w:val="800080"/>
      <w:u w:val="single"/>
    </w:rPr>
  </w:style>
  <w:style w:type="character" w:styleId="aff4">
    <w:name w:val="Emphasis"/>
    <w:qFormat/>
    <w:rsid w:val="00E60BE9"/>
    <w:rPr>
      <w:color w:val="CC0033"/>
    </w:rPr>
  </w:style>
  <w:style w:type="character" w:styleId="aff5">
    <w:name w:val="Hyperlink"/>
    <w:uiPriority w:val="99"/>
    <w:qFormat/>
    <w:rsid w:val="00E60BE9"/>
    <w:rPr>
      <w:color w:val="0000FF"/>
      <w:u w:val="single"/>
    </w:rPr>
  </w:style>
  <w:style w:type="character" w:styleId="aff6">
    <w:name w:val="annotation reference"/>
    <w:uiPriority w:val="99"/>
    <w:qFormat/>
    <w:rsid w:val="00E60BE9"/>
    <w:rPr>
      <w:sz w:val="21"/>
      <w:szCs w:val="21"/>
    </w:rPr>
  </w:style>
  <w:style w:type="character" w:styleId="HTML0">
    <w:name w:val="HTML Cite"/>
    <w:qFormat/>
    <w:rsid w:val="00E60BE9"/>
    <w:rPr>
      <w:i/>
      <w:iCs/>
    </w:rPr>
  </w:style>
  <w:style w:type="character" w:customStyle="1" w:styleId="2Char1">
    <w:name w:val="标题 2 Char1"/>
    <w:link w:val="21"/>
    <w:qFormat/>
    <w:rsid w:val="00E60BE9"/>
    <w:rPr>
      <w:rFonts w:ascii="Arial" w:eastAsia="黑体" w:hAnsi="Arial"/>
      <w:b/>
      <w:sz w:val="30"/>
      <w:lang w:val="en-US" w:eastAsia="zh-CN" w:bidi="ar-SA"/>
    </w:rPr>
  </w:style>
  <w:style w:type="character" w:customStyle="1" w:styleId="3Char1">
    <w:name w:val="标题 3 Char1"/>
    <w:link w:val="30"/>
    <w:qFormat/>
    <w:rsid w:val="00E60BE9"/>
    <w:rPr>
      <w:rFonts w:ascii="宋体" w:eastAsia="宋体"/>
      <w:b/>
      <w:sz w:val="24"/>
      <w:u w:val="single"/>
      <w:lang w:val="en-US" w:eastAsia="zh-CN" w:bidi="ar-SA"/>
    </w:rPr>
  </w:style>
  <w:style w:type="character" w:customStyle="1" w:styleId="c21">
    <w:name w:val="c21"/>
    <w:qFormat/>
    <w:rsid w:val="00E60BE9"/>
    <w:rPr>
      <w:rFonts w:ascii="ˎ̥" w:hAnsi="ˎ̥" w:hint="default"/>
      <w:color w:val="000000"/>
      <w:sz w:val="20"/>
      <w:szCs w:val="20"/>
      <w:u w:val="none"/>
    </w:rPr>
  </w:style>
  <w:style w:type="character" w:customStyle="1" w:styleId="title4">
    <w:name w:val="title4"/>
    <w:qFormat/>
    <w:rsid w:val="00E60BE9"/>
    <w:rPr>
      <w:b/>
      <w:bCs/>
      <w:color w:val="1D87B3"/>
      <w:sz w:val="15"/>
      <w:szCs w:val="15"/>
    </w:rPr>
  </w:style>
  <w:style w:type="character" w:customStyle="1" w:styleId="2CharChar">
    <w:name w:val="标题 2 Char Char"/>
    <w:qFormat/>
    <w:rsid w:val="00E60BE9"/>
    <w:rPr>
      <w:rFonts w:ascii="Arial" w:eastAsia="黑体" w:hAnsi="Arial"/>
      <w:b/>
      <w:bCs/>
      <w:kern w:val="2"/>
      <w:sz w:val="32"/>
      <w:szCs w:val="32"/>
      <w:lang w:val="en-US" w:eastAsia="zh-CN" w:bidi="ar-SA"/>
    </w:rPr>
  </w:style>
  <w:style w:type="character" w:customStyle="1" w:styleId="black1">
    <w:name w:val="black1"/>
    <w:qFormat/>
    <w:rsid w:val="00E60BE9"/>
    <w:rPr>
      <w:color w:val="000000"/>
    </w:rPr>
  </w:style>
  <w:style w:type="character" w:customStyle="1" w:styleId="street-address">
    <w:name w:val="street-address"/>
    <w:basedOn w:val="aa"/>
    <w:qFormat/>
    <w:rsid w:val="00E60BE9"/>
  </w:style>
  <w:style w:type="character" w:customStyle="1" w:styleId="locality">
    <w:name w:val="locality"/>
    <w:basedOn w:val="aa"/>
    <w:qFormat/>
    <w:rsid w:val="00E60BE9"/>
  </w:style>
  <w:style w:type="character" w:customStyle="1" w:styleId="Char1">
    <w:name w:val="正文缩进 Char1"/>
    <w:link w:val="a9"/>
    <w:qFormat/>
    <w:rsid w:val="00E60BE9"/>
    <w:rPr>
      <w:rFonts w:ascii="宋体" w:eastAsia="宋体"/>
      <w:kern w:val="2"/>
      <w:sz w:val="24"/>
      <w:szCs w:val="24"/>
      <w:lang w:val="en-US" w:eastAsia="zh-CN" w:bidi="ar-SA"/>
    </w:rPr>
  </w:style>
  <w:style w:type="character" w:customStyle="1" w:styleId="Char14">
    <w:name w:val="正文文本缩进 Char1"/>
    <w:link w:val="15"/>
    <w:qFormat/>
    <w:rsid w:val="00E60BE9"/>
    <w:rPr>
      <w:rFonts w:ascii="宋体" w:eastAsia="宋体" w:hAnsi="宋体"/>
      <w:sz w:val="24"/>
      <w:szCs w:val="24"/>
      <w:lang w:bidi="ar-SA"/>
    </w:rPr>
  </w:style>
  <w:style w:type="paragraph" w:customStyle="1" w:styleId="15">
    <w:name w:val="正文文本缩进1"/>
    <w:basedOn w:val="a7"/>
    <w:link w:val="Char14"/>
    <w:qFormat/>
    <w:rsid w:val="00E60BE9"/>
    <w:pPr>
      <w:spacing w:line="480" w:lineRule="exact"/>
      <w:ind w:firstLineChars="200" w:firstLine="480"/>
    </w:pPr>
    <w:rPr>
      <w:rFonts w:ascii="宋体" w:hAnsi="宋体"/>
      <w:kern w:val="0"/>
      <w:sz w:val="24"/>
    </w:rPr>
  </w:style>
  <w:style w:type="character" w:customStyle="1" w:styleId="CharChar11">
    <w:name w:val="Char Char11"/>
    <w:uiPriority w:val="99"/>
    <w:qFormat/>
    <w:rsid w:val="00E60BE9"/>
    <w:rPr>
      <w:rFonts w:ascii="宋体" w:eastAsia="宋体"/>
      <w:b/>
      <w:sz w:val="24"/>
      <w:u w:val="single"/>
      <w:lang w:val="en-US" w:eastAsia="zh-CN" w:bidi="ar-SA"/>
    </w:rPr>
  </w:style>
  <w:style w:type="character" w:customStyle="1" w:styleId="txt">
    <w:name w:val="txt"/>
    <w:basedOn w:val="aa"/>
    <w:qFormat/>
    <w:rsid w:val="00E60BE9"/>
  </w:style>
  <w:style w:type="character" w:customStyle="1" w:styleId="Char2">
    <w:name w:val="正文文本缩进 Char2"/>
    <w:link w:val="af1"/>
    <w:uiPriority w:val="99"/>
    <w:qFormat/>
    <w:rsid w:val="00E60BE9"/>
    <w:rPr>
      <w:rFonts w:eastAsia="宋体"/>
      <w:kern w:val="2"/>
      <w:sz w:val="24"/>
      <w:szCs w:val="24"/>
      <w:lang w:val="en-US" w:eastAsia="zh-CN" w:bidi="ar-SA"/>
    </w:rPr>
  </w:style>
  <w:style w:type="character" w:customStyle="1" w:styleId="CharChar">
    <w:name w:val="正文缩进 Char Char"/>
    <w:link w:val="16"/>
    <w:qFormat/>
    <w:rsid w:val="00E60BE9"/>
    <w:rPr>
      <w:rFonts w:ascii="宋体" w:eastAsia="宋体"/>
      <w:snapToGrid w:val="0"/>
      <w:color w:val="000000"/>
      <w:kern w:val="28"/>
      <w:sz w:val="28"/>
      <w:lang w:bidi="ar-SA"/>
    </w:rPr>
  </w:style>
  <w:style w:type="paragraph" w:customStyle="1" w:styleId="16">
    <w:name w:val="正文缩进1"/>
    <w:basedOn w:val="a7"/>
    <w:link w:val="CharChar"/>
    <w:qFormat/>
    <w:rsid w:val="00E60BE9"/>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E60BE9"/>
    <w:rPr>
      <w:rFonts w:ascii="宋体" w:eastAsia="宋体" w:hAnsi="Courier New"/>
      <w:kern w:val="2"/>
      <w:sz w:val="21"/>
      <w:lang w:val="en-US" w:eastAsia="zh-CN" w:bidi="ar-SA"/>
    </w:rPr>
  </w:style>
  <w:style w:type="character" w:customStyle="1" w:styleId="chanpin1">
    <w:name w:val="chanpin1"/>
    <w:qFormat/>
    <w:rsid w:val="00E60BE9"/>
    <w:rPr>
      <w:rFonts w:ascii="ˎ̥" w:hAnsi="ˎ̥" w:hint="default"/>
      <w:color w:val="000000"/>
      <w:sz w:val="20"/>
      <w:szCs w:val="20"/>
      <w:u w:val="none"/>
    </w:rPr>
  </w:style>
  <w:style w:type="character" w:customStyle="1" w:styleId="Char15">
    <w:name w:val="列出段落 Char1"/>
    <w:link w:val="aff7"/>
    <w:uiPriority w:val="34"/>
    <w:qFormat/>
    <w:rsid w:val="00E60BE9"/>
    <w:rPr>
      <w:rFonts w:ascii="Calibri" w:eastAsia="宋体" w:hAnsi="Calibri"/>
      <w:kern w:val="2"/>
      <w:sz w:val="21"/>
      <w:szCs w:val="22"/>
      <w:lang w:val="en-US" w:eastAsia="zh-CN" w:bidi="ar-SA"/>
    </w:rPr>
  </w:style>
  <w:style w:type="paragraph" w:styleId="aff7">
    <w:name w:val="List Paragraph"/>
    <w:basedOn w:val="a7"/>
    <w:link w:val="Char15"/>
    <w:uiPriority w:val="34"/>
    <w:qFormat/>
    <w:rsid w:val="00E60BE9"/>
    <w:pPr>
      <w:ind w:firstLineChars="200" w:firstLine="420"/>
    </w:pPr>
    <w:rPr>
      <w:rFonts w:ascii="Calibri" w:hAnsi="Calibri"/>
      <w:szCs w:val="22"/>
    </w:rPr>
  </w:style>
  <w:style w:type="character" w:customStyle="1" w:styleId="3CharChar">
    <w:name w:val="标题 3 Char Char"/>
    <w:qFormat/>
    <w:rsid w:val="00E60BE9"/>
    <w:rPr>
      <w:rFonts w:eastAsia="宋体"/>
      <w:b/>
      <w:bCs/>
      <w:kern w:val="2"/>
      <w:sz w:val="32"/>
      <w:szCs w:val="32"/>
      <w:lang w:val="en-US" w:eastAsia="zh-CN" w:bidi="ar-SA"/>
    </w:rPr>
  </w:style>
  <w:style w:type="character" w:customStyle="1" w:styleId="1Char0">
    <w:name w:val="段1 Char"/>
    <w:qFormat/>
    <w:rsid w:val="00E60BE9"/>
    <w:rPr>
      <w:rFonts w:ascii="宋体" w:eastAsia="宋体"/>
      <w:sz w:val="24"/>
      <w:lang w:val="en-US" w:eastAsia="zh-CN" w:bidi="ar-SA"/>
    </w:rPr>
  </w:style>
  <w:style w:type="character" w:customStyle="1" w:styleId="Char12">
    <w:name w:val="页眉 Char1"/>
    <w:link w:val="af8"/>
    <w:uiPriority w:val="99"/>
    <w:qFormat/>
    <w:rsid w:val="00E60BE9"/>
    <w:rPr>
      <w:rFonts w:eastAsia="宋体"/>
      <w:kern w:val="2"/>
      <w:sz w:val="18"/>
      <w:szCs w:val="18"/>
      <w:lang w:val="en-US" w:eastAsia="zh-CN" w:bidi="ar-SA"/>
    </w:rPr>
  </w:style>
  <w:style w:type="character" w:customStyle="1" w:styleId="chanpin">
    <w:name w:val="chanpin拷贝"/>
    <w:basedOn w:val="aa"/>
    <w:qFormat/>
    <w:rsid w:val="00E60BE9"/>
  </w:style>
  <w:style w:type="character" w:customStyle="1" w:styleId="Char16">
    <w:name w:val="纯文本 Char1"/>
    <w:qFormat/>
    <w:rsid w:val="00E60BE9"/>
    <w:rPr>
      <w:rFonts w:ascii="宋体" w:eastAsia="宋体" w:hAnsi="Courier New"/>
      <w:kern w:val="2"/>
      <w:sz w:val="21"/>
      <w:lang w:val="en-US" w:eastAsia="zh-CN" w:bidi="ar-SA"/>
    </w:rPr>
  </w:style>
  <w:style w:type="character" w:customStyle="1" w:styleId="apple-style-span">
    <w:name w:val="apple-style-span"/>
    <w:qFormat/>
    <w:rsid w:val="00E60BE9"/>
    <w:rPr>
      <w:rFonts w:cs="Times New Roman"/>
    </w:rPr>
  </w:style>
  <w:style w:type="paragraph" w:customStyle="1" w:styleId="aff8">
    <w:name w:val="二级条标题"/>
    <w:basedOn w:val="a0"/>
    <w:next w:val="a7"/>
    <w:qFormat/>
    <w:rsid w:val="00E60BE9"/>
    <w:pPr>
      <w:numPr>
        <w:numId w:val="0"/>
      </w:numPr>
      <w:ind w:hanging="840"/>
      <w:outlineLvl w:val="2"/>
    </w:pPr>
    <w:rPr>
      <w:rFonts w:ascii="宋体" w:eastAsia="宋体"/>
      <w:b w:val="0"/>
    </w:rPr>
  </w:style>
  <w:style w:type="paragraph" w:customStyle="1" w:styleId="a0">
    <w:name w:val="一级条标题"/>
    <w:basedOn w:val="a"/>
    <w:next w:val="a7"/>
    <w:qFormat/>
    <w:rsid w:val="00E60BE9"/>
    <w:pPr>
      <w:numPr>
        <w:ilvl w:val="1"/>
      </w:numPr>
      <w:tabs>
        <w:tab w:val="left" w:pos="360"/>
        <w:tab w:val="left" w:pos="840"/>
      </w:tabs>
      <w:ind w:left="0" w:hanging="840"/>
      <w:outlineLvl w:val="1"/>
    </w:pPr>
  </w:style>
  <w:style w:type="paragraph" w:customStyle="1" w:styleId="a">
    <w:name w:val="章标题"/>
    <w:next w:val="a7"/>
    <w:qFormat/>
    <w:rsid w:val="00E60BE9"/>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7"/>
    <w:qFormat/>
    <w:rsid w:val="00E60BE9"/>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7"/>
    <w:qFormat/>
    <w:rsid w:val="00E60BE9"/>
    <w:rPr>
      <w:rFonts w:ascii="Tahoma" w:hAnsi="Tahoma"/>
      <w:sz w:val="24"/>
      <w:szCs w:val="20"/>
    </w:rPr>
  </w:style>
  <w:style w:type="paragraph" w:customStyle="1" w:styleId="Char3CharCharChar">
    <w:name w:val="Char3 Char Char Char"/>
    <w:basedOn w:val="a7"/>
    <w:qFormat/>
    <w:rsid w:val="00E60BE9"/>
    <w:rPr>
      <w:rFonts w:ascii="Tahoma" w:hAnsi="Tahoma"/>
      <w:sz w:val="24"/>
      <w:szCs w:val="20"/>
    </w:rPr>
  </w:style>
  <w:style w:type="paragraph" w:customStyle="1" w:styleId="font6">
    <w:name w:val="font6"/>
    <w:basedOn w:val="a7"/>
    <w:qFormat/>
    <w:rsid w:val="00E60BE9"/>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E60BE9"/>
    <w:pPr>
      <w:numPr>
        <w:numId w:val="2"/>
      </w:numPr>
    </w:pPr>
  </w:style>
  <w:style w:type="paragraph" w:customStyle="1" w:styleId="1">
    <w:name w:val="项目编号1"/>
    <w:basedOn w:val="a7"/>
    <w:qFormat/>
    <w:rsid w:val="00E60BE9"/>
    <w:pPr>
      <w:numPr>
        <w:numId w:val="3"/>
      </w:numPr>
      <w:spacing w:before="100" w:beforeAutospacing="1" w:after="100" w:afterAutospacing="1" w:line="360" w:lineRule="auto"/>
    </w:pPr>
    <w:rPr>
      <w:sz w:val="24"/>
    </w:rPr>
  </w:style>
  <w:style w:type="paragraph" w:customStyle="1" w:styleId="affa">
    <w:name w:val="图中文字"/>
    <w:basedOn w:val="a7"/>
    <w:qFormat/>
    <w:rsid w:val="00E60BE9"/>
    <w:pPr>
      <w:adjustRightInd w:val="0"/>
      <w:snapToGrid w:val="0"/>
      <w:spacing w:line="0" w:lineRule="atLeast"/>
      <w:jc w:val="center"/>
    </w:pPr>
    <w:rPr>
      <w:sz w:val="24"/>
      <w:szCs w:val="20"/>
    </w:rPr>
  </w:style>
  <w:style w:type="paragraph" w:customStyle="1" w:styleId="xl46">
    <w:name w:val="xl46"/>
    <w:basedOn w:val="a7"/>
    <w:qFormat/>
    <w:rsid w:val="00E60BE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7"/>
    <w:qFormat/>
    <w:rsid w:val="00E60BE9"/>
    <w:rPr>
      <w:rFonts w:ascii="Tahoma" w:hAnsi="Tahoma"/>
      <w:sz w:val="24"/>
      <w:szCs w:val="20"/>
    </w:rPr>
  </w:style>
  <w:style w:type="paragraph" w:customStyle="1" w:styleId="xl35">
    <w:name w:val="xl35"/>
    <w:basedOn w:val="a7"/>
    <w:qFormat/>
    <w:rsid w:val="00E60BE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rsid w:val="00E60BE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rsid w:val="00E60BE9"/>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rsid w:val="00E60BE9"/>
    <w:pPr>
      <w:snapToGrid w:val="0"/>
      <w:spacing w:line="360" w:lineRule="auto"/>
      <w:ind w:firstLineChars="200" w:firstLine="200"/>
    </w:pPr>
    <w:rPr>
      <w:rFonts w:eastAsia="仿宋_GB2312"/>
      <w:sz w:val="24"/>
    </w:rPr>
  </w:style>
  <w:style w:type="paragraph" w:customStyle="1" w:styleId="xl38">
    <w:name w:val="xl38"/>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rsid w:val="00E60BE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7"/>
    <w:qFormat/>
    <w:rsid w:val="00E60BE9"/>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rsid w:val="00E60BE9"/>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rsid w:val="00E60BE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rsid w:val="00E60BE9"/>
    <w:pPr>
      <w:widowControl/>
      <w:spacing w:before="100" w:beforeAutospacing="1" w:after="100" w:afterAutospacing="1"/>
      <w:jc w:val="left"/>
    </w:pPr>
    <w:rPr>
      <w:kern w:val="0"/>
      <w:sz w:val="36"/>
      <w:szCs w:val="36"/>
    </w:rPr>
  </w:style>
  <w:style w:type="paragraph" w:customStyle="1" w:styleId="Charb">
    <w:name w:val="Char"/>
    <w:basedOn w:val="a7"/>
    <w:qFormat/>
    <w:rsid w:val="00E60BE9"/>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rsid w:val="00E60BE9"/>
    <w:pPr>
      <w:widowControl/>
      <w:spacing w:line="240" w:lineRule="exact"/>
      <w:jc w:val="center"/>
    </w:pPr>
    <w:rPr>
      <w:rFonts w:ascii="宋体" w:hAnsi="宋体"/>
      <w:b/>
      <w:kern w:val="0"/>
      <w:sz w:val="30"/>
      <w:szCs w:val="30"/>
      <w:lang w:eastAsia="en-US"/>
    </w:rPr>
  </w:style>
  <w:style w:type="paragraph" w:customStyle="1" w:styleId="xl45">
    <w:name w:val="xl45"/>
    <w:basedOn w:val="a7"/>
    <w:qFormat/>
    <w:rsid w:val="00E60BE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rsid w:val="00E60BE9"/>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E60BE9"/>
    <w:rPr>
      <w:rFonts w:ascii="Tahoma" w:hAnsi="Tahoma"/>
      <w:sz w:val="24"/>
    </w:rPr>
  </w:style>
  <w:style w:type="paragraph" w:customStyle="1" w:styleId="xl26">
    <w:name w:val="xl26"/>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rsid w:val="00E60BE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样式 宋体 五号 行距: 单倍行距"/>
    <w:basedOn w:val="a7"/>
    <w:qFormat/>
    <w:rsid w:val="00E60BE9"/>
    <w:pPr>
      <w:adjustRightInd w:val="0"/>
      <w:jc w:val="left"/>
      <w:textAlignment w:val="baseline"/>
    </w:pPr>
    <w:rPr>
      <w:rFonts w:ascii="宋体" w:hAnsi="宋体"/>
      <w:kern w:val="0"/>
      <w:szCs w:val="20"/>
    </w:rPr>
  </w:style>
  <w:style w:type="paragraph" w:customStyle="1" w:styleId="Char1CharCharChar1">
    <w:name w:val="Char1 Char Char Char1"/>
    <w:basedOn w:val="a7"/>
    <w:qFormat/>
    <w:rsid w:val="00E60BE9"/>
    <w:rPr>
      <w:rFonts w:ascii="Tahoma" w:hAnsi="Tahoma" w:cs="仿宋_GB2312"/>
      <w:sz w:val="24"/>
      <w:szCs w:val="28"/>
    </w:rPr>
  </w:style>
  <w:style w:type="paragraph" w:customStyle="1" w:styleId="a2">
    <w:name w:val="四级条标题"/>
    <w:basedOn w:val="a1"/>
    <w:next w:val="a7"/>
    <w:qFormat/>
    <w:rsid w:val="00E60BE9"/>
    <w:pPr>
      <w:numPr>
        <w:ilvl w:val="4"/>
      </w:numPr>
      <w:ind w:left="0" w:hanging="840"/>
      <w:outlineLvl w:val="4"/>
    </w:pPr>
  </w:style>
  <w:style w:type="paragraph" w:customStyle="1" w:styleId="a1">
    <w:name w:val="三级条标题"/>
    <w:basedOn w:val="aff8"/>
    <w:next w:val="a7"/>
    <w:qFormat/>
    <w:rsid w:val="00E60BE9"/>
    <w:pPr>
      <w:numPr>
        <w:ilvl w:val="3"/>
        <w:numId w:val="1"/>
      </w:numPr>
      <w:ind w:left="0" w:hanging="840"/>
      <w:outlineLvl w:val="3"/>
    </w:pPr>
  </w:style>
  <w:style w:type="paragraph" w:customStyle="1" w:styleId="affd">
    <w:name w:val="??"/>
    <w:qFormat/>
    <w:rsid w:val="00E60BE9"/>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E60BE9"/>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rsid w:val="00E60BE9"/>
    <w:pPr>
      <w:ind w:firstLineChars="200" w:firstLine="420"/>
    </w:pPr>
    <w:rPr>
      <w:rFonts w:ascii="Calibri" w:hAnsi="Calibri"/>
      <w:szCs w:val="22"/>
    </w:rPr>
  </w:style>
  <w:style w:type="paragraph" w:customStyle="1" w:styleId="17">
    <w:name w:val="项目符号1"/>
    <w:basedOn w:val="affe"/>
    <w:qFormat/>
    <w:rsid w:val="00E60BE9"/>
    <w:pPr>
      <w:ind w:left="-25" w:firstLine="0"/>
    </w:pPr>
  </w:style>
  <w:style w:type="paragraph" w:customStyle="1" w:styleId="affe">
    <w:name w:val="正文文本样式"/>
    <w:basedOn w:val="a7"/>
    <w:qFormat/>
    <w:rsid w:val="00E60BE9"/>
    <w:pPr>
      <w:spacing w:line="360" w:lineRule="auto"/>
      <w:ind w:firstLine="482"/>
    </w:pPr>
    <w:rPr>
      <w:rFonts w:cs="宋体"/>
      <w:sz w:val="24"/>
      <w:szCs w:val="20"/>
    </w:rPr>
  </w:style>
  <w:style w:type="paragraph" w:customStyle="1" w:styleId="xl27">
    <w:name w:val="xl27"/>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rsid w:val="00E60BE9"/>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rsid w:val="00E60BE9"/>
    <w:pPr>
      <w:numPr>
        <w:ilvl w:val="5"/>
      </w:numPr>
      <w:ind w:left="0" w:hanging="840"/>
      <w:outlineLvl w:val="5"/>
    </w:pPr>
  </w:style>
  <w:style w:type="paragraph" w:customStyle="1" w:styleId="xl49">
    <w:name w:val="xl49"/>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
    <w:name w:val="文档正文"/>
    <w:basedOn w:val="a7"/>
    <w:qFormat/>
    <w:rsid w:val="00E60BE9"/>
    <w:pPr>
      <w:snapToGrid w:val="0"/>
      <w:spacing w:before="120" w:after="120" w:line="180" w:lineRule="auto"/>
    </w:pPr>
    <w:rPr>
      <w:rFonts w:ascii="Arial" w:hAnsi="Arial"/>
      <w:szCs w:val="20"/>
    </w:rPr>
  </w:style>
  <w:style w:type="paragraph" w:customStyle="1" w:styleId="xl33">
    <w:name w:val="xl33"/>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sid w:val="00E60BE9"/>
    <w:rPr>
      <w:rFonts w:ascii="Tahoma" w:hAnsi="Tahoma"/>
      <w:sz w:val="24"/>
      <w:szCs w:val="20"/>
    </w:rPr>
  </w:style>
  <w:style w:type="paragraph" w:customStyle="1" w:styleId="xl44">
    <w:name w:val="xl44"/>
    <w:basedOn w:val="a7"/>
    <w:qFormat/>
    <w:rsid w:val="00E60BE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rsid w:val="00E60BE9"/>
    <w:pPr>
      <w:numPr>
        <w:numId w:val="5"/>
      </w:numPr>
      <w:spacing w:before="120"/>
    </w:pPr>
    <w:rPr>
      <w:rFonts w:ascii="宋体"/>
      <w:sz w:val="28"/>
      <w:szCs w:val="20"/>
    </w:rPr>
  </w:style>
  <w:style w:type="paragraph" w:customStyle="1" w:styleId="font9">
    <w:name w:val="font9"/>
    <w:basedOn w:val="a7"/>
    <w:qFormat/>
    <w:rsid w:val="00E60BE9"/>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sid w:val="00E60BE9"/>
    <w:rPr>
      <w:rFonts w:ascii="Tahoma" w:hAnsi="Tahoma"/>
      <w:sz w:val="24"/>
      <w:szCs w:val="20"/>
    </w:rPr>
  </w:style>
  <w:style w:type="paragraph" w:customStyle="1" w:styleId="CharCharCharCharCharCharCharCharCharChar">
    <w:name w:val="Char Char Char Char Char Char Char Char Char Char"/>
    <w:basedOn w:val="a7"/>
    <w:qFormat/>
    <w:rsid w:val="00E60BE9"/>
  </w:style>
  <w:style w:type="paragraph" w:customStyle="1" w:styleId="CharChar1CharCharCharCharCharCharCharChar">
    <w:name w:val="Char Char1 Char Char Char Char Char Char Char Char"/>
    <w:basedOn w:val="a7"/>
    <w:qFormat/>
    <w:rsid w:val="00E60BE9"/>
    <w:pPr>
      <w:widowControl/>
      <w:spacing w:line="240" w:lineRule="exact"/>
      <w:jc w:val="left"/>
    </w:pPr>
    <w:rPr>
      <w:rFonts w:ascii="Verdana" w:hAnsi="Verdana"/>
      <w:kern w:val="0"/>
      <w:sz w:val="20"/>
      <w:szCs w:val="20"/>
      <w:lang w:eastAsia="en-US"/>
    </w:rPr>
  </w:style>
  <w:style w:type="paragraph" w:customStyle="1" w:styleId="Char17">
    <w:name w:val="Char1"/>
    <w:basedOn w:val="a7"/>
    <w:qFormat/>
    <w:rsid w:val="00E60BE9"/>
    <w:pPr>
      <w:tabs>
        <w:tab w:val="left" w:pos="360"/>
      </w:tabs>
    </w:pPr>
    <w:rPr>
      <w:sz w:val="24"/>
    </w:rPr>
  </w:style>
  <w:style w:type="paragraph" w:customStyle="1" w:styleId="a4">
    <w:name w:val="正文列项_字母"/>
    <w:basedOn w:val="a7"/>
    <w:qFormat/>
    <w:rsid w:val="00E60BE9"/>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rsid w:val="00E60BE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sid w:val="00E60BE9"/>
    <w:rPr>
      <w:rFonts w:ascii="Arial" w:hAnsi="Arial" w:cs="Arial"/>
      <w:szCs w:val="21"/>
    </w:rPr>
  </w:style>
  <w:style w:type="paragraph" w:customStyle="1" w:styleId="xl48">
    <w:name w:val="xl48"/>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sid w:val="00E60BE9"/>
    <w:rPr>
      <w:rFonts w:ascii="Tahoma" w:hAnsi="Tahoma"/>
      <w:sz w:val="24"/>
      <w:szCs w:val="20"/>
    </w:rPr>
  </w:style>
  <w:style w:type="paragraph" w:customStyle="1" w:styleId="xl50">
    <w:name w:val="xl50"/>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0">
    <w:name w:val="缺省文本"/>
    <w:basedOn w:val="a7"/>
    <w:qFormat/>
    <w:rsid w:val="00E60BE9"/>
    <w:pPr>
      <w:autoSpaceDE w:val="0"/>
      <w:autoSpaceDN w:val="0"/>
      <w:adjustRightInd w:val="0"/>
      <w:jc w:val="left"/>
    </w:pPr>
    <w:rPr>
      <w:kern w:val="0"/>
      <w:sz w:val="24"/>
    </w:rPr>
  </w:style>
  <w:style w:type="paragraph" w:customStyle="1" w:styleId="CharCharChar1">
    <w:name w:val="Char Char Char1"/>
    <w:basedOn w:val="a7"/>
    <w:qFormat/>
    <w:rsid w:val="00E60BE9"/>
    <w:rPr>
      <w:rFonts w:ascii="Tahoma" w:hAnsi="Tahoma"/>
      <w:sz w:val="24"/>
      <w:szCs w:val="20"/>
    </w:rPr>
  </w:style>
  <w:style w:type="paragraph" w:customStyle="1" w:styleId="CharCharCharCharCharCharChar1">
    <w:name w:val="Char Char Char Char Char Char Char1"/>
    <w:basedOn w:val="a7"/>
    <w:qFormat/>
    <w:rsid w:val="00E60BE9"/>
    <w:pPr>
      <w:snapToGrid w:val="0"/>
      <w:spacing w:line="360" w:lineRule="auto"/>
      <w:ind w:firstLineChars="200" w:firstLine="200"/>
    </w:pPr>
    <w:rPr>
      <w:rFonts w:eastAsia="仿宋_GB2312"/>
      <w:sz w:val="24"/>
    </w:rPr>
  </w:style>
  <w:style w:type="paragraph" w:customStyle="1" w:styleId="xl51">
    <w:name w:val="xl51"/>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rsid w:val="00E60BE9"/>
    <w:pPr>
      <w:spacing w:line="360" w:lineRule="auto"/>
      <w:jc w:val="center"/>
    </w:pPr>
    <w:rPr>
      <w:sz w:val="24"/>
    </w:rPr>
  </w:style>
  <w:style w:type="paragraph" w:customStyle="1" w:styleId="xl24">
    <w:name w:val="xl24"/>
    <w:basedOn w:val="a7"/>
    <w:uiPriority w:val="99"/>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rsid w:val="00E60BE9"/>
    <w:pPr>
      <w:widowControl/>
      <w:jc w:val="left"/>
    </w:pPr>
    <w:rPr>
      <w:rFonts w:ascii="楷体_GB2312" w:eastAsia="楷体_GB2312" w:cs="Arial"/>
      <w:kern w:val="0"/>
      <w:sz w:val="24"/>
    </w:rPr>
  </w:style>
  <w:style w:type="paragraph" w:customStyle="1" w:styleId="xl34">
    <w:name w:val="xl34"/>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sid w:val="00E60BE9"/>
    <w:rPr>
      <w:rFonts w:ascii="Tahoma" w:hAnsi="Tahoma"/>
      <w:sz w:val="24"/>
      <w:szCs w:val="20"/>
    </w:rPr>
  </w:style>
  <w:style w:type="paragraph" w:customStyle="1" w:styleId="Default">
    <w:name w:val="Default"/>
    <w:qFormat/>
    <w:rsid w:val="00E60BE9"/>
    <w:pPr>
      <w:widowControl w:val="0"/>
      <w:autoSpaceDE w:val="0"/>
      <w:autoSpaceDN w:val="0"/>
      <w:adjustRightInd w:val="0"/>
    </w:pPr>
    <w:rPr>
      <w:rFonts w:ascii="Symbol" w:hAnsi="Symbol" w:cs="Symbol"/>
      <w:color w:val="000000"/>
      <w:sz w:val="24"/>
      <w:szCs w:val="24"/>
    </w:rPr>
  </w:style>
  <w:style w:type="paragraph" w:customStyle="1" w:styleId="18">
    <w:name w:val="列出段落1"/>
    <w:basedOn w:val="a7"/>
    <w:qFormat/>
    <w:rsid w:val="00E60BE9"/>
    <w:pPr>
      <w:ind w:firstLineChars="200" w:firstLine="420"/>
    </w:pPr>
    <w:rPr>
      <w:rFonts w:ascii="Calibri" w:hAnsi="Calibri"/>
      <w:szCs w:val="22"/>
    </w:rPr>
  </w:style>
  <w:style w:type="paragraph" w:customStyle="1" w:styleId="default0">
    <w:name w:val="default"/>
    <w:basedOn w:val="a7"/>
    <w:qFormat/>
    <w:rsid w:val="00E60BE9"/>
    <w:pPr>
      <w:widowControl/>
      <w:spacing w:before="100" w:beforeAutospacing="1" w:after="100" w:afterAutospacing="1"/>
      <w:jc w:val="left"/>
    </w:pPr>
    <w:rPr>
      <w:rFonts w:ascii="宋体" w:hAnsi="宋体" w:cs="宋体"/>
      <w:kern w:val="0"/>
      <w:sz w:val="24"/>
    </w:rPr>
  </w:style>
  <w:style w:type="paragraph" w:customStyle="1" w:styleId="19">
    <w:name w:val="字元 字元1"/>
    <w:basedOn w:val="a7"/>
    <w:qFormat/>
    <w:rsid w:val="00E60BE9"/>
    <w:rPr>
      <w:rFonts w:ascii="Tahoma" w:hAnsi="Tahoma"/>
      <w:sz w:val="24"/>
      <w:szCs w:val="20"/>
    </w:rPr>
  </w:style>
  <w:style w:type="paragraph" w:customStyle="1" w:styleId="Style160">
    <w:name w:val="_Style 160"/>
    <w:qFormat/>
    <w:rsid w:val="00E60BE9"/>
    <w:rPr>
      <w:kern w:val="2"/>
      <w:sz w:val="21"/>
      <w:szCs w:val="24"/>
    </w:rPr>
  </w:style>
  <w:style w:type="paragraph" w:customStyle="1" w:styleId="3">
    <w:name w:val="项目编号3"/>
    <w:basedOn w:val="affe"/>
    <w:qFormat/>
    <w:rsid w:val="00E60BE9"/>
    <w:pPr>
      <w:numPr>
        <w:numId w:val="6"/>
      </w:numPr>
    </w:pPr>
  </w:style>
  <w:style w:type="paragraph" w:customStyle="1" w:styleId="Char21">
    <w:name w:val="Char21"/>
    <w:basedOn w:val="a7"/>
    <w:qFormat/>
    <w:rsid w:val="00E60BE9"/>
    <w:rPr>
      <w:rFonts w:ascii="Tahoma" w:hAnsi="Tahoma"/>
      <w:sz w:val="24"/>
      <w:szCs w:val="20"/>
    </w:rPr>
  </w:style>
  <w:style w:type="paragraph" w:customStyle="1" w:styleId="afff1">
    <w:name w:val="表格文字"/>
    <w:basedOn w:val="af1"/>
    <w:uiPriority w:val="99"/>
    <w:qFormat/>
    <w:rsid w:val="00E60BE9"/>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sid w:val="00E60BE9"/>
    <w:rPr>
      <w:rFonts w:ascii="宋体" w:hAnsi="宋体" w:cs="Courier New"/>
      <w:sz w:val="32"/>
      <w:szCs w:val="32"/>
    </w:rPr>
  </w:style>
  <w:style w:type="paragraph" w:customStyle="1" w:styleId="afff2">
    <w:name w:val="正文文本样式 加粗"/>
    <w:basedOn w:val="affe"/>
    <w:qFormat/>
    <w:rsid w:val="00E60BE9"/>
    <w:rPr>
      <w:b/>
    </w:rPr>
  </w:style>
  <w:style w:type="paragraph" w:customStyle="1" w:styleId="Char2CharCharCharCharCharChar">
    <w:name w:val="Char2 Char Char Char Char Char Char"/>
    <w:basedOn w:val="a7"/>
    <w:qFormat/>
    <w:rsid w:val="00E60BE9"/>
    <w:pPr>
      <w:widowControl/>
      <w:spacing w:line="400" w:lineRule="exact"/>
      <w:jc w:val="center"/>
    </w:pPr>
  </w:style>
  <w:style w:type="character" w:customStyle="1" w:styleId="Char11">
    <w:name w:val="页脚 Char1"/>
    <w:link w:val="af7"/>
    <w:uiPriority w:val="99"/>
    <w:qFormat/>
    <w:rsid w:val="00E60BE9"/>
    <w:rPr>
      <w:rFonts w:ascii="宋体" w:eastAsia="宋体"/>
      <w:sz w:val="18"/>
      <w:lang w:val="en-US" w:eastAsia="zh-CN" w:bidi="ar-SA"/>
    </w:rPr>
  </w:style>
  <w:style w:type="paragraph" w:customStyle="1" w:styleId="CharChar4">
    <w:name w:val="Char Char4"/>
    <w:basedOn w:val="a7"/>
    <w:qFormat/>
    <w:rsid w:val="00E60BE9"/>
    <w:pPr>
      <w:widowControl/>
      <w:spacing w:line="400" w:lineRule="exact"/>
      <w:jc w:val="center"/>
    </w:pPr>
  </w:style>
  <w:style w:type="paragraph" w:customStyle="1" w:styleId="Char3CharCharChar1">
    <w:name w:val="Char3 Char Char Char1"/>
    <w:basedOn w:val="a7"/>
    <w:qFormat/>
    <w:rsid w:val="00E60BE9"/>
    <w:rPr>
      <w:rFonts w:ascii="Tahoma" w:hAnsi="Tahoma"/>
      <w:sz w:val="24"/>
      <w:szCs w:val="20"/>
    </w:rPr>
  </w:style>
  <w:style w:type="paragraph" w:styleId="afff3">
    <w:name w:val="No Spacing"/>
    <w:qFormat/>
    <w:rsid w:val="00E60BE9"/>
    <w:pPr>
      <w:widowControl w:val="0"/>
      <w:jc w:val="both"/>
    </w:pPr>
    <w:rPr>
      <w:kern w:val="2"/>
      <w:sz w:val="21"/>
      <w:szCs w:val="24"/>
    </w:rPr>
  </w:style>
  <w:style w:type="paragraph" w:customStyle="1" w:styleId="22222222222222">
    <w:name w:val="22222222222222"/>
    <w:basedOn w:val="a7"/>
    <w:qFormat/>
    <w:rsid w:val="00E60BE9"/>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uiPriority w:val="99"/>
    <w:qFormat/>
    <w:rsid w:val="00E60BE9"/>
    <w:rPr>
      <w:kern w:val="2"/>
      <w:sz w:val="21"/>
      <w:szCs w:val="24"/>
      <w:lang w:val="zh-CN" w:eastAsia="zh-CN"/>
    </w:rPr>
  </w:style>
  <w:style w:type="paragraph" w:customStyle="1" w:styleId="1a">
    <w:name w:val="1"/>
    <w:link w:val="1-2Char"/>
    <w:uiPriority w:val="99"/>
    <w:qFormat/>
    <w:rsid w:val="00E60BE9"/>
    <w:rPr>
      <w:kern w:val="2"/>
      <w:sz w:val="21"/>
      <w:szCs w:val="24"/>
      <w:lang w:val="zh-CN"/>
    </w:rPr>
  </w:style>
  <w:style w:type="paragraph" w:customStyle="1" w:styleId="afff4">
    <w:name w:val="图文"/>
    <w:basedOn w:val="a7"/>
    <w:qFormat/>
    <w:rsid w:val="00E60BE9"/>
    <w:pPr>
      <w:adjustRightInd w:val="0"/>
      <w:snapToGrid w:val="0"/>
      <w:spacing w:after="50" w:line="360" w:lineRule="auto"/>
    </w:pPr>
    <w:rPr>
      <w:sz w:val="24"/>
    </w:rPr>
  </w:style>
  <w:style w:type="paragraph" w:customStyle="1" w:styleId="xl23">
    <w:name w:val="xl23"/>
    <w:basedOn w:val="a7"/>
    <w:qFormat/>
    <w:rsid w:val="00E60BE9"/>
    <w:pPr>
      <w:widowControl/>
      <w:spacing w:before="100" w:beforeAutospacing="1" w:after="100" w:afterAutospacing="1" w:line="360" w:lineRule="auto"/>
      <w:textAlignment w:val="top"/>
    </w:pPr>
    <w:rPr>
      <w:kern w:val="0"/>
      <w:sz w:val="24"/>
      <w:szCs w:val="20"/>
    </w:rPr>
  </w:style>
  <w:style w:type="paragraph" w:customStyle="1" w:styleId="afff5">
    <w:name w:val="正文表格"/>
    <w:basedOn w:val="a7"/>
    <w:link w:val="Charc"/>
    <w:qFormat/>
    <w:rsid w:val="00E60BE9"/>
    <w:pPr>
      <w:adjustRightInd w:val="0"/>
      <w:snapToGrid w:val="0"/>
      <w:jc w:val="left"/>
    </w:pPr>
    <w:rPr>
      <w:rFonts w:ascii="宋体" w:hAnsi="宋体"/>
      <w:color w:val="000000"/>
      <w:szCs w:val="21"/>
    </w:rPr>
  </w:style>
  <w:style w:type="character" w:customStyle="1" w:styleId="Charc">
    <w:name w:val="正文表格 Char"/>
    <w:link w:val="afff5"/>
    <w:qFormat/>
    <w:rsid w:val="00E60BE9"/>
    <w:rPr>
      <w:rFonts w:ascii="宋体" w:hAnsi="宋体"/>
      <w:color w:val="000000"/>
      <w:kern w:val="2"/>
      <w:sz w:val="21"/>
      <w:szCs w:val="21"/>
    </w:rPr>
  </w:style>
  <w:style w:type="paragraph" w:customStyle="1" w:styleId="afff6">
    <w:name w:val="正文重点"/>
    <w:basedOn w:val="a7"/>
    <w:link w:val="Chard"/>
    <w:qFormat/>
    <w:rsid w:val="00E60BE9"/>
    <w:pPr>
      <w:adjustRightInd w:val="0"/>
      <w:spacing w:line="360" w:lineRule="auto"/>
      <w:ind w:firstLineChars="200" w:firstLine="482"/>
      <w:jc w:val="left"/>
      <w:textAlignment w:val="baseline"/>
    </w:pPr>
    <w:rPr>
      <w:b/>
      <w:kern w:val="0"/>
      <w:sz w:val="24"/>
      <w:szCs w:val="20"/>
    </w:rPr>
  </w:style>
  <w:style w:type="character" w:customStyle="1" w:styleId="Chard">
    <w:name w:val="正文重点 Char"/>
    <w:link w:val="afff6"/>
    <w:qFormat/>
    <w:rsid w:val="00E60BE9"/>
    <w:rPr>
      <w:b/>
      <w:sz w:val="24"/>
    </w:rPr>
  </w:style>
  <w:style w:type="character" w:customStyle="1" w:styleId="Char10">
    <w:name w:val="批注文字 Char1"/>
    <w:link w:val="af0"/>
    <w:qFormat/>
    <w:rsid w:val="00E60BE9"/>
    <w:rPr>
      <w:kern w:val="2"/>
      <w:sz w:val="21"/>
      <w:szCs w:val="24"/>
    </w:rPr>
  </w:style>
  <w:style w:type="paragraph" w:customStyle="1" w:styleId="1-">
    <w:name w:val="标题1-附件"/>
    <w:basedOn w:val="12"/>
    <w:qFormat/>
    <w:rsid w:val="00E60BE9"/>
    <w:pPr>
      <w:jc w:val="left"/>
    </w:pPr>
    <w:rPr>
      <w:sz w:val="24"/>
      <w:szCs w:val="24"/>
    </w:rPr>
  </w:style>
  <w:style w:type="paragraph" w:customStyle="1" w:styleId="afff7">
    <w:name w:val="正文小标题"/>
    <w:basedOn w:val="a7"/>
    <w:next w:val="a9"/>
    <w:link w:val="Chare"/>
    <w:qFormat/>
    <w:rsid w:val="00E60BE9"/>
    <w:pPr>
      <w:adjustRightInd w:val="0"/>
      <w:snapToGrid w:val="0"/>
      <w:spacing w:beforeLines="100" w:afterLines="100"/>
      <w:ind w:firstLine="482"/>
      <w:jc w:val="left"/>
    </w:pPr>
    <w:rPr>
      <w:rFonts w:ascii="宋体" w:hAnsi="宋体"/>
      <w:b/>
      <w:i/>
      <w:color w:val="FF0000"/>
      <w:sz w:val="24"/>
      <w:szCs w:val="20"/>
    </w:rPr>
  </w:style>
  <w:style w:type="character" w:customStyle="1" w:styleId="Chare">
    <w:name w:val="正文小标题 Char"/>
    <w:link w:val="afff7"/>
    <w:qFormat/>
    <w:rsid w:val="00E60BE9"/>
    <w:rPr>
      <w:rFonts w:ascii="宋体" w:hAnsi="宋体"/>
      <w:b/>
      <w:i/>
      <w:color w:val="FF0000"/>
      <w:kern w:val="2"/>
      <w:sz w:val="24"/>
    </w:rPr>
  </w:style>
  <w:style w:type="paragraph" w:customStyle="1" w:styleId="afff8">
    <w:name w:val="正文大标题"/>
    <w:basedOn w:val="afff7"/>
    <w:next w:val="a9"/>
    <w:link w:val="Charf"/>
    <w:qFormat/>
    <w:rsid w:val="00E60BE9"/>
    <w:pPr>
      <w:jc w:val="center"/>
    </w:pPr>
    <w:rPr>
      <w:i w:val="0"/>
      <w:color w:val="000000"/>
      <w:sz w:val="28"/>
      <w:szCs w:val="21"/>
    </w:rPr>
  </w:style>
  <w:style w:type="character" w:customStyle="1" w:styleId="Charf">
    <w:name w:val="正文大标题 Char"/>
    <w:link w:val="afff8"/>
    <w:qFormat/>
    <w:rsid w:val="00E60BE9"/>
    <w:rPr>
      <w:rFonts w:ascii="宋体" w:hAnsi="宋体"/>
      <w:b/>
      <w:color w:val="000000"/>
      <w:kern w:val="2"/>
      <w:sz w:val="28"/>
      <w:szCs w:val="21"/>
    </w:rPr>
  </w:style>
  <w:style w:type="character" w:customStyle="1" w:styleId="Char13">
    <w:name w:val="标题 Char1"/>
    <w:link w:val="afd"/>
    <w:qFormat/>
    <w:rsid w:val="00E60BE9"/>
    <w:rPr>
      <w:b/>
      <w:kern w:val="2"/>
      <w:sz w:val="32"/>
    </w:rPr>
  </w:style>
  <w:style w:type="paragraph" w:customStyle="1" w:styleId="afff9">
    <w:name w:val="注释"/>
    <w:basedOn w:val="a7"/>
    <w:link w:val="Charf0"/>
    <w:qFormat/>
    <w:rsid w:val="00E60BE9"/>
    <w:pPr>
      <w:adjustRightInd w:val="0"/>
      <w:snapToGrid w:val="0"/>
      <w:ind w:left="420" w:hangingChars="200" w:hanging="420"/>
      <w:jc w:val="left"/>
    </w:pPr>
    <w:rPr>
      <w:rFonts w:ascii="宋体" w:hAnsi="宋体"/>
      <w:szCs w:val="21"/>
    </w:rPr>
  </w:style>
  <w:style w:type="character" w:customStyle="1" w:styleId="Charf0">
    <w:name w:val="注释 Char"/>
    <w:link w:val="afff9"/>
    <w:qFormat/>
    <w:rsid w:val="00E60BE9"/>
    <w:rPr>
      <w:rFonts w:ascii="宋体" w:hAnsi="宋体"/>
      <w:kern w:val="2"/>
      <w:sz w:val="21"/>
      <w:szCs w:val="21"/>
    </w:rPr>
  </w:style>
  <w:style w:type="paragraph" w:customStyle="1" w:styleId="-1">
    <w:name w:val="正文须知-1级"/>
    <w:basedOn w:val="a7"/>
    <w:next w:val="a7"/>
    <w:qFormat/>
    <w:rsid w:val="00E60BE9"/>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rsid w:val="00E60BE9"/>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rsid w:val="00E60BE9"/>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a">
    <w:name w:val="批注文字 字符"/>
    <w:uiPriority w:val="99"/>
    <w:qFormat/>
    <w:rsid w:val="00E60BE9"/>
    <w:rPr>
      <w:rFonts w:ascii="Times New Roman" w:eastAsia="宋体" w:hAnsi="Times New Roman" w:cs="Times New Roman"/>
      <w:sz w:val="24"/>
      <w:lang w:val="en-US" w:eastAsia="zh-CN" w:bidi="ar-SA"/>
    </w:rPr>
  </w:style>
  <w:style w:type="character" w:customStyle="1" w:styleId="afffb">
    <w:name w:val="纯文本 字符"/>
    <w:uiPriority w:val="99"/>
    <w:qFormat/>
    <w:rsid w:val="00E60BE9"/>
    <w:rPr>
      <w:rFonts w:ascii="宋体" w:eastAsia="宋体" w:hAnsi="Courier New" w:cs="Times New Roman"/>
      <w:kern w:val="2"/>
      <w:sz w:val="21"/>
      <w:szCs w:val="21"/>
      <w:lang w:val="en-US" w:eastAsia="zh-CN" w:bidi="ar-SA"/>
    </w:rPr>
  </w:style>
  <w:style w:type="paragraph" w:customStyle="1" w:styleId="1b">
    <w:name w:val="表格1"/>
    <w:basedOn w:val="a7"/>
    <w:qFormat/>
    <w:rsid w:val="00E60BE9"/>
    <w:pPr>
      <w:ind w:firstLineChars="200" w:firstLine="480"/>
      <w:jc w:val="center"/>
    </w:pPr>
    <w:rPr>
      <w:sz w:val="24"/>
      <w:szCs w:val="20"/>
    </w:rPr>
  </w:style>
  <w:style w:type="character" w:customStyle="1" w:styleId="1c">
    <w:name w:val="纯文本 字符1"/>
    <w:uiPriority w:val="99"/>
    <w:qFormat/>
    <w:rsid w:val="00E60BE9"/>
    <w:rPr>
      <w:rFonts w:ascii="宋体" w:hAnsi="Courier New"/>
    </w:rPr>
  </w:style>
  <w:style w:type="character" w:customStyle="1" w:styleId="bjh-p">
    <w:name w:val="bjh-p"/>
    <w:qFormat/>
    <w:rsid w:val="00E60BE9"/>
  </w:style>
  <w:style w:type="paragraph" w:customStyle="1" w:styleId="afffc">
    <w:name w:val="无标题条"/>
    <w:next w:val="a7"/>
    <w:qFormat/>
    <w:rsid w:val="00E60BE9"/>
    <w:pPr>
      <w:jc w:val="both"/>
    </w:pPr>
    <w:rPr>
      <w:sz w:val="21"/>
    </w:rPr>
  </w:style>
  <w:style w:type="character" w:customStyle="1" w:styleId="Charf1">
    <w:name w:val="正文格式 Char"/>
    <w:link w:val="afffd"/>
    <w:qFormat/>
    <w:locked/>
    <w:rsid w:val="00E60BE9"/>
    <w:rPr>
      <w:rFonts w:ascii="宋体" w:hAnsi="宋体"/>
      <w:sz w:val="24"/>
      <w:szCs w:val="24"/>
      <w:lang w:val="en-GB"/>
    </w:rPr>
  </w:style>
  <w:style w:type="paragraph" w:customStyle="1" w:styleId="afffd">
    <w:name w:val="正文格式"/>
    <w:basedOn w:val="a7"/>
    <w:link w:val="Charf1"/>
    <w:qFormat/>
    <w:rsid w:val="00E60BE9"/>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uiPriority w:val="99"/>
    <w:qFormat/>
    <w:rsid w:val="00E60BE9"/>
    <w:rPr>
      <w:rFonts w:ascii="宋体" w:eastAsia="宋体" w:hAnsi="Courier New" w:cs="宋体" w:hint="eastAsia"/>
      <w:kern w:val="2"/>
      <w:sz w:val="21"/>
    </w:rPr>
  </w:style>
  <w:style w:type="character" w:customStyle="1" w:styleId="3Char2">
    <w:name w:val="标题 3 Char"/>
    <w:uiPriority w:val="99"/>
    <w:qFormat/>
    <w:rsid w:val="00E60BE9"/>
    <w:rPr>
      <w:rFonts w:ascii="宋体" w:eastAsia="宋体"/>
      <w:b/>
      <w:sz w:val="24"/>
      <w:u w:val="single"/>
      <w:lang w:val="en-US" w:eastAsia="zh-CN" w:bidi="ar-SA"/>
    </w:rPr>
  </w:style>
  <w:style w:type="character" w:customStyle="1" w:styleId="Charf2">
    <w:name w:val="正文缩进 Char"/>
    <w:qFormat/>
    <w:rsid w:val="00E60BE9"/>
    <w:rPr>
      <w:rFonts w:ascii="宋体" w:eastAsia="宋体"/>
      <w:kern w:val="2"/>
      <w:sz w:val="24"/>
      <w:szCs w:val="24"/>
      <w:lang w:val="en-US" w:eastAsia="zh-CN" w:bidi="ar-SA"/>
    </w:rPr>
  </w:style>
  <w:style w:type="character" w:customStyle="1" w:styleId="CharChar111">
    <w:name w:val="Char Char111"/>
    <w:qFormat/>
    <w:rsid w:val="00E60BE9"/>
    <w:rPr>
      <w:rFonts w:ascii="宋体" w:eastAsia="宋体"/>
      <w:b/>
      <w:sz w:val="24"/>
      <w:u w:val="single"/>
      <w:lang w:val="en-US" w:eastAsia="zh-CN" w:bidi="ar-SA"/>
    </w:rPr>
  </w:style>
  <w:style w:type="character" w:customStyle="1" w:styleId="Charf3">
    <w:name w:val="正文文本缩进 Char"/>
    <w:uiPriority w:val="99"/>
    <w:qFormat/>
    <w:rsid w:val="00E60BE9"/>
    <w:rPr>
      <w:rFonts w:eastAsia="宋体"/>
      <w:kern w:val="2"/>
      <w:sz w:val="24"/>
      <w:szCs w:val="24"/>
      <w:lang w:val="en-US" w:eastAsia="zh-CN" w:bidi="ar-SA"/>
    </w:rPr>
  </w:style>
  <w:style w:type="character" w:customStyle="1" w:styleId="Charf4">
    <w:name w:val="列出段落 Char"/>
    <w:uiPriority w:val="34"/>
    <w:qFormat/>
    <w:rsid w:val="00E60BE9"/>
    <w:rPr>
      <w:rFonts w:ascii="Calibri" w:eastAsia="宋体" w:hAnsi="Calibri"/>
      <w:kern w:val="2"/>
      <w:sz w:val="21"/>
      <w:szCs w:val="22"/>
      <w:lang w:val="en-US" w:eastAsia="zh-CN" w:bidi="ar-SA"/>
    </w:rPr>
  </w:style>
  <w:style w:type="character" w:customStyle="1" w:styleId="Charf5">
    <w:name w:val="页眉 Char"/>
    <w:uiPriority w:val="99"/>
    <w:qFormat/>
    <w:rsid w:val="00E60BE9"/>
    <w:rPr>
      <w:rFonts w:eastAsia="宋体"/>
      <w:kern w:val="2"/>
      <w:sz w:val="18"/>
      <w:szCs w:val="18"/>
      <w:lang w:val="en-US" w:eastAsia="zh-CN" w:bidi="ar-SA"/>
    </w:rPr>
  </w:style>
  <w:style w:type="character" w:customStyle="1" w:styleId="2Char3">
    <w:name w:val="标题 2 Char"/>
    <w:qFormat/>
    <w:rsid w:val="00E60BE9"/>
    <w:rPr>
      <w:rFonts w:ascii="Arial" w:eastAsia="黑体" w:hAnsi="Arial"/>
      <w:b/>
      <w:sz w:val="30"/>
      <w:lang w:val="en-US" w:eastAsia="zh-CN" w:bidi="ar-SA"/>
    </w:rPr>
  </w:style>
  <w:style w:type="paragraph" w:customStyle="1" w:styleId="28">
    <w:name w:val="字元 字元2"/>
    <w:basedOn w:val="a7"/>
    <w:qFormat/>
    <w:rsid w:val="00E60BE9"/>
    <w:rPr>
      <w:rFonts w:ascii="Tahoma" w:hAnsi="Tahoma"/>
      <w:sz w:val="24"/>
      <w:szCs w:val="20"/>
    </w:rPr>
  </w:style>
  <w:style w:type="paragraph" w:customStyle="1" w:styleId="Char3CharCharChar2">
    <w:name w:val="Char3 Char Char Char2"/>
    <w:basedOn w:val="a7"/>
    <w:qFormat/>
    <w:rsid w:val="00E60BE9"/>
    <w:rPr>
      <w:rFonts w:ascii="Tahoma" w:hAnsi="Tahoma"/>
      <w:sz w:val="24"/>
      <w:szCs w:val="20"/>
    </w:rPr>
  </w:style>
  <w:style w:type="paragraph" w:customStyle="1" w:styleId="29">
    <w:name w:val="正文文本缩进2"/>
    <w:basedOn w:val="a7"/>
    <w:qFormat/>
    <w:rsid w:val="00E60BE9"/>
    <w:pPr>
      <w:spacing w:line="480" w:lineRule="exact"/>
      <w:ind w:firstLineChars="200" w:firstLine="480"/>
    </w:pPr>
    <w:rPr>
      <w:rFonts w:ascii="宋体" w:hAnsi="宋体"/>
      <w:kern w:val="0"/>
      <w:sz w:val="24"/>
      <w:lang w:val="zh-CN"/>
    </w:rPr>
  </w:style>
  <w:style w:type="paragraph" w:customStyle="1" w:styleId="Char30">
    <w:name w:val="Char3"/>
    <w:basedOn w:val="a7"/>
    <w:qFormat/>
    <w:rsid w:val="00E60BE9"/>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rsid w:val="00E60BE9"/>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rsid w:val="00E60BE9"/>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7"/>
    <w:qFormat/>
    <w:rsid w:val="00E60BE9"/>
    <w:pPr>
      <w:ind w:firstLineChars="200" w:firstLine="420"/>
    </w:pPr>
    <w:rPr>
      <w:rFonts w:ascii="Calibri" w:hAnsi="Calibri"/>
      <w:szCs w:val="22"/>
    </w:rPr>
  </w:style>
  <w:style w:type="paragraph" w:customStyle="1" w:styleId="CharCharChar1Char2">
    <w:name w:val="Char Char Char1 Char2"/>
    <w:basedOn w:val="a7"/>
    <w:qFormat/>
    <w:rsid w:val="00E60BE9"/>
    <w:rPr>
      <w:rFonts w:ascii="Tahoma" w:hAnsi="Tahoma"/>
      <w:sz w:val="24"/>
      <w:szCs w:val="20"/>
    </w:rPr>
  </w:style>
  <w:style w:type="paragraph" w:customStyle="1" w:styleId="CharCharChar2">
    <w:name w:val="Char Char Char2"/>
    <w:basedOn w:val="a7"/>
    <w:qFormat/>
    <w:rsid w:val="00E60BE9"/>
    <w:rPr>
      <w:rFonts w:ascii="Tahoma" w:hAnsi="Tahoma"/>
      <w:sz w:val="24"/>
      <w:szCs w:val="20"/>
    </w:rPr>
  </w:style>
  <w:style w:type="paragraph" w:customStyle="1" w:styleId="CharCharCharCharCharCharChar2">
    <w:name w:val="Char Char Char Char Char Char Char2"/>
    <w:basedOn w:val="a7"/>
    <w:qFormat/>
    <w:rsid w:val="00E60BE9"/>
    <w:pPr>
      <w:snapToGrid w:val="0"/>
      <w:spacing w:line="360" w:lineRule="auto"/>
      <w:ind w:firstLineChars="200" w:firstLine="200"/>
    </w:pPr>
    <w:rPr>
      <w:rFonts w:eastAsia="仿宋_GB2312"/>
      <w:sz w:val="24"/>
    </w:rPr>
  </w:style>
  <w:style w:type="paragraph" w:customStyle="1" w:styleId="2b">
    <w:name w:val="正文缩进2"/>
    <w:basedOn w:val="a7"/>
    <w:qFormat/>
    <w:rsid w:val="00E60BE9"/>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E60BE9"/>
    <w:rPr>
      <w:kern w:val="2"/>
      <w:sz w:val="21"/>
      <w:szCs w:val="24"/>
    </w:rPr>
  </w:style>
  <w:style w:type="paragraph" w:customStyle="1" w:styleId="Char22">
    <w:name w:val="Char22"/>
    <w:basedOn w:val="a7"/>
    <w:qFormat/>
    <w:rsid w:val="00E60BE9"/>
    <w:rPr>
      <w:rFonts w:ascii="Tahoma" w:hAnsi="Tahoma"/>
      <w:sz w:val="24"/>
      <w:szCs w:val="20"/>
    </w:rPr>
  </w:style>
  <w:style w:type="paragraph" w:customStyle="1" w:styleId="CharCharCharCharCharCharCharCharCharChar2">
    <w:name w:val="Char Char Char Char Char Char Char Char Char Char2"/>
    <w:basedOn w:val="a7"/>
    <w:qFormat/>
    <w:rsid w:val="00E60BE9"/>
    <w:rPr>
      <w:rFonts w:ascii="宋体" w:hAnsi="宋体" w:cs="Courier New"/>
      <w:sz w:val="32"/>
      <w:szCs w:val="32"/>
    </w:rPr>
  </w:style>
  <w:style w:type="paragraph" w:customStyle="1" w:styleId="Char2CharCharCharCharCharChar1">
    <w:name w:val="Char2 Char Char Char Char Char Char1"/>
    <w:basedOn w:val="a7"/>
    <w:qFormat/>
    <w:rsid w:val="00E60BE9"/>
    <w:pPr>
      <w:widowControl/>
      <w:spacing w:line="400" w:lineRule="exact"/>
      <w:jc w:val="center"/>
    </w:pPr>
  </w:style>
  <w:style w:type="character" w:customStyle="1" w:styleId="Charf6">
    <w:name w:val="页脚 Char"/>
    <w:uiPriority w:val="99"/>
    <w:qFormat/>
    <w:rsid w:val="00E60BE9"/>
    <w:rPr>
      <w:rFonts w:ascii="宋体" w:eastAsia="宋体"/>
      <w:sz w:val="18"/>
      <w:lang w:val="en-US" w:eastAsia="zh-CN" w:bidi="ar-SA"/>
    </w:rPr>
  </w:style>
  <w:style w:type="paragraph" w:customStyle="1" w:styleId="CharChar41">
    <w:name w:val="Char Char41"/>
    <w:basedOn w:val="a7"/>
    <w:qFormat/>
    <w:rsid w:val="00E60BE9"/>
    <w:pPr>
      <w:widowControl/>
      <w:spacing w:line="400" w:lineRule="exact"/>
      <w:jc w:val="center"/>
    </w:pPr>
  </w:style>
  <w:style w:type="character" w:customStyle="1" w:styleId="Charf7">
    <w:name w:val="批注文字 Char"/>
    <w:uiPriority w:val="99"/>
    <w:qFormat/>
    <w:rsid w:val="00E60BE9"/>
    <w:rPr>
      <w:kern w:val="2"/>
      <w:sz w:val="21"/>
      <w:szCs w:val="24"/>
    </w:rPr>
  </w:style>
  <w:style w:type="character" w:customStyle="1" w:styleId="Charf8">
    <w:name w:val="标题 Char"/>
    <w:uiPriority w:val="99"/>
    <w:qFormat/>
    <w:rsid w:val="00E60BE9"/>
    <w:rPr>
      <w:b/>
      <w:kern w:val="2"/>
      <w:sz w:val="32"/>
    </w:rPr>
  </w:style>
  <w:style w:type="character" w:customStyle="1" w:styleId="1Char">
    <w:name w:val="标题 1 Char"/>
    <w:basedOn w:val="aa"/>
    <w:link w:val="12"/>
    <w:uiPriority w:val="99"/>
    <w:qFormat/>
    <w:rsid w:val="00E60BE9"/>
    <w:rPr>
      <w:rFonts w:ascii="宋体"/>
      <w:b/>
      <w:kern w:val="44"/>
      <w:sz w:val="32"/>
    </w:rPr>
  </w:style>
  <w:style w:type="character" w:customStyle="1" w:styleId="4Char">
    <w:name w:val="标题 4 Char"/>
    <w:basedOn w:val="aa"/>
    <w:link w:val="4"/>
    <w:uiPriority w:val="99"/>
    <w:qFormat/>
    <w:rsid w:val="00E60BE9"/>
    <w:rPr>
      <w:sz w:val="24"/>
    </w:rPr>
  </w:style>
  <w:style w:type="character" w:customStyle="1" w:styleId="5Char">
    <w:name w:val="标题 5 Char"/>
    <w:basedOn w:val="aa"/>
    <w:link w:val="5"/>
    <w:uiPriority w:val="99"/>
    <w:qFormat/>
    <w:rsid w:val="00E60BE9"/>
    <w:rPr>
      <w:b/>
      <w:sz w:val="28"/>
    </w:rPr>
  </w:style>
  <w:style w:type="character" w:customStyle="1" w:styleId="6Char">
    <w:name w:val="标题 6 Char"/>
    <w:basedOn w:val="aa"/>
    <w:link w:val="6"/>
    <w:uiPriority w:val="99"/>
    <w:qFormat/>
    <w:rsid w:val="00E60BE9"/>
    <w:rPr>
      <w:rFonts w:ascii="Arial" w:eastAsia="黑体" w:hAnsi="Arial"/>
      <w:b/>
      <w:sz w:val="24"/>
    </w:rPr>
  </w:style>
  <w:style w:type="character" w:customStyle="1" w:styleId="7Char">
    <w:name w:val="标题 7 Char"/>
    <w:basedOn w:val="aa"/>
    <w:link w:val="7"/>
    <w:uiPriority w:val="99"/>
    <w:qFormat/>
    <w:rsid w:val="00E60BE9"/>
    <w:rPr>
      <w:b/>
      <w:sz w:val="24"/>
    </w:rPr>
  </w:style>
  <w:style w:type="character" w:customStyle="1" w:styleId="8Char">
    <w:name w:val="标题 8 Char"/>
    <w:basedOn w:val="aa"/>
    <w:link w:val="8"/>
    <w:uiPriority w:val="99"/>
    <w:qFormat/>
    <w:rsid w:val="00E60BE9"/>
    <w:rPr>
      <w:rFonts w:ascii="Arial" w:eastAsia="黑体" w:hAnsi="Arial"/>
      <w:sz w:val="24"/>
    </w:rPr>
  </w:style>
  <w:style w:type="character" w:customStyle="1" w:styleId="9Char">
    <w:name w:val="标题 9 Char"/>
    <w:basedOn w:val="aa"/>
    <w:link w:val="9"/>
    <w:uiPriority w:val="99"/>
    <w:qFormat/>
    <w:rsid w:val="00E60BE9"/>
    <w:rPr>
      <w:rFonts w:ascii="Arial" w:eastAsia="黑体" w:hAnsi="Arial"/>
      <w:sz w:val="21"/>
    </w:rPr>
  </w:style>
  <w:style w:type="character" w:customStyle="1" w:styleId="Char0">
    <w:name w:val="文档结构图 Char"/>
    <w:basedOn w:val="aa"/>
    <w:link w:val="ae"/>
    <w:uiPriority w:val="99"/>
    <w:qFormat/>
    <w:rsid w:val="00E60BE9"/>
    <w:rPr>
      <w:kern w:val="2"/>
      <w:sz w:val="21"/>
      <w:szCs w:val="24"/>
      <w:shd w:val="clear" w:color="auto" w:fill="000080"/>
    </w:rPr>
  </w:style>
  <w:style w:type="character" w:customStyle="1" w:styleId="3Char">
    <w:name w:val="正文文本 3 Char"/>
    <w:basedOn w:val="aa"/>
    <w:link w:val="31"/>
    <w:uiPriority w:val="99"/>
    <w:qFormat/>
    <w:rsid w:val="00E60BE9"/>
    <w:rPr>
      <w:kern w:val="2"/>
      <w:sz w:val="16"/>
      <w:szCs w:val="16"/>
    </w:rPr>
  </w:style>
  <w:style w:type="character" w:customStyle="1" w:styleId="Char">
    <w:name w:val="正文文本 Char"/>
    <w:basedOn w:val="aa"/>
    <w:link w:val="a8"/>
    <w:qFormat/>
    <w:rsid w:val="00E60BE9"/>
    <w:rPr>
      <w:rFonts w:ascii="宋体" w:hAnsi="宋体"/>
      <w:kern w:val="2"/>
      <w:sz w:val="24"/>
      <w:szCs w:val="24"/>
    </w:rPr>
  </w:style>
  <w:style w:type="character" w:customStyle="1" w:styleId="Char4">
    <w:name w:val="日期 Char"/>
    <w:basedOn w:val="aa"/>
    <w:link w:val="af4"/>
    <w:uiPriority w:val="99"/>
    <w:qFormat/>
    <w:rsid w:val="00E60BE9"/>
    <w:rPr>
      <w:rFonts w:ascii="仿宋_GB2312" w:eastAsia="仿宋_GB2312" w:hAnsi="宋体"/>
      <w:color w:val="000000"/>
      <w:kern w:val="2"/>
      <w:sz w:val="24"/>
      <w:szCs w:val="24"/>
    </w:rPr>
  </w:style>
  <w:style w:type="character" w:customStyle="1" w:styleId="2Char">
    <w:name w:val="正文文本缩进 2 Char"/>
    <w:basedOn w:val="aa"/>
    <w:link w:val="23"/>
    <w:uiPriority w:val="99"/>
    <w:qFormat/>
    <w:rsid w:val="00E60BE9"/>
    <w:rPr>
      <w:rFonts w:ascii="仿宋_GB2312" w:eastAsia="仿宋_GB2312"/>
      <w:kern w:val="2"/>
      <w:sz w:val="24"/>
      <w:szCs w:val="24"/>
    </w:rPr>
  </w:style>
  <w:style w:type="character" w:customStyle="1" w:styleId="Char6">
    <w:name w:val="批注框文本 Char"/>
    <w:basedOn w:val="aa"/>
    <w:link w:val="af6"/>
    <w:qFormat/>
    <w:rsid w:val="00E60BE9"/>
    <w:rPr>
      <w:kern w:val="2"/>
      <w:sz w:val="18"/>
      <w:szCs w:val="18"/>
    </w:rPr>
  </w:style>
  <w:style w:type="character" w:customStyle="1" w:styleId="3Char0">
    <w:name w:val="正文文本缩进 3 Char"/>
    <w:basedOn w:val="aa"/>
    <w:link w:val="33"/>
    <w:uiPriority w:val="99"/>
    <w:qFormat/>
    <w:rsid w:val="00E60BE9"/>
    <w:rPr>
      <w:rFonts w:ascii="宋体"/>
      <w:sz w:val="24"/>
    </w:rPr>
  </w:style>
  <w:style w:type="character" w:customStyle="1" w:styleId="HTMLChar">
    <w:name w:val="HTML 预设格式 Char"/>
    <w:basedOn w:val="aa"/>
    <w:link w:val="HTML"/>
    <w:qFormat/>
    <w:rsid w:val="00E60BE9"/>
    <w:rPr>
      <w:rFonts w:ascii="宋体" w:hAnsi="宋体" w:cs="宋体"/>
      <w:sz w:val="24"/>
      <w:szCs w:val="24"/>
    </w:rPr>
  </w:style>
  <w:style w:type="character" w:customStyle="1" w:styleId="Char9">
    <w:name w:val="批注主题 Char"/>
    <w:basedOn w:val="afffa"/>
    <w:link w:val="afe"/>
    <w:uiPriority w:val="99"/>
    <w:qFormat/>
    <w:rsid w:val="00E60BE9"/>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uiPriority w:val="99"/>
    <w:qFormat/>
    <w:rsid w:val="00E60BE9"/>
    <w:rPr>
      <w:rFonts w:eastAsia="宋体"/>
      <w:kern w:val="2"/>
      <w:sz w:val="24"/>
      <w:szCs w:val="24"/>
      <w:lang w:val="en-US" w:eastAsia="zh-CN" w:bidi="ar-SA"/>
    </w:rPr>
  </w:style>
  <w:style w:type="paragraph" w:customStyle="1" w:styleId="afffe">
    <w:name w:val="图例"/>
    <w:basedOn w:val="a7"/>
    <w:qFormat/>
    <w:rsid w:val="00E60BE9"/>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E60BE9"/>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7"/>
    <w:uiPriority w:val="1"/>
    <w:qFormat/>
    <w:rsid w:val="00E60BE9"/>
    <w:pPr>
      <w:autoSpaceDE w:val="0"/>
      <w:autoSpaceDN w:val="0"/>
      <w:jc w:val="left"/>
    </w:pPr>
    <w:rPr>
      <w:rFonts w:ascii="宋体" w:hAnsi="宋体" w:cs="宋体"/>
      <w:kern w:val="0"/>
      <w:sz w:val="22"/>
      <w:szCs w:val="22"/>
      <w:lang w:eastAsia="en-US"/>
    </w:rPr>
  </w:style>
  <w:style w:type="paragraph" w:customStyle="1" w:styleId="pf0">
    <w:name w:val="pf0"/>
    <w:basedOn w:val="a7"/>
    <w:qFormat/>
    <w:rsid w:val="00E60BE9"/>
    <w:pPr>
      <w:widowControl/>
      <w:spacing w:before="100" w:beforeAutospacing="1" w:after="100" w:afterAutospacing="1"/>
      <w:jc w:val="left"/>
    </w:pPr>
    <w:rPr>
      <w:rFonts w:ascii="宋体" w:hAnsi="宋体" w:cs="宋体"/>
      <w:kern w:val="0"/>
      <w:sz w:val="24"/>
    </w:rPr>
  </w:style>
  <w:style w:type="character" w:customStyle="1" w:styleId="cf01">
    <w:name w:val="cf01"/>
    <w:basedOn w:val="aa"/>
    <w:qFormat/>
    <w:rsid w:val="00E60BE9"/>
    <w:rPr>
      <w:rFonts w:ascii="Microsoft YaHei UI" w:eastAsia="Microsoft YaHei UI" w:hAnsi="Microsoft YaHei UI" w:hint="eastAsia"/>
      <w:sz w:val="18"/>
      <w:szCs w:val="18"/>
    </w:rPr>
  </w:style>
  <w:style w:type="character" w:customStyle="1" w:styleId="cf21">
    <w:name w:val="cf21"/>
    <w:basedOn w:val="aa"/>
    <w:qFormat/>
    <w:rsid w:val="00E60BE9"/>
    <w:rPr>
      <w:rFonts w:ascii="Microsoft YaHei UI" w:eastAsia="Microsoft YaHei UI" w:hAnsi="Microsoft YaHei UI" w:hint="eastAsia"/>
      <w:sz w:val="18"/>
      <w:szCs w:val="18"/>
      <w:shd w:val="clear" w:color="auto" w:fill="FFFFFF"/>
    </w:rPr>
  </w:style>
  <w:style w:type="character" w:customStyle="1" w:styleId="cf11">
    <w:name w:val="cf11"/>
    <w:basedOn w:val="aa"/>
    <w:qFormat/>
    <w:rsid w:val="00E60BE9"/>
    <w:rPr>
      <w:rFonts w:ascii="Microsoft YaHei UI" w:eastAsia="Microsoft YaHei UI" w:hAnsi="Microsoft YaHei UI" w:hint="eastAsia"/>
      <w:sz w:val="18"/>
      <w:szCs w:val="18"/>
    </w:rPr>
  </w:style>
  <w:style w:type="paragraph" w:customStyle="1" w:styleId="44">
    <w:name w:val="44正文"/>
    <w:basedOn w:val="a7"/>
    <w:qFormat/>
    <w:rsid w:val="00E60BE9"/>
    <w:pPr>
      <w:tabs>
        <w:tab w:val="left" w:pos="110"/>
      </w:tabs>
      <w:ind w:firstLineChars="200" w:firstLine="560"/>
    </w:pPr>
    <w:rPr>
      <w:sz w:val="28"/>
    </w:rPr>
  </w:style>
  <w:style w:type="paragraph" w:customStyle="1" w:styleId="110">
    <w:name w:val="标题 11"/>
    <w:basedOn w:val="a7"/>
    <w:uiPriority w:val="1"/>
    <w:qFormat/>
    <w:rsid w:val="00E60BE9"/>
    <w:pPr>
      <w:ind w:left="120"/>
      <w:jc w:val="left"/>
      <w:outlineLvl w:val="1"/>
    </w:pPr>
    <w:rPr>
      <w:rFonts w:ascii="方正小标宋简体" w:eastAsia="方正小标宋简体" w:hAnsi="方正小标宋简体" w:cstheme="minorBidi"/>
      <w:kern w:val="0"/>
      <w:sz w:val="44"/>
      <w:szCs w:val="44"/>
      <w:lang w:eastAsia="en-US"/>
    </w:rPr>
  </w:style>
  <w:style w:type="paragraph" w:customStyle="1" w:styleId="a6">
    <w:name w:val="一"/>
    <w:basedOn w:val="a7"/>
    <w:qFormat/>
    <w:rsid w:val="00E60BE9"/>
    <w:pPr>
      <w:numPr>
        <w:numId w:val="8"/>
      </w:numPr>
      <w:spacing w:before="260" w:after="260"/>
      <w:jc w:val="left"/>
      <w:outlineLvl w:val="0"/>
    </w:pPr>
    <w:rPr>
      <w:rFonts w:ascii="宋体" w:hAnsi="宋体"/>
      <w:b/>
      <w:szCs w:val="22"/>
    </w:rPr>
  </w:style>
  <w:style w:type="paragraph" w:customStyle="1" w:styleId="11">
    <w:name w:val="1.1"/>
    <w:basedOn w:val="a6"/>
    <w:qFormat/>
    <w:rsid w:val="00E60BE9"/>
    <w:pPr>
      <w:numPr>
        <w:ilvl w:val="1"/>
      </w:numPr>
      <w:outlineLvl w:val="1"/>
    </w:pPr>
  </w:style>
  <w:style w:type="character" w:customStyle="1" w:styleId="Char5">
    <w:name w:val="尾注文本 Char"/>
    <w:basedOn w:val="aa"/>
    <w:link w:val="af5"/>
    <w:qFormat/>
    <w:rsid w:val="00E60BE9"/>
    <w:rPr>
      <w:kern w:val="2"/>
      <w:sz w:val="21"/>
      <w:szCs w:val="24"/>
    </w:rPr>
  </w:style>
  <w:style w:type="paragraph" w:customStyle="1" w:styleId="1e">
    <w:name w:val="1级列项"/>
    <w:basedOn w:val="a7"/>
    <w:qFormat/>
    <w:rsid w:val="00E60BE9"/>
    <w:pPr>
      <w:spacing w:line="360" w:lineRule="auto"/>
      <w:ind w:left="420"/>
    </w:pPr>
    <w:rPr>
      <w:rFonts w:ascii="Calibri" w:hAnsi="Calibri"/>
      <w:kern w:val="0"/>
      <w:sz w:val="24"/>
      <w:szCs w:val="20"/>
    </w:rPr>
  </w:style>
  <w:style w:type="character" w:customStyle="1" w:styleId="Char8">
    <w:name w:val="脚注文本 Char"/>
    <w:basedOn w:val="aa"/>
    <w:link w:val="afb"/>
    <w:uiPriority w:val="99"/>
    <w:qFormat/>
    <w:rsid w:val="00E60BE9"/>
    <w:rPr>
      <w:kern w:val="2"/>
      <w:sz w:val="18"/>
      <w:szCs w:val="24"/>
    </w:rPr>
  </w:style>
  <w:style w:type="character" w:customStyle="1" w:styleId="Chara">
    <w:name w:val="正文首行缩进 Char"/>
    <w:basedOn w:val="Char"/>
    <w:link w:val="aff"/>
    <w:uiPriority w:val="99"/>
    <w:qFormat/>
    <w:rsid w:val="00E60BE9"/>
    <w:rPr>
      <w:rFonts w:ascii="宋体" w:hAnsi="宋体"/>
      <w:kern w:val="2"/>
      <w:sz w:val="24"/>
      <w:szCs w:val="24"/>
    </w:rPr>
  </w:style>
  <w:style w:type="paragraph" w:customStyle="1" w:styleId="Style81">
    <w:name w:val="_Style 81"/>
    <w:qFormat/>
    <w:rsid w:val="00E60BE9"/>
    <w:pPr>
      <w:widowControl w:val="0"/>
      <w:jc w:val="both"/>
    </w:pPr>
    <w:rPr>
      <w:kern w:val="2"/>
      <w:sz w:val="21"/>
      <w:szCs w:val="24"/>
    </w:rPr>
  </w:style>
  <w:style w:type="paragraph" w:customStyle="1" w:styleId="affff">
    <w:name w:val="表格正文:黑体"/>
    <w:basedOn w:val="a7"/>
    <w:qFormat/>
    <w:rsid w:val="00E60BE9"/>
    <w:pPr>
      <w:jc w:val="left"/>
    </w:pPr>
    <w:rPr>
      <w:rFonts w:ascii="Calibri" w:eastAsia="黑体" w:hAnsi="Calibri"/>
    </w:rPr>
  </w:style>
  <w:style w:type="paragraph" w:customStyle="1" w:styleId="affff0">
    <w:name w:val="正文:缩进"/>
    <w:basedOn w:val="a7"/>
    <w:qFormat/>
    <w:rsid w:val="00E60BE9"/>
    <w:pPr>
      <w:ind w:firstLineChars="200" w:firstLine="200"/>
      <w:jc w:val="left"/>
    </w:pPr>
    <w:rPr>
      <w:rFonts w:ascii="Calibri" w:hAnsi="Calibri"/>
    </w:rPr>
  </w:style>
  <w:style w:type="paragraph" w:customStyle="1" w:styleId="affff1">
    <w:name w:val="图片题注"/>
    <w:basedOn w:val="a7"/>
    <w:qFormat/>
    <w:rsid w:val="00E60BE9"/>
    <w:pPr>
      <w:spacing w:line="360" w:lineRule="auto"/>
      <w:jc w:val="center"/>
    </w:pPr>
    <w:rPr>
      <w:rFonts w:ascii="Calibri" w:eastAsia="黑体" w:hAnsi="Calibri"/>
      <w:b/>
      <w:kern w:val="0"/>
    </w:rPr>
  </w:style>
  <w:style w:type="paragraph" w:customStyle="1" w:styleId="210">
    <w:name w:val="标题 21"/>
    <w:basedOn w:val="a7"/>
    <w:uiPriority w:val="1"/>
    <w:qFormat/>
    <w:rsid w:val="00E60BE9"/>
    <w:pPr>
      <w:ind w:left="668"/>
      <w:jc w:val="left"/>
      <w:outlineLvl w:val="2"/>
    </w:pPr>
    <w:rPr>
      <w:rFonts w:ascii="宋体" w:hAnsi="宋体"/>
      <w:kern w:val="0"/>
      <w:sz w:val="30"/>
      <w:szCs w:val="30"/>
      <w:lang w:eastAsia="en-US"/>
    </w:rPr>
  </w:style>
  <w:style w:type="paragraph" w:customStyle="1" w:styleId="310">
    <w:name w:val="标题 31"/>
    <w:basedOn w:val="a7"/>
    <w:uiPriority w:val="1"/>
    <w:qFormat/>
    <w:rsid w:val="00E60BE9"/>
    <w:pPr>
      <w:ind w:left="120"/>
      <w:jc w:val="left"/>
      <w:outlineLvl w:val="3"/>
    </w:pPr>
    <w:rPr>
      <w:rFonts w:ascii="宋体" w:hAnsi="宋体"/>
      <w:b/>
      <w:bCs/>
      <w:kern w:val="0"/>
      <w:sz w:val="24"/>
      <w:lang w:eastAsia="en-US"/>
    </w:rPr>
  </w:style>
  <w:style w:type="paragraph" w:customStyle="1" w:styleId="2c">
    <w:name w:val="修订2"/>
    <w:hidden/>
    <w:uiPriority w:val="99"/>
    <w:unhideWhenUsed/>
    <w:qFormat/>
    <w:rsid w:val="00E60BE9"/>
    <w:rPr>
      <w:kern w:val="2"/>
      <w:sz w:val="21"/>
      <w:szCs w:val="24"/>
    </w:rPr>
  </w:style>
  <w:style w:type="character" w:customStyle="1" w:styleId="font21">
    <w:name w:val="font21"/>
    <w:basedOn w:val="aa"/>
    <w:qFormat/>
    <w:rsid w:val="00E60BE9"/>
    <w:rPr>
      <w:rFonts w:ascii="宋体" w:eastAsia="宋体" w:hAnsi="宋体" w:cs="宋体" w:hint="eastAsia"/>
      <w:color w:val="000000"/>
      <w:sz w:val="22"/>
      <w:szCs w:val="22"/>
      <w:u w:val="none"/>
    </w:rPr>
  </w:style>
  <w:style w:type="paragraph" w:customStyle="1" w:styleId="affff2">
    <w:name w:val="正文正"/>
    <w:basedOn w:val="a7"/>
    <w:qFormat/>
    <w:rsid w:val="00E60BE9"/>
    <w:pPr>
      <w:spacing w:line="560" w:lineRule="exact"/>
      <w:ind w:firstLine="561"/>
    </w:pPr>
    <w:rPr>
      <w:rFonts w:ascii="微软雅黑" w:eastAsia="仿宋_GB2312" w:hAnsi="微软雅黑" w:cs="微软雅黑"/>
      <w:kern w:val="0"/>
      <w:sz w:val="28"/>
      <w:szCs w:val="20"/>
    </w:rPr>
  </w:style>
  <w:style w:type="character" w:customStyle="1" w:styleId="UserStyle11">
    <w:name w:val="UserStyle_11"/>
    <w:qFormat/>
    <w:rsid w:val="00E60BE9"/>
    <w:rPr>
      <w:kern w:val="2"/>
      <w:szCs w:val="24"/>
    </w:rPr>
  </w:style>
  <w:style w:type="paragraph" w:customStyle="1" w:styleId="affff3">
    <w:name w:val="正文内容"/>
    <w:basedOn w:val="a7"/>
    <w:next w:val="afffd"/>
    <w:qFormat/>
    <w:rsid w:val="00E60BE9"/>
    <w:pPr>
      <w:adjustRightInd w:val="0"/>
      <w:snapToGrid w:val="0"/>
      <w:ind w:firstLineChars="200" w:firstLine="480"/>
      <w:textAlignment w:val="baseline"/>
    </w:pPr>
    <w:rPr>
      <w:rFonts w:ascii="宋体" w:hAnsi="宋体"/>
      <w:kern w:val="0"/>
      <w:szCs w:val="22"/>
    </w:rPr>
  </w:style>
  <w:style w:type="paragraph" w:customStyle="1" w:styleId="Style811">
    <w:name w:val="_Style 811"/>
    <w:qFormat/>
    <w:rsid w:val="00E60BE9"/>
    <w:pPr>
      <w:widowControl w:val="0"/>
      <w:jc w:val="both"/>
    </w:pPr>
    <w:rPr>
      <w:kern w:val="2"/>
      <w:sz w:val="21"/>
      <w:szCs w:val="24"/>
    </w:rPr>
  </w:style>
  <w:style w:type="paragraph" w:customStyle="1" w:styleId="211">
    <w:name w:val="修订21"/>
    <w:hidden/>
    <w:uiPriority w:val="99"/>
    <w:unhideWhenUsed/>
    <w:qFormat/>
    <w:rsid w:val="00E60BE9"/>
    <w:rPr>
      <w:kern w:val="2"/>
      <w:sz w:val="21"/>
      <w:szCs w:val="24"/>
    </w:rPr>
  </w:style>
  <w:style w:type="paragraph" w:customStyle="1" w:styleId="1f">
    <w:name w:val="正文1"/>
    <w:qFormat/>
    <w:rsid w:val="00E60BE9"/>
    <w:pPr>
      <w:widowControl w:val="0"/>
      <w:jc w:val="both"/>
    </w:pPr>
    <w:rPr>
      <w:rFonts w:ascii="Calibri" w:hAnsi="Calibri" w:hint="eastAsia"/>
      <w:kern w:val="2"/>
      <w:sz w:val="21"/>
    </w:rPr>
  </w:style>
  <w:style w:type="paragraph" w:customStyle="1" w:styleId="Bodytext1">
    <w:name w:val="Body text|1"/>
    <w:basedOn w:val="a7"/>
    <w:qFormat/>
    <w:rsid w:val="00E60BE9"/>
    <w:pPr>
      <w:spacing w:line="408" w:lineRule="auto"/>
      <w:ind w:firstLine="140"/>
      <w:jc w:val="left"/>
    </w:pPr>
    <w:rPr>
      <w:rFonts w:ascii="宋体" w:hAnsi="宋体" w:cs="宋体"/>
      <w:bCs/>
      <w:sz w:val="22"/>
      <w:szCs w:val="22"/>
      <w:lang w:val="zh-TW" w:eastAsia="zh-TW" w:bidi="zh-TW"/>
    </w:rPr>
  </w:style>
  <w:style w:type="character" w:customStyle="1" w:styleId="81">
    <w:name w:val="标题 8 字符"/>
    <w:uiPriority w:val="9"/>
    <w:qFormat/>
    <w:rsid w:val="00E60BE9"/>
    <w:rPr>
      <w:rFonts w:ascii="等线 Light" w:eastAsia="等线 Light" w:hAnsi="等线 Light" w:cs="Times New Roman"/>
      <w:sz w:val="24"/>
      <w:szCs w:val="24"/>
    </w:rPr>
  </w:style>
  <w:style w:type="character" w:customStyle="1" w:styleId="1f0">
    <w:name w:val="正文文本缩进 字符1"/>
    <w:uiPriority w:val="99"/>
    <w:qFormat/>
    <w:locked/>
    <w:rsid w:val="00E60BE9"/>
    <w:rPr>
      <w:rFonts w:ascii="Times New Roman" w:eastAsia="宋体" w:hAnsi="Times New Roman" w:cs="Times New Roman"/>
      <w:kern w:val="0"/>
      <w:sz w:val="20"/>
      <w:szCs w:val="24"/>
    </w:rPr>
  </w:style>
  <w:style w:type="character" w:customStyle="1" w:styleId="CharChar12">
    <w:name w:val="Char Char12"/>
    <w:uiPriority w:val="99"/>
    <w:qFormat/>
    <w:rsid w:val="00E60BE9"/>
    <w:rPr>
      <w:rFonts w:eastAsia="宋体"/>
      <w:kern w:val="2"/>
      <w:sz w:val="24"/>
      <w:lang w:val="en-US" w:eastAsia="zh-CN"/>
    </w:rPr>
  </w:style>
  <w:style w:type="character" w:customStyle="1" w:styleId="2Char10">
    <w:name w:val="正文文本缩进 2 Char1"/>
    <w:uiPriority w:val="99"/>
    <w:qFormat/>
    <w:locked/>
    <w:rsid w:val="00E60BE9"/>
    <w:rPr>
      <w:rFonts w:ascii="Times New Roman" w:eastAsia="宋体" w:hAnsi="Times New Roman" w:cs="Times New Roman"/>
      <w:kern w:val="0"/>
      <w:sz w:val="24"/>
      <w:szCs w:val="24"/>
    </w:rPr>
  </w:style>
  <w:style w:type="character" w:customStyle="1" w:styleId="1f1">
    <w:name w:val="日期 字符1"/>
    <w:uiPriority w:val="99"/>
    <w:qFormat/>
    <w:locked/>
    <w:rsid w:val="00E60BE9"/>
    <w:rPr>
      <w:rFonts w:ascii="宋体" w:eastAsia="宋体" w:hAnsi="Times New Roman" w:cs="Times New Roman"/>
      <w:kern w:val="0"/>
      <w:sz w:val="24"/>
      <w:szCs w:val="20"/>
    </w:rPr>
  </w:style>
  <w:style w:type="character" w:customStyle="1" w:styleId="71">
    <w:name w:val="标题 7 字符1"/>
    <w:uiPriority w:val="99"/>
    <w:qFormat/>
    <w:locked/>
    <w:rsid w:val="00E60BE9"/>
    <w:rPr>
      <w:rFonts w:ascii="Times New Roman" w:eastAsia="宋体" w:hAnsi="Times New Roman" w:cs="Times New Roman"/>
      <w:b/>
      <w:kern w:val="0"/>
      <w:sz w:val="24"/>
      <w:szCs w:val="20"/>
    </w:rPr>
  </w:style>
  <w:style w:type="character" w:customStyle="1" w:styleId="212">
    <w:name w:val="标题 2 字符1"/>
    <w:uiPriority w:val="99"/>
    <w:qFormat/>
    <w:locked/>
    <w:rsid w:val="00E60BE9"/>
    <w:rPr>
      <w:rFonts w:ascii="Cambria" w:eastAsia="宋体" w:hAnsi="Cambria" w:cs="Times New Roman"/>
      <w:b/>
      <w:bCs/>
      <w:sz w:val="32"/>
      <w:szCs w:val="32"/>
    </w:rPr>
  </w:style>
  <w:style w:type="character" w:customStyle="1" w:styleId="510">
    <w:name w:val="标题 5 字符1"/>
    <w:uiPriority w:val="99"/>
    <w:qFormat/>
    <w:locked/>
    <w:rsid w:val="00E60BE9"/>
    <w:rPr>
      <w:rFonts w:ascii="Times New Roman" w:eastAsia="宋体" w:hAnsi="Times New Roman" w:cs="Times New Roman"/>
      <w:b/>
      <w:kern w:val="0"/>
      <w:sz w:val="28"/>
      <w:szCs w:val="20"/>
    </w:rPr>
  </w:style>
  <w:style w:type="character" w:customStyle="1" w:styleId="213">
    <w:name w:val="正文文本缩进 2 字符1"/>
    <w:uiPriority w:val="99"/>
    <w:qFormat/>
    <w:locked/>
    <w:rsid w:val="00E60BE9"/>
    <w:rPr>
      <w:rFonts w:ascii="Times New Roman" w:eastAsia="宋体" w:hAnsi="Times New Roman" w:cs="Times New Roman"/>
      <w:kern w:val="0"/>
      <w:sz w:val="20"/>
      <w:szCs w:val="24"/>
    </w:rPr>
  </w:style>
  <w:style w:type="character" w:customStyle="1" w:styleId="2d">
    <w:name w:val="正文文本 2 字符"/>
    <w:uiPriority w:val="99"/>
    <w:qFormat/>
    <w:rsid w:val="00E60BE9"/>
    <w:rPr>
      <w:rFonts w:ascii="Times New Roman" w:eastAsia="宋体" w:hAnsi="Times New Roman" w:cs="Times New Roman"/>
      <w:szCs w:val="24"/>
    </w:rPr>
  </w:style>
  <w:style w:type="character" w:customStyle="1" w:styleId="41">
    <w:name w:val="标题 4 字符1"/>
    <w:uiPriority w:val="99"/>
    <w:qFormat/>
    <w:locked/>
    <w:rsid w:val="00E60BE9"/>
    <w:rPr>
      <w:rFonts w:ascii="Arial" w:eastAsia="黑体" w:hAnsi="Arial" w:cs="Times New Roman"/>
      <w:b/>
      <w:kern w:val="0"/>
      <w:sz w:val="28"/>
      <w:szCs w:val="20"/>
    </w:rPr>
  </w:style>
  <w:style w:type="character" w:customStyle="1" w:styleId="2TimesNewRoman5020Char">
    <w:name w:val="样式 标题 2 + Times New Roman 四号 非加粗 段前: 5 磅 段后: 0 磅 行距: 固定值 20... Char"/>
    <w:link w:val="2TimesNewRoman5020"/>
    <w:uiPriority w:val="99"/>
    <w:qFormat/>
    <w:rsid w:val="00E60BE9"/>
    <w:rPr>
      <w:rFonts w:ascii="宋体" w:cs="宋体"/>
      <w:sz w:val="28"/>
      <w:lang w:val="zh-CN"/>
    </w:rPr>
  </w:style>
  <w:style w:type="paragraph" w:customStyle="1" w:styleId="2TimesNewRoman5020">
    <w:name w:val="样式 标题 2 + Times New Roman 四号 非加粗 段前: 5 磅 段后: 0 磅 行距: 固定值 20..."/>
    <w:basedOn w:val="21"/>
    <w:link w:val="2TimesNewRoman5020Char"/>
    <w:uiPriority w:val="99"/>
    <w:qFormat/>
    <w:rsid w:val="00E60BE9"/>
    <w:pPr>
      <w:autoSpaceDE/>
      <w:autoSpaceDN/>
      <w:adjustRightInd/>
      <w:spacing w:beforeLines="50" w:afterLines="50" w:line="360" w:lineRule="auto"/>
      <w:jc w:val="both"/>
    </w:pPr>
    <w:rPr>
      <w:rFonts w:ascii="宋体" w:eastAsia="宋体" w:hAnsi="Times New Roman" w:cs="宋体"/>
      <w:b w:val="0"/>
      <w:sz w:val="28"/>
      <w:lang w:val="zh-CN"/>
    </w:rPr>
  </w:style>
  <w:style w:type="character" w:customStyle="1" w:styleId="34">
    <w:name w:val="正文文本 3 字符"/>
    <w:uiPriority w:val="99"/>
    <w:qFormat/>
    <w:rsid w:val="00E60BE9"/>
    <w:rPr>
      <w:rFonts w:ascii="Times New Roman" w:eastAsia="宋体" w:hAnsi="Times New Roman" w:cs="Times New Roman"/>
      <w:sz w:val="16"/>
      <w:szCs w:val="16"/>
    </w:rPr>
  </w:style>
  <w:style w:type="character" w:customStyle="1" w:styleId="810">
    <w:name w:val="标题 8 字符1"/>
    <w:uiPriority w:val="99"/>
    <w:qFormat/>
    <w:locked/>
    <w:rsid w:val="00E60BE9"/>
    <w:rPr>
      <w:rFonts w:ascii="Arial" w:eastAsia="黑体" w:hAnsi="Arial" w:cs="Times New Roman"/>
      <w:kern w:val="0"/>
      <w:sz w:val="24"/>
      <w:szCs w:val="20"/>
    </w:rPr>
  </w:style>
  <w:style w:type="character" w:customStyle="1" w:styleId="91">
    <w:name w:val="标题 9 字符1"/>
    <w:uiPriority w:val="99"/>
    <w:qFormat/>
    <w:locked/>
    <w:rsid w:val="00E60BE9"/>
    <w:rPr>
      <w:rFonts w:ascii="Arial" w:eastAsia="黑体" w:hAnsi="Arial" w:cs="Times New Roman"/>
      <w:kern w:val="0"/>
      <w:sz w:val="20"/>
      <w:szCs w:val="20"/>
    </w:rPr>
  </w:style>
  <w:style w:type="character" w:customStyle="1" w:styleId="52">
    <w:name w:val="标题 5 字符"/>
    <w:uiPriority w:val="9"/>
    <w:qFormat/>
    <w:rsid w:val="00E60BE9"/>
    <w:rPr>
      <w:rFonts w:ascii="Times New Roman" w:eastAsia="宋体" w:hAnsi="Times New Roman" w:cs="Times New Roman"/>
      <w:b/>
      <w:bCs/>
      <w:sz w:val="28"/>
      <w:szCs w:val="28"/>
    </w:rPr>
  </w:style>
  <w:style w:type="character" w:customStyle="1" w:styleId="378020Char">
    <w:name w:val="样式 标题 3 + (中文) 黑体 小四 非加粗 段前: 7.8 磅 段后: 0 磅 行距: 固定值 20 磅 Char"/>
    <w:link w:val="378020"/>
    <w:qFormat/>
    <w:rsid w:val="00E60BE9"/>
    <w:rPr>
      <w:rFonts w:ascii="宋体"/>
      <w:sz w:val="24"/>
      <w:lang w:val="zh-CN"/>
    </w:rPr>
  </w:style>
  <w:style w:type="paragraph" w:customStyle="1" w:styleId="378020">
    <w:name w:val="样式 标题 3 + (中文) 黑体 小四 非加粗 段前: 7.8 磅 段后: 0 磅 行距: 固定值 20 磅"/>
    <w:basedOn w:val="30"/>
    <w:link w:val="378020Char"/>
    <w:qFormat/>
    <w:rsid w:val="00E60BE9"/>
    <w:pPr>
      <w:autoSpaceDE/>
      <w:autoSpaceDN/>
      <w:adjustRightInd/>
      <w:spacing w:beforeLines="50" w:afterLines="50" w:line="360" w:lineRule="auto"/>
      <w:jc w:val="both"/>
    </w:pPr>
    <w:rPr>
      <w:b w:val="0"/>
      <w:u w:val="none"/>
      <w:lang w:val="zh-CN"/>
    </w:rPr>
  </w:style>
  <w:style w:type="character" w:customStyle="1" w:styleId="1f2">
    <w:name w:val="已访问的超链接1"/>
    <w:uiPriority w:val="99"/>
    <w:qFormat/>
    <w:rsid w:val="00E60BE9"/>
    <w:rPr>
      <w:color w:val="800080"/>
      <w:u w:val="single"/>
    </w:rPr>
  </w:style>
  <w:style w:type="character" w:customStyle="1" w:styleId="affff4">
    <w:name w:val="页脚 字符"/>
    <w:uiPriority w:val="99"/>
    <w:qFormat/>
    <w:rsid w:val="00E60BE9"/>
    <w:rPr>
      <w:rFonts w:ascii="Times New Roman" w:eastAsia="宋体" w:hAnsi="Times New Roman" w:cs="Times New Roman"/>
      <w:sz w:val="18"/>
      <w:szCs w:val="18"/>
    </w:rPr>
  </w:style>
  <w:style w:type="character" w:customStyle="1" w:styleId="affff5">
    <w:name w:val="页眉 字符"/>
    <w:uiPriority w:val="99"/>
    <w:qFormat/>
    <w:rsid w:val="00E60BE9"/>
    <w:rPr>
      <w:rFonts w:ascii="Times New Roman" w:eastAsia="宋体" w:hAnsi="Times New Roman" w:cs="Times New Roman"/>
      <w:sz w:val="18"/>
      <w:szCs w:val="18"/>
    </w:rPr>
  </w:style>
  <w:style w:type="character" w:customStyle="1" w:styleId="Char111Char">
    <w:name w:val="Char111 Char"/>
    <w:link w:val="Char111"/>
    <w:uiPriority w:val="99"/>
    <w:qFormat/>
    <w:rsid w:val="00E60BE9"/>
    <w:rPr>
      <w:rFonts w:ascii="Tahoma" w:hAnsi="Tahoma"/>
      <w:sz w:val="24"/>
    </w:rPr>
  </w:style>
  <w:style w:type="paragraph" w:customStyle="1" w:styleId="Char111">
    <w:name w:val="Char111"/>
    <w:basedOn w:val="a7"/>
    <w:link w:val="Char111Char"/>
    <w:uiPriority w:val="99"/>
    <w:qFormat/>
    <w:rsid w:val="00E60BE9"/>
    <w:rPr>
      <w:rFonts w:ascii="Tahoma" w:hAnsi="Tahoma"/>
      <w:kern w:val="0"/>
      <w:sz w:val="24"/>
      <w:szCs w:val="20"/>
    </w:rPr>
  </w:style>
  <w:style w:type="character" w:customStyle="1" w:styleId="320">
    <w:name w:val="标题 3 字符2"/>
    <w:uiPriority w:val="99"/>
    <w:qFormat/>
    <w:locked/>
    <w:rsid w:val="00E60BE9"/>
    <w:rPr>
      <w:rFonts w:ascii="Times New Roman" w:eastAsia="宋体" w:hAnsi="Times New Roman" w:cs="Times New Roman"/>
      <w:b/>
      <w:bCs/>
      <w:kern w:val="0"/>
      <w:sz w:val="32"/>
      <w:szCs w:val="32"/>
    </w:rPr>
  </w:style>
  <w:style w:type="character" w:customStyle="1" w:styleId="1f3">
    <w:name w:val="正文文本 字符1"/>
    <w:qFormat/>
    <w:locked/>
    <w:rsid w:val="00E60BE9"/>
    <w:rPr>
      <w:rFonts w:ascii="Times New Roman" w:eastAsia="黑体" w:hAnsi="Times New Roman" w:cs="Times New Roman"/>
      <w:kern w:val="0"/>
      <w:sz w:val="36"/>
      <w:szCs w:val="24"/>
    </w:rPr>
  </w:style>
  <w:style w:type="character" w:customStyle="1" w:styleId="1f4">
    <w:name w:val="页脚 字符1"/>
    <w:uiPriority w:val="99"/>
    <w:qFormat/>
    <w:locked/>
    <w:rsid w:val="00E60BE9"/>
    <w:rPr>
      <w:rFonts w:ascii="Times New Roman" w:eastAsia="宋体" w:hAnsi="Times New Roman" w:cs="Times New Roman"/>
      <w:sz w:val="18"/>
      <w:szCs w:val="18"/>
    </w:rPr>
  </w:style>
  <w:style w:type="character" w:customStyle="1" w:styleId="42">
    <w:name w:val="标题 4 字符"/>
    <w:uiPriority w:val="9"/>
    <w:qFormat/>
    <w:rsid w:val="00E60BE9"/>
    <w:rPr>
      <w:rFonts w:ascii="等线 Light" w:eastAsia="等线 Light" w:hAnsi="等线 Light" w:cs="Times New Roman"/>
      <w:b/>
      <w:bCs/>
      <w:sz w:val="28"/>
      <w:szCs w:val="28"/>
    </w:rPr>
  </w:style>
  <w:style w:type="character" w:customStyle="1" w:styleId="affff6">
    <w:name w:val="标题 字符"/>
    <w:uiPriority w:val="10"/>
    <w:qFormat/>
    <w:rsid w:val="00E60BE9"/>
    <w:rPr>
      <w:rFonts w:ascii="等线 Light" w:eastAsia="等线 Light" w:hAnsi="等线 Light" w:cs="Times New Roman"/>
      <w:b/>
      <w:bCs/>
      <w:sz w:val="32"/>
      <w:szCs w:val="32"/>
    </w:rPr>
  </w:style>
  <w:style w:type="character" w:customStyle="1" w:styleId="CharChar2">
    <w:name w:val="Char Char2"/>
    <w:uiPriority w:val="99"/>
    <w:qFormat/>
    <w:rsid w:val="00E60BE9"/>
    <w:rPr>
      <w:rFonts w:ascii="Arial" w:eastAsia="黑体" w:hAnsi="Arial"/>
      <w:b/>
      <w:kern w:val="2"/>
      <w:sz w:val="32"/>
      <w:lang w:val="en-US" w:eastAsia="zh-CN"/>
    </w:rPr>
  </w:style>
  <w:style w:type="character" w:customStyle="1" w:styleId="92">
    <w:name w:val="标题 9 字符"/>
    <w:uiPriority w:val="9"/>
    <w:qFormat/>
    <w:rsid w:val="00E60BE9"/>
    <w:rPr>
      <w:rFonts w:ascii="等线 Light" w:eastAsia="等线 Light" w:hAnsi="等线 Light" w:cs="Times New Roman"/>
      <w:szCs w:val="21"/>
    </w:rPr>
  </w:style>
  <w:style w:type="character" w:customStyle="1" w:styleId="affff7">
    <w:name w:val="文档结构图 字符"/>
    <w:uiPriority w:val="99"/>
    <w:qFormat/>
    <w:rsid w:val="00E60BE9"/>
    <w:rPr>
      <w:rFonts w:ascii="Microsoft YaHei UI" w:eastAsia="Microsoft YaHei UI" w:hAnsi="Times New Roman" w:cs="Times New Roman"/>
      <w:sz w:val="18"/>
      <w:szCs w:val="18"/>
    </w:rPr>
  </w:style>
  <w:style w:type="character" w:customStyle="1" w:styleId="1f5">
    <w:name w:val="页眉 字符1"/>
    <w:uiPriority w:val="99"/>
    <w:qFormat/>
    <w:locked/>
    <w:rsid w:val="00E60BE9"/>
    <w:rPr>
      <w:rFonts w:ascii="Times New Roman" w:eastAsia="宋体" w:hAnsi="Times New Roman" w:cs="Times New Roman"/>
      <w:sz w:val="18"/>
      <w:szCs w:val="18"/>
    </w:rPr>
  </w:style>
  <w:style w:type="character" w:customStyle="1" w:styleId="1f6">
    <w:name w:val="未处理的提及1"/>
    <w:uiPriority w:val="99"/>
    <w:unhideWhenUsed/>
    <w:qFormat/>
    <w:rsid w:val="00E60BE9"/>
    <w:rPr>
      <w:color w:val="605E5C"/>
      <w:shd w:val="clear" w:color="auto" w:fill="E1DFDD"/>
    </w:rPr>
  </w:style>
  <w:style w:type="character" w:customStyle="1" w:styleId="311">
    <w:name w:val="正文文本缩进 3 字符1"/>
    <w:uiPriority w:val="99"/>
    <w:qFormat/>
    <w:locked/>
    <w:rsid w:val="00E60BE9"/>
    <w:rPr>
      <w:rFonts w:ascii="Times New Roman" w:eastAsia="宋体" w:hAnsi="Times New Roman" w:cs="Times New Roman"/>
      <w:kern w:val="0"/>
      <w:sz w:val="16"/>
      <w:szCs w:val="16"/>
    </w:rPr>
  </w:style>
  <w:style w:type="character" w:customStyle="1" w:styleId="72">
    <w:name w:val="标题 7 字符"/>
    <w:uiPriority w:val="9"/>
    <w:qFormat/>
    <w:rsid w:val="00E60BE9"/>
    <w:rPr>
      <w:rFonts w:ascii="Times New Roman" w:eastAsia="宋体" w:hAnsi="Times New Roman" w:cs="Times New Roman"/>
      <w:b/>
      <w:bCs/>
      <w:sz w:val="24"/>
      <w:szCs w:val="24"/>
    </w:rPr>
  </w:style>
  <w:style w:type="character" w:customStyle="1" w:styleId="2Char0">
    <w:name w:val="正文文本 2 Char"/>
    <w:link w:val="25"/>
    <w:uiPriority w:val="99"/>
    <w:qFormat/>
    <w:rsid w:val="00E60BE9"/>
    <w:rPr>
      <w:rFonts w:eastAsia="黑体"/>
      <w:bCs/>
      <w:sz w:val="24"/>
      <w:szCs w:val="24"/>
      <w:lang w:val="zh-CN"/>
    </w:rPr>
  </w:style>
  <w:style w:type="character" w:customStyle="1" w:styleId="2Char11">
    <w:name w:val="正文文本 2 Char1"/>
    <w:basedOn w:val="aa"/>
    <w:uiPriority w:val="99"/>
    <w:rsid w:val="00E60BE9"/>
    <w:rPr>
      <w:kern w:val="2"/>
      <w:sz w:val="21"/>
      <w:szCs w:val="24"/>
    </w:rPr>
  </w:style>
  <w:style w:type="character" w:customStyle="1" w:styleId="affff8">
    <w:name w:val="正文文本 字符"/>
    <w:qFormat/>
    <w:rsid w:val="00E60BE9"/>
    <w:rPr>
      <w:rFonts w:ascii="Times New Roman" w:eastAsia="宋体" w:hAnsi="Times New Roman" w:cs="Times New Roman"/>
      <w:szCs w:val="24"/>
    </w:rPr>
  </w:style>
  <w:style w:type="character" w:customStyle="1" w:styleId="35">
    <w:name w:val="正文文本缩进 3 字符"/>
    <w:uiPriority w:val="99"/>
    <w:qFormat/>
    <w:rsid w:val="00E60BE9"/>
    <w:rPr>
      <w:rFonts w:ascii="Times New Roman" w:eastAsia="宋体" w:hAnsi="Times New Roman" w:cs="Times New Roman"/>
      <w:sz w:val="16"/>
      <w:szCs w:val="16"/>
    </w:rPr>
  </w:style>
  <w:style w:type="character" w:customStyle="1" w:styleId="affff9">
    <w:name w:val="日期 字符"/>
    <w:uiPriority w:val="99"/>
    <w:qFormat/>
    <w:rsid w:val="00E60BE9"/>
    <w:rPr>
      <w:rFonts w:ascii="Times New Roman" w:eastAsia="宋体" w:hAnsi="Times New Roman" w:cs="Times New Roman"/>
      <w:szCs w:val="24"/>
    </w:rPr>
  </w:style>
  <w:style w:type="character" w:customStyle="1" w:styleId="2e">
    <w:name w:val="正文文本缩进 2 字符"/>
    <w:uiPriority w:val="99"/>
    <w:qFormat/>
    <w:rsid w:val="00E60BE9"/>
    <w:rPr>
      <w:rFonts w:ascii="Times New Roman" w:eastAsia="宋体" w:hAnsi="Times New Roman" w:cs="Times New Roman"/>
      <w:szCs w:val="24"/>
    </w:rPr>
  </w:style>
  <w:style w:type="character" w:customStyle="1" w:styleId="1f7">
    <w:name w:val="标题 字符1"/>
    <w:uiPriority w:val="99"/>
    <w:qFormat/>
    <w:locked/>
    <w:rsid w:val="00E60BE9"/>
    <w:rPr>
      <w:rFonts w:ascii="Times New Roman" w:eastAsia="宋体" w:hAnsi="Times New Roman" w:cs="Times New Roman"/>
      <w:b/>
      <w:kern w:val="0"/>
      <w:sz w:val="44"/>
      <w:szCs w:val="20"/>
    </w:rPr>
  </w:style>
  <w:style w:type="character" w:customStyle="1" w:styleId="36">
    <w:name w:val="标题 3 字符"/>
    <w:qFormat/>
    <w:rsid w:val="00E60BE9"/>
    <w:rPr>
      <w:rFonts w:ascii="Times New Roman" w:eastAsia="宋体" w:hAnsi="Times New Roman" w:cs="Times New Roman"/>
      <w:b/>
      <w:bCs/>
      <w:sz w:val="32"/>
      <w:szCs w:val="32"/>
    </w:rPr>
  </w:style>
  <w:style w:type="character" w:customStyle="1" w:styleId="2f">
    <w:name w:val="未处理的提及2"/>
    <w:uiPriority w:val="99"/>
    <w:unhideWhenUsed/>
    <w:qFormat/>
    <w:rsid w:val="00E60BE9"/>
    <w:rPr>
      <w:color w:val="605E5C"/>
      <w:shd w:val="clear" w:color="auto" w:fill="E1DFDD"/>
    </w:rPr>
  </w:style>
  <w:style w:type="character" w:customStyle="1" w:styleId="61">
    <w:name w:val="标题 6 字符"/>
    <w:uiPriority w:val="9"/>
    <w:qFormat/>
    <w:rsid w:val="00E60BE9"/>
    <w:rPr>
      <w:rFonts w:ascii="等线 Light" w:eastAsia="等线 Light" w:hAnsi="等线 Light" w:cs="Times New Roman"/>
      <w:b/>
      <w:bCs/>
      <w:sz w:val="24"/>
      <w:szCs w:val="24"/>
    </w:rPr>
  </w:style>
  <w:style w:type="character" w:customStyle="1" w:styleId="affffa">
    <w:name w:val="样式 粉红"/>
    <w:uiPriority w:val="99"/>
    <w:qFormat/>
    <w:rsid w:val="00E60BE9"/>
    <w:rPr>
      <w:color w:val="auto"/>
      <w:u w:val="none"/>
    </w:rPr>
  </w:style>
  <w:style w:type="character" w:customStyle="1" w:styleId="610">
    <w:name w:val="标题 6 字符1"/>
    <w:uiPriority w:val="99"/>
    <w:qFormat/>
    <w:locked/>
    <w:rsid w:val="00E60BE9"/>
    <w:rPr>
      <w:rFonts w:ascii="Arial" w:eastAsia="黑体" w:hAnsi="Arial" w:cs="Times New Roman"/>
      <w:b/>
      <w:kern w:val="0"/>
      <w:sz w:val="24"/>
      <w:szCs w:val="20"/>
    </w:rPr>
  </w:style>
  <w:style w:type="character" w:customStyle="1" w:styleId="1f8">
    <w:name w:val="标题 1 字符"/>
    <w:uiPriority w:val="9"/>
    <w:qFormat/>
    <w:rsid w:val="00E60BE9"/>
    <w:rPr>
      <w:rFonts w:ascii="Times New Roman" w:eastAsia="宋体" w:hAnsi="Times New Roman" w:cs="Times New Roman"/>
      <w:b/>
      <w:bCs/>
      <w:kern w:val="44"/>
      <w:sz w:val="44"/>
      <w:szCs w:val="44"/>
    </w:rPr>
  </w:style>
  <w:style w:type="character" w:customStyle="1" w:styleId="111">
    <w:name w:val="标题 1 字符1"/>
    <w:uiPriority w:val="99"/>
    <w:qFormat/>
    <w:locked/>
    <w:rsid w:val="00E60BE9"/>
    <w:rPr>
      <w:rFonts w:ascii="Times New Roman" w:eastAsia="宋体" w:hAnsi="Times New Roman" w:cs="Times New Roman"/>
      <w:b/>
      <w:bCs/>
      <w:kern w:val="44"/>
      <w:sz w:val="32"/>
      <w:szCs w:val="44"/>
    </w:rPr>
  </w:style>
  <w:style w:type="character" w:customStyle="1" w:styleId="font161">
    <w:name w:val="font161"/>
    <w:uiPriority w:val="99"/>
    <w:qFormat/>
    <w:rsid w:val="00E60BE9"/>
    <w:rPr>
      <w:b/>
      <w:sz w:val="32"/>
    </w:rPr>
  </w:style>
  <w:style w:type="character" w:customStyle="1" w:styleId="312">
    <w:name w:val="标题 3 字符1"/>
    <w:uiPriority w:val="99"/>
    <w:qFormat/>
    <w:locked/>
    <w:rsid w:val="00E60BE9"/>
    <w:rPr>
      <w:rFonts w:ascii="Times New Roman" w:eastAsia="宋体" w:hAnsi="Times New Roman" w:cs="Times New Roman"/>
      <w:b/>
      <w:bCs/>
      <w:kern w:val="0"/>
      <w:sz w:val="32"/>
      <w:szCs w:val="32"/>
    </w:rPr>
  </w:style>
  <w:style w:type="character" w:customStyle="1" w:styleId="2f0">
    <w:name w:val="标题 2 字符"/>
    <w:uiPriority w:val="9"/>
    <w:qFormat/>
    <w:rsid w:val="00E60BE9"/>
    <w:rPr>
      <w:rFonts w:ascii="等线 Light" w:eastAsia="等线 Light" w:hAnsi="等线 Light" w:cs="Times New Roman"/>
      <w:b/>
      <w:bCs/>
      <w:sz w:val="32"/>
      <w:szCs w:val="32"/>
    </w:rPr>
  </w:style>
  <w:style w:type="character" w:customStyle="1" w:styleId="313">
    <w:name w:val="正文文本 3 字符1"/>
    <w:uiPriority w:val="99"/>
    <w:qFormat/>
    <w:locked/>
    <w:rsid w:val="00E60BE9"/>
    <w:rPr>
      <w:rFonts w:ascii="Times New Roman" w:eastAsia="宋体" w:hAnsi="Times New Roman" w:cs="Times New Roman"/>
      <w:kern w:val="0"/>
      <w:sz w:val="16"/>
      <w:szCs w:val="16"/>
    </w:rPr>
  </w:style>
  <w:style w:type="character" w:customStyle="1" w:styleId="affffb">
    <w:name w:val="正文文本缩进 字符"/>
    <w:uiPriority w:val="99"/>
    <w:qFormat/>
    <w:rsid w:val="00E60BE9"/>
    <w:rPr>
      <w:rFonts w:ascii="Times New Roman" w:eastAsia="宋体" w:hAnsi="Times New Roman" w:cs="Times New Roman"/>
      <w:szCs w:val="24"/>
    </w:rPr>
  </w:style>
  <w:style w:type="character" w:customStyle="1" w:styleId="214">
    <w:name w:val="正文文本 2 字符1"/>
    <w:uiPriority w:val="99"/>
    <w:qFormat/>
    <w:locked/>
    <w:rsid w:val="00E60BE9"/>
    <w:rPr>
      <w:rFonts w:ascii="Times New Roman" w:eastAsia="黑体" w:hAnsi="Times New Roman" w:cs="Times New Roman"/>
      <w:bCs/>
      <w:kern w:val="0"/>
      <w:sz w:val="72"/>
      <w:szCs w:val="24"/>
    </w:rPr>
  </w:style>
  <w:style w:type="paragraph" w:customStyle="1" w:styleId="37">
    <w:name w:val="3"/>
    <w:basedOn w:val="a7"/>
    <w:next w:val="31"/>
    <w:uiPriority w:val="99"/>
    <w:qFormat/>
    <w:rsid w:val="00E60BE9"/>
    <w:rPr>
      <w:rFonts w:ascii="宋体" w:hAnsi="Calibri"/>
      <w:sz w:val="24"/>
      <w:szCs w:val="20"/>
    </w:rPr>
  </w:style>
  <w:style w:type="paragraph" w:customStyle="1" w:styleId="CharCharCharChar11">
    <w:name w:val="Char Char Char Char11"/>
    <w:basedOn w:val="a7"/>
    <w:uiPriority w:val="99"/>
    <w:qFormat/>
    <w:rsid w:val="00E60BE9"/>
    <w:pPr>
      <w:widowControl/>
      <w:spacing w:line="240" w:lineRule="exact"/>
      <w:jc w:val="left"/>
    </w:pPr>
    <w:rPr>
      <w:rFonts w:ascii="Calibri" w:hAnsi="Calibri"/>
      <w:szCs w:val="20"/>
    </w:rPr>
  </w:style>
  <w:style w:type="paragraph" w:customStyle="1" w:styleId="CharCharCharChar">
    <w:name w:val="Char Char Char Char"/>
    <w:basedOn w:val="a7"/>
    <w:qFormat/>
    <w:rsid w:val="00E60BE9"/>
    <w:pPr>
      <w:widowControl/>
      <w:spacing w:line="240" w:lineRule="exact"/>
      <w:jc w:val="left"/>
    </w:pPr>
    <w:rPr>
      <w:rFonts w:ascii="Calibri" w:hAnsi="Calibri"/>
      <w:szCs w:val="20"/>
    </w:rPr>
  </w:style>
  <w:style w:type="paragraph" w:customStyle="1" w:styleId="62">
    <w:name w:val="6'"/>
    <w:basedOn w:val="a7"/>
    <w:uiPriority w:val="99"/>
    <w:qFormat/>
    <w:rsid w:val="00E60BE9"/>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CharCharCharChar1">
    <w:name w:val="Char Char Char Char1"/>
    <w:basedOn w:val="a7"/>
    <w:uiPriority w:val="99"/>
    <w:qFormat/>
    <w:rsid w:val="00E60BE9"/>
    <w:pPr>
      <w:widowControl/>
      <w:spacing w:line="240" w:lineRule="exact"/>
      <w:jc w:val="left"/>
    </w:pPr>
    <w:rPr>
      <w:rFonts w:ascii="Calibri" w:hAnsi="Calibri"/>
      <w:szCs w:val="20"/>
    </w:rPr>
  </w:style>
  <w:style w:type="paragraph" w:customStyle="1" w:styleId="511">
    <w:name w:val="标题 51"/>
    <w:basedOn w:val="a7"/>
    <w:uiPriority w:val="1"/>
    <w:qFormat/>
    <w:rsid w:val="00E60BE9"/>
    <w:pPr>
      <w:ind w:left="158"/>
      <w:jc w:val="left"/>
      <w:outlineLvl w:val="5"/>
    </w:pPr>
    <w:rPr>
      <w:rFonts w:ascii="宋体" w:hAnsi="宋体"/>
      <w:kern w:val="0"/>
      <w:sz w:val="24"/>
      <w:lang w:eastAsia="en-US"/>
    </w:rPr>
  </w:style>
  <w:style w:type="paragraph" w:customStyle="1" w:styleId="affffc">
    <w:name w:val="表格"/>
    <w:basedOn w:val="a7"/>
    <w:uiPriority w:val="99"/>
    <w:qFormat/>
    <w:rsid w:val="00E60BE9"/>
    <w:pPr>
      <w:jc w:val="center"/>
      <w:textAlignment w:val="center"/>
    </w:pPr>
    <w:rPr>
      <w:rFonts w:ascii="华文细黑" w:hAnsi="华文细黑"/>
      <w:kern w:val="0"/>
      <w:szCs w:val="20"/>
    </w:rPr>
  </w:style>
  <w:style w:type="paragraph" w:customStyle="1" w:styleId="XW">
    <w:name w:val="XW正文"/>
    <w:basedOn w:val="af1"/>
    <w:uiPriority w:val="99"/>
    <w:qFormat/>
    <w:rsid w:val="00E60BE9"/>
    <w:pPr>
      <w:adjustRightInd w:val="0"/>
      <w:snapToGrid w:val="0"/>
      <w:spacing w:line="300" w:lineRule="auto"/>
      <w:ind w:firstLineChars="200" w:firstLine="520"/>
      <w:jc w:val="left"/>
    </w:pPr>
    <w:rPr>
      <w:rFonts w:ascii="Calibri" w:hAnsi="Calibri"/>
      <w:kern w:val="0"/>
      <w:lang w:val="zh-CN"/>
    </w:rPr>
  </w:style>
  <w:style w:type="paragraph" w:customStyle="1" w:styleId="410">
    <w:name w:val="标题 41"/>
    <w:basedOn w:val="a7"/>
    <w:uiPriority w:val="1"/>
    <w:qFormat/>
    <w:rsid w:val="00E60BE9"/>
    <w:pPr>
      <w:ind w:left="158"/>
      <w:jc w:val="left"/>
      <w:outlineLvl w:val="4"/>
    </w:pPr>
    <w:rPr>
      <w:rFonts w:ascii="宋体" w:hAnsi="宋体"/>
      <w:kern w:val="0"/>
      <w:sz w:val="28"/>
      <w:szCs w:val="28"/>
      <w:lang w:eastAsia="en-US"/>
    </w:rPr>
  </w:style>
  <w:style w:type="paragraph" w:customStyle="1" w:styleId="affffd">
    <w:name w:val="金安桥正文"/>
    <w:basedOn w:val="af1"/>
    <w:uiPriority w:val="99"/>
    <w:qFormat/>
    <w:rsid w:val="00E60BE9"/>
    <w:pPr>
      <w:adjustRightInd w:val="0"/>
      <w:spacing w:line="300" w:lineRule="auto"/>
      <w:ind w:firstLineChars="200" w:firstLine="200"/>
      <w:jc w:val="left"/>
    </w:pPr>
    <w:rPr>
      <w:rFonts w:ascii="Calibri" w:hAnsi="Calibri"/>
      <w:kern w:val="0"/>
      <w:szCs w:val="20"/>
      <w:lang w:val="zh-CN"/>
    </w:rPr>
  </w:style>
  <w:style w:type="paragraph" w:customStyle="1" w:styleId="TOC1">
    <w:name w:val="TOC 标题1"/>
    <w:basedOn w:val="12"/>
    <w:next w:val="a7"/>
    <w:uiPriority w:val="99"/>
    <w:qFormat/>
    <w:rsid w:val="00E60BE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110">
    <w:name w:val="Char11"/>
    <w:basedOn w:val="a7"/>
    <w:uiPriority w:val="99"/>
    <w:qFormat/>
    <w:rsid w:val="00E60BE9"/>
    <w:rPr>
      <w:rFonts w:ascii="Tahoma" w:hAnsi="Tahoma"/>
      <w:sz w:val="24"/>
      <w:szCs w:val="20"/>
    </w:rPr>
  </w:style>
  <w:style w:type="paragraph" w:customStyle="1" w:styleId="p17">
    <w:name w:val="p17"/>
    <w:basedOn w:val="a7"/>
    <w:uiPriority w:val="99"/>
    <w:qFormat/>
    <w:rsid w:val="00E60BE9"/>
    <w:pPr>
      <w:widowControl/>
    </w:pPr>
    <w:rPr>
      <w:rFonts w:ascii="Calibri" w:hAnsi="Calibri"/>
      <w:kern w:val="0"/>
      <w:szCs w:val="21"/>
    </w:rPr>
  </w:style>
  <w:style w:type="paragraph" w:customStyle="1" w:styleId="TOC2">
    <w:name w:val="TOC 标题2"/>
    <w:basedOn w:val="12"/>
    <w:next w:val="a7"/>
    <w:uiPriority w:val="99"/>
    <w:qFormat/>
    <w:rsid w:val="00E60BE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f9">
    <w:name w:val="样式1"/>
    <w:uiPriority w:val="99"/>
    <w:qFormat/>
    <w:rsid w:val="00E60BE9"/>
    <w:pPr>
      <w:widowControl w:val="0"/>
      <w:jc w:val="both"/>
    </w:pPr>
    <w:rPr>
      <w:rFonts w:ascii="Calibri" w:hAnsi="Calibri"/>
      <w:kern w:val="2"/>
      <w:sz w:val="21"/>
      <w:szCs w:val="24"/>
    </w:rPr>
  </w:style>
  <w:style w:type="paragraph" w:customStyle="1" w:styleId="811">
    <w:name w:val="标题 81"/>
    <w:basedOn w:val="a7"/>
    <w:uiPriority w:val="1"/>
    <w:qFormat/>
    <w:rsid w:val="00E60BE9"/>
    <w:pPr>
      <w:spacing w:before="26"/>
      <w:ind w:left="117"/>
      <w:jc w:val="left"/>
      <w:outlineLvl w:val="8"/>
    </w:pPr>
    <w:rPr>
      <w:rFonts w:ascii="宋体" w:hAnsi="宋体"/>
      <w:kern w:val="0"/>
      <w:sz w:val="24"/>
      <w:lang w:eastAsia="en-US"/>
    </w:rPr>
  </w:style>
  <w:style w:type="paragraph" w:customStyle="1" w:styleId="611">
    <w:name w:val="标题 61"/>
    <w:basedOn w:val="a7"/>
    <w:uiPriority w:val="1"/>
    <w:qFormat/>
    <w:rsid w:val="00E60BE9"/>
    <w:pPr>
      <w:spacing w:before="14"/>
      <w:ind w:left="158"/>
      <w:jc w:val="left"/>
      <w:outlineLvl w:val="6"/>
    </w:pPr>
    <w:rPr>
      <w:rFonts w:ascii="宋体" w:hAnsi="宋体"/>
      <w:kern w:val="0"/>
      <w:sz w:val="28"/>
      <w:szCs w:val="28"/>
      <w:lang w:eastAsia="en-US"/>
    </w:rPr>
  </w:style>
  <w:style w:type="paragraph" w:customStyle="1" w:styleId="affffe">
    <w:name w:val="样式"/>
    <w:uiPriority w:val="99"/>
    <w:qFormat/>
    <w:rsid w:val="00E60BE9"/>
    <w:pPr>
      <w:widowControl w:val="0"/>
      <w:jc w:val="both"/>
    </w:pPr>
    <w:rPr>
      <w:rFonts w:ascii="Calibri" w:hAnsi="Calibri"/>
      <w:kern w:val="2"/>
      <w:sz w:val="21"/>
      <w:szCs w:val="24"/>
    </w:rPr>
  </w:style>
  <w:style w:type="paragraph" w:customStyle="1" w:styleId="Style283">
    <w:name w:val="_Style 283"/>
    <w:uiPriority w:val="99"/>
    <w:qFormat/>
    <w:rsid w:val="00E60BE9"/>
    <w:pPr>
      <w:widowControl w:val="0"/>
      <w:jc w:val="both"/>
    </w:pPr>
    <w:rPr>
      <w:rFonts w:ascii="Calibri" w:hAnsi="Calibri"/>
      <w:kern w:val="2"/>
      <w:sz w:val="21"/>
      <w:szCs w:val="24"/>
    </w:rPr>
  </w:style>
  <w:style w:type="paragraph" w:customStyle="1" w:styleId="Normal0">
    <w:name w:val="Normal_0"/>
    <w:uiPriority w:val="99"/>
    <w:qFormat/>
    <w:rsid w:val="00E60BE9"/>
    <w:pPr>
      <w:spacing w:before="120" w:after="240"/>
      <w:jc w:val="both"/>
    </w:pPr>
    <w:rPr>
      <w:rFonts w:ascii="Calibri" w:hAnsi="Calibri"/>
      <w:sz w:val="22"/>
      <w:szCs w:val="22"/>
      <w:lang w:val="ru-RU" w:eastAsia="en-US"/>
    </w:rPr>
  </w:style>
  <w:style w:type="paragraph" w:customStyle="1" w:styleId="2f1">
    <w:name w:val="2"/>
    <w:basedOn w:val="a7"/>
    <w:next w:val="af1"/>
    <w:uiPriority w:val="99"/>
    <w:qFormat/>
    <w:rsid w:val="00E60BE9"/>
    <w:pPr>
      <w:ind w:left="432"/>
    </w:pPr>
    <w:rPr>
      <w:rFonts w:ascii="Calibri" w:hAnsi="Calibri"/>
      <w:szCs w:val="20"/>
    </w:rPr>
  </w:style>
  <w:style w:type="paragraph" w:customStyle="1" w:styleId="Char120">
    <w:name w:val="Char12"/>
    <w:basedOn w:val="a7"/>
    <w:uiPriority w:val="99"/>
    <w:qFormat/>
    <w:rsid w:val="00E60BE9"/>
    <w:rPr>
      <w:rFonts w:ascii="Tahoma" w:hAnsi="Tahoma"/>
      <w:sz w:val="24"/>
      <w:szCs w:val="20"/>
    </w:rPr>
  </w:style>
  <w:style w:type="paragraph" w:customStyle="1" w:styleId="1fa">
    <w:name w:val="访问过的超链接1"/>
    <w:uiPriority w:val="99"/>
    <w:qFormat/>
    <w:rsid w:val="00E60BE9"/>
    <w:pPr>
      <w:widowControl w:val="0"/>
      <w:jc w:val="both"/>
    </w:pPr>
    <w:rPr>
      <w:rFonts w:ascii="Calibri" w:hAnsi="Calibri"/>
      <w:kern w:val="2"/>
      <w:sz w:val="21"/>
      <w:szCs w:val="24"/>
    </w:rPr>
  </w:style>
  <w:style w:type="paragraph" w:customStyle="1" w:styleId="CharCharCharChar2">
    <w:name w:val="Char Char Char Char2"/>
    <w:basedOn w:val="a7"/>
    <w:uiPriority w:val="99"/>
    <w:qFormat/>
    <w:rsid w:val="00E60BE9"/>
    <w:pPr>
      <w:widowControl/>
      <w:spacing w:line="240" w:lineRule="exact"/>
      <w:jc w:val="left"/>
    </w:pPr>
    <w:rPr>
      <w:rFonts w:ascii="Calibri" w:hAnsi="Calibri"/>
      <w:szCs w:val="20"/>
    </w:rPr>
  </w:style>
  <w:style w:type="paragraph" w:customStyle="1" w:styleId="16620">
    <w:name w:val="样式 标题 1 + 黑体 三号 非加粗 居中 段前: 6 磅 段后: 6 磅 行距: 固定值 20 磅"/>
    <w:basedOn w:val="12"/>
    <w:uiPriority w:val="99"/>
    <w:qFormat/>
    <w:rsid w:val="00E60BE9"/>
    <w:pPr>
      <w:autoSpaceDE/>
      <w:autoSpaceDN/>
      <w:adjustRightInd/>
      <w:spacing w:before="120" w:line="400" w:lineRule="exact"/>
    </w:pPr>
    <w:rPr>
      <w:rFonts w:ascii="黑体" w:eastAsia="黑体" w:hAnsi="黑体" w:cs="宋体"/>
      <w:b w:val="0"/>
      <w:sz w:val="44"/>
    </w:rPr>
  </w:style>
  <w:style w:type="paragraph" w:customStyle="1" w:styleId="Style29">
    <w:name w:val="_Style 29"/>
    <w:qFormat/>
    <w:rsid w:val="00E60BE9"/>
    <w:pPr>
      <w:widowControl w:val="0"/>
      <w:jc w:val="both"/>
    </w:pPr>
    <w:rPr>
      <w:rFonts w:ascii="Calibri" w:hAnsi="Calibri"/>
      <w:kern w:val="2"/>
      <w:sz w:val="21"/>
      <w:szCs w:val="24"/>
    </w:rPr>
  </w:style>
  <w:style w:type="paragraph" w:customStyle="1" w:styleId="TableText">
    <w:name w:val="Table Text"/>
    <w:basedOn w:val="a7"/>
    <w:semiHidden/>
    <w:qFormat/>
    <w:rsid w:val="00E60BE9"/>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msolistparagraph0">
    <w:name w:val="msolistparagraph"/>
    <w:basedOn w:val="a7"/>
    <w:qFormat/>
    <w:rsid w:val="00E60BE9"/>
    <w:pPr>
      <w:ind w:firstLineChars="200" w:firstLine="420"/>
    </w:pPr>
  </w:style>
  <w:style w:type="paragraph" w:customStyle="1" w:styleId="AONormal">
    <w:name w:val="AONormal"/>
    <w:qFormat/>
    <w:rsid w:val="00E60BE9"/>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7"/>
    <w:qFormat/>
    <w:rsid w:val="00E60BE9"/>
    <w:pPr>
      <w:wordWrap w:val="0"/>
      <w:ind w:left="1275"/>
      <w:jc w:val="both"/>
    </w:pPr>
    <w:rPr>
      <w:sz w:val="21"/>
    </w:rPr>
  </w:style>
  <w:style w:type="paragraph" w:customStyle="1" w:styleId="520">
    <w:name w:val="标题 52"/>
    <w:basedOn w:val="a7"/>
    <w:uiPriority w:val="1"/>
    <w:qFormat/>
    <w:rsid w:val="00E60BE9"/>
    <w:pPr>
      <w:ind w:left="121"/>
      <w:jc w:val="left"/>
      <w:outlineLvl w:val="5"/>
    </w:pPr>
    <w:rPr>
      <w:rFonts w:ascii="Microsoft JhengHei" w:eastAsia="Microsoft JhengHei" w:hAnsi="Microsoft JhengHei" w:cstheme="minorBidi"/>
      <w:b/>
      <w:bCs/>
      <w:kern w:val="0"/>
      <w:sz w:val="24"/>
      <w:lang w:eastAsia="en-US"/>
    </w:rPr>
  </w:style>
  <w:style w:type="character" w:customStyle="1" w:styleId="Char7">
    <w:name w:val="副标题 Char"/>
    <w:basedOn w:val="aa"/>
    <w:link w:val="af9"/>
    <w:uiPriority w:val="11"/>
    <w:qFormat/>
    <w:rsid w:val="00E60BE9"/>
    <w:rPr>
      <w:rFonts w:asciiTheme="majorHAnsi" w:eastAsiaTheme="majorEastAsia" w:hAnsiTheme="majorHAnsi" w:cstheme="majorBidi"/>
      <w:color w:val="595959" w:themeColor="text1" w:themeTint="A6"/>
      <w:spacing w:val="15"/>
      <w:kern w:val="2"/>
      <w:sz w:val="28"/>
      <w:szCs w:val="28"/>
    </w:rPr>
  </w:style>
  <w:style w:type="paragraph" w:styleId="afffff">
    <w:name w:val="Quote"/>
    <w:basedOn w:val="a7"/>
    <w:next w:val="a7"/>
    <w:link w:val="Charf9"/>
    <w:uiPriority w:val="29"/>
    <w:qFormat/>
    <w:rsid w:val="00E60BE9"/>
    <w:pPr>
      <w:spacing w:before="160"/>
      <w:jc w:val="center"/>
    </w:pPr>
    <w:rPr>
      <w:i/>
      <w:iCs/>
      <w:color w:val="404040" w:themeColor="text1" w:themeTint="BF"/>
    </w:rPr>
  </w:style>
  <w:style w:type="character" w:customStyle="1" w:styleId="Charf9">
    <w:name w:val="引用 Char"/>
    <w:basedOn w:val="aa"/>
    <w:link w:val="afffff"/>
    <w:uiPriority w:val="29"/>
    <w:qFormat/>
    <w:rsid w:val="00E60BE9"/>
    <w:rPr>
      <w:i/>
      <w:iCs/>
      <w:color w:val="404040" w:themeColor="text1" w:themeTint="BF"/>
      <w:kern w:val="2"/>
      <w:sz w:val="21"/>
      <w:szCs w:val="24"/>
    </w:rPr>
  </w:style>
  <w:style w:type="character" w:customStyle="1" w:styleId="1fb">
    <w:name w:val="明显强调1"/>
    <w:basedOn w:val="aa"/>
    <w:uiPriority w:val="21"/>
    <w:qFormat/>
    <w:rsid w:val="00E60BE9"/>
    <w:rPr>
      <w:i/>
      <w:iCs/>
      <w:color w:val="365F91" w:themeColor="accent1" w:themeShade="BF"/>
    </w:rPr>
  </w:style>
  <w:style w:type="paragraph" w:styleId="afffff0">
    <w:name w:val="Intense Quote"/>
    <w:basedOn w:val="a7"/>
    <w:next w:val="a7"/>
    <w:link w:val="Charfa"/>
    <w:uiPriority w:val="30"/>
    <w:qFormat/>
    <w:rsid w:val="00E60B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fa">
    <w:name w:val="明显引用 Char"/>
    <w:basedOn w:val="aa"/>
    <w:link w:val="afffff0"/>
    <w:uiPriority w:val="30"/>
    <w:qFormat/>
    <w:rsid w:val="00E60BE9"/>
    <w:rPr>
      <w:i/>
      <w:iCs/>
      <w:color w:val="365F91" w:themeColor="accent1" w:themeShade="BF"/>
      <w:kern w:val="2"/>
      <w:sz w:val="21"/>
      <w:szCs w:val="24"/>
    </w:rPr>
  </w:style>
  <w:style w:type="character" w:customStyle="1" w:styleId="1fc">
    <w:name w:val="明显参考1"/>
    <w:basedOn w:val="aa"/>
    <w:uiPriority w:val="32"/>
    <w:qFormat/>
    <w:rsid w:val="00E60BE9"/>
    <w:rPr>
      <w:b/>
      <w:bCs/>
      <w:smallCaps/>
      <w:color w:val="365F91" w:themeColor="accent1" w:themeShade="BF"/>
      <w:spacing w:val="5"/>
    </w:rPr>
  </w:style>
  <w:style w:type="character" w:customStyle="1" w:styleId="1fd">
    <w:name w:val="列表段落 字符1"/>
    <w:uiPriority w:val="34"/>
    <w:qFormat/>
    <w:rsid w:val="00E60BE9"/>
  </w:style>
  <w:style w:type="character" w:customStyle="1" w:styleId="222Char">
    <w:name w:val="标题222 Char"/>
    <w:link w:val="222"/>
    <w:qFormat/>
    <w:rsid w:val="00E60BE9"/>
    <w:rPr>
      <w:b/>
      <w:sz w:val="24"/>
      <w:szCs w:val="24"/>
    </w:rPr>
  </w:style>
  <w:style w:type="paragraph" w:customStyle="1" w:styleId="222">
    <w:name w:val="标题222"/>
    <w:basedOn w:val="a7"/>
    <w:link w:val="222Char"/>
    <w:qFormat/>
    <w:rsid w:val="00E60BE9"/>
    <w:pPr>
      <w:widowControl/>
      <w:snapToGrid w:val="0"/>
      <w:spacing w:line="360" w:lineRule="auto"/>
      <w:jc w:val="left"/>
      <w:outlineLvl w:val="1"/>
    </w:pPr>
    <w:rPr>
      <w:b/>
      <w:kern w:val="0"/>
      <w:sz w:val="24"/>
    </w:rPr>
  </w:style>
  <w:style w:type="paragraph" w:customStyle="1" w:styleId="620">
    <w:name w:val="标题 62"/>
    <w:basedOn w:val="a7"/>
    <w:uiPriority w:val="1"/>
    <w:qFormat/>
    <w:rsid w:val="00E60BE9"/>
    <w:pPr>
      <w:spacing w:before="26"/>
      <w:ind w:left="120"/>
      <w:jc w:val="left"/>
      <w:outlineLvl w:val="6"/>
    </w:pPr>
    <w:rPr>
      <w:rFonts w:ascii="宋体" w:hAnsi="宋体" w:cstheme="minorBidi"/>
      <w:b/>
      <w:bCs/>
      <w:kern w:val="0"/>
      <w:sz w:val="24"/>
      <w:lang w:eastAsia="en-US"/>
    </w:rPr>
  </w:style>
  <w:style w:type="paragraph" w:customStyle="1" w:styleId="afffff1">
    <w:name w:val="正文+缩进"/>
    <w:basedOn w:val="a7"/>
    <w:qFormat/>
    <w:rsid w:val="00E60BE9"/>
    <w:pPr>
      <w:widowControl/>
      <w:jc w:val="left"/>
    </w:pPr>
    <w:rPr>
      <w:rFonts w:ascii="Calibri" w:hAnsi="Calibri"/>
      <w:szCs w:val="22"/>
    </w:rPr>
  </w:style>
  <w:style w:type="paragraph" w:customStyle="1" w:styleId="ybc-li-component">
    <w:name w:val="ybc-li-component"/>
    <w:basedOn w:val="a7"/>
    <w:qFormat/>
    <w:rsid w:val="00E60BE9"/>
    <w:pPr>
      <w:widowControl/>
      <w:spacing w:before="100" w:beforeAutospacing="1" w:after="100" w:afterAutospacing="1"/>
      <w:jc w:val="left"/>
    </w:pPr>
    <w:rPr>
      <w:rFonts w:ascii="宋体" w:hAnsi="宋体" w:cs="宋体"/>
      <w:kern w:val="0"/>
      <w:sz w:val="24"/>
    </w:rPr>
  </w:style>
  <w:style w:type="character" w:customStyle="1" w:styleId="ybc-li-componentcontent">
    <w:name w:val="ybc-li-component_content"/>
    <w:basedOn w:val="aa"/>
    <w:qFormat/>
    <w:rsid w:val="00E60BE9"/>
  </w:style>
  <w:style w:type="character" w:customStyle="1" w:styleId="ybc-li-componentdot">
    <w:name w:val="ybc-li-component_dot"/>
    <w:basedOn w:val="aa"/>
    <w:qFormat/>
    <w:rsid w:val="00E60BE9"/>
  </w:style>
  <w:style w:type="paragraph" w:customStyle="1" w:styleId="msonormal0">
    <w:name w:val="msonormal"/>
    <w:basedOn w:val="a7"/>
    <w:qFormat/>
    <w:rsid w:val="00E60BE9"/>
    <w:pPr>
      <w:widowControl/>
      <w:spacing w:before="100" w:beforeAutospacing="1" w:after="100" w:afterAutospacing="1"/>
      <w:jc w:val="left"/>
    </w:pPr>
    <w:rPr>
      <w:rFonts w:ascii="宋体" w:hAnsi="宋体" w:cs="宋体"/>
      <w:kern w:val="0"/>
      <w:sz w:val="24"/>
    </w:rPr>
  </w:style>
  <w:style w:type="paragraph" w:customStyle="1" w:styleId="xl63">
    <w:name w:val="xl63"/>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5">
    <w:name w:val="xl65"/>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7"/>
    <w:qFormat/>
    <w:rsid w:val="00E60BE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7"/>
    <w:qFormat/>
    <w:rsid w:val="00E60BE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7"/>
    <w:qFormat/>
    <w:rsid w:val="00E60BE9"/>
    <w:pPr>
      <w:widowControl/>
      <w:spacing w:before="100" w:beforeAutospacing="1" w:after="100" w:afterAutospacing="1"/>
      <w:jc w:val="left"/>
    </w:pPr>
    <w:rPr>
      <w:rFonts w:ascii="宋体" w:hAnsi="宋体" w:cs="宋体"/>
      <w:kern w:val="0"/>
      <w:sz w:val="24"/>
    </w:rPr>
  </w:style>
  <w:style w:type="paragraph" w:customStyle="1" w:styleId="xl71">
    <w:name w:val="xl71"/>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7"/>
    <w:qFormat/>
    <w:rsid w:val="00E60BE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7"/>
    <w:qFormat/>
    <w:rsid w:val="00E60BE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7"/>
    <w:qFormat/>
    <w:rsid w:val="00E60BE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7"/>
    <w:qFormat/>
    <w:rsid w:val="00E60BE9"/>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7"/>
    <w:qFormat/>
    <w:rsid w:val="00E60BE9"/>
    <w:pPr>
      <w:widowControl/>
      <w:spacing w:before="100" w:beforeAutospacing="1" w:after="100" w:afterAutospacing="1"/>
      <w:jc w:val="center"/>
    </w:pPr>
    <w:rPr>
      <w:rFonts w:ascii="宋体" w:hAnsi="宋体" w:cs="宋体"/>
      <w:kern w:val="0"/>
      <w:sz w:val="20"/>
      <w:szCs w:val="20"/>
    </w:rPr>
  </w:style>
  <w:style w:type="paragraph" w:customStyle="1" w:styleId="xl82">
    <w:name w:val="xl82"/>
    <w:basedOn w:val="a7"/>
    <w:qFormat/>
    <w:rsid w:val="00E60BE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5">
    <w:name w:val="xl85"/>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7"/>
    <w:qFormat/>
    <w:rsid w:val="00E60B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7">
    <w:name w:val="xl87"/>
    <w:basedOn w:val="a7"/>
    <w:qFormat/>
    <w:rsid w:val="00E60BE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9D25F90-5363-4DF4-A096-5469D60F3B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122</Pages>
  <Words>45482</Words>
  <Characters>9267</Characters>
  <Application>Microsoft Office Word</Application>
  <DocSecurity>0</DocSecurity>
  <Lines>77</Lines>
  <Paragraphs>109</Paragraphs>
  <ScaleCrop>false</ScaleCrop>
  <Company>China</Company>
  <LinksUpToDate>false</LinksUpToDate>
  <CharactersWithSpaces>54640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owner</cp:lastModifiedBy>
  <cp:revision>11</cp:revision>
  <cp:lastPrinted>2026-04-01T09:48:00Z</cp:lastPrinted>
  <dcterms:created xsi:type="dcterms:W3CDTF">2026-04-09T09:32:00Z</dcterms:created>
  <dcterms:modified xsi:type="dcterms:W3CDTF">2026-04-10T08:16:00Z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37AEE136B64D43A068B0B3694F92D0AF_43</vt:lpwstr>
  </property>
</Properties>
</file>