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4DD1F">
      <w:pPr>
        <w:widowControl/>
        <w:shd w:val="clear" w:color="auto" w:fill="FFFFFF"/>
        <w:tabs>
          <w:tab w:val="left" w:pos="0"/>
        </w:tabs>
        <w:adjustRightInd w:val="0"/>
        <w:spacing w:line="360" w:lineRule="auto"/>
        <w:jc w:val="center"/>
        <w:outlineLvl w:val="0"/>
        <w:rPr>
          <w:rFonts w:hint="eastAsia" w:ascii="宋体" w:hAnsi="宋体" w:cs="Arial"/>
          <w:b/>
          <w:bCs/>
          <w:color w:val="000000"/>
          <w:kern w:val="36"/>
          <w:sz w:val="32"/>
          <w:szCs w:val="32"/>
          <w:lang w:eastAsia="zh-CN"/>
        </w:rPr>
      </w:pPr>
      <w:r>
        <w:rPr>
          <w:rFonts w:hint="eastAsia" w:ascii="宋体" w:hAnsi="宋体" w:cs="Arial"/>
          <w:b/>
          <w:bCs/>
          <w:color w:val="000000"/>
          <w:kern w:val="36"/>
          <w:sz w:val="32"/>
          <w:szCs w:val="32"/>
          <w:lang w:eastAsia="zh-CN"/>
        </w:rPr>
        <w:t>北京市房山区消防救援支队食堂餐饮保障服务项目</w:t>
      </w:r>
    </w:p>
    <w:p w14:paraId="76B734D0">
      <w:pPr>
        <w:widowControl/>
        <w:shd w:val="clear" w:color="auto" w:fill="FFFFFF"/>
        <w:tabs>
          <w:tab w:val="left" w:pos="0"/>
        </w:tabs>
        <w:adjustRightInd w:val="0"/>
        <w:spacing w:line="360" w:lineRule="auto"/>
        <w:jc w:val="center"/>
        <w:outlineLvl w:val="0"/>
        <w:rPr>
          <w:rFonts w:hint="eastAsia" w:ascii="inherit" w:hAnsi="inherit" w:cs="Arial"/>
          <w:color w:val="393939"/>
          <w:kern w:val="36"/>
          <w:sz w:val="32"/>
          <w:szCs w:val="32"/>
        </w:rPr>
      </w:pPr>
      <w:r>
        <w:rPr>
          <w:rFonts w:hint="eastAsia" w:ascii="宋体" w:hAnsi="宋体" w:cs="Arial"/>
          <w:b/>
          <w:bCs/>
          <w:color w:val="000000"/>
          <w:kern w:val="36"/>
          <w:sz w:val="32"/>
          <w:szCs w:val="32"/>
          <w:lang w:eastAsia="zh-CN"/>
        </w:rPr>
        <w:t>中标</w:t>
      </w:r>
      <w:r>
        <w:rPr>
          <w:rFonts w:hint="eastAsia" w:ascii="宋体" w:hAnsi="宋体" w:cs="Arial"/>
          <w:b/>
          <w:bCs/>
          <w:color w:val="000000"/>
          <w:kern w:val="36"/>
          <w:sz w:val="32"/>
          <w:szCs w:val="32"/>
        </w:rPr>
        <w:t>公告</w:t>
      </w:r>
    </w:p>
    <w:p w14:paraId="71A64D62">
      <w:pPr>
        <w:spacing w:line="360" w:lineRule="auto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一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项目编号：11011126210200030925-XM001</w:t>
      </w:r>
    </w:p>
    <w:p w14:paraId="176B7428">
      <w:pPr>
        <w:spacing w:line="360" w:lineRule="auto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二</w:t>
      </w:r>
      <w:r>
        <w:rPr>
          <w:rFonts w:ascii="宋体" w:hAnsi="宋体"/>
          <w:sz w:val="24"/>
          <w:szCs w:val="24"/>
        </w:rPr>
        <w:t>、</w:t>
      </w:r>
      <w:r>
        <w:rPr>
          <w:rFonts w:hint="eastAsia" w:ascii="宋体" w:hAnsi="宋体"/>
          <w:sz w:val="24"/>
          <w:szCs w:val="24"/>
        </w:rPr>
        <w:t>项目名称：北京市房山区消防救援支队食堂餐饮保障服务项目</w:t>
      </w:r>
    </w:p>
    <w:p w14:paraId="07D00C7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三、中标（成交）信息</w:t>
      </w:r>
    </w:p>
    <w:p w14:paraId="762E03C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供应商名称：北京宏莘和德餐饮管理有限公司</w:t>
      </w:r>
    </w:p>
    <w:p w14:paraId="3CF8CA06">
      <w:pPr>
        <w:spacing w:line="360" w:lineRule="auto"/>
        <w:ind w:left="1919" w:leftChars="228" w:hanging="1440" w:hangingChars="600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供应商地址：北京市平谷区东高村镇兴业路甲1号楼1层甲1-22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</w:p>
    <w:p w14:paraId="5CDC0F6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中标（成交）金额：</w:t>
      </w:r>
      <w:r>
        <w:rPr>
          <w:rFonts w:hint="eastAsia" w:ascii="宋体" w:hAnsi="宋体"/>
          <w:sz w:val="24"/>
          <w:szCs w:val="24"/>
          <w:lang w:val="en-US" w:eastAsia="zh-CN"/>
        </w:rPr>
        <w:t>319.0839万</w:t>
      </w:r>
      <w:r>
        <w:rPr>
          <w:rFonts w:hint="eastAsia" w:ascii="宋体" w:hAnsi="宋体"/>
          <w:sz w:val="24"/>
          <w:szCs w:val="24"/>
        </w:rPr>
        <w:t>元</w:t>
      </w:r>
    </w:p>
    <w:p w14:paraId="6DDA836E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四、主要标的信息</w:t>
      </w:r>
    </w:p>
    <w:tbl>
      <w:tblPr>
        <w:tblStyle w:val="5"/>
        <w:tblW w:w="90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4"/>
      </w:tblGrid>
      <w:tr w14:paraId="20D0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084" w:type="dxa"/>
          </w:tcPr>
          <w:p w14:paraId="19EA2B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类</w:t>
            </w:r>
          </w:p>
        </w:tc>
      </w:tr>
      <w:tr w14:paraId="2E9A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4" w:type="dxa"/>
          </w:tcPr>
          <w:p w14:paraId="5FA1EF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名称：北京市房山区消防救援支队食堂餐饮保障服务项目</w:t>
            </w:r>
          </w:p>
          <w:p w14:paraId="665C9E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服务范围：详见招标文件中的服务范围。</w:t>
            </w:r>
          </w:p>
          <w:p w14:paraId="19B417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/>
                <w:kern w:val="0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服务要求：为房山区消防救援支队机关站、正规站、模块化消防站食堂，拟招录一家食堂社会化餐饮公司，聘请厨师51名，保证食堂的运行和管理整体外包服务，为用餐人员提供早、中、晚餐及加班餐等餐饮服务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。</w:t>
            </w:r>
          </w:p>
          <w:p w14:paraId="1C8F85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服务时间：合同签订后 1年。</w:t>
            </w:r>
          </w:p>
          <w:p w14:paraId="3F6435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服务标准：满足招标文件中的服务标准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</w:tbl>
    <w:p w14:paraId="6D066547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五、评审专家名单：</w:t>
      </w:r>
      <w:r>
        <w:rPr>
          <w:rFonts w:hint="eastAsia" w:ascii="宋体" w:hAnsi="宋体"/>
          <w:sz w:val="24"/>
          <w:szCs w:val="24"/>
          <w:lang w:val="en-US" w:eastAsia="zh-CN"/>
        </w:rPr>
        <w:t>宋宏、王辉、杨庆忠、郭建真、薛杰文</w:t>
      </w:r>
      <w:r>
        <w:rPr>
          <w:rFonts w:hint="eastAsia" w:ascii="宋体" w:hAnsi="宋体"/>
          <w:sz w:val="24"/>
          <w:szCs w:val="24"/>
        </w:rPr>
        <w:t>。</w:t>
      </w:r>
    </w:p>
    <w:p w14:paraId="0BF9F43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六、代理服务收费标准及金额：详见文件中规定的收费标准，</w:t>
      </w:r>
      <w:r>
        <w:rPr>
          <w:rFonts w:hint="eastAsia" w:ascii="宋体" w:hAnsi="宋体"/>
          <w:sz w:val="24"/>
          <w:szCs w:val="24"/>
          <w:lang w:val="en-US" w:eastAsia="zh-CN"/>
        </w:rPr>
        <w:t>3.09万</w:t>
      </w:r>
      <w:r>
        <w:rPr>
          <w:rFonts w:hint="eastAsia" w:ascii="宋体" w:hAnsi="宋体"/>
          <w:sz w:val="24"/>
          <w:szCs w:val="24"/>
        </w:rPr>
        <w:t>元。</w:t>
      </w:r>
    </w:p>
    <w:p w14:paraId="7C2DD58E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七、公告期限</w:t>
      </w:r>
    </w:p>
    <w:p w14:paraId="38735FC4">
      <w:pPr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自本公告发布之日起</w:t>
      </w:r>
      <w:r>
        <w:rPr>
          <w:rFonts w:ascii="宋体" w:hAnsi="宋体" w:cs="宋体"/>
          <w:kern w:val="0"/>
          <w:sz w:val="24"/>
          <w:szCs w:val="24"/>
        </w:rPr>
        <w:t>1</w:t>
      </w:r>
      <w:r>
        <w:rPr>
          <w:rFonts w:hint="eastAsia" w:ascii="宋体" w:hAnsi="宋体" w:cs="宋体"/>
          <w:kern w:val="0"/>
          <w:sz w:val="24"/>
          <w:szCs w:val="24"/>
        </w:rPr>
        <w:t>个工作日。</w:t>
      </w:r>
    </w:p>
    <w:p w14:paraId="14C261CA">
      <w:pPr>
        <w:numPr>
          <w:ilvl w:val="0"/>
          <w:numId w:val="1"/>
        </w:numPr>
        <w:spacing w:line="360" w:lineRule="auto"/>
        <w:rPr>
          <w:rFonts w:hint="eastAsia" w:ascii="宋体" w:hAnsi="宋体" w:cs="仿宋"/>
          <w:sz w:val="24"/>
          <w:szCs w:val="24"/>
        </w:rPr>
      </w:pPr>
      <w:r>
        <w:rPr>
          <w:rFonts w:hint="eastAsia" w:ascii="宋体" w:hAnsi="宋体" w:cs="仿宋"/>
          <w:sz w:val="24"/>
          <w:szCs w:val="24"/>
        </w:rPr>
        <w:t>其他补充事宜：</w:t>
      </w:r>
    </w:p>
    <w:p w14:paraId="7B5BF633">
      <w:pPr>
        <w:pStyle w:val="3"/>
        <w:rPr>
          <w:rFonts w:hint="eastAsia" w:ascii="宋体" w:hAnsi="宋体" w:cs="宋体"/>
          <w:sz w:val="24"/>
          <w:szCs w:val="24"/>
          <w:lang w:bidi="ar"/>
        </w:rPr>
      </w:pPr>
      <w:bookmarkStart w:id="0" w:name="_GoBack"/>
      <w:r>
        <w:rPr>
          <w:rFonts w:hint="eastAsia" w:ascii="宋体" w:hAnsi="宋体" w:cs="宋体"/>
          <w:sz w:val="24"/>
          <w:szCs w:val="24"/>
          <w:lang w:val="en-US" w:eastAsia="zh-CN" w:bidi="ar"/>
        </w:rPr>
        <w:t>1、</w:t>
      </w:r>
      <w:r>
        <w:rPr>
          <w:rFonts w:hint="eastAsia" w:ascii="宋体" w:hAnsi="宋体" w:cs="宋体"/>
          <w:sz w:val="24"/>
          <w:szCs w:val="24"/>
          <w:lang w:eastAsia="zh-CN" w:bidi="ar"/>
        </w:rPr>
        <w:t>批复文号：</w:t>
      </w:r>
      <w:r>
        <w:rPr>
          <w:rFonts w:hint="eastAsia" w:ascii="宋体" w:hAnsi="宋体" w:cs="宋体"/>
          <w:sz w:val="24"/>
          <w:szCs w:val="24"/>
          <w:lang w:bidi="ar"/>
        </w:rPr>
        <w:t>房财采购核[202</w:t>
      </w:r>
      <w:r>
        <w:rPr>
          <w:rFonts w:hint="eastAsia" w:ascii="宋体" w:hAnsi="宋体" w:cs="宋体"/>
          <w:sz w:val="24"/>
          <w:szCs w:val="24"/>
          <w:lang w:val="en-US" w:eastAsia="zh-CN" w:bidi="ar"/>
        </w:rPr>
        <w:t>6</w:t>
      </w:r>
      <w:r>
        <w:rPr>
          <w:rFonts w:hint="eastAsia" w:ascii="宋体" w:hAnsi="宋体" w:cs="宋体"/>
          <w:sz w:val="24"/>
          <w:szCs w:val="24"/>
          <w:lang w:bidi="ar"/>
        </w:rPr>
        <w:t>]</w:t>
      </w:r>
      <w:r>
        <w:rPr>
          <w:rFonts w:hint="eastAsia" w:ascii="宋体" w:hAnsi="宋体" w:cs="宋体"/>
          <w:sz w:val="24"/>
          <w:szCs w:val="24"/>
          <w:lang w:val="en-US" w:eastAsia="zh-CN" w:bidi="ar"/>
        </w:rPr>
        <w:t>119</w:t>
      </w:r>
      <w:r>
        <w:rPr>
          <w:rFonts w:hint="eastAsia" w:ascii="宋体" w:hAnsi="宋体" w:cs="宋体"/>
          <w:sz w:val="24"/>
          <w:szCs w:val="24"/>
          <w:lang w:bidi="ar"/>
        </w:rPr>
        <w:t>号</w:t>
      </w:r>
    </w:p>
    <w:p w14:paraId="3AEA9D8A">
      <w:pPr>
        <w:pStyle w:val="3"/>
        <w:rPr>
          <w:rFonts w:hint="eastAsia" w:ascii="宋体" w:hAnsi="宋体" w:cs="宋体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sz w:val="24"/>
          <w:szCs w:val="24"/>
          <w:lang w:val="en-US" w:eastAsia="zh-CN" w:bidi="ar"/>
        </w:rPr>
        <w:t>2、中标单位为：中型企业</w:t>
      </w:r>
    </w:p>
    <w:p w14:paraId="4E1E20F8">
      <w:pPr>
        <w:pStyle w:val="3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"/>
        </w:rPr>
        <w:t>3、有政府采购合同融资需求的投标人，可根据《关于推进政府采购合同线上融资有关工作的通知》（京财采购[2023]637 号）执行</w:t>
      </w:r>
    </w:p>
    <w:bookmarkEnd w:id="0"/>
    <w:p w14:paraId="4D96A0B6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九、凡对本次公告内容提出询问，请按以下方式联系。</w:t>
      </w:r>
    </w:p>
    <w:p w14:paraId="2FE2AD46">
      <w:pPr>
        <w:spacing w:line="360" w:lineRule="auto"/>
        <w:ind w:left="777" w:leftChars="304" w:hanging="139" w:hangingChars="58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1.采购人信息</w:t>
      </w:r>
    </w:p>
    <w:p w14:paraId="4052D121">
      <w:pPr>
        <w:spacing w:line="360" w:lineRule="auto"/>
        <w:ind w:left="1079" w:leftChars="371" w:hanging="300" w:hangingChars="125"/>
        <w:rPr>
          <w:rFonts w:hint="eastAsia" w:ascii="宋体" w:hAnsi="宋体" w:eastAsia="宋体" w:cs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</w:rPr>
        <w:t>名称：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北京市</w:t>
      </w:r>
      <w:r>
        <w:rPr>
          <w:rFonts w:hint="eastAsia" w:ascii="宋体" w:hAnsi="宋体" w:cs="宋体"/>
          <w:sz w:val="24"/>
          <w:u w:val="single"/>
          <w:lang w:eastAsia="zh-CN"/>
        </w:rPr>
        <w:t>房山区消防救援支队</w:t>
      </w:r>
    </w:p>
    <w:p w14:paraId="2916FA0C">
      <w:pPr>
        <w:spacing w:line="360" w:lineRule="auto"/>
        <w:ind w:left="1079" w:leftChars="371" w:hanging="300" w:hangingChars="125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</w:rPr>
        <w:t>地址：</w:t>
      </w:r>
      <w:r>
        <w:rPr>
          <w:rFonts w:hint="eastAsia" w:ascii="宋体" w:hAnsi="宋体" w:cs="宋体"/>
          <w:sz w:val="24"/>
          <w:u w:val="single"/>
          <w:lang w:eastAsia="zh-CN"/>
        </w:rPr>
        <w:t>北京市房山区拱辰大街沟北路1号</w:t>
      </w:r>
    </w:p>
    <w:p w14:paraId="20282046">
      <w:pPr>
        <w:spacing w:line="360" w:lineRule="auto"/>
        <w:ind w:left="1079" w:leftChars="371" w:hanging="300" w:hangingChars="125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联系方式：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010-89359119-316</w:t>
      </w:r>
    </w:p>
    <w:p w14:paraId="33F55C87">
      <w:pPr>
        <w:spacing w:line="360" w:lineRule="auto"/>
        <w:ind w:left="777" w:leftChars="304" w:hanging="139" w:hangingChars="58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2.采购代理机构信息</w:t>
      </w:r>
    </w:p>
    <w:p w14:paraId="199A5BD8">
      <w:pPr>
        <w:spacing w:line="360" w:lineRule="auto"/>
        <w:ind w:left="777" w:leftChars="304" w:hanging="139" w:hangingChars="58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名 称：</w:t>
      </w:r>
      <w:r>
        <w:rPr>
          <w:rFonts w:hint="eastAsia" w:ascii="宋体" w:hAnsi="宋体" w:cs="宋体"/>
          <w:sz w:val="24"/>
          <w:u w:val="single"/>
        </w:rPr>
        <w:t>　</w:t>
      </w:r>
      <w:r>
        <w:rPr>
          <w:rFonts w:hint="eastAsia" w:ascii="宋体" w:hAnsi="宋体" w:cs="宋体"/>
          <w:sz w:val="24"/>
          <w:u w:val="single"/>
          <w:lang w:eastAsia="zh-CN"/>
        </w:rPr>
        <w:t>北京山脊科技有限公司</w:t>
      </w:r>
      <w:r>
        <w:rPr>
          <w:rFonts w:hint="eastAsia" w:ascii="宋体" w:hAnsi="宋体" w:cs="宋体"/>
          <w:sz w:val="24"/>
          <w:u w:val="single"/>
        </w:rPr>
        <w:t>　</w:t>
      </w:r>
    </w:p>
    <w:p w14:paraId="7064119B">
      <w:pPr>
        <w:spacing w:line="360" w:lineRule="auto"/>
        <w:ind w:left="777" w:leftChars="304" w:hanging="139" w:hangingChars="58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　址：</w:t>
      </w:r>
      <w:r>
        <w:rPr>
          <w:rFonts w:hint="eastAsia" w:ascii="宋体" w:hAnsi="宋体" w:cs="宋体"/>
          <w:sz w:val="24"/>
          <w:u w:val="single"/>
        </w:rPr>
        <w:t>北京市房山区阎富路69号院40号楼-1至4层101一层01　</w:t>
      </w:r>
    </w:p>
    <w:p w14:paraId="421F2705">
      <w:pPr>
        <w:spacing w:line="360" w:lineRule="auto"/>
        <w:ind w:left="777" w:leftChars="304" w:hanging="139" w:hangingChars="58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  <w:r>
        <w:rPr>
          <w:rFonts w:hint="eastAsia" w:ascii="宋体" w:hAnsi="宋体" w:cs="宋体"/>
          <w:sz w:val="24"/>
          <w:u w:val="single"/>
        </w:rPr>
        <w:t>　</w:t>
      </w:r>
      <w:r>
        <w:rPr>
          <w:rFonts w:hint="eastAsia" w:ascii="宋体" w:hAnsi="宋体" w:cs="宋体"/>
          <w:sz w:val="24"/>
          <w:u w:val="single"/>
          <w:lang w:eastAsia="zh-CN"/>
        </w:rPr>
        <w:t>18911063726</w:t>
      </w:r>
      <w:r>
        <w:rPr>
          <w:rFonts w:hint="eastAsia" w:ascii="宋体" w:hAnsi="宋体" w:cs="宋体"/>
          <w:sz w:val="24"/>
          <w:u w:val="single"/>
        </w:rPr>
        <w:t>　</w:t>
      </w:r>
    </w:p>
    <w:p w14:paraId="01C15A1F">
      <w:pPr>
        <w:spacing w:line="360" w:lineRule="auto"/>
        <w:ind w:left="777" w:leftChars="304" w:hanging="139" w:hangingChars="58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3.项目联系方式</w:t>
      </w:r>
    </w:p>
    <w:p w14:paraId="34943A2E">
      <w:pPr>
        <w:spacing w:line="360" w:lineRule="auto"/>
        <w:ind w:left="777" w:leftChars="304" w:hanging="139" w:hangingChars="58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项目联系人：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崔老师、李老师</w:t>
      </w:r>
    </w:p>
    <w:p w14:paraId="144EA2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638" w:firstLineChars="266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</w:rPr>
        <w:t>电　话：</w:t>
      </w:r>
      <w:r>
        <w:rPr>
          <w:rFonts w:hint="eastAsia" w:ascii="宋体" w:hAnsi="宋体" w:cs="宋体"/>
          <w:sz w:val="24"/>
          <w:u w:val="single"/>
        </w:rPr>
        <w:t>　</w:t>
      </w:r>
      <w:r>
        <w:rPr>
          <w:rFonts w:hint="eastAsia" w:ascii="宋体" w:hAnsi="宋体" w:cs="宋体"/>
          <w:sz w:val="24"/>
          <w:u w:val="single"/>
          <w:lang w:eastAsia="zh-CN"/>
        </w:rPr>
        <w:t>18911063726</w:t>
      </w:r>
    </w:p>
    <w:p w14:paraId="2AC98860">
      <w:pPr>
        <w:rPr>
          <w:rFonts w:hint="eastAsia"/>
          <w:lang w:eastAsia="zh-CN"/>
        </w:rPr>
      </w:pPr>
    </w:p>
    <w:p w14:paraId="649C8494">
      <w:r>
        <w:drawing>
          <wp:inline distT="0" distB="0" distL="114300" distR="114300">
            <wp:extent cx="4991100" cy="66484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38725" cy="58483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8BF450"/>
    <w:multiLevelType w:val="singleLevel"/>
    <w:tmpl w:val="418BF45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F3AAF"/>
    <w:rsid w:val="078B2DBC"/>
    <w:rsid w:val="27EF3AAF"/>
    <w:rsid w:val="523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tabs>
        <w:tab w:val="left" w:pos="567"/>
      </w:tabs>
      <w:spacing w:before="120" w:line="22" w:lineRule="atLeast"/>
    </w:pPr>
    <w:rPr>
      <w:rFonts w:ascii="宋体"/>
      <w:sz w:val="24"/>
    </w:rPr>
  </w:style>
  <w:style w:type="paragraph" w:styleId="3">
    <w:name w:val="Body Text First Indent"/>
    <w:basedOn w:val="2"/>
    <w:qFormat/>
    <w:uiPriority w:val="99"/>
    <w:pPr>
      <w:spacing w:after="120"/>
      <w:ind w:firstLine="420" w:firstLineChars="100"/>
    </w:pPr>
    <w:rPr>
      <w:rFonts w:ascii="Calibri" w:hAnsi="Calibri"/>
      <w:sz w:val="21"/>
    </w:rPr>
  </w:style>
  <w:style w:type="table" w:styleId="5">
    <w:name w:val="Table Grid"/>
    <w:basedOn w:val="4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624</Words>
  <Characters>725</Characters>
  <Lines>0</Lines>
  <Paragraphs>0</Paragraphs>
  <TotalTime>4</TotalTime>
  <ScaleCrop>false</ScaleCrop>
  <LinksUpToDate>false</LinksUpToDate>
  <CharactersWithSpaces>737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2026-07-24T02:52:00Z</dcterms:created>
  <dc:creator>大琳</dc:creator>
  <cp:lastModifiedBy>大琳</cp:lastModifiedBy>
  <dcterms:modified xsi:type="dcterms:W3CDTF">2026-07-24T07:25:08Z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F69EE5AC8D6B4F2997E9E74ED7855C22_11</vt:lpwstr>
  </property>
  <property fmtid="{D5CDD505-2E9C-101B-9397-08002B2CF9AE}" pid="4" name="KSOTemplateDocerSaveRecord">
    <vt:lpwstr>eyJoZGlkIjoiZmMxYjcyYWE5MWZhMWVmNTQ4ODFkZDJkYjY3Y2I1ZDEiLCJ1c2VySWQiOiIxNTk1NzQ1MzA5In0=</vt:lpwstr>
  </property>
</Properties>
</file>