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0E8B2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华文中宋" w:hAnsi="华文中宋" w:eastAsia="华文中宋"/>
          <w:lang w:val="en-US" w:eastAsia="zh-CN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/>
          <w:lang w:val="en-US" w:eastAsia="zh-CN"/>
        </w:rPr>
        <w:t>下达2024年基层卫生提质增效示范性项目资金-信息化建设信息化工程监理服务采购项目</w:t>
      </w:r>
    </w:p>
    <w:p w14:paraId="10DA22F9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  <w:lang w:val="en-US" w:eastAsia="zh-CN"/>
        </w:rPr>
        <w:t>中标</w:t>
      </w:r>
      <w:r>
        <w:rPr>
          <w:rFonts w:hint="eastAsia" w:ascii="华文中宋" w:hAnsi="华文中宋" w:eastAsia="华文中宋"/>
        </w:rPr>
        <w:t>结果公告</w:t>
      </w:r>
      <w:bookmarkEnd w:id="0"/>
      <w:bookmarkEnd w:id="1"/>
    </w:p>
    <w:p w14:paraId="4FBA64FF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一、项目编号：11011626210200017628-XM001</w:t>
      </w:r>
    </w:p>
    <w:p w14:paraId="3D9FFF4C">
      <w:pPr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二、项目名称：</w:t>
      </w:r>
      <w:bookmarkStart w:id="14" w:name="_GoBack"/>
      <w:r>
        <w:rPr>
          <w:rFonts w:hint="eastAsia" w:ascii="宋体" w:hAnsi="宋体" w:eastAsia="宋体" w:cs="宋体"/>
          <w:sz w:val="28"/>
          <w:szCs w:val="28"/>
        </w:rPr>
        <w:t>下达2024年基层卫生提质增效示范性项目资金-信息化建设信息化工程监理服务采购项目</w:t>
      </w:r>
      <w:bookmarkEnd w:id="14"/>
    </w:p>
    <w:p w14:paraId="21936DF9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三、中标（成交）信息</w:t>
      </w:r>
    </w:p>
    <w:p w14:paraId="15AAC535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供应商名称：北京中建协工程咨询有限公司</w:t>
      </w:r>
    </w:p>
    <w:p w14:paraId="54867F99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供应商地址：北京市丰台区南四环西路128号院3号楼9层1013</w:t>
      </w:r>
    </w:p>
    <w:p w14:paraId="5CAAB11B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  <w:u w:val="none"/>
          <w:lang w:val="en-US" w:eastAsia="zh-CN"/>
        </w:rPr>
        <w:t>174,800.00元（大写：壹拾柒万肆仟捌佰元整）</w:t>
      </w:r>
    </w:p>
    <w:p w14:paraId="509E7F8C">
      <w:pPr>
        <w:numPr>
          <w:ilvl w:val="0"/>
          <w:numId w:val="1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主要标的信息</w:t>
      </w:r>
    </w:p>
    <w:tbl>
      <w:tblPr>
        <w:tblStyle w:val="17"/>
        <w:tblW w:w="92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5"/>
      </w:tblGrid>
      <w:tr w14:paraId="7B74D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5" w:type="dxa"/>
          </w:tcPr>
          <w:p w14:paraId="2F573327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类</w:t>
            </w:r>
          </w:p>
        </w:tc>
      </w:tr>
      <w:tr w14:paraId="38E04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5" w:type="dxa"/>
          </w:tcPr>
          <w:p w14:paraId="45A551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名称：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下达2024年基层卫生提质增效示范性项目资金-信息化建设信息化工程监理服务采购项目</w:t>
            </w:r>
          </w:p>
          <w:p w14:paraId="65C561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服务范围：详见招标文件</w:t>
            </w:r>
          </w:p>
          <w:p w14:paraId="166942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服务要求：详见招标文件</w:t>
            </w:r>
          </w:p>
          <w:p w14:paraId="32D546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服务时间：自合同签订之日起至所监理项目全部验收完成并售后衔接结束止（项目完全履约结束止）。</w:t>
            </w:r>
          </w:p>
          <w:p w14:paraId="782A92D1">
            <w:pPr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服务标准：详见招标文件</w:t>
            </w:r>
          </w:p>
        </w:tc>
      </w:tr>
    </w:tbl>
    <w:p w14:paraId="3EA571E9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五、评审专家名单：</w:t>
      </w:r>
      <w:r>
        <w:rPr>
          <w:rFonts w:hint="eastAsia" w:ascii="宋体" w:hAnsi="宋体" w:eastAsia="宋体" w:cs="Times New Roman"/>
          <w:b/>
          <w:bCs/>
          <w:kern w:val="2"/>
          <w:sz w:val="28"/>
          <w:szCs w:val="28"/>
          <w:highlight w:val="none"/>
          <w:lang w:val="en-US" w:eastAsia="zh-CN" w:bidi="ar-SA"/>
        </w:rPr>
        <w:t>乔杨、刘玉珍、易光、李晓明、许俊森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。</w:t>
      </w:r>
    </w:p>
    <w:p w14:paraId="2D6E7FE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六、代理服务收费标准及金额：</w:t>
      </w:r>
    </w:p>
    <w:p w14:paraId="43D945F4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代理服务收费标准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：参照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招标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文件规定执行。</w:t>
      </w:r>
    </w:p>
    <w:p w14:paraId="4390A8AB">
      <w:p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代理服务费金额：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0.3万元</w:t>
      </w:r>
    </w:p>
    <w:p w14:paraId="528AE11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七、公告期限</w:t>
      </w:r>
    </w:p>
    <w:p w14:paraId="65050A16"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自本公告发布之日起1个工作日。</w:t>
      </w:r>
    </w:p>
    <w:p w14:paraId="450A3EA3">
      <w:pPr>
        <w:numPr>
          <w:ilvl w:val="0"/>
          <w:numId w:val="2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其他补充事宜</w:t>
      </w:r>
    </w:p>
    <w:p w14:paraId="6D46E0E5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本项目采用综合评分法，北京中建协工程咨询有限公司评审总得分85.09分，综合排名第一。</w:t>
      </w:r>
    </w:p>
    <w:p w14:paraId="60769025">
      <w:pPr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九、凡对本次公告内容提出询问，请按以下方式联系。</w:t>
      </w:r>
    </w:p>
    <w:p w14:paraId="46F19044">
      <w:pPr>
        <w:pStyle w:val="3"/>
        <w:spacing w:line="360" w:lineRule="auto"/>
        <w:ind w:firstLine="700" w:firstLineChars="250"/>
        <w:rPr>
          <w:rFonts w:hint="eastAsia" w:ascii="宋体" w:hAnsi="宋体" w:eastAsia="宋体" w:cs="宋体"/>
          <w:b w:val="0"/>
          <w:sz w:val="28"/>
          <w:szCs w:val="28"/>
        </w:rPr>
      </w:pPr>
      <w:bookmarkStart w:id="2" w:name="_Toc35393810"/>
      <w:bookmarkStart w:id="3" w:name="_Toc35393641"/>
      <w:bookmarkStart w:id="4" w:name="_Toc28359100"/>
      <w:bookmarkStart w:id="5" w:name="_Toc28359023"/>
      <w:r>
        <w:rPr>
          <w:rFonts w:hint="eastAsia" w:ascii="宋体" w:hAnsi="宋体" w:eastAsia="宋体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54FCF33D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名    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北京市怀柔区卫生健康委员会</w:t>
      </w:r>
    </w:p>
    <w:p w14:paraId="6BCF4A8A">
      <w:pPr>
        <w:spacing w:line="360" w:lineRule="auto"/>
        <w:ind w:left="2249" w:leftChars="371" w:hanging="1470" w:hangingChars="5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    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北京市怀柔区兴怀大街16号</w:t>
      </w:r>
    </w:p>
    <w:p w14:paraId="7B72743D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联系方式：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于老师，010-89683093</w:t>
      </w:r>
    </w:p>
    <w:p w14:paraId="0C1CC787">
      <w:pPr>
        <w:pStyle w:val="3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6" w:name="_Toc28359024"/>
      <w:bookmarkStart w:id="7" w:name="_Toc35393811"/>
      <w:bookmarkStart w:id="8" w:name="_Toc28359101"/>
      <w:bookmarkStart w:id="9" w:name="_Toc35393642"/>
      <w:r>
        <w:rPr>
          <w:rFonts w:hint="eastAsia" w:ascii="宋体" w:hAnsi="宋体" w:eastAsia="宋体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6ACB50F7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名    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汇信（北京）工程管理有限公司</w:t>
      </w:r>
    </w:p>
    <w:p w14:paraId="474FCA5D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　  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北京市经济开发区亦庄云时代B2座-18层</w:t>
      </w:r>
    </w:p>
    <w:p w14:paraId="3AD5F3EE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联系方式：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赵晓明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</w:rPr>
        <w:t>010-53387002</w:t>
      </w:r>
    </w:p>
    <w:p w14:paraId="3F89B657">
      <w:pPr>
        <w:pStyle w:val="3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10" w:name="_Toc35393812"/>
      <w:bookmarkStart w:id="11" w:name="_Toc28359102"/>
      <w:bookmarkStart w:id="12" w:name="_Toc28359025"/>
      <w:bookmarkStart w:id="13" w:name="_Toc35393643"/>
      <w:r>
        <w:rPr>
          <w:rFonts w:hint="eastAsia" w:ascii="宋体" w:hAnsi="宋体" w:eastAsia="宋体" w:cs="宋体"/>
          <w:b w:val="0"/>
          <w:sz w:val="28"/>
          <w:szCs w:val="28"/>
        </w:rPr>
        <w:t>3.项目联系方式</w:t>
      </w:r>
      <w:bookmarkEnd w:id="10"/>
      <w:bookmarkEnd w:id="11"/>
      <w:bookmarkEnd w:id="12"/>
      <w:bookmarkEnd w:id="13"/>
    </w:p>
    <w:p w14:paraId="70323434">
      <w:pPr>
        <w:pStyle w:val="6"/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项目联系人：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赵晓明</w:t>
      </w:r>
    </w:p>
    <w:p w14:paraId="32879B7E">
      <w:pPr>
        <w:spacing w:line="360" w:lineRule="auto"/>
        <w:ind w:firstLine="840" w:firstLineChars="300"/>
      </w:pPr>
      <w:r>
        <w:rPr>
          <w:rFonts w:hint="eastAsia" w:ascii="宋体" w:hAnsi="宋体" w:eastAsia="宋体" w:cs="宋体"/>
          <w:sz w:val="28"/>
          <w:szCs w:val="28"/>
        </w:rPr>
        <w:t>电　  话：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010-53387002</w:t>
      </w:r>
    </w:p>
    <w:sectPr>
      <w:footerReference r:id="rId3" w:type="default"/>
      <w:pgSz w:w="11906" w:h="16838"/>
      <w:pgMar w:top="1440" w:right="1406" w:bottom="1440" w:left="1406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69663037"/>
    </w:sdtPr>
    <w:sdtContent>
      <w:p w14:paraId="01327AD1"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2FE456CA">
    <w:pPr>
      <w:pStyle w:val="9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467E99"/>
    <w:multiLevelType w:val="singleLevel"/>
    <w:tmpl w:val="D6467E9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9172D19"/>
    <w:multiLevelType w:val="singleLevel"/>
    <w:tmpl w:val="49172D19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kYjRhOWE3MzYyNmY2NmYzYmY1ZDNjMmRiNGQ5OWIifQ=="/>
  </w:docVars>
  <w:rsids>
    <w:rsidRoot w:val="00244094"/>
    <w:rsid w:val="000312DE"/>
    <w:rsid w:val="0005737B"/>
    <w:rsid w:val="000726D8"/>
    <w:rsid w:val="000A6769"/>
    <w:rsid w:val="000D3B95"/>
    <w:rsid w:val="000D5040"/>
    <w:rsid w:val="000D6508"/>
    <w:rsid w:val="00110BD8"/>
    <w:rsid w:val="00151C8B"/>
    <w:rsid w:val="00244094"/>
    <w:rsid w:val="00246690"/>
    <w:rsid w:val="002F4172"/>
    <w:rsid w:val="00322E12"/>
    <w:rsid w:val="003D04C7"/>
    <w:rsid w:val="00430D5D"/>
    <w:rsid w:val="00445621"/>
    <w:rsid w:val="004B0417"/>
    <w:rsid w:val="004F0CA3"/>
    <w:rsid w:val="004F449A"/>
    <w:rsid w:val="005902A4"/>
    <w:rsid w:val="006939FC"/>
    <w:rsid w:val="0079663A"/>
    <w:rsid w:val="007E2D83"/>
    <w:rsid w:val="0080774A"/>
    <w:rsid w:val="00877C6E"/>
    <w:rsid w:val="008974EE"/>
    <w:rsid w:val="008A1192"/>
    <w:rsid w:val="008A2FE7"/>
    <w:rsid w:val="0090581E"/>
    <w:rsid w:val="00966F02"/>
    <w:rsid w:val="009A15C7"/>
    <w:rsid w:val="00A30F31"/>
    <w:rsid w:val="00A3374C"/>
    <w:rsid w:val="00C37A88"/>
    <w:rsid w:val="00C52F06"/>
    <w:rsid w:val="00C61BBE"/>
    <w:rsid w:val="00C95981"/>
    <w:rsid w:val="00D26832"/>
    <w:rsid w:val="00DA7067"/>
    <w:rsid w:val="00DC09FA"/>
    <w:rsid w:val="00E457B7"/>
    <w:rsid w:val="00E702D6"/>
    <w:rsid w:val="00E75E92"/>
    <w:rsid w:val="00ED7C2A"/>
    <w:rsid w:val="00EE3266"/>
    <w:rsid w:val="00F53A4B"/>
    <w:rsid w:val="01A87AFF"/>
    <w:rsid w:val="025832D3"/>
    <w:rsid w:val="03353615"/>
    <w:rsid w:val="03DD1ACA"/>
    <w:rsid w:val="064E28E9"/>
    <w:rsid w:val="08201736"/>
    <w:rsid w:val="08FA1564"/>
    <w:rsid w:val="091E7D5D"/>
    <w:rsid w:val="09ED69F7"/>
    <w:rsid w:val="0B003162"/>
    <w:rsid w:val="0C6A2581"/>
    <w:rsid w:val="0DC839CB"/>
    <w:rsid w:val="0E082052"/>
    <w:rsid w:val="0EA24254"/>
    <w:rsid w:val="0EBE4E06"/>
    <w:rsid w:val="0ECC307F"/>
    <w:rsid w:val="0F0942D3"/>
    <w:rsid w:val="0FE91A0F"/>
    <w:rsid w:val="102F7D69"/>
    <w:rsid w:val="10702130"/>
    <w:rsid w:val="10CF32FA"/>
    <w:rsid w:val="10D34B99"/>
    <w:rsid w:val="10EF2EEC"/>
    <w:rsid w:val="11C97D4A"/>
    <w:rsid w:val="130A273D"/>
    <w:rsid w:val="165027E8"/>
    <w:rsid w:val="19856C4C"/>
    <w:rsid w:val="1B3225F3"/>
    <w:rsid w:val="1B826631"/>
    <w:rsid w:val="1C654B13"/>
    <w:rsid w:val="1C876837"/>
    <w:rsid w:val="1CF206C6"/>
    <w:rsid w:val="1DAA4ED3"/>
    <w:rsid w:val="1DE71C83"/>
    <w:rsid w:val="1F3A2287"/>
    <w:rsid w:val="1F42113B"/>
    <w:rsid w:val="202D76F6"/>
    <w:rsid w:val="217C6D52"/>
    <w:rsid w:val="22BD7457"/>
    <w:rsid w:val="23B26890"/>
    <w:rsid w:val="273D0B66"/>
    <w:rsid w:val="273D46C2"/>
    <w:rsid w:val="275266B8"/>
    <w:rsid w:val="2907142C"/>
    <w:rsid w:val="29B03871"/>
    <w:rsid w:val="2A6B59EA"/>
    <w:rsid w:val="2C954FA0"/>
    <w:rsid w:val="2C9A25B7"/>
    <w:rsid w:val="2CE51A84"/>
    <w:rsid w:val="2E1B65DD"/>
    <w:rsid w:val="2F210D6D"/>
    <w:rsid w:val="2F882B9B"/>
    <w:rsid w:val="30185CCC"/>
    <w:rsid w:val="303E1E2C"/>
    <w:rsid w:val="33DB598F"/>
    <w:rsid w:val="34BF2BBB"/>
    <w:rsid w:val="34C957E7"/>
    <w:rsid w:val="34D32B0A"/>
    <w:rsid w:val="35223149"/>
    <w:rsid w:val="356048E1"/>
    <w:rsid w:val="3D2A5291"/>
    <w:rsid w:val="3FB47094"/>
    <w:rsid w:val="40EB2F89"/>
    <w:rsid w:val="438A0837"/>
    <w:rsid w:val="438D657A"/>
    <w:rsid w:val="438F40A0"/>
    <w:rsid w:val="44384737"/>
    <w:rsid w:val="443D2175"/>
    <w:rsid w:val="44793330"/>
    <w:rsid w:val="44FF0DB1"/>
    <w:rsid w:val="47B82347"/>
    <w:rsid w:val="47FD3CCE"/>
    <w:rsid w:val="4C1C493F"/>
    <w:rsid w:val="4EAC66E5"/>
    <w:rsid w:val="4ECD1F20"/>
    <w:rsid w:val="4F697E9B"/>
    <w:rsid w:val="4F7725B8"/>
    <w:rsid w:val="4FA90179"/>
    <w:rsid w:val="5095081C"/>
    <w:rsid w:val="51874608"/>
    <w:rsid w:val="52BA27BB"/>
    <w:rsid w:val="54324889"/>
    <w:rsid w:val="58816255"/>
    <w:rsid w:val="598558D1"/>
    <w:rsid w:val="5A201EFB"/>
    <w:rsid w:val="5B8341C8"/>
    <w:rsid w:val="5C563555"/>
    <w:rsid w:val="5C602626"/>
    <w:rsid w:val="5C940BCF"/>
    <w:rsid w:val="5EF82948"/>
    <w:rsid w:val="602F47E9"/>
    <w:rsid w:val="605E6E7C"/>
    <w:rsid w:val="6263077A"/>
    <w:rsid w:val="677156E7"/>
    <w:rsid w:val="68ED3493"/>
    <w:rsid w:val="68EE27B7"/>
    <w:rsid w:val="6922313D"/>
    <w:rsid w:val="6DBD740C"/>
    <w:rsid w:val="6DDE1D45"/>
    <w:rsid w:val="70CA3E58"/>
    <w:rsid w:val="71486723"/>
    <w:rsid w:val="7185070D"/>
    <w:rsid w:val="71EA0570"/>
    <w:rsid w:val="75410DEE"/>
    <w:rsid w:val="75ED6880"/>
    <w:rsid w:val="761B33ED"/>
    <w:rsid w:val="76595CC4"/>
    <w:rsid w:val="7C3A0345"/>
    <w:rsid w:val="7D6A07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5"/>
    <w:semiHidden/>
    <w:unhideWhenUsed/>
    <w:qFormat/>
    <w:uiPriority w:val="99"/>
    <w:pPr>
      <w:jc w:val="left"/>
    </w:pPr>
  </w:style>
  <w:style w:type="paragraph" w:styleId="5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6">
    <w:name w:val="Plain Text"/>
    <w:basedOn w:val="1"/>
    <w:link w:val="26"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Date"/>
    <w:basedOn w:val="1"/>
    <w:next w:val="1"/>
    <w:link w:val="27"/>
    <w:qFormat/>
    <w:uiPriority w:val="0"/>
    <w:pPr>
      <w:adjustRightInd w:val="0"/>
      <w:spacing w:line="360" w:lineRule="atLeast"/>
      <w:textAlignment w:val="baseline"/>
    </w:pPr>
    <w:rPr>
      <w:rFonts w:ascii="宋体" w:cs="宋体"/>
      <w:kern w:val="0"/>
      <w:sz w:val="24"/>
      <w:szCs w:val="24"/>
    </w:rPr>
  </w:style>
  <w:style w:type="paragraph" w:styleId="8">
    <w:name w:val="Balloon Text"/>
    <w:basedOn w:val="1"/>
    <w:link w:val="28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2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3">
    <w:name w:val="Body Text 2"/>
    <w:basedOn w:val="1"/>
    <w:link w:val="29"/>
    <w:qFormat/>
    <w:uiPriority w:val="0"/>
    <w:pPr>
      <w:spacing w:after="120" w:line="480" w:lineRule="auto"/>
    </w:pPr>
  </w:style>
  <w:style w:type="paragraph" w:styleId="1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5">
    <w:name w:val="annotation subject"/>
    <w:basedOn w:val="4"/>
    <w:next w:val="4"/>
    <w:link w:val="30"/>
    <w:semiHidden/>
    <w:unhideWhenUsed/>
    <w:qFormat/>
    <w:uiPriority w:val="99"/>
    <w:rPr>
      <w:b/>
      <w:bCs/>
    </w:rPr>
  </w:style>
  <w:style w:type="table" w:styleId="17">
    <w:name w:val="Table Grid"/>
    <w:basedOn w:val="16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Hyperlink"/>
    <w:basedOn w:val="1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0">
    <w:name w:val="annotation reference"/>
    <w:basedOn w:val="18"/>
    <w:semiHidden/>
    <w:unhideWhenUsed/>
    <w:qFormat/>
    <w:uiPriority w:val="99"/>
    <w:rPr>
      <w:sz w:val="21"/>
      <w:szCs w:val="21"/>
    </w:rPr>
  </w:style>
  <w:style w:type="character" w:customStyle="1" w:styleId="21">
    <w:name w:val="页眉 Char"/>
    <w:basedOn w:val="18"/>
    <w:link w:val="10"/>
    <w:qFormat/>
    <w:uiPriority w:val="99"/>
    <w:rPr>
      <w:sz w:val="18"/>
      <w:szCs w:val="18"/>
    </w:rPr>
  </w:style>
  <w:style w:type="character" w:customStyle="1" w:styleId="22">
    <w:name w:val="页脚 Char"/>
    <w:basedOn w:val="18"/>
    <w:link w:val="9"/>
    <w:qFormat/>
    <w:uiPriority w:val="99"/>
    <w:rPr>
      <w:sz w:val="18"/>
      <w:szCs w:val="18"/>
    </w:rPr>
  </w:style>
  <w:style w:type="character" w:customStyle="1" w:styleId="23">
    <w:name w:val="标题 1 Char"/>
    <w:basedOn w:val="18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4">
    <w:name w:val="标题 2 Char"/>
    <w:basedOn w:val="18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5">
    <w:name w:val="批注文字 Char"/>
    <w:basedOn w:val="18"/>
    <w:link w:val="4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6">
    <w:name w:val="纯文本 Char"/>
    <w:basedOn w:val="18"/>
    <w:link w:val="6"/>
    <w:qFormat/>
    <w:uiPriority w:val="0"/>
    <w:rPr>
      <w:rFonts w:ascii="宋体" w:hAnsi="Courier New"/>
    </w:rPr>
  </w:style>
  <w:style w:type="character" w:customStyle="1" w:styleId="27">
    <w:name w:val="日期 Char"/>
    <w:basedOn w:val="18"/>
    <w:link w:val="7"/>
    <w:qFormat/>
    <w:uiPriority w:val="0"/>
    <w:rPr>
      <w:rFonts w:ascii="宋体" w:hAnsi="Times New Roman" w:eastAsia="宋体" w:cs="宋体"/>
      <w:kern w:val="0"/>
      <w:sz w:val="24"/>
      <w:szCs w:val="24"/>
    </w:rPr>
  </w:style>
  <w:style w:type="character" w:customStyle="1" w:styleId="28">
    <w:name w:val="批注框文本 Char"/>
    <w:basedOn w:val="18"/>
    <w:link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9">
    <w:name w:val="正文文本 2 Char"/>
    <w:basedOn w:val="18"/>
    <w:link w:val="13"/>
    <w:qFormat/>
    <w:uiPriority w:val="0"/>
    <w:rPr>
      <w:rFonts w:ascii="Times New Roman" w:hAnsi="Times New Roman" w:eastAsia="宋体" w:cs="Times New Roman"/>
      <w:szCs w:val="21"/>
    </w:rPr>
  </w:style>
  <w:style w:type="character" w:customStyle="1" w:styleId="30">
    <w:name w:val="批注主题 Char"/>
    <w:basedOn w:val="25"/>
    <w:link w:val="15"/>
    <w:semiHidden/>
    <w:qFormat/>
    <w:uiPriority w:val="99"/>
    <w:rPr>
      <w:rFonts w:ascii="Times New Roman" w:hAnsi="Times New Roman" w:eastAsia="宋体" w:cs="Times New Roman"/>
      <w:b/>
      <w:bCs/>
      <w:szCs w:val="21"/>
    </w:rPr>
  </w:style>
  <w:style w:type="character" w:customStyle="1" w:styleId="31">
    <w:name w:val="纯文本 字符"/>
    <w:basedOn w:val="18"/>
    <w:semiHidden/>
    <w:qFormat/>
    <w:uiPriority w:val="99"/>
    <w:rPr>
      <w:rFonts w:hAnsi="Courier New" w:cs="Courier New" w:asciiTheme="minorEastAsia"/>
      <w:szCs w:val="21"/>
    </w:rPr>
  </w:style>
  <w:style w:type="paragraph" w:styleId="32">
    <w:name w:val="List Paragraph"/>
    <w:basedOn w:val="1"/>
    <w:qFormat/>
    <w:uiPriority w:val="34"/>
    <w:pPr>
      <w:ind w:firstLine="420" w:firstLineChars="200"/>
    </w:pPr>
  </w:style>
  <w:style w:type="paragraph" w:customStyle="1" w:styleId="33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34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paragraph" w:customStyle="1" w:styleId="35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6">
    <w:name w:val="qowt-font10-gbk"/>
    <w:basedOn w:val="1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555</Words>
  <Characters>651</Characters>
  <Lines>57</Lines>
  <Paragraphs>16</Paragraphs>
  <TotalTime>4</TotalTime>
  <ScaleCrop>false</ScaleCrop>
  <LinksUpToDate>false</LinksUpToDate>
  <CharactersWithSpaces>671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2020-03-18T03:22:00Z</dcterms:created>
  <dc:creator>赵璧</dc:creator>
  <cp:lastModifiedBy>物来顺应</cp:lastModifiedBy>
  <cp:lastPrinted>2020-03-23T07:37:00Z</cp:lastPrinted>
  <dcterms:modified xsi:type="dcterms:W3CDTF">2026-07-29T10:23:10Z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80E5070CC14A468FBA9BF04BE4B0C9CC_13</vt:lpwstr>
  </property>
  <property fmtid="{D5CDD505-2E9C-101B-9397-08002B2CF9AE}" pid="4" name="KSOTemplateDocerSaveRecord">
    <vt:lpwstr>eyJoZGlkIjoiNzIzZTlmMWJkMzZhMTY5OGM5NWU1ZDcxZDI5MjJmMzIiLCJ1c2VySWQiOiI1MzgwNzk1NzkifQ==</vt:lpwstr>
  </property>
</Properties>
</file>