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DB38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28891A17">
      <w:pP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11011526210200033670-XM001</w:t>
      </w:r>
    </w:p>
    <w:p w14:paraId="4CA5EBC4">
      <w:pPr>
        <w:rPr>
          <w:rFonts w:hint="eastAsia" w:ascii="仿宋" w:hAnsi="仿宋" w:eastAsia="仿宋" w:cs="宋体"/>
          <w:w w:val="9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2026年教育系统设备购置项目-现代教育</w:t>
      </w:r>
    </w:p>
    <w:p w14:paraId="06D0927F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三、中标信息：</w:t>
      </w:r>
    </w:p>
    <w:p w14:paraId="5BA37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第一包：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供应商名称：宏鑫致远（北京）科技有限公司</w:t>
      </w:r>
    </w:p>
    <w:p w14:paraId="12B6D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120" w:firstLineChars="467"/>
        <w:textAlignment w:val="auto"/>
        <w:rPr>
          <w:rFonts w:hint="default" w:ascii="仿宋" w:hAnsi="仿宋" w:eastAsia="仿宋" w:cs="Times New Roman"/>
          <w:color w:val="auto"/>
          <w:spacing w:val="-2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pacing w:val="-20"/>
          <w:sz w:val="28"/>
          <w:szCs w:val="28"/>
          <w:highlight w:val="none"/>
          <w:lang w:val="en-US" w:eastAsia="zh-CN"/>
        </w:rPr>
        <w:t>供应商地址：北京市昌平区科技园区超前路23号院C区2层211号</w:t>
      </w:r>
    </w:p>
    <w:p w14:paraId="7252C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120" w:firstLineChars="4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中标金额：1335040元</w:t>
      </w:r>
    </w:p>
    <w:p w14:paraId="7A35C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第二包：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供应商名称：北京兴宇慧源科技有限公司</w:t>
      </w:r>
    </w:p>
    <w:p w14:paraId="0B19D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120" w:firstLineChars="400"/>
        <w:textAlignment w:val="auto"/>
        <w:rPr>
          <w:rFonts w:hint="default" w:ascii="仿宋" w:hAnsi="仿宋" w:eastAsia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北京市丰台区马家堡路180号3层335-936</w:t>
      </w:r>
    </w:p>
    <w:p w14:paraId="64FAE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120" w:firstLineChars="4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中标金额：1298130元</w:t>
      </w:r>
    </w:p>
    <w:p w14:paraId="608A6AA0">
      <w:pPr>
        <w:pStyle w:val="6"/>
        <w:rPr>
          <w:rFonts w:hint="eastAsia"/>
        </w:rPr>
      </w:pPr>
    </w:p>
    <w:p w14:paraId="739B88FC"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主要标的信息</w:t>
      </w:r>
    </w:p>
    <w:tbl>
      <w:tblPr>
        <w:tblStyle w:val="9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15DE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0" w:type="dxa"/>
          </w:tcPr>
          <w:p w14:paraId="4AE96C12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货物类</w:t>
            </w:r>
          </w:p>
        </w:tc>
      </w:tr>
      <w:tr w14:paraId="6162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0" w:type="dxa"/>
          </w:tcPr>
          <w:p w14:paraId="113F8632">
            <w:pP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第一包</w:t>
            </w:r>
          </w:p>
          <w:p w14:paraId="6B11315B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教师计算机一体机</w:t>
            </w:r>
          </w:p>
          <w:p w14:paraId="6ABDB6A9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品牌（如有）：希沃（seewo）</w:t>
            </w:r>
          </w:p>
          <w:p w14:paraId="104F92F2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规格型号：希沃华腾 N2426-6A22X00</w:t>
            </w:r>
          </w:p>
          <w:p w14:paraId="6CDF9964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数量：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136台</w:t>
            </w:r>
          </w:p>
          <w:p w14:paraId="56CB4C4E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单价：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4650元</w:t>
            </w:r>
          </w:p>
        </w:tc>
      </w:tr>
      <w:tr w14:paraId="7936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0" w:type="dxa"/>
          </w:tcPr>
          <w:p w14:paraId="44A6E9DD">
            <w:pP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第二包</w:t>
            </w:r>
          </w:p>
          <w:p w14:paraId="4B028848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教师计算机一体机</w:t>
            </w:r>
          </w:p>
          <w:p w14:paraId="230C6163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品牌（如有）：希沃</w:t>
            </w:r>
          </w:p>
          <w:p w14:paraId="6BC18C70">
            <w:pPr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规格型号：希沃华腾N2426-6A22X00</w:t>
            </w:r>
          </w:p>
          <w:p w14:paraId="7DF4F0BA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数量：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159台</w:t>
            </w:r>
          </w:p>
          <w:p w14:paraId="2FF47002">
            <w:pPr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单价：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4550元</w:t>
            </w:r>
          </w:p>
        </w:tc>
      </w:tr>
    </w:tbl>
    <w:p w14:paraId="4E82E7D9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28"/>
          <w:szCs w:val="28"/>
          <w:highlight w:val="yellow"/>
        </w:rPr>
      </w:pPr>
      <w:bookmarkStart w:id="14" w:name="_GoBack"/>
      <w:bookmarkEnd w:id="14"/>
    </w:p>
    <w:p w14:paraId="0415DFAF">
      <w:pPr>
        <w:numPr>
          <w:ilvl w:val="0"/>
          <w:numId w:val="2"/>
        </w:num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评审专家名单：</w:t>
      </w:r>
    </w:p>
    <w:p w14:paraId="4AECF1C4">
      <w:pPr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孙健、秦玉玲、朱翠芹、赵丁丁、杨文起</w:t>
      </w:r>
    </w:p>
    <w:p w14:paraId="198D1DC9">
      <w:pPr>
        <w:numPr>
          <w:ilvl w:val="0"/>
          <w:numId w:val="2"/>
        </w:num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代理服务收费标准及金额：</w:t>
      </w:r>
    </w:p>
    <w:p w14:paraId="2B424094">
      <w:pPr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不收取代理服务费</w:t>
      </w:r>
    </w:p>
    <w:p w14:paraId="2100F79E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七、公告期限</w:t>
      </w:r>
    </w:p>
    <w:p w14:paraId="2AA2288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个工作日。</w:t>
      </w:r>
    </w:p>
    <w:p w14:paraId="7A355587">
      <w:pPr>
        <w:rPr>
          <w:rFonts w:ascii="黑体" w:hAnsi="黑体" w:eastAsia="黑体" w:cs="仿宋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sz w:val="28"/>
          <w:szCs w:val="28"/>
          <w:highlight w:val="none"/>
        </w:rPr>
        <w:t>八、其他补充事宜</w:t>
      </w:r>
    </w:p>
    <w:p w14:paraId="7D63F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经评标小组评审，采购人确定，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宏鑫致远（北京）科技有限公司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被确定为本项目第一包的中标供应商，评审总得分：88.43分。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北京兴宇慧源科技有限公司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被确定为本项目第二包的中标供应商，评审总得分：92.05分。</w:t>
      </w:r>
    </w:p>
    <w:p w14:paraId="7E74AE0E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189C7B6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499282CB">
      <w:pPr>
        <w:spacing w:line="360" w:lineRule="auto"/>
        <w:ind w:left="1129" w:leftChars="371" w:hanging="350" w:hangingChars="125"/>
        <w:jc w:val="left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北京市大兴区教育综合服务中心</w:t>
      </w:r>
    </w:p>
    <w:p w14:paraId="4E8AC172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北京市大兴区龙河路东侧</w:t>
      </w:r>
    </w:p>
    <w:p w14:paraId="0E0C7569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010-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69256371</w:t>
      </w:r>
    </w:p>
    <w:p w14:paraId="29A46382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811"/>
      <w:bookmarkStart w:id="7" w:name="_Toc28359101"/>
      <w:bookmarkStart w:id="8" w:name="_Toc35393642"/>
      <w:bookmarkStart w:id="9" w:name="_Toc28359024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396564C5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北京市大兴区政府采购中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心</w:t>
      </w:r>
    </w:p>
    <w:p w14:paraId="7F5B7BAD">
      <w:pPr>
        <w:spacing w:line="360" w:lineRule="auto"/>
        <w:ind w:left="2240" w:leftChars="400" w:hanging="1400" w:hangingChars="5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北京市大兴区公共资源交易分中心三层</w:t>
      </w:r>
    </w:p>
    <w:p w14:paraId="58F347C2">
      <w:pPr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010-69231333、69231339</w:t>
      </w:r>
    </w:p>
    <w:p w14:paraId="2D551F69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643"/>
      <w:bookmarkStart w:id="11" w:name="_Toc28359102"/>
      <w:bookmarkStart w:id="12" w:name="_Toc3539381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5F4F23E8">
      <w:pPr>
        <w:pStyle w:val="7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高老师</w:t>
      </w:r>
    </w:p>
    <w:p w14:paraId="6D2C3497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010-</w:t>
      </w:r>
      <w:r>
        <w:rPr>
          <w:rFonts w:hint="eastAsia" w:ascii="仿宋" w:hAnsi="仿宋" w:eastAsia="仿宋"/>
          <w:sz w:val="28"/>
          <w:szCs w:val="28"/>
          <w:u w:val="single"/>
        </w:rPr>
        <w:t>6923133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u w:val="single"/>
        </w:rPr>
        <w:t>转</w:t>
      </w:r>
      <w:r>
        <w:rPr>
          <w:rFonts w:ascii="仿宋" w:hAnsi="仿宋" w:eastAsia="仿宋"/>
          <w:sz w:val="28"/>
          <w:szCs w:val="28"/>
          <w:u w:val="single"/>
        </w:rPr>
        <w:t>20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</w:p>
    <w:p w14:paraId="1D5C6DA1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77822824">
      <w:pPr>
        <w:pStyle w:val="3"/>
        <w:spacing w:line="360" w:lineRule="auto"/>
        <w:ind w:firstLine="840" w:firstLineChars="300"/>
        <w:jc w:val="left"/>
        <w:rPr>
          <w:rFonts w:hint="eastAsia" w:ascii="仿宋" w:hAnsi="仿宋" w:eastAsia="仿宋" w:cs="宋体"/>
          <w:b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  <w:lang w:eastAsia="zh-CN"/>
        </w:rPr>
        <w:t>无</w:t>
      </w:r>
    </w:p>
    <w:p w14:paraId="2B4A6544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</w:p>
    <w:p w14:paraId="5636C576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FC9F6"/>
    <w:multiLevelType w:val="singleLevel"/>
    <w:tmpl w:val="AAFFC9F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E51B87"/>
    <w:multiLevelType w:val="singleLevel"/>
    <w:tmpl w:val="19E51B8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DZjMTExNGYxM2ZlNzdhNzBmYmM5YTJkMWU2YzUifQ=="/>
  </w:docVars>
  <w:rsids>
    <w:rsidRoot w:val="39E505CC"/>
    <w:rsid w:val="03A9796F"/>
    <w:rsid w:val="04370829"/>
    <w:rsid w:val="0843294C"/>
    <w:rsid w:val="0C665E4D"/>
    <w:rsid w:val="175E3997"/>
    <w:rsid w:val="177F77A9"/>
    <w:rsid w:val="17972DB0"/>
    <w:rsid w:val="18CB52DA"/>
    <w:rsid w:val="218C31A8"/>
    <w:rsid w:val="263373EC"/>
    <w:rsid w:val="27626C23"/>
    <w:rsid w:val="278813D3"/>
    <w:rsid w:val="286F2910"/>
    <w:rsid w:val="29110341"/>
    <w:rsid w:val="2A424274"/>
    <w:rsid w:val="2B317B40"/>
    <w:rsid w:val="30194EF2"/>
    <w:rsid w:val="31256BCA"/>
    <w:rsid w:val="31503CF9"/>
    <w:rsid w:val="3354791B"/>
    <w:rsid w:val="37066507"/>
    <w:rsid w:val="39E505CC"/>
    <w:rsid w:val="3C740E54"/>
    <w:rsid w:val="3F2F5F9D"/>
    <w:rsid w:val="402818D6"/>
    <w:rsid w:val="421B429D"/>
    <w:rsid w:val="4E524E91"/>
    <w:rsid w:val="4F29636E"/>
    <w:rsid w:val="53D7102B"/>
    <w:rsid w:val="54BD53C3"/>
    <w:rsid w:val="562C3E2F"/>
    <w:rsid w:val="58B95C97"/>
    <w:rsid w:val="5A7A0A46"/>
    <w:rsid w:val="5C9518EE"/>
    <w:rsid w:val="5E0D7652"/>
    <w:rsid w:val="60F42178"/>
    <w:rsid w:val="61B365B5"/>
    <w:rsid w:val="628A5594"/>
    <w:rsid w:val="65D97142"/>
    <w:rsid w:val="686D2498"/>
    <w:rsid w:val="6C7B1278"/>
    <w:rsid w:val="6D273E36"/>
    <w:rsid w:val="6F10348F"/>
    <w:rsid w:val="71EE5130"/>
    <w:rsid w:val="72BD00ED"/>
    <w:rsid w:val="74CE34D5"/>
    <w:rsid w:val="75E64D79"/>
    <w:rsid w:val="795A414B"/>
    <w:rsid w:val="7D3E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customStyle="1" w:styleId="5">
    <w:name w:val="目录 11"/>
    <w:next w:val="1"/>
    <w:qFormat/>
    <w:uiPriority w:val="0"/>
    <w:pPr>
      <w:wordWrap w:val="0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styleId="6">
    <w:name w:val="toc 3"/>
    <w:basedOn w:val="1"/>
    <w:next w:val="1"/>
    <w:qFormat/>
    <w:uiPriority w:val="0"/>
    <w:pPr>
      <w:widowControl/>
      <w:ind w:left="840" w:leftChars="40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2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564</Words>
  <Characters>706</Characters>
  <Lines>0</Lines>
  <Paragraphs>0</Paragraphs>
  <TotalTime>14</TotalTime>
  <ScaleCrop>false</ScaleCrop>
  <LinksUpToDate>false</LinksUpToDate>
  <CharactersWithSpaces>726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2022-02-18T08:25:00Z</dcterms:created>
  <dc:creator>解艳侠</dc:creator>
  <cp:lastModifiedBy>H2OOO</cp:lastModifiedBy>
  <dcterms:modified xsi:type="dcterms:W3CDTF">2026-08-21T01:05:48Z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6C46EF6D01E547B6B4BD94C2550548F0_13</vt:lpwstr>
  </property>
  <property fmtid="{D5CDD505-2E9C-101B-9397-08002B2CF9AE}" pid="4" name="KSOTemplateDocerSaveRecord">
    <vt:lpwstr>eyJoZGlkIjoiOGI0YjE0OTI4NTFhMThiMGZkMDI1ZWE4NWNmOWQ4YTYiLCJ1c2VySWQiOiIyNjA3MDI5NDIifQ==</vt:lpwstr>
  </property>
</Properties>
</file>