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6B5AC9" w14:textId="2D95143F" w:rsidR="00E72A87" w:rsidRPr="00A126F7" w:rsidRDefault="0091056F">
      <w:pPr>
        <w:spacing w:line="360" w:lineRule="auto"/>
        <w:ind w:firstLineChars="50" w:firstLine="221"/>
        <w:rPr>
          <w:rFonts w:asciiTheme="minorEastAsia" w:eastAsiaTheme="minorEastAsia" w:hAnsiTheme="minorEastAsia" w:hint="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hint="eastAsia"/>
          <w:sz w:val="60"/>
          <w:szCs w:val="60"/>
        </w:rPr>
      </w:pPr>
    </w:p>
    <w:p w14:paraId="1EB18775"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hint="eastAsia"/>
          <w:sz w:val="60"/>
          <w:szCs w:val="60"/>
        </w:rPr>
      </w:pPr>
    </w:p>
    <w:p w14:paraId="2ED20FAF" w14:textId="4FD7B57C"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项目名称：</w:t>
      </w:r>
      <w:r w:rsidR="0021322E" w:rsidRPr="000745B7">
        <w:rPr>
          <w:rFonts w:ascii="宋体" w:hAnsi="宋体" w:cs="宋体" w:hint="eastAsia"/>
          <w:spacing w:val="-19"/>
          <w:sz w:val="36"/>
          <w:szCs w:val="36"/>
        </w:rPr>
        <w:t>潞河医院中心实验室建设项目</w:t>
      </w:r>
    </w:p>
    <w:p w14:paraId="4BB07CAC" w14:textId="3D3915C7"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项目编号/包号：</w:t>
      </w:r>
      <w:r w:rsidR="0021322E" w:rsidRPr="0021322E">
        <w:rPr>
          <w:rFonts w:asciiTheme="minorEastAsia" w:eastAsiaTheme="minorEastAsia" w:hAnsiTheme="minorEastAsia"/>
          <w:bCs/>
          <w:sz w:val="36"/>
          <w:szCs w:val="36"/>
        </w:rPr>
        <w:t>ZYLS-ZB-202606056</w:t>
      </w:r>
    </w:p>
    <w:p w14:paraId="4CABB2FE" w14:textId="4F5BC04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 购 人：</w:t>
      </w:r>
      <w:r w:rsidR="0021322E" w:rsidRPr="007518A7">
        <w:rPr>
          <w:rFonts w:ascii="宋体" w:hAnsi="宋体" w:cs="宋体" w:hint="eastAsia"/>
          <w:spacing w:val="-16"/>
          <w:sz w:val="36"/>
          <w:szCs w:val="36"/>
        </w:rPr>
        <w:t>首都医科大学附属北京潞河医院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hint="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hint="eastAsia"/>
          <w:b/>
          <w:sz w:val="72"/>
        </w:rPr>
        <w:sectPr w:rsidR="00E72A87" w:rsidRPr="00A126F7">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hint="eastAsia"/>
        </w:rPr>
      </w:pPr>
    </w:p>
    <w:p w14:paraId="66C07E70" w14:textId="77777777" w:rsidR="00E72A87" w:rsidRPr="00A126F7" w:rsidRDefault="00E72A87">
      <w:pPr>
        <w:rPr>
          <w:rFonts w:asciiTheme="minorEastAsia" w:eastAsiaTheme="minorEastAsia" w:hAnsiTheme="minorEastAsia" w:hint="eastAsia"/>
        </w:rPr>
      </w:pPr>
    </w:p>
    <w:p w14:paraId="01BF7904" w14:textId="77777777" w:rsidR="00E72A87" w:rsidRPr="00A126F7" w:rsidRDefault="00E72A87">
      <w:pPr>
        <w:rPr>
          <w:rFonts w:asciiTheme="minorEastAsia" w:eastAsiaTheme="minorEastAsia" w:hAnsiTheme="minorEastAsia" w:hint="eastAsia"/>
        </w:rPr>
      </w:pPr>
    </w:p>
    <w:p w14:paraId="29923844" w14:textId="77777777" w:rsidR="00E72A87" w:rsidRPr="00A126F7" w:rsidRDefault="0018738E">
      <w:pPr>
        <w:pStyle w:val="TOC1"/>
        <w:rPr>
          <w:rFonts w:asciiTheme="minorEastAsia" w:eastAsiaTheme="minorEastAsia" w:hAnsiTheme="minorEastAsia" w:hint="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DE7B07">
      <w:pPr>
        <w:pStyle w:val="TOC1"/>
        <w:spacing w:line="360" w:lineRule="auto"/>
        <w:rPr>
          <w:rFonts w:asciiTheme="minorEastAsia" w:eastAsiaTheme="minorEastAsia" w:hAnsiTheme="minorEastAsia" w:hint="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DE7B07">
      <w:pPr>
        <w:pStyle w:val="TOC1"/>
        <w:spacing w:line="360" w:lineRule="auto"/>
        <w:rPr>
          <w:rFonts w:asciiTheme="minorEastAsia" w:eastAsiaTheme="minorEastAsia" w:hAnsiTheme="minorEastAsia" w:hint="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DE7B07">
      <w:pPr>
        <w:pStyle w:val="TOC1"/>
        <w:spacing w:line="360" w:lineRule="auto"/>
        <w:rPr>
          <w:rFonts w:asciiTheme="minorEastAsia" w:eastAsiaTheme="minorEastAsia" w:hAnsiTheme="minorEastAsia" w:hint="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DE7B07">
      <w:pPr>
        <w:pStyle w:val="TOC1"/>
        <w:spacing w:line="360" w:lineRule="auto"/>
        <w:rPr>
          <w:rFonts w:asciiTheme="minorEastAsia" w:eastAsiaTheme="minorEastAsia" w:hAnsiTheme="minorEastAsia" w:hint="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DE7B07">
      <w:pPr>
        <w:pStyle w:val="TOC1"/>
        <w:spacing w:line="360" w:lineRule="auto"/>
        <w:rPr>
          <w:rFonts w:asciiTheme="minorEastAsia" w:eastAsiaTheme="minorEastAsia" w:hAnsiTheme="minorEastAsia" w:hint="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DE7B07">
      <w:pPr>
        <w:pStyle w:val="TOC1"/>
        <w:spacing w:line="360" w:lineRule="auto"/>
        <w:rPr>
          <w:rFonts w:asciiTheme="minorEastAsia" w:eastAsiaTheme="minorEastAsia" w:hAnsiTheme="minorEastAsia" w:hint="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DE7B07">
      <w:pPr>
        <w:pStyle w:val="TOC1"/>
        <w:spacing w:line="360" w:lineRule="auto"/>
        <w:rPr>
          <w:rFonts w:asciiTheme="minorEastAsia" w:eastAsiaTheme="minorEastAsia" w:hAnsiTheme="minorEastAsia" w:hint="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TOC1"/>
        <w:spacing w:line="480" w:lineRule="auto"/>
        <w:rPr>
          <w:rFonts w:asciiTheme="minorEastAsia" w:eastAsiaTheme="minorEastAsia" w:hAnsiTheme="minorEastAsia" w:hint="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hint="eastAsia"/>
        </w:rPr>
      </w:pPr>
    </w:p>
    <w:p w14:paraId="7F5F0989"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TOC1"/>
        <w:spacing w:line="360" w:lineRule="auto"/>
        <w:rPr>
          <w:rFonts w:asciiTheme="minorEastAsia" w:eastAsiaTheme="minorEastAsia" w:hAnsiTheme="minorEastAsia" w:hint="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hint="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7DFB16CE"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1.项目编号：</w:t>
      </w:r>
      <w:r w:rsidR="0021322E" w:rsidRPr="0021322E">
        <w:rPr>
          <w:rFonts w:asciiTheme="minorEastAsia" w:eastAsiaTheme="minorEastAsia" w:hAnsiTheme="minorEastAsia"/>
          <w:sz w:val="24"/>
          <w:u w:val="single"/>
        </w:rPr>
        <w:t>ZYLS-ZB-202606056</w:t>
      </w:r>
    </w:p>
    <w:p w14:paraId="3939984B" w14:textId="50F6F88F"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2.项目名称：</w:t>
      </w:r>
      <w:r w:rsidR="0021322E" w:rsidRPr="0021322E">
        <w:rPr>
          <w:rFonts w:asciiTheme="minorEastAsia" w:eastAsiaTheme="minorEastAsia" w:hAnsiTheme="minorEastAsia" w:hint="eastAsia"/>
          <w:sz w:val="24"/>
          <w:u w:val="single"/>
        </w:rPr>
        <w:t>潞河医院中心实验室建设项目</w:t>
      </w:r>
    </w:p>
    <w:bookmarkEnd w:id="6"/>
    <w:p w14:paraId="719454DA" w14:textId="4EC15205"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3.项目预算金额：</w:t>
      </w:r>
      <w:bookmarkStart w:id="7" w:name="OLE_LINK7"/>
      <w:r w:rsidR="0021322E" w:rsidRPr="0021322E">
        <w:rPr>
          <w:rFonts w:asciiTheme="minorEastAsia" w:eastAsiaTheme="minorEastAsia" w:hAnsiTheme="minorEastAsia"/>
          <w:sz w:val="24"/>
        </w:rPr>
        <w:t>100.7</w:t>
      </w:r>
      <w:bookmarkEnd w:id="7"/>
      <w:r w:rsidRPr="00A126F7">
        <w:rPr>
          <w:rFonts w:asciiTheme="minorEastAsia" w:eastAsiaTheme="minorEastAsia" w:hAnsiTheme="minorEastAsia"/>
          <w:sz w:val="24"/>
        </w:rPr>
        <w:t>万元、项目最高限价（如有）：</w:t>
      </w:r>
      <w:r w:rsidR="0021322E" w:rsidRPr="0021322E">
        <w:rPr>
          <w:rFonts w:asciiTheme="minorEastAsia" w:eastAsiaTheme="minorEastAsia" w:hAnsiTheme="minorEastAsia"/>
          <w:sz w:val="24"/>
        </w:rPr>
        <w:t>100.7</w:t>
      </w:r>
      <w:r w:rsidR="00817CC9">
        <w:rPr>
          <w:rFonts w:asciiTheme="minorEastAsia" w:eastAsiaTheme="minorEastAsia" w:hAnsiTheme="minorEastAsia" w:hint="eastAsia"/>
          <w:sz w:val="24"/>
        </w:rPr>
        <w:t>万</w:t>
      </w:r>
      <w:r w:rsidRPr="00A126F7">
        <w:rPr>
          <w:rFonts w:asciiTheme="minorEastAsia" w:eastAsiaTheme="minorEastAsia" w:hAnsiTheme="minorEastAsia"/>
          <w:sz w:val="24"/>
        </w:rPr>
        <w:t>元</w:t>
      </w:r>
    </w:p>
    <w:p w14:paraId="52EC58C3" w14:textId="77777777" w:rsidR="0021322E"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4.采购需求：</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3"/>
        <w:gridCol w:w="567"/>
        <w:gridCol w:w="1276"/>
        <w:gridCol w:w="1413"/>
        <w:gridCol w:w="3123"/>
        <w:gridCol w:w="709"/>
      </w:tblGrid>
      <w:tr w:rsidR="0021322E" w:rsidRPr="000B3380" w14:paraId="255F7504" w14:textId="77777777" w:rsidTr="003B1B83">
        <w:trPr>
          <w:trHeight w:val="862"/>
          <w:jc w:val="center"/>
        </w:trPr>
        <w:tc>
          <w:tcPr>
            <w:tcW w:w="709" w:type="dxa"/>
            <w:tcBorders>
              <w:top w:val="single" w:sz="4" w:space="0" w:color="auto"/>
              <w:left w:val="single" w:sz="4" w:space="0" w:color="auto"/>
              <w:bottom w:val="single" w:sz="4" w:space="0" w:color="auto"/>
              <w:right w:val="single" w:sz="4" w:space="0" w:color="auto"/>
            </w:tcBorders>
            <w:vAlign w:val="center"/>
          </w:tcPr>
          <w:p w14:paraId="501620EF" w14:textId="77777777" w:rsidR="0021322E" w:rsidRPr="009F07E0" w:rsidRDefault="0021322E" w:rsidP="003B1B83">
            <w:pPr>
              <w:spacing w:line="240" w:lineRule="auto"/>
              <w:rPr>
                <w:rFonts w:ascii="宋体" w:hAnsi="宋体" w:hint="eastAsia"/>
                <w:b/>
                <w:sz w:val="24"/>
              </w:rPr>
            </w:pPr>
            <w:bookmarkStart w:id="8" w:name="_Hlk181307531"/>
            <w:r w:rsidRPr="009F07E0">
              <w:rPr>
                <w:rFonts w:ascii="宋体" w:hAnsi="宋体" w:hint="eastAsia"/>
                <w:b/>
                <w:sz w:val="24"/>
              </w:rPr>
              <w:t>品目号</w:t>
            </w:r>
          </w:p>
        </w:tc>
        <w:tc>
          <w:tcPr>
            <w:tcW w:w="2693" w:type="dxa"/>
            <w:tcBorders>
              <w:top w:val="single" w:sz="4" w:space="0" w:color="auto"/>
              <w:left w:val="single" w:sz="4" w:space="0" w:color="auto"/>
              <w:bottom w:val="single" w:sz="4" w:space="0" w:color="auto"/>
              <w:right w:val="single" w:sz="4" w:space="0" w:color="auto"/>
            </w:tcBorders>
            <w:vAlign w:val="center"/>
          </w:tcPr>
          <w:p w14:paraId="7BFA4078" w14:textId="77777777" w:rsidR="0021322E" w:rsidRPr="009F07E0" w:rsidRDefault="0021322E" w:rsidP="003B1B83">
            <w:pPr>
              <w:spacing w:line="240" w:lineRule="auto"/>
              <w:rPr>
                <w:rFonts w:ascii="宋体" w:hAnsi="宋体" w:hint="eastAsia"/>
                <w:b/>
                <w:sz w:val="24"/>
              </w:rPr>
            </w:pPr>
            <w:r w:rsidRPr="009F07E0">
              <w:rPr>
                <w:rFonts w:ascii="宋体" w:hAnsi="宋体" w:hint="eastAsia"/>
                <w:b/>
                <w:sz w:val="24"/>
              </w:rPr>
              <w:t>设备名称</w:t>
            </w:r>
          </w:p>
        </w:tc>
        <w:tc>
          <w:tcPr>
            <w:tcW w:w="567" w:type="dxa"/>
            <w:tcBorders>
              <w:top w:val="single" w:sz="4" w:space="0" w:color="auto"/>
              <w:left w:val="single" w:sz="4" w:space="0" w:color="auto"/>
              <w:bottom w:val="single" w:sz="4" w:space="0" w:color="auto"/>
              <w:right w:val="single" w:sz="4" w:space="0" w:color="auto"/>
            </w:tcBorders>
            <w:vAlign w:val="center"/>
          </w:tcPr>
          <w:p w14:paraId="4A883F05" w14:textId="77777777" w:rsidR="0021322E" w:rsidRPr="009F07E0" w:rsidRDefault="0021322E" w:rsidP="003B1B83">
            <w:pPr>
              <w:spacing w:line="240" w:lineRule="auto"/>
              <w:rPr>
                <w:rFonts w:ascii="宋体" w:hAnsi="宋体" w:hint="eastAsia"/>
                <w:b/>
                <w:sz w:val="24"/>
              </w:rPr>
            </w:pPr>
            <w:r w:rsidRPr="009F07E0">
              <w:rPr>
                <w:rFonts w:ascii="宋体" w:hAnsi="宋体" w:hint="eastAsia"/>
                <w:b/>
                <w:sz w:val="24"/>
              </w:rPr>
              <w:t>数量</w:t>
            </w:r>
            <w:r w:rsidRPr="009F07E0">
              <w:rPr>
                <w:rFonts w:ascii="宋体" w:hAnsi="宋体"/>
                <w:b/>
                <w:sz w:val="24"/>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67E66D5E" w14:textId="77777777" w:rsidR="0021322E" w:rsidRPr="009F07E0" w:rsidRDefault="0021322E" w:rsidP="003B1B83">
            <w:pPr>
              <w:spacing w:line="240" w:lineRule="auto"/>
              <w:rPr>
                <w:rFonts w:ascii="宋体" w:hAnsi="宋体" w:hint="eastAsia"/>
                <w:b/>
                <w:sz w:val="24"/>
              </w:rPr>
            </w:pPr>
            <w:r w:rsidRPr="009F07E0">
              <w:rPr>
                <w:rFonts w:ascii="宋体" w:hAnsi="宋体" w:hint="eastAsia"/>
                <w:b/>
                <w:sz w:val="24"/>
              </w:rPr>
              <w:t>设备</w:t>
            </w:r>
            <w:r w:rsidRPr="009F07E0">
              <w:rPr>
                <w:rFonts w:ascii="宋体" w:hAnsi="宋体"/>
                <w:b/>
                <w:sz w:val="24"/>
              </w:rPr>
              <w:t>预算单价</w:t>
            </w:r>
          </w:p>
          <w:p w14:paraId="0DFEA517" w14:textId="77777777" w:rsidR="0021322E" w:rsidRPr="009F07E0" w:rsidRDefault="0021322E" w:rsidP="003B1B83">
            <w:pPr>
              <w:spacing w:line="240" w:lineRule="auto"/>
              <w:rPr>
                <w:rFonts w:ascii="宋体" w:hAnsi="宋体" w:hint="eastAsia"/>
                <w:b/>
                <w:sz w:val="24"/>
              </w:rPr>
            </w:pPr>
            <w:r w:rsidRPr="009F07E0">
              <w:rPr>
                <w:rFonts w:ascii="宋体" w:hAnsi="宋体" w:hint="eastAsia"/>
                <w:b/>
                <w:sz w:val="24"/>
              </w:rPr>
              <w:t>（万元）</w:t>
            </w:r>
          </w:p>
        </w:tc>
        <w:tc>
          <w:tcPr>
            <w:tcW w:w="1413" w:type="dxa"/>
            <w:tcBorders>
              <w:top w:val="single" w:sz="4" w:space="0" w:color="auto"/>
              <w:left w:val="single" w:sz="4" w:space="0" w:color="auto"/>
              <w:bottom w:val="single" w:sz="4" w:space="0" w:color="auto"/>
              <w:right w:val="single" w:sz="4" w:space="0" w:color="auto"/>
            </w:tcBorders>
            <w:vAlign w:val="center"/>
          </w:tcPr>
          <w:p w14:paraId="7D101315" w14:textId="77777777" w:rsidR="0021322E" w:rsidRPr="009F07E0" w:rsidRDefault="0021322E" w:rsidP="003B1B83">
            <w:pPr>
              <w:spacing w:line="240" w:lineRule="auto"/>
              <w:rPr>
                <w:rFonts w:ascii="宋体" w:hAnsi="宋体" w:hint="eastAsia"/>
                <w:b/>
                <w:sz w:val="24"/>
              </w:rPr>
            </w:pPr>
            <w:r w:rsidRPr="009F07E0">
              <w:rPr>
                <w:rFonts w:ascii="宋体" w:hAnsi="宋体" w:hint="eastAsia"/>
                <w:b/>
                <w:sz w:val="24"/>
              </w:rPr>
              <w:t>采购</w:t>
            </w:r>
            <w:proofErr w:type="gramStart"/>
            <w:r w:rsidRPr="009F07E0">
              <w:rPr>
                <w:rFonts w:ascii="宋体" w:hAnsi="宋体" w:hint="eastAsia"/>
                <w:b/>
                <w:sz w:val="24"/>
              </w:rPr>
              <w:t>包预算</w:t>
            </w:r>
            <w:proofErr w:type="gramEnd"/>
            <w:r w:rsidRPr="009F07E0">
              <w:rPr>
                <w:rFonts w:ascii="宋体" w:hAnsi="宋体" w:hint="eastAsia"/>
                <w:b/>
                <w:sz w:val="24"/>
              </w:rPr>
              <w:t>金额</w:t>
            </w:r>
          </w:p>
          <w:p w14:paraId="6CB90184" w14:textId="77777777" w:rsidR="0021322E" w:rsidRPr="009F07E0" w:rsidRDefault="0021322E" w:rsidP="003B1B83">
            <w:pPr>
              <w:spacing w:line="240" w:lineRule="auto"/>
              <w:rPr>
                <w:rFonts w:ascii="宋体" w:hAnsi="宋体" w:hint="eastAsia"/>
                <w:b/>
                <w:sz w:val="24"/>
              </w:rPr>
            </w:pPr>
            <w:r w:rsidRPr="009F07E0">
              <w:rPr>
                <w:rFonts w:ascii="宋体" w:hAnsi="宋体" w:hint="eastAsia"/>
                <w:b/>
                <w:sz w:val="24"/>
              </w:rPr>
              <w:t>（万元）</w:t>
            </w:r>
          </w:p>
        </w:tc>
        <w:tc>
          <w:tcPr>
            <w:tcW w:w="3123" w:type="dxa"/>
            <w:tcBorders>
              <w:top w:val="single" w:sz="4" w:space="0" w:color="auto"/>
              <w:left w:val="single" w:sz="4" w:space="0" w:color="auto"/>
              <w:bottom w:val="single" w:sz="4" w:space="0" w:color="auto"/>
              <w:right w:val="single" w:sz="4" w:space="0" w:color="auto"/>
            </w:tcBorders>
            <w:vAlign w:val="center"/>
          </w:tcPr>
          <w:p w14:paraId="107C0C95" w14:textId="77777777" w:rsidR="0021322E" w:rsidRPr="009F07E0" w:rsidRDefault="0021322E" w:rsidP="003B1B83">
            <w:pPr>
              <w:spacing w:line="240" w:lineRule="auto"/>
              <w:rPr>
                <w:rFonts w:ascii="宋体" w:hAnsi="宋体" w:hint="eastAsia"/>
                <w:b/>
                <w:sz w:val="24"/>
              </w:rPr>
            </w:pPr>
            <w:r w:rsidRPr="009F07E0">
              <w:rPr>
                <w:rFonts w:ascii="宋体" w:hAnsi="宋体" w:hint="eastAsia"/>
                <w:b/>
                <w:sz w:val="24"/>
              </w:rPr>
              <w:t>简要技术需求</w:t>
            </w:r>
          </w:p>
        </w:tc>
        <w:tc>
          <w:tcPr>
            <w:tcW w:w="709" w:type="dxa"/>
            <w:tcBorders>
              <w:top w:val="single" w:sz="4" w:space="0" w:color="auto"/>
              <w:left w:val="single" w:sz="4" w:space="0" w:color="auto"/>
              <w:bottom w:val="single" w:sz="4" w:space="0" w:color="auto"/>
              <w:right w:val="single" w:sz="4" w:space="0" w:color="auto"/>
            </w:tcBorders>
            <w:vAlign w:val="center"/>
          </w:tcPr>
          <w:p w14:paraId="01FB6BB3" w14:textId="77777777" w:rsidR="0021322E" w:rsidRPr="009F07E0" w:rsidRDefault="0021322E" w:rsidP="003B1B83">
            <w:pPr>
              <w:spacing w:line="240" w:lineRule="auto"/>
              <w:rPr>
                <w:rFonts w:ascii="宋体" w:hAnsi="宋体" w:hint="eastAsia"/>
                <w:b/>
                <w:sz w:val="24"/>
              </w:rPr>
            </w:pPr>
            <w:r w:rsidRPr="009F07E0">
              <w:rPr>
                <w:rFonts w:ascii="宋体" w:hAnsi="宋体" w:hint="eastAsia"/>
                <w:b/>
                <w:sz w:val="24"/>
              </w:rPr>
              <w:t>是否允许进口</w:t>
            </w:r>
          </w:p>
        </w:tc>
      </w:tr>
      <w:tr w:rsidR="0021322E" w:rsidRPr="000B3380" w14:paraId="25D40254" w14:textId="77777777" w:rsidTr="003B1B83">
        <w:trPr>
          <w:trHeight w:val="924"/>
          <w:jc w:val="center"/>
        </w:trPr>
        <w:tc>
          <w:tcPr>
            <w:tcW w:w="709" w:type="dxa"/>
            <w:tcBorders>
              <w:top w:val="single" w:sz="4" w:space="0" w:color="auto"/>
              <w:left w:val="single" w:sz="4" w:space="0" w:color="auto"/>
              <w:bottom w:val="single" w:sz="4" w:space="0" w:color="auto"/>
              <w:right w:val="single" w:sz="4" w:space="0" w:color="auto"/>
            </w:tcBorders>
            <w:vAlign w:val="center"/>
          </w:tcPr>
          <w:p w14:paraId="5A18DCC4" w14:textId="77777777" w:rsidR="0021322E" w:rsidRPr="009F07E0" w:rsidRDefault="0021322E" w:rsidP="003B1B83">
            <w:pPr>
              <w:spacing w:line="360" w:lineRule="auto"/>
              <w:rPr>
                <w:rFonts w:ascii="宋体" w:hAnsi="宋体" w:hint="eastAsia"/>
                <w:sz w:val="24"/>
              </w:rPr>
            </w:pPr>
            <w:r w:rsidRPr="009F07E0">
              <w:rPr>
                <w:rFonts w:ascii="宋体" w:hAnsi="宋体"/>
                <w:sz w:val="24"/>
              </w:rPr>
              <w:t>1</w:t>
            </w:r>
            <w:r w:rsidRPr="009F07E0">
              <w:rPr>
                <w:rFonts w:ascii="宋体" w:hAnsi="宋体" w:hint="eastAsia"/>
                <w:sz w:val="24"/>
              </w:rPr>
              <w:t>-</w:t>
            </w:r>
            <w:r w:rsidRPr="009F07E0">
              <w:rPr>
                <w:rFonts w:ascii="宋体" w:hAnsi="宋体"/>
                <w:sz w:val="24"/>
              </w:rPr>
              <w:t>1</w:t>
            </w:r>
          </w:p>
        </w:tc>
        <w:tc>
          <w:tcPr>
            <w:tcW w:w="2693" w:type="dxa"/>
            <w:tcBorders>
              <w:top w:val="single" w:sz="4" w:space="0" w:color="auto"/>
              <w:left w:val="single" w:sz="4" w:space="0" w:color="auto"/>
              <w:bottom w:val="single" w:sz="4" w:space="0" w:color="auto"/>
              <w:right w:val="single" w:sz="4" w:space="0" w:color="auto"/>
            </w:tcBorders>
            <w:vAlign w:val="center"/>
          </w:tcPr>
          <w:p w14:paraId="06DA3288" w14:textId="77777777" w:rsidR="0021322E" w:rsidRPr="00595CA4" w:rsidRDefault="0021322E" w:rsidP="003B1B83">
            <w:pPr>
              <w:spacing w:line="360" w:lineRule="auto"/>
              <w:rPr>
                <w:rFonts w:ascii="宋体" w:hAnsi="宋体" w:hint="eastAsia"/>
                <w:sz w:val="24"/>
              </w:rPr>
            </w:pPr>
            <w:r w:rsidRPr="00595CA4">
              <w:rPr>
                <w:rFonts w:ascii="宋体" w:hAnsi="宋体" w:hint="eastAsia"/>
                <w:sz w:val="24"/>
              </w:rPr>
              <w:t>荧光</w:t>
            </w:r>
            <w:proofErr w:type="gramStart"/>
            <w:r w:rsidRPr="00595CA4">
              <w:rPr>
                <w:rFonts w:ascii="宋体" w:hAnsi="宋体" w:hint="eastAsia"/>
                <w:sz w:val="24"/>
              </w:rPr>
              <w:t>玻</w:t>
            </w:r>
            <w:proofErr w:type="gramEnd"/>
            <w:r w:rsidRPr="00595CA4">
              <w:rPr>
                <w:rFonts w:ascii="宋体" w:hAnsi="宋体" w:hint="eastAsia"/>
                <w:sz w:val="24"/>
              </w:rPr>
              <w:t>片扫描影像系统</w:t>
            </w:r>
          </w:p>
        </w:tc>
        <w:tc>
          <w:tcPr>
            <w:tcW w:w="567" w:type="dxa"/>
            <w:tcBorders>
              <w:top w:val="single" w:sz="4" w:space="0" w:color="auto"/>
              <w:left w:val="single" w:sz="4" w:space="0" w:color="auto"/>
              <w:bottom w:val="single" w:sz="4" w:space="0" w:color="auto"/>
              <w:right w:val="single" w:sz="4" w:space="0" w:color="auto"/>
            </w:tcBorders>
            <w:vAlign w:val="center"/>
          </w:tcPr>
          <w:p w14:paraId="7BD15163" w14:textId="77777777" w:rsidR="0021322E" w:rsidRPr="00595CA4" w:rsidRDefault="0021322E" w:rsidP="003B1B83">
            <w:pPr>
              <w:spacing w:line="360" w:lineRule="auto"/>
              <w:jc w:val="center"/>
              <w:rPr>
                <w:rFonts w:ascii="宋体" w:hAnsi="宋体" w:hint="eastAsia"/>
                <w:sz w:val="24"/>
              </w:rPr>
            </w:pPr>
            <w:r w:rsidRPr="00595CA4">
              <w:rPr>
                <w:rFonts w:ascii="宋体" w:hAnsi="宋体" w:hint="eastAsia"/>
                <w:sz w:val="24"/>
              </w:rPr>
              <w:t>1</w:t>
            </w:r>
          </w:p>
        </w:tc>
        <w:tc>
          <w:tcPr>
            <w:tcW w:w="1276" w:type="dxa"/>
            <w:tcBorders>
              <w:left w:val="single" w:sz="4" w:space="0" w:color="auto"/>
              <w:right w:val="single" w:sz="4" w:space="0" w:color="auto"/>
            </w:tcBorders>
            <w:vAlign w:val="center"/>
          </w:tcPr>
          <w:p w14:paraId="282C35D5" w14:textId="77777777" w:rsidR="0021322E" w:rsidRPr="00595CA4" w:rsidRDefault="0021322E" w:rsidP="003B1B83">
            <w:pPr>
              <w:spacing w:line="360" w:lineRule="auto"/>
              <w:jc w:val="center"/>
              <w:rPr>
                <w:rFonts w:ascii="宋体" w:hAnsi="宋体" w:hint="eastAsia"/>
                <w:sz w:val="24"/>
              </w:rPr>
            </w:pPr>
            <w:r w:rsidRPr="00595CA4">
              <w:rPr>
                <w:rFonts w:ascii="宋体" w:hAnsi="宋体" w:hint="eastAsia"/>
                <w:sz w:val="24"/>
              </w:rPr>
              <w:t>89.7</w:t>
            </w:r>
          </w:p>
        </w:tc>
        <w:tc>
          <w:tcPr>
            <w:tcW w:w="1413" w:type="dxa"/>
            <w:vMerge w:val="restart"/>
            <w:tcBorders>
              <w:left w:val="single" w:sz="4" w:space="0" w:color="auto"/>
              <w:right w:val="single" w:sz="4" w:space="0" w:color="auto"/>
            </w:tcBorders>
            <w:vAlign w:val="center"/>
          </w:tcPr>
          <w:p w14:paraId="4319F163" w14:textId="77777777" w:rsidR="0021322E" w:rsidRPr="009F07E0" w:rsidRDefault="0021322E" w:rsidP="003B1B83">
            <w:pPr>
              <w:spacing w:line="360" w:lineRule="auto"/>
              <w:jc w:val="center"/>
              <w:rPr>
                <w:rFonts w:ascii="宋体" w:hAnsi="宋体" w:hint="eastAsia"/>
                <w:sz w:val="24"/>
              </w:rPr>
            </w:pPr>
            <w:r>
              <w:rPr>
                <w:rFonts w:ascii="宋体" w:hAnsi="宋体" w:hint="eastAsia"/>
                <w:sz w:val="24"/>
              </w:rPr>
              <w:t>100.7</w:t>
            </w:r>
          </w:p>
        </w:tc>
        <w:tc>
          <w:tcPr>
            <w:tcW w:w="3123" w:type="dxa"/>
            <w:vMerge w:val="restart"/>
            <w:tcBorders>
              <w:left w:val="single" w:sz="4" w:space="0" w:color="auto"/>
              <w:right w:val="single" w:sz="4" w:space="0" w:color="auto"/>
            </w:tcBorders>
            <w:vAlign w:val="center"/>
          </w:tcPr>
          <w:p w14:paraId="554E47F8" w14:textId="77777777" w:rsidR="0021322E" w:rsidRPr="009F07E0" w:rsidRDefault="0021322E" w:rsidP="003B1B83">
            <w:pPr>
              <w:spacing w:line="360" w:lineRule="auto"/>
              <w:rPr>
                <w:rFonts w:ascii="宋体" w:hAnsi="宋体" w:hint="eastAsia"/>
                <w:sz w:val="24"/>
              </w:rPr>
            </w:pPr>
            <w:r w:rsidRPr="009F07E0">
              <w:rPr>
                <w:rFonts w:ascii="宋体" w:hAnsi="宋体" w:hint="eastAsia"/>
                <w:b/>
                <w:bCs/>
                <w:sz w:val="24"/>
              </w:rPr>
              <w:t>详见招标文件</w:t>
            </w:r>
          </w:p>
        </w:tc>
        <w:tc>
          <w:tcPr>
            <w:tcW w:w="709" w:type="dxa"/>
            <w:vMerge w:val="restart"/>
            <w:tcBorders>
              <w:left w:val="single" w:sz="4" w:space="0" w:color="auto"/>
              <w:right w:val="single" w:sz="4" w:space="0" w:color="auto"/>
            </w:tcBorders>
            <w:vAlign w:val="center"/>
          </w:tcPr>
          <w:p w14:paraId="372BC93D" w14:textId="77777777" w:rsidR="0021322E" w:rsidRPr="009F07E0" w:rsidRDefault="0021322E" w:rsidP="003B1B83">
            <w:pPr>
              <w:spacing w:line="360" w:lineRule="auto"/>
              <w:rPr>
                <w:rFonts w:ascii="宋体" w:hAnsi="宋体" w:hint="eastAsia"/>
                <w:sz w:val="24"/>
              </w:rPr>
            </w:pPr>
            <w:r w:rsidRPr="009F07E0">
              <w:rPr>
                <w:rFonts w:ascii="宋体" w:hAnsi="宋体" w:hint="eastAsia"/>
                <w:sz w:val="24"/>
              </w:rPr>
              <w:t>否</w:t>
            </w:r>
          </w:p>
        </w:tc>
      </w:tr>
      <w:tr w:rsidR="0021322E" w:rsidRPr="000B3380" w14:paraId="2DD23E65" w14:textId="77777777" w:rsidTr="003B1B83">
        <w:trPr>
          <w:trHeight w:val="697"/>
          <w:jc w:val="center"/>
        </w:trPr>
        <w:tc>
          <w:tcPr>
            <w:tcW w:w="709" w:type="dxa"/>
            <w:tcBorders>
              <w:top w:val="single" w:sz="4" w:space="0" w:color="auto"/>
              <w:left w:val="single" w:sz="4" w:space="0" w:color="auto"/>
              <w:bottom w:val="single" w:sz="4" w:space="0" w:color="auto"/>
              <w:right w:val="single" w:sz="4" w:space="0" w:color="auto"/>
            </w:tcBorders>
            <w:vAlign w:val="center"/>
          </w:tcPr>
          <w:p w14:paraId="516A09D6" w14:textId="77777777" w:rsidR="0021322E" w:rsidRPr="000B3380" w:rsidRDefault="0021322E" w:rsidP="003B1B83">
            <w:pPr>
              <w:spacing w:line="360" w:lineRule="auto"/>
              <w:rPr>
                <w:rFonts w:asciiTheme="minorEastAsia" w:hAnsiTheme="minorEastAsia" w:hint="eastAsia"/>
                <w:sz w:val="24"/>
              </w:rPr>
            </w:pPr>
            <w:r>
              <w:rPr>
                <w:rFonts w:asciiTheme="minorEastAsia" w:hAnsiTheme="minorEastAsia" w:hint="eastAsia"/>
                <w:sz w:val="24"/>
              </w:rPr>
              <w:t>1-2</w:t>
            </w:r>
          </w:p>
        </w:tc>
        <w:tc>
          <w:tcPr>
            <w:tcW w:w="2693" w:type="dxa"/>
            <w:tcBorders>
              <w:top w:val="single" w:sz="4" w:space="0" w:color="auto"/>
              <w:left w:val="single" w:sz="4" w:space="0" w:color="auto"/>
              <w:bottom w:val="single" w:sz="4" w:space="0" w:color="auto"/>
              <w:right w:val="single" w:sz="4" w:space="0" w:color="auto"/>
            </w:tcBorders>
            <w:vAlign w:val="center"/>
          </w:tcPr>
          <w:p w14:paraId="6C082EDB" w14:textId="77777777" w:rsidR="0021322E" w:rsidRPr="00595CA4" w:rsidRDefault="0021322E" w:rsidP="003B1B83">
            <w:pPr>
              <w:spacing w:line="360" w:lineRule="auto"/>
              <w:jc w:val="center"/>
              <w:rPr>
                <w:rFonts w:ascii="宋体" w:hAnsi="宋体" w:hint="eastAsia"/>
                <w:sz w:val="24"/>
              </w:rPr>
            </w:pPr>
            <w:r w:rsidRPr="00595CA4">
              <w:rPr>
                <w:rFonts w:ascii="宋体" w:hAnsi="宋体" w:hint="eastAsia"/>
                <w:sz w:val="24"/>
              </w:rPr>
              <w:t>冷热板测试仪</w:t>
            </w:r>
          </w:p>
        </w:tc>
        <w:tc>
          <w:tcPr>
            <w:tcW w:w="567" w:type="dxa"/>
            <w:tcBorders>
              <w:top w:val="single" w:sz="4" w:space="0" w:color="auto"/>
              <w:left w:val="single" w:sz="4" w:space="0" w:color="auto"/>
              <w:bottom w:val="single" w:sz="4" w:space="0" w:color="auto"/>
              <w:right w:val="single" w:sz="4" w:space="0" w:color="auto"/>
            </w:tcBorders>
            <w:vAlign w:val="center"/>
          </w:tcPr>
          <w:p w14:paraId="10FA78C7" w14:textId="77777777" w:rsidR="0021322E" w:rsidRPr="00595CA4" w:rsidRDefault="0021322E" w:rsidP="003B1B83">
            <w:pPr>
              <w:spacing w:line="360" w:lineRule="auto"/>
              <w:jc w:val="center"/>
              <w:rPr>
                <w:rFonts w:ascii="宋体" w:hAnsi="宋体" w:hint="eastAsia"/>
                <w:sz w:val="24"/>
              </w:rPr>
            </w:pPr>
            <w:r w:rsidRPr="00595CA4">
              <w:rPr>
                <w:rFonts w:ascii="宋体" w:hAnsi="宋体" w:hint="eastAsia"/>
                <w:sz w:val="24"/>
              </w:rPr>
              <w:t>1</w:t>
            </w:r>
          </w:p>
        </w:tc>
        <w:tc>
          <w:tcPr>
            <w:tcW w:w="1276" w:type="dxa"/>
            <w:tcBorders>
              <w:left w:val="single" w:sz="4" w:space="0" w:color="auto"/>
              <w:right w:val="single" w:sz="4" w:space="0" w:color="auto"/>
            </w:tcBorders>
            <w:vAlign w:val="center"/>
          </w:tcPr>
          <w:p w14:paraId="73F82F73" w14:textId="77777777" w:rsidR="0021322E" w:rsidRPr="00595CA4" w:rsidRDefault="0021322E" w:rsidP="003B1B83">
            <w:pPr>
              <w:spacing w:line="360" w:lineRule="auto"/>
              <w:jc w:val="center"/>
              <w:rPr>
                <w:rFonts w:ascii="宋体" w:hAnsi="宋体" w:hint="eastAsia"/>
                <w:sz w:val="24"/>
              </w:rPr>
            </w:pPr>
            <w:r w:rsidRPr="00595CA4">
              <w:rPr>
                <w:rFonts w:ascii="宋体" w:hAnsi="宋体" w:hint="eastAsia"/>
                <w:sz w:val="24"/>
              </w:rPr>
              <w:t>7</w:t>
            </w:r>
          </w:p>
        </w:tc>
        <w:tc>
          <w:tcPr>
            <w:tcW w:w="1413" w:type="dxa"/>
            <w:vMerge/>
            <w:tcBorders>
              <w:left w:val="single" w:sz="4" w:space="0" w:color="auto"/>
              <w:right w:val="single" w:sz="4" w:space="0" w:color="auto"/>
            </w:tcBorders>
          </w:tcPr>
          <w:p w14:paraId="134141B8" w14:textId="77777777" w:rsidR="0021322E" w:rsidRPr="008B0229" w:rsidRDefault="0021322E" w:rsidP="003B1B83">
            <w:pPr>
              <w:spacing w:line="360" w:lineRule="auto"/>
            </w:pPr>
          </w:p>
        </w:tc>
        <w:tc>
          <w:tcPr>
            <w:tcW w:w="3123" w:type="dxa"/>
            <w:vMerge/>
            <w:tcBorders>
              <w:left w:val="single" w:sz="4" w:space="0" w:color="auto"/>
              <w:right w:val="single" w:sz="4" w:space="0" w:color="auto"/>
            </w:tcBorders>
            <w:vAlign w:val="center"/>
          </w:tcPr>
          <w:p w14:paraId="4982FBE5" w14:textId="77777777" w:rsidR="0021322E" w:rsidRDefault="0021322E" w:rsidP="003B1B83">
            <w:pPr>
              <w:spacing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106680B" w14:textId="77777777" w:rsidR="0021322E" w:rsidRPr="000B3380" w:rsidRDefault="0021322E" w:rsidP="003B1B83">
            <w:pPr>
              <w:spacing w:line="360" w:lineRule="auto"/>
              <w:rPr>
                <w:rFonts w:asciiTheme="minorEastAsia" w:hAnsiTheme="minorEastAsia" w:hint="eastAsia"/>
                <w:sz w:val="24"/>
              </w:rPr>
            </w:pPr>
          </w:p>
        </w:tc>
      </w:tr>
      <w:tr w:rsidR="0021322E" w:rsidRPr="000B3380" w14:paraId="59F9AA64" w14:textId="77777777" w:rsidTr="003B1B83">
        <w:trPr>
          <w:trHeight w:val="227"/>
          <w:jc w:val="center"/>
        </w:trPr>
        <w:tc>
          <w:tcPr>
            <w:tcW w:w="709" w:type="dxa"/>
            <w:tcBorders>
              <w:top w:val="single" w:sz="4" w:space="0" w:color="auto"/>
              <w:left w:val="single" w:sz="4" w:space="0" w:color="auto"/>
              <w:bottom w:val="single" w:sz="4" w:space="0" w:color="auto"/>
              <w:right w:val="single" w:sz="4" w:space="0" w:color="auto"/>
            </w:tcBorders>
            <w:vAlign w:val="center"/>
          </w:tcPr>
          <w:p w14:paraId="75B07EB5" w14:textId="77777777" w:rsidR="0021322E" w:rsidRDefault="0021322E" w:rsidP="003B1B83">
            <w:pPr>
              <w:spacing w:line="360" w:lineRule="auto"/>
              <w:rPr>
                <w:rFonts w:asciiTheme="minorEastAsia" w:hAnsiTheme="minorEastAsia" w:hint="eastAsia"/>
                <w:sz w:val="24"/>
              </w:rPr>
            </w:pPr>
            <w:r>
              <w:rPr>
                <w:rFonts w:asciiTheme="minorEastAsia" w:hAnsiTheme="minorEastAsia" w:hint="eastAsia"/>
                <w:sz w:val="24"/>
              </w:rPr>
              <w:t>1-3</w:t>
            </w:r>
          </w:p>
        </w:tc>
        <w:tc>
          <w:tcPr>
            <w:tcW w:w="2693" w:type="dxa"/>
            <w:tcBorders>
              <w:top w:val="single" w:sz="4" w:space="0" w:color="auto"/>
              <w:left w:val="single" w:sz="4" w:space="0" w:color="auto"/>
              <w:bottom w:val="single" w:sz="4" w:space="0" w:color="auto"/>
              <w:right w:val="single" w:sz="4" w:space="0" w:color="auto"/>
            </w:tcBorders>
            <w:vAlign w:val="center"/>
          </w:tcPr>
          <w:p w14:paraId="0EF9D3AD" w14:textId="77777777" w:rsidR="0021322E" w:rsidRPr="00595CA4" w:rsidRDefault="0021322E" w:rsidP="003B1B83">
            <w:pPr>
              <w:spacing w:line="360" w:lineRule="auto"/>
              <w:jc w:val="center"/>
              <w:rPr>
                <w:rFonts w:ascii="宋体" w:hAnsi="宋体" w:hint="eastAsia"/>
                <w:sz w:val="24"/>
              </w:rPr>
            </w:pPr>
            <w:r w:rsidRPr="00595CA4">
              <w:rPr>
                <w:rFonts w:ascii="宋体" w:hAnsi="宋体" w:hint="eastAsia"/>
                <w:sz w:val="24"/>
              </w:rPr>
              <w:t>电子</w:t>
            </w:r>
            <w:proofErr w:type="gramStart"/>
            <w:r w:rsidRPr="00595CA4">
              <w:rPr>
                <w:rFonts w:ascii="宋体" w:hAnsi="宋体" w:hint="eastAsia"/>
                <w:sz w:val="24"/>
              </w:rPr>
              <w:t>测痛仪</w:t>
            </w:r>
            <w:proofErr w:type="gramEnd"/>
          </w:p>
        </w:tc>
        <w:tc>
          <w:tcPr>
            <w:tcW w:w="567" w:type="dxa"/>
            <w:tcBorders>
              <w:top w:val="single" w:sz="4" w:space="0" w:color="auto"/>
              <w:left w:val="single" w:sz="4" w:space="0" w:color="auto"/>
              <w:bottom w:val="single" w:sz="4" w:space="0" w:color="auto"/>
              <w:right w:val="single" w:sz="4" w:space="0" w:color="auto"/>
            </w:tcBorders>
            <w:vAlign w:val="center"/>
          </w:tcPr>
          <w:p w14:paraId="213A594F" w14:textId="77777777" w:rsidR="0021322E" w:rsidRPr="00595CA4" w:rsidRDefault="0021322E" w:rsidP="003B1B83">
            <w:pPr>
              <w:spacing w:line="360" w:lineRule="auto"/>
              <w:jc w:val="center"/>
              <w:rPr>
                <w:rFonts w:ascii="宋体" w:hAnsi="宋体" w:hint="eastAsia"/>
                <w:sz w:val="24"/>
              </w:rPr>
            </w:pPr>
            <w:r w:rsidRPr="00595CA4">
              <w:rPr>
                <w:rFonts w:ascii="宋体" w:hAnsi="宋体" w:hint="eastAsia"/>
                <w:sz w:val="24"/>
              </w:rPr>
              <w:t>1</w:t>
            </w:r>
          </w:p>
        </w:tc>
        <w:tc>
          <w:tcPr>
            <w:tcW w:w="1276" w:type="dxa"/>
            <w:tcBorders>
              <w:left w:val="single" w:sz="4" w:space="0" w:color="auto"/>
              <w:right w:val="single" w:sz="4" w:space="0" w:color="auto"/>
            </w:tcBorders>
            <w:vAlign w:val="center"/>
          </w:tcPr>
          <w:p w14:paraId="5680EDC9" w14:textId="77777777" w:rsidR="0021322E" w:rsidRPr="00595CA4" w:rsidRDefault="0021322E" w:rsidP="003B1B83">
            <w:pPr>
              <w:spacing w:line="360" w:lineRule="auto"/>
              <w:jc w:val="center"/>
              <w:rPr>
                <w:rFonts w:ascii="宋体" w:hAnsi="宋体" w:hint="eastAsia"/>
                <w:sz w:val="24"/>
              </w:rPr>
            </w:pPr>
            <w:r w:rsidRPr="00595CA4">
              <w:rPr>
                <w:rFonts w:ascii="宋体" w:hAnsi="宋体" w:hint="eastAsia"/>
                <w:sz w:val="24"/>
              </w:rPr>
              <w:t>4</w:t>
            </w:r>
          </w:p>
        </w:tc>
        <w:tc>
          <w:tcPr>
            <w:tcW w:w="1413" w:type="dxa"/>
            <w:vMerge/>
            <w:tcBorders>
              <w:left w:val="single" w:sz="4" w:space="0" w:color="auto"/>
              <w:right w:val="single" w:sz="4" w:space="0" w:color="auto"/>
            </w:tcBorders>
          </w:tcPr>
          <w:p w14:paraId="2B2F19CD" w14:textId="77777777" w:rsidR="0021322E" w:rsidRDefault="0021322E" w:rsidP="003B1B83">
            <w:pPr>
              <w:spacing w:line="360" w:lineRule="auto"/>
            </w:pPr>
          </w:p>
        </w:tc>
        <w:tc>
          <w:tcPr>
            <w:tcW w:w="3123" w:type="dxa"/>
            <w:vMerge/>
            <w:tcBorders>
              <w:left w:val="single" w:sz="4" w:space="0" w:color="auto"/>
              <w:right w:val="single" w:sz="4" w:space="0" w:color="auto"/>
            </w:tcBorders>
            <w:vAlign w:val="center"/>
          </w:tcPr>
          <w:p w14:paraId="48FDA8E3" w14:textId="77777777" w:rsidR="0021322E" w:rsidRPr="008662F8" w:rsidRDefault="0021322E" w:rsidP="003B1B83">
            <w:pPr>
              <w:spacing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644D705" w14:textId="77777777" w:rsidR="0021322E" w:rsidRPr="000B3380" w:rsidRDefault="0021322E" w:rsidP="003B1B83">
            <w:pPr>
              <w:spacing w:line="360" w:lineRule="auto"/>
              <w:rPr>
                <w:rFonts w:asciiTheme="minorEastAsia" w:hAnsiTheme="minorEastAsia" w:hint="eastAsia"/>
                <w:sz w:val="24"/>
              </w:rPr>
            </w:pPr>
          </w:p>
        </w:tc>
      </w:tr>
    </w:tbl>
    <w:bookmarkEnd w:id="8"/>
    <w:p w14:paraId="031BB963" w14:textId="76FF4532" w:rsidR="00E72A87" w:rsidRPr="00A126F7" w:rsidRDefault="0018738E">
      <w:pPr>
        <w:spacing w:line="360" w:lineRule="auto"/>
        <w:ind w:firstLineChars="200" w:firstLine="480"/>
        <w:rPr>
          <w:rFonts w:asciiTheme="minorEastAsia" w:eastAsiaTheme="minorEastAsia" w:hAnsiTheme="minorEastAsia" w:hint="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E81589">
        <w:rPr>
          <w:rFonts w:asciiTheme="minorEastAsia" w:eastAsiaTheme="minorEastAsia" w:hAnsiTheme="minorEastAsia" w:hint="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9" w:name="_Toc28359003"/>
      <w:bookmarkStart w:id="10" w:name="_Toc35393791"/>
      <w:bookmarkStart w:id="11" w:name="_Toc28359080"/>
      <w:bookmarkStart w:id="12" w:name="_Toc35393622"/>
      <w:r w:rsidRPr="00A126F7">
        <w:rPr>
          <w:rFonts w:asciiTheme="minorEastAsia" w:eastAsiaTheme="minorEastAsia" w:hAnsiTheme="minorEastAsia"/>
          <w:sz w:val="24"/>
          <w:szCs w:val="24"/>
        </w:rPr>
        <w:t>二、申请人的资格要求（须同时满足）</w:t>
      </w:r>
      <w:bookmarkEnd w:id="9"/>
      <w:bookmarkEnd w:id="10"/>
      <w:bookmarkEnd w:id="11"/>
      <w:bookmarkEnd w:id="12"/>
    </w:p>
    <w:p w14:paraId="191071C9"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hint="eastAsia"/>
          <w:sz w:val="24"/>
        </w:rPr>
      </w:pPr>
      <w:bookmarkStart w:id="13" w:name="_Toc28359081"/>
      <w:bookmarkStart w:id="14"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441C874D" w:rsidR="00E72A87" w:rsidRPr="00A126F7" w:rsidRDefault="00055330">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0021322E"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w:t>
      </w:r>
      <w:r w:rsidR="0021322E">
        <w:rPr>
          <w:rFonts w:asciiTheme="minorEastAsia" w:eastAsiaTheme="minorEastAsia" w:hAnsiTheme="minorEastAsia" w:hint="eastAsia"/>
          <w:sz w:val="24"/>
        </w:rPr>
        <w:t xml:space="preserve"> </w:t>
      </w:r>
      <w:r w:rsidR="0021322E" w:rsidRPr="00A126F7">
        <w:rPr>
          <w:rFonts w:asciiTheme="minorEastAsia" w:eastAsiaTheme="minorEastAsia" w:hAnsiTheme="minorEastAsia"/>
          <w:sz w:val="24"/>
        </w:rPr>
        <w:t>■</w:t>
      </w:r>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29FD2322" w:rsidR="00E72A87" w:rsidRPr="00A126F7" w:rsidRDefault="0021322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Theme="minorEastAsia" w:eastAsiaTheme="minorEastAsia" w:hAnsiTheme="minorEastAsia" w:hint="eastAsia"/>
          <w:sz w:val="24"/>
          <w:u w:val="single"/>
        </w:rPr>
        <w:t xml:space="preserve">       </w:t>
      </w:r>
      <w:r w:rsidR="0018738E" w:rsidRPr="00A126F7">
        <w:rPr>
          <w:rFonts w:asciiTheme="minorEastAsia" w:eastAsiaTheme="minorEastAsia" w:hAnsiTheme="minorEastAsia"/>
          <w:sz w:val="24"/>
        </w:rPr>
        <w:t>。</w:t>
      </w:r>
    </w:p>
    <w:p w14:paraId="02C080BD" w14:textId="1A73D401"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2.2 其它落实政府采购政策的资格要求（如有）：</w:t>
      </w:r>
      <w:r w:rsidR="0021322E" w:rsidRPr="0021322E">
        <w:rPr>
          <w:rFonts w:asciiTheme="minorEastAsia" w:eastAsiaTheme="minorEastAsia" w:hAnsiTheme="minorEastAsia" w:hint="eastAsia"/>
          <w:sz w:val="24"/>
          <w:u w:val="single"/>
        </w:rPr>
        <w:t>无</w:t>
      </w:r>
      <w:r w:rsidRPr="00A126F7">
        <w:rPr>
          <w:rFonts w:asciiTheme="minorEastAsia" w:eastAsiaTheme="minorEastAsia" w:hAnsiTheme="minorEastAsia"/>
          <w:sz w:val="24"/>
        </w:rPr>
        <w:t>。</w:t>
      </w:r>
    </w:p>
    <w:p w14:paraId="2E177CEC" w14:textId="77777777" w:rsidR="00E72A87" w:rsidRPr="00A126F7" w:rsidRDefault="0018738E">
      <w:pPr>
        <w:spacing w:line="360" w:lineRule="auto"/>
        <w:ind w:firstLineChars="200" w:firstLine="480"/>
        <w:rPr>
          <w:rFonts w:asciiTheme="minorEastAsia" w:eastAsiaTheme="minorEastAsia" w:hAnsiTheme="minorEastAsia" w:hint="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hint="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5" w:name="_Toc35393623"/>
      <w:bookmarkStart w:id="16" w:name="_Toc35393792"/>
      <w:bookmarkEnd w:id="13"/>
      <w:bookmarkEnd w:id="14"/>
      <w:r w:rsidRPr="00A126F7">
        <w:rPr>
          <w:rFonts w:asciiTheme="minorEastAsia" w:eastAsiaTheme="minorEastAsia" w:hAnsiTheme="minorEastAsia"/>
          <w:sz w:val="24"/>
          <w:szCs w:val="24"/>
        </w:rPr>
        <w:t>三、获取招标文件</w:t>
      </w:r>
      <w:bookmarkEnd w:id="15"/>
      <w:bookmarkEnd w:id="16"/>
    </w:p>
    <w:p w14:paraId="52DD2203" w14:textId="2595669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1.时间：</w:t>
      </w:r>
      <w:r w:rsidR="0091056F" w:rsidRPr="00055330">
        <w:rPr>
          <w:rFonts w:asciiTheme="minorEastAsia" w:eastAsiaTheme="minorEastAsia" w:hAnsiTheme="minorEastAsia" w:hint="eastAsia"/>
          <w:sz w:val="24"/>
          <w:u w:val="single"/>
          <w:lang w:bidi="ar"/>
        </w:rPr>
        <w:t>2026</w:t>
      </w:r>
      <w:r w:rsidRPr="00055330">
        <w:rPr>
          <w:rFonts w:asciiTheme="minorEastAsia" w:eastAsiaTheme="minorEastAsia" w:hAnsiTheme="minorEastAsia"/>
          <w:sz w:val="24"/>
          <w:lang w:bidi="ar"/>
        </w:rPr>
        <w:t>年</w:t>
      </w:r>
      <w:r w:rsidR="0091056F" w:rsidRPr="00055330">
        <w:rPr>
          <w:rFonts w:asciiTheme="minorEastAsia" w:eastAsiaTheme="minorEastAsia" w:hAnsiTheme="minorEastAsia" w:hint="eastAsia"/>
          <w:sz w:val="24"/>
          <w:u w:val="single"/>
          <w:lang w:bidi="ar"/>
        </w:rPr>
        <w:t>0</w:t>
      </w:r>
      <w:r w:rsidR="0021322E">
        <w:rPr>
          <w:rFonts w:asciiTheme="minorEastAsia" w:eastAsiaTheme="minorEastAsia" w:hAnsiTheme="minorEastAsia" w:hint="eastAsia"/>
          <w:sz w:val="24"/>
          <w:u w:val="single"/>
          <w:lang w:bidi="ar"/>
        </w:rPr>
        <w:t>7</w:t>
      </w:r>
      <w:r w:rsidRPr="00055330">
        <w:rPr>
          <w:rFonts w:asciiTheme="minorEastAsia" w:eastAsiaTheme="minorEastAsia" w:hAnsiTheme="minorEastAsia"/>
          <w:sz w:val="24"/>
          <w:lang w:bidi="ar"/>
        </w:rPr>
        <w:t>月</w:t>
      </w:r>
      <w:r w:rsidR="0021322E">
        <w:rPr>
          <w:rFonts w:asciiTheme="minorEastAsia" w:eastAsiaTheme="minorEastAsia" w:hAnsiTheme="minorEastAsia" w:hint="eastAsia"/>
          <w:sz w:val="24"/>
          <w:u w:val="single"/>
          <w:lang w:bidi="ar"/>
        </w:rPr>
        <w:t>22</w:t>
      </w:r>
      <w:r w:rsidRPr="00055330">
        <w:rPr>
          <w:rFonts w:asciiTheme="minorEastAsia" w:eastAsiaTheme="minorEastAsia" w:hAnsiTheme="minorEastAsia"/>
          <w:sz w:val="24"/>
          <w:lang w:bidi="ar"/>
        </w:rPr>
        <w:t>日至</w:t>
      </w:r>
      <w:r w:rsidR="0091056F" w:rsidRPr="00055330">
        <w:rPr>
          <w:rFonts w:asciiTheme="minorEastAsia" w:eastAsiaTheme="minorEastAsia" w:hAnsiTheme="minorEastAsia" w:hint="eastAsia"/>
          <w:sz w:val="24"/>
          <w:u w:val="single"/>
          <w:lang w:bidi="ar"/>
        </w:rPr>
        <w:t>2026</w:t>
      </w:r>
      <w:r w:rsidRPr="00055330">
        <w:rPr>
          <w:rFonts w:asciiTheme="minorEastAsia" w:eastAsiaTheme="minorEastAsia" w:hAnsiTheme="minorEastAsia"/>
          <w:sz w:val="24"/>
          <w:lang w:bidi="ar"/>
        </w:rPr>
        <w:t>年</w:t>
      </w:r>
      <w:r w:rsidR="0091056F" w:rsidRPr="00055330">
        <w:rPr>
          <w:rFonts w:asciiTheme="minorEastAsia" w:eastAsiaTheme="minorEastAsia" w:hAnsiTheme="minorEastAsia" w:hint="eastAsia"/>
          <w:sz w:val="24"/>
          <w:u w:val="single"/>
          <w:lang w:bidi="ar"/>
        </w:rPr>
        <w:t>0</w:t>
      </w:r>
      <w:r w:rsidR="0021322E">
        <w:rPr>
          <w:rFonts w:asciiTheme="minorEastAsia" w:eastAsiaTheme="minorEastAsia" w:hAnsiTheme="minorEastAsia" w:hint="eastAsia"/>
          <w:sz w:val="24"/>
          <w:u w:val="single"/>
          <w:lang w:bidi="ar"/>
        </w:rPr>
        <w:t>7</w:t>
      </w:r>
      <w:r w:rsidRPr="00055330">
        <w:rPr>
          <w:rFonts w:asciiTheme="minorEastAsia" w:eastAsiaTheme="minorEastAsia" w:hAnsiTheme="minorEastAsia"/>
          <w:sz w:val="24"/>
          <w:lang w:bidi="ar"/>
        </w:rPr>
        <w:t>月</w:t>
      </w:r>
      <w:r w:rsidR="00055330">
        <w:rPr>
          <w:rFonts w:asciiTheme="minorEastAsia" w:eastAsiaTheme="minorEastAsia" w:hAnsiTheme="minorEastAsia" w:hint="eastAsia"/>
          <w:sz w:val="24"/>
          <w:u w:val="single"/>
          <w:lang w:bidi="ar"/>
        </w:rPr>
        <w:t>2</w:t>
      </w:r>
      <w:r w:rsidR="0021322E">
        <w:rPr>
          <w:rFonts w:asciiTheme="minorEastAsia" w:eastAsiaTheme="minorEastAsia" w:hAnsiTheme="minorEastAsia" w:hint="eastAsia"/>
          <w:sz w:val="24"/>
          <w:u w:val="single"/>
          <w:lang w:bidi="ar"/>
        </w:rPr>
        <w:t>8</w:t>
      </w:r>
      <w:r w:rsidRPr="00055330">
        <w:rPr>
          <w:rFonts w:asciiTheme="minorEastAsia" w:eastAsiaTheme="minorEastAsia" w:hAnsiTheme="minorEastAsia"/>
          <w:sz w:val="24"/>
          <w:lang w:bidi="ar"/>
        </w:rPr>
        <w:t>日，每天上午</w:t>
      </w:r>
      <w:r w:rsidR="00A126F7" w:rsidRPr="00055330">
        <w:rPr>
          <w:rFonts w:asciiTheme="minorEastAsia" w:eastAsiaTheme="minorEastAsia" w:hAnsiTheme="minorEastAsia" w:hint="eastAsia"/>
          <w:sz w:val="24"/>
          <w:u w:val="single"/>
          <w:lang w:bidi="ar"/>
        </w:rPr>
        <w:t>09</w:t>
      </w:r>
      <w:r w:rsidR="00BC0032">
        <w:rPr>
          <w:rFonts w:asciiTheme="minorEastAsia" w:eastAsiaTheme="minorEastAsia" w:hAnsiTheme="minorEastAsia" w:hint="eastAsia"/>
          <w:sz w:val="24"/>
          <w:lang w:bidi="ar"/>
        </w:rPr>
        <w:t>：</w:t>
      </w:r>
      <w:r w:rsidR="00A126F7" w:rsidRPr="00055330">
        <w:rPr>
          <w:rFonts w:asciiTheme="minorEastAsia" w:eastAsiaTheme="minorEastAsia" w:hAnsiTheme="minorEastAsia" w:hint="eastAsia"/>
          <w:sz w:val="24"/>
          <w:u w:val="single"/>
          <w:lang w:bidi="ar"/>
        </w:rPr>
        <w:t>00</w:t>
      </w:r>
      <w:r w:rsidR="00BC0032">
        <w:rPr>
          <w:rFonts w:asciiTheme="minorEastAsia" w:eastAsiaTheme="minorEastAsia" w:hAnsiTheme="minorEastAsia" w:hint="eastAsia"/>
          <w:sz w:val="24"/>
          <w:lang w:bidi="ar"/>
        </w:rPr>
        <w:t>至</w:t>
      </w:r>
      <w:r w:rsidRPr="00055330">
        <w:rPr>
          <w:rFonts w:asciiTheme="minorEastAsia" w:eastAsiaTheme="minorEastAsia" w:hAnsiTheme="minorEastAsia"/>
          <w:sz w:val="24"/>
          <w:lang w:bidi="ar"/>
        </w:rPr>
        <w:t>下午</w:t>
      </w:r>
      <w:r w:rsidR="00A126F7" w:rsidRPr="00055330">
        <w:rPr>
          <w:rFonts w:asciiTheme="minorEastAsia" w:eastAsiaTheme="minorEastAsia" w:hAnsiTheme="minorEastAsia" w:hint="eastAsia"/>
          <w:sz w:val="24"/>
          <w:u w:val="single"/>
          <w:lang w:bidi="ar"/>
        </w:rPr>
        <w:t>17</w:t>
      </w:r>
      <w:r w:rsidR="00BC0032">
        <w:rPr>
          <w:rFonts w:asciiTheme="minorEastAsia" w:eastAsiaTheme="minorEastAsia" w:hAnsiTheme="minorEastAsia" w:hint="eastAsia"/>
          <w:sz w:val="24"/>
          <w:lang w:bidi="ar"/>
        </w:rPr>
        <w:t>：</w:t>
      </w:r>
      <w:r w:rsidR="00A126F7" w:rsidRPr="00055330">
        <w:rPr>
          <w:rFonts w:asciiTheme="minorEastAsia" w:eastAsiaTheme="minorEastAsia" w:hAnsiTheme="minorEastAsia" w:hint="eastAsia"/>
          <w:sz w:val="24"/>
          <w:u w:val="single"/>
          <w:lang w:bidi="ar"/>
        </w:rPr>
        <w:t>00</w:t>
      </w:r>
      <w:r w:rsidRPr="00055330">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7" w:name="_Toc28359082"/>
      <w:bookmarkStart w:id="18" w:name="_Toc28359005"/>
      <w:bookmarkStart w:id="19" w:name="_Toc35393624"/>
      <w:bookmarkStart w:id="20" w:name="_Toc35393793"/>
      <w:r w:rsidRPr="00A126F7">
        <w:rPr>
          <w:rFonts w:asciiTheme="minorEastAsia" w:eastAsiaTheme="minorEastAsia" w:hAnsiTheme="minorEastAsia"/>
          <w:sz w:val="24"/>
          <w:szCs w:val="24"/>
        </w:rPr>
        <w:lastRenderedPageBreak/>
        <w:t>四、提交投标文件</w:t>
      </w:r>
      <w:bookmarkEnd w:id="17"/>
      <w:bookmarkEnd w:id="18"/>
      <w:r w:rsidRPr="00A126F7">
        <w:rPr>
          <w:rFonts w:asciiTheme="minorEastAsia" w:eastAsiaTheme="minorEastAsia" w:hAnsiTheme="minorEastAsia"/>
          <w:sz w:val="24"/>
          <w:szCs w:val="24"/>
        </w:rPr>
        <w:t>截止时间、开标时间和地点</w:t>
      </w:r>
      <w:bookmarkEnd w:id="19"/>
      <w:bookmarkEnd w:id="20"/>
    </w:p>
    <w:p w14:paraId="3BB2759C" w14:textId="647A80CB" w:rsidR="00E72A87" w:rsidRPr="00A126F7" w:rsidRDefault="0018738E">
      <w:pPr>
        <w:spacing w:line="360" w:lineRule="auto"/>
        <w:ind w:firstLineChars="200" w:firstLine="480"/>
        <w:rPr>
          <w:rFonts w:asciiTheme="minorEastAsia" w:eastAsiaTheme="minorEastAsia" w:hAnsiTheme="minorEastAsia" w:hint="eastAsia"/>
          <w:bCs/>
          <w:sz w:val="24"/>
          <w:u w:val="single"/>
        </w:rPr>
      </w:pPr>
      <w:r w:rsidRPr="00A126F7">
        <w:rPr>
          <w:rFonts w:asciiTheme="minorEastAsia" w:eastAsiaTheme="minorEastAsia" w:hAnsiTheme="minorEastAsia"/>
          <w:sz w:val="24"/>
          <w:lang w:bidi="ar"/>
        </w:rPr>
        <w:t>投标截止时间、开标时间：</w:t>
      </w:r>
      <w:r w:rsidR="00A126F7" w:rsidRPr="00055330">
        <w:rPr>
          <w:rFonts w:asciiTheme="minorEastAsia" w:eastAsiaTheme="minorEastAsia" w:hAnsiTheme="minorEastAsia" w:hint="eastAsia"/>
          <w:sz w:val="24"/>
          <w:u w:val="single"/>
          <w:lang w:bidi="ar"/>
        </w:rPr>
        <w:t>2026</w:t>
      </w:r>
      <w:r w:rsidRPr="00055330">
        <w:rPr>
          <w:rFonts w:asciiTheme="minorEastAsia" w:eastAsiaTheme="minorEastAsia" w:hAnsiTheme="minorEastAsia"/>
          <w:sz w:val="24"/>
          <w:lang w:bidi="ar"/>
        </w:rPr>
        <w:t>年</w:t>
      </w:r>
      <w:r w:rsidR="00A126F7" w:rsidRPr="00055330">
        <w:rPr>
          <w:rFonts w:asciiTheme="minorEastAsia" w:eastAsiaTheme="minorEastAsia" w:hAnsiTheme="minorEastAsia" w:hint="eastAsia"/>
          <w:sz w:val="24"/>
          <w:u w:val="single"/>
          <w:lang w:bidi="ar"/>
        </w:rPr>
        <w:t>0</w:t>
      </w:r>
      <w:r w:rsidR="0021322E">
        <w:rPr>
          <w:rFonts w:asciiTheme="minorEastAsia" w:eastAsiaTheme="minorEastAsia" w:hAnsiTheme="minorEastAsia" w:hint="eastAsia"/>
          <w:sz w:val="24"/>
          <w:u w:val="single"/>
          <w:lang w:bidi="ar"/>
        </w:rPr>
        <w:t>8</w:t>
      </w:r>
      <w:r w:rsidR="00A126F7" w:rsidRPr="00055330">
        <w:rPr>
          <w:rFonts w:asciiTheme="minorEastAsia" w:eastAsiaTheme="minorEastAsia" w:hAnsiTheme="minorEastAsia" w:hint="eastAsia"/>
          <w:sz w:val="24"/>
          <w:lang w:bidi="ar"/>
        </w:rPr>
        <w:t>月</w:t>
      </w:r>
      <w:r w:rsidR="0021322E">
        <w:rPr>
          <w:rFonts w:asciiTheme="minorEastAsia" w:eastAsiaTheme="minorEastAsia" w:hAnsiTheme="minorEastAsia" w:hint="eastAsia"/>
          <w:sz w:val="24"/>
          <w:u w:val="single"/>
          <w:lang w:bidi="ar"/>
        </w:rPr>
        <w:t>11</w:t>
      </w:r>
      <w:r w:rsidRPr="00055330">
        <w:rPr>
          <w:rFonts w:asciiTheme="minorEastAsia" w:eastAsiaTheme="minorEastAsia" w:hAnsiTheme="minorEastAsia"/>
          <w:sz w:val="24"/>
          <w:lang w:bidi="ar"/>
        </w:rPr>
        <w:t>日</w:t>
      </w:r>
      <w:r w:rsidR="00A126F7" w:rsidRPr="00055330">
        <w:rPr>
          <w:rFonts w:asciiTheme="minorEastAsia" w:eastAsiaTheme="minorEastAsia" w:hAnsiTheme="minorEastAsia" w:hint="eastAsia"/>
          <w:sz w:val="24"/>
          <w:u w:val="single"/>
          <w:lang w:bidi="ar"/>
        </w:rPr>
        <w:t>09</w:t>
      </w:r>
      <w:r w:rsidRPr="00055330">
        <w:rPr>
          <w:rFonts w:asciiTheme="minorEastAsia" w:eastAsiaTheme="minorEastAsia" w:hAnsiTheme="minorEastAsia"/>
          <w:sz w:val="24"/>
          <w:lang w:bidi="ar"/>
        </w:rPr>
        <w:t>点</w:t>
      </w:r>
      <w:r w:rsidR="00A126F7" w:rsidRPr="00055330">
        <w:rPr>
          <w:rFonts w:asciiTheme="minorEastAsia" w:eastAsiaTheme="minorEastAsia" w:hAnsiTheme="minorEastAsia" w:hint="eastAsia"/>
          <w:sz w:val="24"/>
          <w:u w:val="single"/>
          <w:lang w:bidi="ar"/>
        </w:rPr>
        <w:t>30</w:t>
      </w:r>
      <w:r w:rsidRPr="00055330">
        <w:rPr>
          <w:rFonts w:asciiTheme="minorEastAsia" w:eastAsiaTheme="minorEastAsia" w:hAnsiTheme="minorEastAsia"/>
          <w:sz w:val="24"/>
          <w:lang w:bidi="ar"/>
        </w:rPr>
        <w:t>分</w:t>
      </w:r>
      <w:r w:rsidRPr="00055330">
        <w:rPr>
          <w:rFonts w:asciiTheme="minorEastAsia" w:eastAsiaTheme="minorEastAsia" w:hAnsiTheme="minorEastAsia"/>
          <w:bCs/>
          <w:sz w:val="24"/>
          <w:lang w:bidi="ar"/>
        </w:rPr>
        <w:t>（北京</w:t>
      </w:r>
      <w:r w:rsidRPr="00A126F7">
        <w:rPr>
          <w:rFonts w:asciiTheme="minorEastAsia" w:eastAsiaTheme="minorEastAsia" w:hAnsiTheme="minorEastAsia"/>
          <w:bCs/>
          <w:sz w:val="24"/>
          <w:lang w:bidi="ar"/>
        </w:rPr>
        <w:t>时间）</w:t>
      </w:r>
      <w:r w:rsidRPr="00A126F7">
        <w:rPr>
          <w:rFonts w:asciiTheme="minorEastAsia" w:eastAsiaTheme="minorEastAsia" w:hAnsiTheme="minorEastAsia"/>
          <w:iCs/>
          <w:sz w:val="24"/>
          <w:lang w:bidi="ar"/>
        </w:rPr>
        <w:t>。</w:t>
      </w:r>
    </w:p>
    <w:p w14:paraId="43E590EF" w14:textId="38BB0799" w:rsidR="00E72A87" w:rsidRPr="00055330" w:rsidRDefault="0018738E" w:rsidP="00055330">
      <w:pPr>
        <w:spacing w:line="360" w:lineRule="auto"/>
        <w:ind w:firstLineChars="200" w:firstLine="480"/>
        <w:rPr>
          <w:rFonts w:asciiTheme="minorEastAsia" w:eastAsiaTheme="minorEastAsia" w:hAnsiTheme="minorEastAsia" w:hint="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58F5EB14"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1" w:name="_Toc28359084"/>
      <w:bookmarkStart w:id="22" w:name="_Toc28359007"/>
      <w:bookmarkStart w:id="23" w:name="_Toc35393625"/>
      <w:bookmarkStart w:id="24" w:name="_Toc35393794"/>
      <w:r w:rsidRPr="00A126F7">
        <w:rPr>
          <w:rFonts w:asciiTheme="minorEastAsia" w:eastAsiaTheme="minorEastAsia" w:hAnsiTheme="minorEastAsia"/>
          <w:sz w:val="24"/>
          <w:szCs w:val="24"/>
        </w:rPr>
        <w:t>五、公告期限</w:t>
      </w:r>
      <w:bookmarkEnd w:id="21"/>
      <w:bookmarkEnd w:id="22"/>
      <w:bookmarkEnd w:id="23"/>
      <w:bookmarkEnd w:id="24"/>
    </w:p>
    <w:p w14:paraId="6D483854" w14:textId="77777777" w:rsidR="00E72A87" w:rsidRPr="00A126F7" w:rsidRDefault="0018738E">
      <w:pPr>
        <w:spacing w:line="360" w:lineRule="auto"/>
        <w:ind w:firstLineChars="200" w:firstLine="480"/>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5" w:name="_Toc35393795"/>
      <w:bookmarkStart w:id="26" w:name="_Toc35393626"/>
      <w:r w:rsidRPr="00A126F7">
        <w:rPr>
          <w:rFonts w:asciiTheme="minorEastAsia" w:eastAsiaTheme="minorEastAsia" w:hAnsiTheme="minorEastAsia"/>
          <w:sz w:val="24"/>
          <w:szCs w:val="24"/>
        </w:rPr>
        <w:t>六、其他补充事宜</w:t>
      </w:r>
      <w:bookmarkEnd w:id="25"/>
      <w:bookmarkEnd w:id="26"/>
    </w:p>
    <w:p w14:paraId="70943C9B" w14:textId="3C9100FB"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lastRenderedPageBreak/>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hint="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7" w:name="_Toc35393627"/>
      <w:bookmarkStart w:id="28" w:name="_Toc28359008"/>
      <w:bookmarkStart w:id="29" w:name="_Toc28359085"/>
      <w:bookmarkStart w:id="30" w:name="_Toc35393796"/>
      <w:r w:rsidRPr="00A126F7">
        <w:rPr>
          <w:rFonts w:asciiTheme="minorEastAsia" w:eastAsiaTheme="minorEastAsia" w:hAnsiTheme="minorEastAsia"/>
          <w:sz w:val="24"/>
          <w:szCs w:val="24"/>
        </w:rPr>
        <w:t>七、对本次招标提出询问，请按以下方式联系。</w:t>
      </w:r>
      <w:bookmarkEnd w:id="27"/>
      <w:bookmarkEnd w:id="28"/>
      <w:bookmarkEnd w:id="29"/>
      <w:bookmarkEnd w:id="30"/>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1.采购人信息</w:t>
      </w:r>
    </w:p>
    <w:p w14:paraId="4532BDAE" w14:textId="17432CA6" w:rsidR="008B5CD9" w:rsidRDefault="0018738E">
      <w:pPr>
        <w:spacing w:line="360" w:lineRule="auto"/>
        <w:ind w:leftChars="371" w:left="1079" w:hangingChars="125" w:hanging="300"/>
        <w:jc w:val="left"/>
        <w:rPr>
          <w:rFonts w:asciiTheme="minorEastAsia" w:eastAsiaTheme="minorEastAsia" w:hAnsiTheme="minorEastAsia" w:hint="eastAsia"/>
          <w:sz w:val="24"/>
        </w:rPr>
      </w:pPr>
      <w:bookmarkStart w:id="31" w:name="_Toc28359086"/>
      <w:bookmarkStart w:id="32" w:name="_Toc28359009"/>
      <w:r w:rsidRPr="00A126F7">
        <w:rPr>
          <w:rFonts w:asciiTheme="minorEastAsia" w:eastAsiaTheme="minorEastAsia" w:hAnsiTheme="minorEastAsia"/>
          <w:sz w:val="24"/>
        </w:rPr>
        <w:t>名    称：</w:t>
      </w:r>
      <w:r w:rsidR="0021322E" w:rsidRPr="0021322E">
        <w:rPr>
          <w:rFonts w:asciiTheme="minorEastAsia" w:eastAsiaTheme="minorEastAsia" w:hAnsiTheme="minorEastAsia" w:hint="eastAsia"/>
          <w:sz w:val="24"/>
        </w:rPr>
        <w:t>首都医科大学附属北京潞河医院</w:t>
      </w:r>
    </w:p>
    <w:p w14:paraId="25DE819C" w14:textId="7C65E7D1" w:rsidR="00E72A87" w:rsidRPr="00A126F7" w:rsidRDefault="0018738E">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sz w:val="24"/>
        </w:rPr>
        <w:t>地    址：</w:t>
      </w:r>
      <w:bookmarkStart w:id="33" w:name="OLE_LINK6"/>
      <w:r w:rsidR="0021322E" w:rsidRPr="0021322E">
        <w:rPr>
          <w:rFonts w:asciiTheme="minorEastAsia" w:eastAsiaTheme="minorEastAsia" w:hAnsiTheme="minorEastAsia" w:hint="eastAsia"/>
          <w:sz w:val="24"/>
        </w:rPr>
        <w:t>北京市通州区新华南路82号</w:t>
      </w:r>
      <w:bookmarkEnd w:id="33"/>
    </w:p>
    <w:p w14:paraId="641EFE8F" w14:textId="0A026774" w:rsidR="00E72A87" w:rsidRPr="00A126F7" w:rsidRDefault="0018738E" w:rsidP="00817CC9">
      <w:pPr>
        <w:spacing w:line="360" w:lineRule="auto"/>
        <w:ind w:leftChars="371" w:left="1079" w:hangingChars="125" w:hanging="300"/>
        <w:jc w:val="left"/>
        <w:rPr>
          <w:rFonts w:asciiTheme="minorEastAsia" w:eastAsiaTheme="minorEastAsia" w:hAnsiTheme="minorEastAsia" w:hint="eastAsia"/>
          <w:sz w:val="24"/>
          <w:u w:val="single"/>
        </w:rPr>
      </w:pPr>
      <w:r w:rsidRPr="00055330">
        <w:rPr>
          <w:rFonts w:asciiTheme="minorEastAsia" w:eastAsiaTheme="minorEastAsia" w:hAnsiTheme="minorEastAsia"/>
          <w:sz w:val="24"/>
        </w:rPr>
        <w:lastRenderedPageBreak/>
        <w:t>联系方式：</w:t>
      </w:r>
      <w:r w:rsidR="0021322E" w:rsidRPr="0021322E">
        <w:rPr>
          <w:rFonts w:ascii="宋体" w:hAnsi="宋体" w:hint="eastAsia"/>
          <w:bCs/>
          <w:spacing w:val="6"/>
          <w:sz w:val="24"/>
        </w:rPr>
        <w:t>010-69543901转3191</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2.采购代理机构信息</w:t>
      </w:r>
      <w:bookmarkEnd w:id="31"/>
      <w:bookmarkEnd w:id="32"/>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bookmarkStart w:id="34" w:name="_Toc28359010"/>
      <w:bookmarkStart w:id="35"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地    址: </w:t>
      </w:r>
      <w:bookmarkStart w:id="36" w:name="OLE_LINK2"/>
      <w:r w:rsidRPr="00A126F7">
        <w:rPr>
          <w:rFonts w:asciiTheme="minorEastAsia" w:eastAsiaTheme="minorEastAsia" w:hAnsiTheme="minorEastAsia" w:hint="eastAsia"/>
          <w:sz w:val="24"/>
        </w:rPr>
        <w:t>北京市通州区贡院街1号院1号楼2层206-458室</w:t>
      </w:r>
      <w:bookmarkEnd w:id="36"/>
    </w:p>
    <w:p w14:paraId="3AD40FC6" w14:textId="0AEEA38E"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u w:val="single"/>
        </w:rPr>
      </w:pPr>
      <w:r w:rsidRPr="00A126F7">
        <w:rPr>
          <w:rFonts w:asciiTheme="minorEastAsia" w:eastAsiaTheme="minorEastAsia" w:hAnsiTheme="minorEastAsia" w:hint="eastAsia"/>
          <w:sz w:val="24"/>
        </w:rPr>
        <w:t xml:space="preserve">联系方式: </w:t>
      </w:r>
      <w:bookmarkStart w:id="37" w:name="OLE_LINK3"/>
      <w:r w:rsidRPr="00A126F7">
        <w:rPr>
          <w:rFonts w:asciiTheme="minorEastAsia" w:eastAsiaTheme="minorEastAsia" w:hAnsiTheme="minorEastAsia" w:hint="eastAsia"/>
          <w:sz w:val="24"/>
        </w:rPr>
        <w:t>010-67803241转80</w:t>
      </w:r>
      <w:r w:rsidR="008B5CD9">
        <w:rPr>
          <w:rFonts w:asciiTheme="minorEastAsia" w:eastAsiaTheme="minorEastAsia" w:hAnsiTheme="minorEastAsia" w:hint="eastAsia"/>
          <w:sz w:val="24"/>
        </w:rPr>
        <w:t>12</w:t>
      </w:r>
      <w:bookmarkEnd w:id="37"/>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u w:val="single"/>
        </w:rPr>
      </w:pPr>
      <w:r w:rsidRPr="00A126F7">
        <w:rPr>
          <w:rFonts w:asciiTheme="minorEastAsia" w:eastAsiaTheme="minorEastAsia" w:hAnsiTheme="minorEastAsia"/>
          <w:b/>
          <w:sz w:val="24"/>
        </w:rPr>
        <w:t>3.项目联系方式</w:t>
      </w:r>
      <w:bookmarkEnd w:id="34"/>
      <w:bookmarkEnd w:id="35"/>
    </w:p>
    <w:p w14:paraId="392899B8" w14:textId="0F11751E"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项目联系人:</w:t>
      </w:r>
      <w:r w:rsidR="008B5CD9" w:rsidRPr="008B5CD9">
        <w:rPr>
          <w:rFonts w:asciiTheme="minorEastAsia" w:eastAsiaTheme="minorEastAsia" w:hAnsiTheme="minorEastAsia" w:hint="eastAsia"/>
          <w:sz w:val="24"/>
        </w:rPr>
        <w:t xml:space="preserve"> </w:t>
      </w:r>
      <w:r w:rsidR="008B5CD9">
        <w:rPr>
          <w:rFonts w:asciiTheme="minorEastAsia" w:eastAsiaTheme="minorEastAsia" w:hAnsiTheme="minorEastAsia" w:hint="eastAsia"/>
          <w:sz w:val="24"/>
        </w:rPr>
        <w:t>谷乐</w:t>
      </w:r>
      <w:r w:rsidR="008B5CD9" w:rsidRPr="00A126F7">
        <w:rPr>
          <w:rFonts w:asciiTheme="minorEastAsia" w:eastAsiaTheme="minorEastAsia" w:hAnsiTheme="minorEastAsia" w:hint="eastAsia"/>
          <w:sz w:val="24"/>
        </w:rPr>
        <w:t>、</w:t>
      </w:r>
      <w:r w:rsidRPr="00A126F7">
        <w:rPr>
          <w:rFonts w:asciiTheme="minorEastAsia" w:eastAsiaTheme="minorEastAsia" w:hAnsiTheme="minorEastAsia" w:hint="eastAsia"/>
          <w:sz w:val="24"/>
        </w:rPr>
        <w:t>苏金轩</w:t>
      </w:r>
      <w:r w:rsidR="00817CC9">
        <w:rPr>
          <w:rFonts w:asciiTheme="minorEastAsia" w:eastAsiaTheme="minorEastAsia" w:hAnsiTheme="minorEastAsia" w:hint="eastAsia"/>
          <w:sz w:val="24"/>
        </w:rPr>
        <w:t>、</w:t>
      </w:r>
      <w:r w:rsidRPr="00A126F7">
        <w:rPr>
          <w:rFonts w:asciiTheme="minorEastAsia" w:eastAsiaTheme="minorEastAsia" w:hAnsiTheme="minorEastAsia" w:hint="eastAsia"/>
          <w:sz w:val="24"/>
        </w:rPr>
        <w:t>张行</w:t>
      </w:r>
    </w:p>
    <w:p w14:paraId="41DA98C2" w14:textId="18FA5684"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电      话:010-67803241转80</w:t>
      </w:r>
      <w:r w:rsidR="008B5CD9">
        <w:rPr>
          <w:rFonts w:asciiTheme="minorEastAsia" w:eastAsiaTheme="minorEastAsia" w:hAnsiTheme="minorEastAsia" w:hint="eastAsia"/>
          <w:sz w:val="24"/>
        </w:rPr>
        <w:t>12</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hint="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hint="eastAsia"/>
          <w:b/>
          <w:sz w:val="32"/>
          <w:szCs w:val="32"/>
        </w:rPr>
      </w:pPr>
      <w:r w:rsidRPr="00A126F7">
        <w:rPr>
          <w:rFonts w:asciiTheme="minorEastAsia" w:eastAsiaTheme="minorEastAsia" w:hAnsiTheme="minorEastAsia"/>
          <w:sz w:val="24"/>
        </w:rPr>
        <w:br w:type="page"/>
      </w:r>
      <w:bookmarkStart w:id="38" w:name="_Toc195842950"/>
      <w:bookmarkStart w:id="39" w:name="_Toc127161488"/>
      <w:bookmarkStart w:id="40" w:name="_Toc264969275"/>
      <w:bookmarkStart w:id="41" w:name="_Toc99301420"/>
      <w:bookmarkStart w:id="42" w:name="_Toc353825548"/>
      <w:bookmarkStart w:id="43" w:name="_Toc226965856"/>
      <w:bookmarkStart w:id="44" w:name="_Toc512937850"/>
      <w:bookmarkStart w:id="45" w:name="_Toc353873938"/>
      <w:bookmarkStart w:id="46" w:name="_Toc127151777"/>
      <w:bookmarkStart w:id="47" w:name="_Toc265228423"/>
      <w:bookmarkStart w:id="48" w:name="_Toc305158928"/>
      <w:bookmarkStart w:id="49" w:name="_Toc150774783"/>
      <w:bookmarkStart w:id="50" w:name="_Toc305158854"/>
      <w:r w:rsidRPr="00A126F7">
        <w:rPr>
          <w:rFonts w:asciiTheme="minorEastAsia" w:eastAsiaTheme="minorEastAsia" w:hAnsiTheme="minorEastAsia"/>
          <w:b/>
          <w:sz w:val="36"/>
          <w:szCs w:val="36"/>
        </w:rPr>
        <w:lastRenderedPageBreak/>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hint="eastAsia"/>
          <w:sz w:val="28"/>
        </w:rPr>
      </w:pPr>
      <w:bookmarkStart w:id="51" w:name="_Toc151193907"/>
      <w:bookmarkStart w:id="52" w:name="_Toc150509270"/>
      <w:bookmarkStart w:id="53" w:name="_Toc151193617"/>
      <w:bookmarkStart w:id="54" w:name="_Toc164229360"/>
      <w:bookmarkStart w:id="55" w:name="_Toc164608788"/>
      <w:bookmarkStart w:id="56" w:name="_Toc164608633"/>
      <w:bookmarkStart w:id="57" w:name="_Toc150774724"/>
      <w:bookmarkStart w:id="58" w:name="_Toc226309763"/>
      <w:bookmarkStart w:id="59" w:name="_Toc149720812"/>
      <w:bookmarkStart w:id="60" w:name="_Toc164229214"/>
      <w:bookmarkStart w:id="61" w:name="_Toc151190146"/>
      <w:bookmarkStart w:id="62" w:name="_Toc127151519"/>
      <w:bookmarkStart w:id="63" w:name="_Toc226337215"/>
      <w:bookmarkStart w:id="64" w:name="_Toc164351613"/>
      <w:bookmarkStart w:id="65" w:name="_Toc127151720"/>
      <w:bookmarkStart w:id="66" w:name="_Toc151193689"/>
      <w:bookmarkStart w:id="67" w:name="_Toc226965792"/>
      <w:bookmarkStart w:id="68" w:name="_Toc226965709"/>
      <w:bookmarkStart w:id="69" w:name="_Toc142311021"/>
      <w:bookmarkStart w:id="70" w:name="_Toc150480757"/>
      <w:bookmarkStart w:id="71" w:name="_Toc195842884"/>
      <w:bookmarkStart w:id="72" w:name="_Toc151193761"/>
      <w:bookmarkStart w:id="73" w:name="_Toc151193833"/>
      <w:bookmarkStart w:id="74" w:name="_Toc520356144"/>
      <w:bookmarkStart w:id="75" w:name="_Toc127161433"/>
      <w:bookmarkStart w:id="76"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hint="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hint="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□关于核心产品本项目__包不适用。</w:t>
            </w:r>
          </w:p>
          <w:p w14:paraId="6742947C" w14:textId="35BA374A" w:rsidR="00E72A87" w:rsidRPr="00A126F7" w:rsidRDefault="0021322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Pr>
                <w:rFonts w:asciiTheme="minorEastAsia" w:eastAsiaTheme="minorEastAsia" w:hAnsiTheme="minorEastAsia"/>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6AD6D2F4" w:rsidR="00D55AD8" w:rsidRPr="00A126F7" w:rsidRDefault="005E72C9" w:rsidP="00D55AD8">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本项目_</w:t>
            </w:r>
            <w:r w:rsidR="0021322E">
              <w:rPr>
                <w:rFonts w:ascii="宋体" w:hAnsi="宋体" w:hint="eastAsia"/>
                <w:spacing w:val="-8"/>
                <w:sz w:val="24"/>
                <w:u w:val="single"/>
              </w:rPr>
              <w:t>第1</w:t>
            </w:r>
            <w:r w:rsidR="0018738E" w:rsidRPr="00A126F7">
              <w:rPr>
                <w:rFonts w:asciiTheme="minorEastAsia" w:eastAsiaTheme="minorEastAsia" w:hAnsiTheme="minorEastAsia"/>
                <w:sz w:val="24"/>
              </w:rPr>
              <w:t>包为非单一产品采购项目，核心产品为：</w:t>
            </w:r>
            <w:r w:rsidR="0018738E" w:rsidRPr="00D55AD8">
              <w:rPr>
                <w:rFonts w:asciiTheme="minorEastAsia" w:eastAsiaTheme="minorEastAsia" w:hAnsiTheme="minorEastAsia"/>
                <w:sz w:val="24"/>
                <w:u w:val="single"/>
              </w:rPr>
              <w:t>_</w:t>
            </w:r>
            <w:r w:rsidR="0021322E" w:rsidRPr="0021322E">
              <w:rPr>
                <w:rFonts w:ascii="宋体" w:hAnsi="宋体" w:cs="宋体" w:hint="eastAsia"/>
                <w:spacing w:val="-4"/>
                <w:sz w:val="24"/>
                <w:u w:val="single"/>
              </w:rPr>
              <w:t>荧光</w:t>
            </w:r>
            <w:proofErr w:type="gramStart"/>
            <w:r w:rsidR="0021322E" w:rsidRPr="0021322E">
              <w:rPr>
                <w:rFonts w:ascii="宋体" w:hAnsi="宋体" w:cs="宋体" w:hint="eastAsia"/>
                <w:spacing w:val="-4"/>
                <w:sz w:val="24"/>
                <w:u w:val="single"/>
              </w:rPr>
              <w:t>玻</w:t>
            </w:r>
            <w:proofErr w:type="gramEnd"/>
            <w:r w:rsidR="0021322E" w:rsidRPr="0021322E">
              <w:rPr>
                <w:rFonts w:ascii="宋体" w:hAnsi="宋体" w:cs="宋体" w:hint="eastAsia"/>
                <w:spacing w:val="-4"/>
                <w:sz w:val="24"/>
                <w:u w:val="single"/>
              </w:rPr>
              <w:t>片扫描影像系统</w:t>
            </w:r>
            <w:r w:rsidR="0018738E" w:rsidRPr="00D55AD8">
              <w:rPr>
                <w:rFonts w:asciiTheme="minorEastAsia" w:eastAsiaTheme="minorEastAsia" w:hAnsiTheme="minorEastAsia"/>
                <w:sz w:val="24"/>
                <w:u w:val="single"/>
              </w:rPr>
              <w:t>_</w:t>
            </w:r>
            <w:r w:rsidR="0018738E" w:rsidRPr="00A126F7">
              <w:rPr>
                <w:rFonts w:asciiTheme="minorEastAsia" w:eastAsiaTheme="minorEastAsia" w:hAnsiTheme="minorEastAsia"/>
                <w:sz w:val="24"/>
              </w:rPr>
              <w:t>。</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hint="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260"/>
            </w:tblGrid>
            <w:tr w:rsidR="00D55AD8" w:rsidRPr="00A865B5" w14:paraId="7F6E0B10"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055330">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bCs/>
                      <w:sz w:val="24"/>
                    </w:rPr>
                    <w:t>标的名称</w:t>
                  </w:r>
                </w:p>
              </w:tc>
              <w:tc>
                <w:tcPr>
                  <w:tcW w:w="3260"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055330">
                  <w:pPr>
                    <w:spacing w:after="0"/>
                    <w:jc w:val="center"/>
                    <w:rPr>
                      <w:rFonts w:asciiTheme="minorEastAsia" w:eastAsiaTheme="minorEastAsia" w:hAnsiTheme="minorEastAsia" w:hint="eastAsia"/>
                      <w:sz w:val="24"/>
                    </w:rPr>
                  </w:pPr>
                  <w:r w:rsidRPr="00A865B5">
                    <w:rPr>
                      <w:rFonts w:asciiTheme="minorEastAsia" w:eastAsiaTheme="minorEastAsia" w:hAnsiTheme="minorEastAsia"/>
                      <w:sz w:val="24"/>
                    </w:rPr>
                    <w:t>中小企业划分标准所属行业</w:t>
                  </w:r>
                </w:p>
              </w:tc>
            </w:tr>
            <w:tr w:rsidR="0021322E" w:rsidRPr="00A865B5" w14:paraId="11473334"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BAB68E9" w14:textId="7252BE09" w:rsidR="0021322E" w:rsidRPr="00055330" w:rsidRDefault="0021322E" w:rsidP="0021322E">
                  <w:pPr>
                    <w:widowControl/>
                    <w:spacing w:after="0" w:line="360" w:lineRule="auto"/>
                    <w:jc w:val="center"/>
                    <w:rPr>
                      <w:rFonts w:asciiTheme="minorEastAsia" w:eastAsiaTheme="minorEastAsia" w:hAnsiTheme="minorEastAsia" w:hint="eastAsia"/>
                      <w:bCs/>
                      <w:sz w:val="24"/>
                    </w:rPr>
                  </w:pPr>
                  <w:r w:rsidRPr="000745B7">
                    <w:rPr>
                      <w:rFonts w:ascii="宋体" w:hAnsi="宋体" w:cs="宋体" w:hint="eastAsia"/>
                      <w:spacing w:val="-2"/>
                      <w:sz w:val="24"/>
                    </w:rPr>
                    <w:t>荧光</w:t>
                  </w:r>
                  <w:proofErr w:type="gramStart"/>
                  <w:r w:rsidRPr="000745B7">
                    <w:rPr>
                      <w:rFonts w:ascii="宋体" w:hAnsi="宋体" w:cs="宋体" w:hint="eastAsia"/>
                      <w:spacing w:val="-2"/>
                      <w:sz w:val="24"/>
                    </w:rPr>
                    <w:t>玻</w:t>
                  </w:r>
                  <w:proofErr w:type="gramEnd"/>
                  <w:r w:rsidRPr="000745B7">
                    <w:rPr>
                      <w:rFonts w:ascii="宋体" w:hAnsi="宋体" w:cs="宋体" w:hint="eastAsia"/>
                      <w:spacing w:val="-2"/>
                      <w:sz w:val="24"/>
                    </w:rPr>
                    <w:t>片扫描影像系统</w:t>
                  </w:r>
                </w:p>
              </w:tc>
              <w:tc>
                <w:tcPr>
                  <w:tcW w:w="3260" w:type="dxa"/>
                  <w:tcBorders>
                    <w:top w:val="single" w:sz="4" w:space="0" w:color="auto"/>
                    <w:left w:val="single" w:sz="4" w:space="0" w:color="auto"/>
                    <w:bottom w:val="single" w:sz="4" w:space="0" w:color="auto"/>
                    <w:right w:val="single" w:sz="4" w:space="0" w:color="auto"/>
                  </w:tcBorders>
                  <w:vAlign w:val="center"/>
                </w:tcPr>
                <w:p w14:paraId="39E4957A" w14:textId="77777777" w:rsidR="0021322E" w:rsidRPr="00A865B5" w:rsidRDefault="0021322E" w:rsidP="0021322E">
                  <w:pPr>
                    <w:spacing w:after="0"/>
                    <w:jc w:val="center"/>
                    <w:rPr>
                      <w:rFonts w:asciiTheme="minorEastAsia" w:eastAsiaTheme="minorEastAsia" w:hAnsiTheme="minorEastAsia" w:hint="eastAsia"/>
                      <w:bCs/>
                      <w:sz w:val="24"/>
                    </w:rPr>
                  </w:pPr>
                  <w:bookmarkStart w:id="77" w:name="OLE_LINK12"/>
                  <w:bookmarkStart w:id="78" w:name="OLE_LINK13"/>
                  <w:r w:rsidRPr="00A865B5">
                    <w:rPr>
                      <w:rFonts w:asciiTheme="minorEastAsia" w:eastAsiaTheme="minorEastAsia" w:hAnsiTheme="minorEastAsia" w:hint="eastAsia"/>
                      <w:bCs/>
                      <w:sz w:val="24"/>
                    </w:rPr>
                    <w:t>工业</w:t>
                  </w:r>
                  <w:bookmarkEnd w:id="77"/>
                  <w:bookmarkEnd w:id="78"/>
                </w:p>
              </w:tc>
            </w:tr>
            <w:tr w:rsidR="0021322E" w:rsidRPr="00A865B5" w14:paraId="6155D836"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7384091C" w14:textId="2AF3C047" w:rsidR="0021322E" w:rsidRPr="00055330" w:rsidRDefault="0021322E" w:rsidP="0021322E">
                  <w:pPr>
                    <w:spacing w:after="0" w:line="360" w:lineRule="auto"/>
                    <w:jc w:val="center"/>
                    <w:rPr>
                      <w:rFonts w:asciiTheme="minorEastAsia" w:eastAsiaTheme="minorEastAsia" w:hAnsiTheme="minorEastAsia" w:hint="eastAsia"/>
                      <w:bCs/>
                      <w:sz w:val="24"/>
                    </w:rPr>
                  </w:pPr>
                  <w:r w:rsidRPr="000745B7">
                    <w:rPr>
                      <w:rFonts w:ascii="宋体" w:hAnsi="宋体" w:cs="宋体" w:hint="eastAsia"/>
                      <w:spacing w:val="-2"/>
                      <w:sz w:val="24"/>
                    </w:rPr>
                    <w:t>冷热板测试仪</w:t>
                  </w:r>
                </w:p>
              </w:tc>
              <w:tc>
                <w:tcPr>
                  <w:tcW w:w="3260" w:type="dxa"/>
                  <w:tcBorders>
                    <w:top w:val="single" w:sz="4" w:space="0" w:color="auto"/>
                    <w:left w:val="single" w:sz="4" w:space="0" w:color="auto"/>
                    <w:bottom w:val="single" w:sz="4" w:space="0" w:color="auto"/>
                    <w:right w:val="single" w:sz="4" w:space="0" w:color="auto"/>
                  </w:tcBorders>
                  <w:vAlign w:val="center"/>
                </w:tcPr>
                <w:p w14:paraId="2B5E725B" w14:textId="77777777" w:rsidR="0021322E" w:rsidRPr="00A865B5" w:rsidRDefault="0021322E" w:rsidP="0021322E">
                  <w:pPr>
                    <w:spacing w:after="0"/>
                    <w:jc w:val="center"/>
                    <w:rPr>
                      <w:rFonts w:asciiTheme="minorEastAsia" w:eastAsiaTheme="minorEastAsia" w:hAnsiTheme="minorEastAsia" w:hint="eastAsia"/>
                      <w:sz w:val="24"/>
                    </w:rPr>
                  </w:pPr>
                  <w:r w:rsidRPr="00A865B5">
                    <w:rPr>
                      <w:rFonts w:asciiTheme="minorEastAsia" w:eastAsiaTheme="minorEastAsia" w:hAnsiTheme="minorEastAsia" w:hint="eastAsia"/>
                      <w:bCs/>
                      <w:sz w:val="24"/>
                    </w:rPr>
                    <w:t>工业</w:t>
                  </w:r>
                </w:p>
              </w:tc>
            </w:tr>
            <w:tr w:rsidR="0021322E" w:rsidRPr="00A865B5" w14:paraId="6A630659"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5547093" w14:textId="584FBBB8" w:rsidR="0021322E" w:rsidRPr="00055330" w:rsidRDefault="0021322E" w:rsidP="0021322E">
                  <w:pPr>
                    <w:spacing w:after="0" w:line="360" w:lineRule="auto"/>
                    <w:jc w:val="center"/>
                    <w:rPr>
                      <w:rFonts w:asciiTheme="minorEastAsia" w:eastAsiaTheme="minorEastAsia" w:hAnsiTheme="minorEastAsia" w:hint="eastAsia"/>
                      <w:bCs/>
                      <w:sz w:val="24"/>
                    </w:rPr>
                  </w:pPr>
                  <w:r w:rsidRPr="000745B7">
                    <w:rPr>
                      <w:rFonts w:ascii="宋体" w:hAnsi="宋体" w:cs="宋体" w:hint="eastAsia"/>
                      <w:spacing w:val="-2"/>
                      <w:sz w:val="24"/>
                    </w:rPr>
                    <w:t>电子</w:t>
                  </w:r>
                  <w:proofErr w:type="gramStart"/>
                  <w:r w:rsidRPr="000745B7">
                    <w:rPr>
                      <w:rFonts w:ascii="宋体" w:hAnsi="宋体" w:cs="宋体" w:hint="eastAsia"/>
                      <w:spacing w:val="-2"/>
                      <w:sz w:val="24"/>
                    </w:rPr>
                    <w:t>测痛仪</w:t>
                  </w:r>
                  <w:proofErr w:type="gramEnd"/>
                </w:p>
              </w:tc>
              <w:tc>
                <w:tcPr>
                  <w:tcW w:w="3260" w:type="dxa"/>
                  <w:tcBorders>
                    <w:top w:val="single" w:sz="4" w:space="0" w:color="auto"/>
                    <w:left w:val="single" w:sz="4" w:space="0" w:color="auto"/>
                    <w:bottom w:val="single" w:sz="4" w:space="0" w:color="auto"/>
                    <w:right w:val="single" w:sz="4" w:space="0" w:color="auto"/>
                  </w:tcBorders>
                  <w:vAlign w:val="center"/>
                </w:tcPr>
                <w:p w14:paraId="036F92E5" w14:textId="77777777" w:rsidR="0021322E" w:rsidRPr="00A865B5" w:rsidRDefault="0021322E" w:rsidP="0021322E">
                  <w:pPr>
                    <w:spacing w:after="0"/>
                    <w:jc w:val="center"/>
                    <w:rPr>
                      <w:rFonts w:asciiTheme="minorEastAsia" w:eastAsiaTheme="minorEastAsia" w:hAnsiTheme="minorEastAsia" w:hint="eastAsia"/>
                      <w:sz w:val="24"/>
                    </w:rPr>
                  </w:pPr>
                  <w:r w:rsidRPr="00A865B5">
                    <w:rPr>
                      <w:rFonts w:asciiTheme="minorEastAsia" w:eastAsiaTheme="minorEastAsia" w:hAnsiTheme="minorEastAsia" w:hint="eastAsia"/>
                      <w:bCs/>
                      <w:sz w:val="24"/>
                    </w:rPr>
                    <w:t>工业</w:t>
                  </w:r>
                </w:p>
              </w:tc>
            </w:tr>
          </w:tbl>
          <w:p w14:paraId="68BF477E" w14:textId="77777777" w:rsidR="00E72A87" w:rsidRPr="00A126F7" w:rsidRDefault="00E72A87">
            <w:pPr>
              <w:jc w:val="left"/>
              <w:rPr>
                <w:rFonts w:asciiTheme="minorEastAsia" w:eastAsiaTheme="minorEastAsia" w:hAnsiTheme="minorEastAsia" w:hint="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7540" w:type="dxa"/>
            <w:vAlign w:val="center"/>
          </w:tcPr>
          <w:p w14:paraId="0B1B1033" w14:textId="19AD0F3F"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1.投标保证金金额:</w:t>
            </w:r>
            <w:r w:rsidR="0021322E">
              <w:rPr>
                <w:rFonts w:hAnsi="宋体" w:cs="宋体"/>
                <w:sz w:val="24"/>
                <w:szCs w:val="24"/>
              </w:rPr>
              <w:t xml:space="preserve"> 第1包：10700元。</w:t>
            </w:r>
          </w:p>
          <w:p w14:paraId="28492F7F"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hint="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□无</w:t>
            </w:r>
          </w:p>
          <w:p w14:paraId="25616735"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63A45152"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联系电话: 010-67803241转80</w:t>
            </w:r>
            <w:r w:rsidR="00C7600A">
              <w:rPr>
                <w:rFonts w:asciiTheme="minorEastAsia" w:eastAsiaTheme="minorEastAsia" w:hAnsiTheme="minorEastAsia" w:hint="eastAsia"/>
                <w:sz w:val="24"/>
              </w:rPr>
              <w:t>12</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hint="eastAsia"/>
          <w:sz w:val="24"/>
        </w:rPr>
        <w:sectPr w:rsidR="00E72A87" w:rsidRPr="00A126F7">
          <w:footerReference w:type="default" r:id="rId15"/>
          <w:headerReference w:type="first" r:id="rId16"/>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hint="eastAsia"/>
          <w:b/>
          <w:sz w:val="28"/>
          <w:szCs w:val="28"/>
        </w:rPr>
      </w:pPr>
      <w:bookmarkStart w:id="79" w:name="_Toc264969207"/>
      <w:bookmarkStart w:id="80" w:name="_Toc265228355"/>
      <w:bookmarkStart w:id="81" w:name="_Toc353873932"/>
      <w:bookmarkStart w:id="82" w:name="_Toc142311019"/>
      <w:bookmarkStart w:id="83" w:name="_Toc226337213"/>
      <w:bookmarkStart w:id="84" w:name="_Toc195842882"/>
      <w:bookmarkStart w:id="85" w:name="_Toc127151517"/>
      <w:bookmarkStart w:id="86" w:name="_Toc305158785"/>
      <w:bookmarkStart w:id="87" w:name="_Toc226965790"/>
      <w:bookmarkStart w:id="88" w:name="_Toc150774722"/>
      <w:bookmarkStart w:id="89" w:name="_Toc353873662"/>
      <w:bookmarkStart w:id="90" w:name="_Toc353825542"/>
      <w:bookmarkStart w:id="91" w:name="_Toc150480755"/>
      <w:bookmarkStart w:id="92" w:name="_Toc305158859"/>
      <w:r w:rsidRPr="00A126F7">
        <w:rPr>
          <w:rFonts w:asciiTheme="minorEastAsia" w:eastAsiaTheme="minorEastAsia" w:hAnsiTheme="minorEastAsia"/>
          <w:b/>
          <w:sz w:val="28"/>
          <w:szCs w:val="28"/>
        </w:rPr>
        <w:lastRenderedPageBreak/>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hint="eastAsia"/>
          <w:sz w:val="28"/>
        </w:rPr>
      </w:pPr>
      <w:bookmarkStart w:id="93" w:name="_Toc127151518"/>
      <w:bookmarkStart w:id="94" w:name="_Toc520356143"/>
      <w:r w:rsidRPr="00A126F7">
        <w:rPr>
          <w:rFonts w:asciiTheme="minorEastAsia" w:eastAsiaTheme="minorEastAsia" w:hAnsiTheme="minorEastAsia"/>
          <w:sz w:val="28"/>
        </w:rPr>
        <w:tab/>
      </w:r>
      <w:bookmarkStart w:id="95" w:name="_Toc151193760"/>
      <w:bookmarkStart w:id="96" w:name="_Toc265228356"/>
      <w:bookmarkStart w:id="97" w:name="_Toc150480756"/>
      <w:bookmarkStart w:id="98" w:name="_Toc305158860"/>
      <w:bookmarkStart w:id="99" w:name="_Toc151193616"/>
      <w:bookmarkStart w:id="100" w:name="_Toc195842883"/>
      <w:bookmarkStart w:id="101" w:name="_Toc226309762"/>
      <w:bookmarkStart w:id="102" w:name="_Toc150774618"/>
      <w:bookmarkStart w:id="103" w:name="_Toc151193906"/>
      <w:bookmarkStart w:id="104" w:name="_Toc264969208"/>
      <w:bookmarkStart w:id="105" w:name="_Toc151190145"/>
      <w:bookmarkStart w:id="106" w:name="_Toc150509269"/>
      <w:bookmarkStart w:id="107" w:name="_Toc226965791"/>
      <w:bookmarkStart w:id="108" w:name="_Toc151193832"/>
      <w:bookmarkStart w:id="109" w:name="_Toc226337214"/>
      <w:bookmarkStart w:id="110" w:name="_Toc226965708"/>
      <w:bookmarkStart w:id="111" w:name="_Toc305158786"/>
      <w:bookmarkStart w:id="112" w:name="_Toc151193688"/>
      <w:bookmarkStart w:id="113" w:name="_Toc142311020"/>
      <w:bookmarkStart w:id="114"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5" w:name="_Toc264969209"/>
      <w:bookmarkStart w:id="116" w:name="_Toc305158861"/>
      <w:bookmarkStart w:id="117" w:name="_Toc265228357"/>
      <w:bookmarkStart w:id="118" w:name="_Toc305158787"/>
      <w:r w:rsidRPr="00A126F7">
        <w:rPr>
          <w:rFonts w:asciiTheme="minorEastAsia" w:eastAsiaTheme="minorEastAsia" w:hAnsiTheme="minorEastAsia"/>
          <w:sz w:val="24"/>
        </w:rPr>
        <w:t>采购人、采购代理机构、投标人</w:t>
      </w:r>
      <w:bookmarkEnd w:id="115"/>
      <w:bookmarkEnd w:id="116"/>
      <w:bookmarkEnd w:id="117"/>
      <w:bookmarkEnd w:id="118"/>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9" w:name="_Toc151193908"/>
      <w:bookmarkStart w:id="120" w:name="_Toc305158862"/>
      <w:bookmarkStart w:id="121" w:name="_Toc151190147"/>
      <w:bookmarkStart w:id="122" w:name="_Toc142311022"/>
      <w:bookmarkStart w:id="123" w:name="_Toc127151520"/>
      <w:bookmarkStart w:id="124" w:name="_Toc127161434"/>
      <w:bookmarkStart w:id="125" w:name="_Toc150774620"/>
      <w:bookmarkStart w:id="126" w:name="_Toc164229215"/>
      <w:bookmarkStart w:id="127" w:name="_Toc195842885"/>
      <w:bookmarkStart w:id="128" w:name="_Toc305158788"/>
      <w:bookmarkStart w:id="129" w:name="_Toc127151721"/>
      <w:bookmarkStart w:id="130" w:name="_Toc150480758"/>
      <w:bookmarkStart w:id="131" w:name="_Toc149720813"/>
      <w:bookmarkStart w:id="132" w:name="_Toc150774725"/>
      <w:bookmarkStart w:id="133" w:name="_Toc226965793"/>
      <w:bookmarkStart w:id="134" w:name="_Toc226965710"/>
      <w:bookmarkStart w:id="135" w:name="_Toc151193834"/>
      <w:bookmarkStart w:id="136" w:name="_Toc164608789"/>
      <w:bookmarkStart w:id="137" w:name="_Toc150509271"/>
      <w:bookmarkStart w:id="138" w:name="_Toc164351614"/>
      <w:bookmarkStart w:id="139" w:name="_Toc226337216"/>
      <w:bookmarkStart w:id="140" w:name="_Toc151193690"/>
      <w:bookmarkStart w:id="141" w:name="_Toc151193762"/>
      <w:bookmarkStart w:id="142" w:name="_Toc151193618"/>
      <w:bookmarkStart w:id="143" w:name="_Toc264969210"/>
      <w:bookmarkStart w:id="144" w:name="_Toc265228358"/>
      <w:bookmarkStart w:id="145" w:name="_Toc164229361"/>
      <w:bookmarkStart w:id="146" w:name="_Toc164608634"/>
      <w:bookmarkStart w:id="147" w:name="_Toc226309764"/>
      <w:r w:rsidRPr="00A126F7">
        <w:rPr>
          <w:rFonts w:asciiTheme="minorEastAsia" w:eastAsiaTheme="minorEastAsia" w:hAnsiTheme="minorEastAsia"/>
          <w:sz w:val="24"/>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48" w:name="_Toc151193764"/>
      <w:bookmarkStart w:id="149" w:name="_Toc150774727"/>
      <w:bookmarkStart w:id="150" w:name="_Toc151193620"/>
      <w:bookmarkStart w:id="151" w:name="_Toc127151522"/>
      <w:bookmarkStart w:id="152" w:name="_Toc151193692"/>
      <w:bookmarkStart w:id="153" w:name="_Toc142311024"/>
      <w:bookmarkStart w:id="154" w:name="_Toc150480760"/>
      <w:bookmarkStart w:id="155" w:name="_Toc151193836"/>
      <w:bookmarkStart w:id="156" w:name="_Toc265228360"/>
      <w:bookmarkStart w:id="157" w:name="_Toc226337218"/>
      <w:bookmarkStart w:id="158" w:name="_Toc195842887"/>
      <w:bookmarkStart w:id="159" w:name="_Toc520356146"/>
      <w:bookmarkStart w:id="160" w:name="_Toc150774622"/>
      <w:bookmarkStart w:id="161" w:name="_Toc151190149"/>
      <w:bookmarkStart w:id="162" w:name="_Toc264969212"/>
      <w:bookmarkStart w:id="163" w:name="_Toc305158790"/>
      <w:bookmarkStart w:id="164" w:name="_Toc151193910"/>
      <w:bookmarkStart w:id="165" w:name="_Toc226965795"/>
      <w:bookmarkStart w:id="166" w:name="_Toc150509273"/>
      <w:bookmarkStart w:id="167" w:name="_Toc305158864"/>
      <w:bookmarkStart w:id="168" w:name="_Toc226309766"/>
      <w:bookmarkStart w:id="169"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本项目是否要求投标人提供样品，以及样品制作的标准和要求、是否需要随</w:t>
      </w:r>
      <w:r w:rsidRPr="00A126F7">
        <w:rPr>
          <w:rFonts w:asciiTheme="minorEastAsia" w:eastAsiaTheme="minorEastAsia" w:hAnsiTheme="minorEastAsia"/>
          <w:sz w:val="24"/>
        </w:rPr>
        <w:lastRenderedPageBreak/>
        <w:t>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70"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0"/>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w:t>
      </w:r>
      <w:r w:rsidRPr="00A126F7">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在政府采购活动中，残疾人福利性单位视同小型、微型企业，享受预</w:t>
      </w:r>
      <w:r w:rsidRPr="00A126F7">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政府采购节能产品、环境标志产品实施品目清单管理。财政部、发展</w:t>
      </w:r>
      <w:r w:rsidRPr="00A126F7">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w:t>
      </w:r>
      <w:r w:rsidRPr="00A126F7">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A126F7">
        <w:rPr>
          <w:rFonts w:asciiTheme="minorEastAsia" w:eastAsiaTheme="minorEastAsia" w:hAnsiTheme="minorEastAsia"/>
          <w:sz w:val="24"/>
        </w:rPr>
        <w:t>VOCs</w:t>
      </w:r>
      <w:proofErr w:type="spellEnd"/>
      <w:r w:rsidRPr="00A126F7">
        <w:rPr>
          <w:rFonts w:asciiTheme="minorEastAsia" w:eastAsiaTheme="minorEastAsia" w:hAnsiTheme="minorEastAsia"/>
          <w:sz w:val="24"/>
        </w:rPr>
        <w:t>）有关事项的通知》（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bookmarkStart w:id="171"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hint="eastAsia"/>
          <w:sz w:val="24"/>
        </w:rPr>
      </w:pPr>
      <w:bookmarkStart w:id="172" w:name="_Hlk164955325"/>
      <w:bookmarkEnd w:id="171"/>
      <w:r w:rsidRPr="00A126F7">
        <w:rPr>
          <w:rFonts w:asciiTheme="minorEastAsia" w:eastAsiaTheme="minorEastAsia" w:hAnsiTheme="minorEastAsia"/>
          <w:sz w:val="24"/>
        </w:rPr>
        <w:t>为贯彻落实《深化政府采购制度改革方案》有关要求，推动政府采购需求标准建设</w:t>
      </w:r>
      <w:bookmarkEnd w:id="172"/>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hint="eastAsia"/>
          <w:sz w:val="28"/>
        </w:rPr>
      </w:pPr>
      <w:bookmarkStart w:id="173" w:name="_1.8_计量单位"/>
      <w:bookmarkEnd w:id="173"/>
    </w:p>
    <w:p w14:paraId="6F3BE5BD"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lastRenderedPageBreak/>
        <w:t>二   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74" w:name="_Toc226309767"/>
      <w:bookmarkStart w:id="175" w:name="_Toc164229218"/>
      <w:bookmarkStart w:id="176" w:name="_Toc305158791"/>
      <w:bookmarkStart w:id="177" w:name="_Toc151193837"/>
      <w:bookmarkStart w:id="178" w:name="_Toc164351617"/>
      <w:bookmarkStart w:id="179" w:name="_Toc226965796"/>
      <w:bookmarkStart w:id="180" w:name="_Toc305158865"/>
      <w:bookmarkStart w:id="181" w:name="_Toc265228361"/>
      <w:bookmarkStart w:id="182" w:name="_Toc151193693"/>
      <w:bookmarkStart w:id="183" w:name="_Toc264969213"/>
      <w:bookmarkStart w:id="184" w:name="_Toc151193911"/>
      <w:bookmarkStart w:id="185" w:name="_Toc151193765"/>
      <w:bookmarkStart w:id="186" w:name="_Toc151190150"/>
      <w:bookmarkStart w:id="187" w:name="_Toc226965713"/>
      <w:bookmarkStart w:id="188" w:name="_Toc142311025"/>
      <w:bookmarkStart w:id="189" w:name="_Toc195842888"/>
      <w:bookmarkStart w:id="190" w:name="_Toc520356147"/>
      <w:bookmarkStart w:id="191" w:name="_Toc150509274"/>
      <w:bookmarkStart w:id="192" w:name="_Toc164229364"/>
      <w:bookmarkStart w:id="193" w:name="_Toc150774623"/>
      <w:bookmarkStart w:id="194" w:name="_Toc127151724"/>
      <w:bookmarkStart w:id="195" w:name="_Toc150480761"/>
      <w:bookmarkStart w:id="196" w:name="_Toc150774728"/>
      <w:bookmarkStart w:id="197" w:name="_Toc226337219"/>
      <w:bookmarkStart w:id="198" w:name="_Toc164608792"/>
      <w:bookmarkStart w:id="199" w:name="_Toc127161437"/>
      <w:bookmarkStart w:id="200" w:name="_Toc151193621"/>
      <w:bookmarkStart w:id="201" w:name="_Toc127151523"/>
      <w:bookmarkStart w:id="202" w:name="_Toc149720816"/>
      <w:bookmarkStart w:id="203" w:name="_Toc164608637"/>
      <w:r w:rsidRPr="00A126F7">
        <w:rPr>
          <w:rFonts w:asciiTheme="minorEastAsia" w:eastAsiaTheme="minorEastAsia" w:hAnsiTheme="minorEastAsia"/>
          <w:sz w:val="24"/>
        </w:rPr>
        <w:t>招标文件构</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hint="eastAsia"/>
          <w:sz w:val="28"/>
        </w:rPr>
      </w:pPr>
      <w:bookmarkStart w:id="204" w:name="_Toc516367020"/>
      <w:bookmarkStart w:id="205" w:name="_Toc151193840"/>
      <w:bookmarkStart w:id="206" w:name="_Toc151193696"/>
      <w:bookmarkStart w:id="207" w:name="_Toc520356150"/>
      <w:bookmarkStart w:id="208" w:name="_Toc151193768"/>
      <w:bookmarkStart w:id="209" w:name="_Toc151193624"/>
      <w:bookmarkStart w:id="210" w:name="_Toc127151526"/>
      <w:bookmarkStart w:id="211" w:name="_Toc150509277"/>
      <w:bookmarkStart w:id="212" w:name="_Toc150480764"/>
      <w:bookmarkStart w:id="213" w:name="_Toc226337222"/>
      <w:bookmarkStart w:id="214" w:name="_Toc305158794"/>
      <w:bookmarkStart w:id="215" w:name="_Toc226309770"/>
      <w:bookmarkStart w:id="216" w:name="_Toc142311028"/>
      <w:bookmarkStart w:id="217" w:name="_Toc226965799"/>
      <w:bookmarkStart w:id="218" w:name="_Toc150774731"/>
      <w:bookmarkStart w:id="219" w:name="_Toc305158868"/>
      <w:bookmarkStart w:id="220" w:name="_Toc265228364"/>
      <w:bookmarkStart w:id="221" w:name="_Toc264969216"/>
      <w:bookmarkStart w:id="222" w:name="_Toc195842891"/>
      <w:bookmarkStart w:id="223" w:name="_Toc226965716"/>
      <w:bookmarkStart w:id="224" w:name="_Toc151190153"/>
      <w:bookmarkStart w:id="225" w:name="_Toc150774626"/>
      <w:bookmarkStart w:id="226" w:name="_Toc151193914"/>
    </w:p>
    <w:p w14:paraId="5568E81C"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三   投标文件</w:t>
      </w:r>
      <w:bookmarkEnd w:id="204"/>
      <w:r w:rsidRPr="00A126F7">
        <w:rPr>
          <w:rFonts w:asciiTheme="minorEastAsia" w:eastAsiaTheme="minorEastAsia" w:hAnsiTheme="minorEastAsia"/>
          <w:sz w:val="28"/>
        </w:rPr>
        <w:t>的编制</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27" w:name="_Toc150480765"/>
      <w:bookmarkStart w:id="228" w:name="_Toc151193697"/>
      <w:bookmarkStart w:id="229" w:name="_Toc149720820"/>
      <w:bookmarkStart w:id="230" w:name="_Toc151190154"/>
      <w:bookmarkStart w:id="231" w:name="_Toc150774732"/>
      <w:bookmarkStart w:id="232" w:name="_Toc150509278"/>
      <w:bookmarkStart w:id="233" w:name="_Toc226965717"/>
      <w:bookmarkStart w:id="234" w:name="_Toc164608796"/>
      <w:bookmarkStart w:id="235" w:name="_Toc164229368"/>
      <w:bookmarkStart w:id="236" w:name="_Toc164351621"/>
      <w:bookmarkStart w:id="237" w:name="_Toc150774627"/>
      <w:bookmarkStart w:id="238" w:name="_Toc195842892"/>
      <w:bookmarkStart w:id="239" w:name="_Toc151193625"/>
      <w:bookmarkStart w:id="240" w:name="_Toc226965800"/>
      <w:bookmarkStart w:id="241" w:name="_Toc516367021"/>
      <w:bookmarkStart w:id="242" w:name="_Toc127151527"/>
      <w:bookmarkStart w:id="243" w:name="_Toc164229222"/>
      <w:bookmarkStart w:id="244" w:name="_Toc151193841"/>
      <w:bookmarkStart w:id="245" w:name="_Toc305158869"/>
      <w:bookmarkStart w:id="246" w:name="_Toc226309771"/>
      <w:bookmarkStart w:id="247" w:name="_Toc265228365"/>
      <w:bookmarkStart w:id="248" w:name="_Toc226337223"/>
      <w:bookmarkStart w:id="249" w:name="_Toc164608641"/>
      <w:bookmarkStart w:id="250" w:name="_Toc305158795"/>
      <w:bookmarkStart w:id="251" w:name="_Toc142311029"/>
      <w:bookmarkStart w:id="252" w:name="_Toc264969217"/>
      <w:bookmarkStart w:id="253" w:name="_Toc520356151"/>
      <w:bookmarkStart w:id="254" w:name="_Toc151193915"/>
      <w:bookmarkStart w:id="255" w:name="_Toc151193769"/>
      <w:bookmarkStart w:id="256" w:name="_Toc127151728"/>
      <w:bookmarkStart w:id="257" w:name="_Toc127161441"/>
      <w:r w:rsidRPr="00A126F7">
        <w:rPr>
          <w:rFonts w:asciiTheme="minorEastAsia" w:eastAsiaTheme="minorEastAsia" w:hAnsiTheme="minorEastAsia"/>
          <w:sz w:val="24"/>
        </w:rPr>
        <w:t>投标范围、投标文件中计量单位的使用</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58" w:name="_Ref467306195"/>
      <w:bookmarkStart w:id="259" w:name="_Toc516367022"/>
      <w:bookmarkStart w:id="260" w:name="_Ref467306676"/>
      <w:bookmarkStart w:id="261" w:name="_Toc164229223"/>
      <w:bookmarkStart w:id="262" w:name="_Toc142311030"/>
      <w:bookmarkStart w:id="263" w:name="_Toc164608797"/>
      <w:bookmarkStart w:id="264" w:name="_Toc127151729"/>
      <w:bookmarkStart w:id="265" w:name="_Toc150480766"/>
      <w:bookmarkStart w:id="266" w:name="_Toc127161442"/>
      <w:bookmarkStart w:id="267" w:name="_Toc151193770"/>
      <w:bookmarkStart w:id="268" w:name="_Toc149720821"/>
      <w:bookmarkStart w:id="269" w:name="_Toc151193626"/>
      <w:bookmarkStart w:id="270" w:name="_Toc150509279"/>
      <w:bookmarkStart w:id="271" w:name="_Toc151193916"/>
      <w:bookmarkStart w:id="272" w:name="_Toc151190155"/>
      <w:bookmarkStart w:id="273" w:name="_Toc226337224"/>
      <w:bookmarkStart w:id="274" w:name="_Toc164351622"/>
      <w:bookmarkStart w:id="275" w:name="_Toc195842893"/>
      <w:bookmarkStart w:id="276" w:name="_Toc150774733"/>
      <w:bookmarkStart w:id="277" w:name="_Toc520356152"/>
      <w:bookmarkStart w:id="278" w:name="_Toc226965801"/>
      <w:bookmarkStart w:id="279" w:name="_Toc151193698"/>
      <w:bookmarkStart w:id="280" w:name="_Toc264969218"/>
      <w:bookmarkStart w:id="281" w:name="_Toc305158796"/>
      <w:bookmarkStart w:id="282" w:name="_Toc151193842"/>
      <w:bookmarkStart w:id="283" w:name="_Toc226309772"/>
      <w:bookmarkStart w:id="284" w:name="_Toc164229369"/>
      <w:bookmarkStart w:id="285" w:name="_Toc226965718"/>
      <w:bookmarkStart w:id="286" w:name="_Toc127151528"/>
      <w:bookmarkStart w:id="287" w:name="_Toc305158870"/>
      <w:bookmarkStart w:id="288" w:name="_Toc150774628"/>
      <w:bookmarkStart w:id="289" w:name="_Toc164608642"/>
      <w:bookmarkStart w:id="290" w:name="_Toc265228366"/>
      <w:r w:rsidRPr="00A126F7">
        <w:rPr>
          <w:rFonts w:asciiTheme="minorEastAsia" w:eastAsiaTheme="minorEastAsia" w:hAnsiTheme="minorEastAsia"/>
          <w:sz w:val="24"/>
        </w:rPr>
        <w:t>投标文件</w:t>
      </w:r>
      <w:bookmarkEnd w:id="258"/>
      <w:bookmarkEnd w:id="259"/>
      <w:bookmarkEnd w:id="260"/>
      <w:r w:rsidRPr="00A126F7">
        <w:rPr>
          <w:rFonts w:asciiTheme="minorEastAsia" w:eastAsiaTheme="minorEastAsia" w:hAnsiTheme="minorEastAsia"/>
          <w:sz w:val="24"/>
        </w:rPr>
        <w:t>构成</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91"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sidRPr="00A126F7">
        <w:rPr>
          <w:rFonts w:asciiTheme="minorEastAsia" w:eastAsiaTheme="minorEastAsia" w:hAnsiTheme="minorEastAsia"/>
          <w:sz w:val="24"/>
        </w:rPr>
        <w:lastRenderedPageBreak/>
        <w:t>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投标人认为应附的其他材料。</w:t>
      </w:r>
      <w:bookmarkEnd w:id="291"/>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92" w:name="_Toc151193772"/>
      <w:bookmarkStart w:id="293" w:name="_Toc164229225"/>
      <w:bookmarkStart w:id="294" w:name="_Toc151190157"/>
      <w:bookmarkStart w:id="295" w:name="_Toc151193918"/>
      <w:bookmarkStart w:id="296" w:name="_Toc151193700"/>
      <w:bookmarkStart w:id="297" w:name="_Toc164351624"/>
      <w:bookmarkStart w:id="298" w:name="_Toc127151731"/>
      <w:bookmarkStart w:id="299" w:name="_Toc127151530"/>
      <w:bookmarkStart w:id="300" w:name="_Toc164608799"/>
      <w:bookmarkStart w:id="301" w:name="_Toc151193628"/>
      <w:bookmarkStart w:id="302" w:name="_Toc195842895"/>
      <w:bookmarkStart w:id="303" w:name="_Toc150774630"/>
      <w:bookmarkStart w:id="304" w:name="_Toc164608644"/>
      <w:bookmarkStart w:id="305" w:name="_Toc150774735"/>
      <w:bookmarkStart w:id="306" w:name="_Toc149720823"/>
      <w:bookmarkStart w:id="307" w:name="_Toc164229371"/>
      <w:bookmarkStart w:id="308" w:name="_Toc151193844"/>
      <w:bookmarkStart w:id="309" w:name="_Toc150509281"/>
      <w:bookmarkStart w:id="310" w:name="_Toc520356155"/>
      <w:bookmarkStart w:id="311" w:name="_Toc142311032"/>
      <w:bookmarkStart w:id="312" w:name="_Toc127161444"/>
      <w:bookmarkStart w:id="313" w:name="_Toc150480768"/>
      <w:r w:rsidRPr="00A126F7">
        <w:rPr>
          <w:rFonts w:asciiTheme="minorEastAsia" w:eastAsiaTheme="minorEastAsia" w:hAnsiTheme="minorEastAsia"/>
          <w:sz w:val="24"/>
        </w:rPr>
        <w:t>投标报价</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14" w:name="_Toc142311033"/>
      <w:bookmarkStart w:id="315" w:name="_Toc164229372"/>
      <w:bookmarkStart w:id="316" w:name="_Toc150480769"/>
      <w:bookmarkStart w:id="317" w:name="_Toc195842896"/>
      <w:bookmarkStart w:id="318" w:name="_Toc226965721"/>
      <w:bookmarkStart w:id="319" w:name="_Toc305158873"/>
      <w:bookmarkStart w:id="320" w:name="_Toc151193845"/>
      <w:bookmarkStart w:id="321" w:name="_Toc151193629"/>
      <w:bookmarkStart w:id="322" w:name="_Toc151193701"/>
      <w:bookmarkStart w:id="323" w:name="_Toc151190158"/>
      <w:bookmarkStart w:id="324" w:name="_Toc226965804"/>
      <w:bookmarkStart w:id="325" w:name="_Toc127151732"/>
      <w:bookmarkStart w:id="326" w:name="_Toc150774736"/>
      <w:bookmarkStart w:id="327" w:name="_Ref467306513"/>
      <w:bookmarkStart w:id="328" w:name="_Toc226337227"/>
      <w:bookmarkStart w:id="329" w:name="_Toc520356156"/>
      <w:bookmarkStart w:id="330" w:name="_Toc265228369"/>
      <w:bookmarkStart w:id="331" w:name="_Toc127151531"/>
      <w:bookmarkStart w:id="332" w:name="_Toc127161445"/>
      <w:bookmarkStart w:id="333" w:name="_Toc149720824"/>
      <w:bookmarkStart w:id="334" w:name="_Toc164608800"/>
      <w:bookmarkStart w:id="335" w:name="_Toc305158799"/>
      <w:bookmarkStart w:id="336" w:name="_Toc226309775"/>
      <w:bookmarkStart w:id="337" w:name="_Toc164608645"/>
      <w:bookmarkStart w:id="338" w:name="_Toc164229226"/>
      <w:bookmarkStart w:id="339" w:name="_Toc150509282"/>
      <w:bookmarkStart w:id="340" w:name="_Toc151193919"/>
      <w:bookmarkStart w:id="341" w:name="_Toc150774631"/>
      <w:bookmarkStart w:id="342" w:name="_Toc164351625"/>
      <w:bookmarkStart w:id="343" w:name="_Toc151193773"/>
      <w:bookmarkStart w:id="344" w:name="_Toc264969221"/>
      <w:r w:rsidRPr="00A126F7">
        <w:rPr>
          <w:rFonts w:asciiTheme="minorEastAsia" w:eastAsiaTheme="minorEastAsia" w:hAnsiTheme="minorEastAsia"/>
          <w:sz w:val="24"/>
        </w:rPr>
        <w:t>投标保证金</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45" w:name="_Ref467306302"/>
      <w:r w:rsidRPr="00A126F7">
        <w:rPr>
          <w:rFonts w:asciiTheme="minorEastAsia" w:eastAsiaTheme="minorEastAsia" w:hAnsiTheme="minorEastAsia"/>
          <w:sz w:val="24"/>
        </w:rPr>
        <w:t>投标人应按《投标人须知资料表》中规定的金额及要求交纳投标保证金</w:t>
      </w:r>
      <w:bookmarkEnd w:id="345"/>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6"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46"/>
      <w:r w:rsidRPr="00A126F7">
        <w:rPr>
          <w:rFonts w:asciiTheme="minorEastAsia" w:eastAsiaTheme="minorEastAsia" w:hAnsiTheme="minorEastAsia" w:hint="eastAsia"/>
          <w:sz w:val="24"/>
        </w:rPr>
        <w:lastRenderedPageBreak/>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47" w:name="_Toc226309776"/>
      <w:bookmarkStart w:id="348" w:name="_Toc151193846"/>
      <w:bookmarkStart w:id="349" w:name="_Toc151193702"/>
      <w:bookmarkStart w:id="350" w:name="_Toc151193630"/>
      <w:bookmarkStart w:id="351" w:name="_Toc305158874"/>
      <w:bookmarkStart w:id="352" w:name="_Toc151190159"/>
      <w:bookmarkStart w:id="353" w:name="_Toc226337228"/>
      <w:bookmarkStart w:id="354" w:name="_Toc150774632"/>
      <w:bookmarkStart w:id="355" w:name="_Toc164351626"/>
      <w:bookmarkStart w:id="356" w:name="_Toc150509283"/>
      <w:bookmarkStart w:id="357" w:name="_Toc226965805"/>
      <w:bookmarkStart w:id="358" w:name="_Toc264969222"/>
      <w:bookmarkStart w:id="359" w:name="_Toc164229227"/>
      <w:bookmarkStart w:id="360" w:name="_Toc305158800"/>
      <w:bookmarkStart w:id="361" w:name="_Toc127151733"/>
      <w:bookmarkStart w:id="362" w:name="_Toc150774737"/>
      <w:bookmarkStart w:id="363" w:name="_Toc127151532"/>
      <w:bookmarkStart w:id="364" w:name="_Toc151193774"/>
      <w:bookmarkStart w:id="365" w:name="_Toc164608801"/>
      <w:bookmarkStart w:id="366" w:name="_Toc265228370"/>
      <w:bookmarkStart w:id="367" w:name="_Toc151193920"/>
      <w:bookmarkStart w:id="368" w:name="_Toc195842897"/>
      <w:bookmarkStart w:id="369" w:name="_Toc127161446"/>
      <w:bookmarkStart w:id="370" w:name="_Toc142311034"/>
      <w:bookmarkStart w:id="371" w:name="_Toc520356157"/>
      <w:bookmarkStart w:id="372" w:name="_Toc150480770"/>
      <w:bookmarkStart w:id="373" w:name="_Toc164229373"/>
      <w:bookmarkStart w:id="374" w:name="_Toc149720825"/>
      <w:bookmarkStart w:id="375" w:name="_Toc226965722"/>
      <w:bookmarkStart w:id="376" w:name="_Toc164608646"/>
      <w:r w:rsidRPr="00A126F7">
        <w:rPr>
          <w:rFonts w:asciiTheme="minorEastAsia" w:eastAsiaTheme="minorEastAsia" w:hAnsiTheme="minorEastAsia"/>
          <w:sz w:val="24"/>
        </w:rPr>
        <w:t>投标有效期</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77" w:name="_Toc127151533"/>
      <w:bookmarkStart w:id="378" w:name="_Toc150774738"/>
      <w:bookmarkStart w:id="379" w:name="_Toc164608802"/>
      <w:bookmarkStart w:id="380" w:name="_Toc149720826"/>
      <w:bookmarkStart w:id="381" w:name="_Toc305158801"/>
      <w:bookmarkStart w:id="382" w:name="_Toc265228371"/>
      <w:bookmarkStart w:id="383" w:name="_Toc150509284"/>
      <w:bookmarkStart w:id="384" w:name="_Toc151193703"/>
      <w:bookmarkStart w:id="385" w:name="_Toc142311035"/>
      <w:bookmarkStart w:id="386" w:name="_Toc127151734"/>
      <w:bookmarkStart w:id="387" w:name="_Toc151193631"/>
      <w:bookmarkStart w:id="388" w:name="_Toc150774633"/>
      <w:bookmarkStart w:id="389" w:name="_Toc226965806"/>
      <w:bookmarkStart w:id="390" w:name="_Toc305158875"/>
      <w:bookmarkStart w:id="391" w:name="_Toc151193921"/>
      <w:bookmarkStart w:id="392" w:name="_Toc151193775"/>
      <w:bookmarkStart w:id="393" w:name="_Toc226337229"/>
      <w:bookmarkStart w:id="394" w:name="_Toc226309777"/>
      <w:bookmarkStart w:id="395" w:name="_Toc226965723"/>
      <w:bookmarkStart w:id="396" w:name="_Toc151193847"/>
      <w:bookmarkStart w:id="397" w:name="_Toc164229374"/>
      <w:bookmarkStart w:id="398" w:name="_Toc264969223"/>
      <w:bookmarkStart w:id="399" w:name="_Toc151190160"/>
      <w:bookmarkStart w:id="400" w:name="_Toc195842898"/>
      <w:bookmarkStart w:id="401" w:name="_Toc127161447"/>
      <w:bookmarkStart w:id="402" w:name="_Toc164608647"/>
      <w:bookmarkStart w:id="403" w:name="_Toc164229228"/>
      <w:bookmarkStart w:id="404" w:name="_Toc520356158"/>
      <w:bookmarkStart w:id="405" w:name="_Toc164351627"/>
      <w:bookmarkStart w:id="406" w:name="_Toc150480771"/>
      <w:r w:rsidRPr="00A126F7">
        <w:rPr>
          <w:rFonts w:asciiTheme="minorEastAsia" w:eastAsiaTheme="minorEastAsia" w:hAnsiTheme="minorEastAsia"/>
          <w:sz w:val="24"/>
        </w:rPr>
        <w:t>投标文件的签署</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407" w:name="_Toc127151534"/>
      <w:bookmarkStart w:id="408" w:name="_Toc226965724"/>
      <w:bookmarkStart w:id="409" w:name="_Toc150774634"/>
      <w:bookmarkStart w:id="410" w:name="_Toc226965807"/>
      <w:bookmarkStart w:id="411" w:name="_Toc151193848"/>
      <w:bookmarkStart w:id="412" w:name="_Toc305158876"/>
      <w:bookmarkStart w:id="413" w:name="_Toc226337230"/>
      <w:bookmarkStart w:id="414" w:name="_Toc226309778"/>
      <w:bookmarkStart w:id="415" w:name="_Toc264969224"/>
      <w:bookmarkStart w:id="416" w:name="_Toc265228372"/>
      <w:bookmarkStart w:id="417" w:name="_Toc520356159"/>
      <w:bookmarkStart w:id="418" w:name="_Toc151193922"/>
      <w:bookmarkStart w:id="419" w:name="_Toc142311036"/>
      <w:bookmarkStart w:id="420" w:name="_Toc195842899"/>
      <w:bookmarkStart w:id="421" w:name="_Toc151193632"/>
      <w:bookmarkStart w:id="422" w:name="_Toc150480772"/>
      <w:bookmarkStart w:id="423" w:name="_Toc305158802"/>
      <w:bookmarkStart w:id="424" w:name="_Toc151190161"/>
      <w:bookmarkStart w:id="425" w:name="_Toc150509285"/>
      <w:bookmarkStart w:id="426" w:name="_Toc151193776"/>
      <w:bookmarkStart w:id="427" w:name="_Toc150774739"/>
      <w:bookmarkStart w:id="428" w:name="_Toc151193704"/>
      <w:r w:rsidRPr="00A126F7">
        <w:rPr>
          <w:rFonts w:asciiTheme="minorEastAsia" w:eastAsiaTheme="minorEastAsia" w:hAnsiTheme="minorEastAsia"/>
          <w:sz w:val="24"/>
        </w:rPr>
        <w:t>招标文件要求签字的内容（如授权委托书等），可以使用电子签章或使用原件</w:t>
      </w:r>
      <w:r w:rsidRPr="00A126F7">
        <w:rPr>
          <w:rFonts w:asciiTheme="minorEastAsia" w:eastAsiaTheme="minorEastAsia" w:hAnsiTheme="minorEastAsia"/>
          <w:sz w:val="24"/>
        </w:rPr>
        <w:lastRenderedPageBreak/>
        <w:t>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hint="eastAsia"/>
        </w:rPr>
      </w:pPr>
    </w:p>
    <w:p w14:paraId="5993A1A7"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四   投标文件的提交</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29" w:name="_Toc264969225"/>
      <w:bookmarkStart w:id="430" w:name="_Toc151193633"/>
      <w:bookmarkStart w:id="431" w:name="_Toc305158877"/>
      <w:bookmarkStart w:id="432" w:name="_Toc150774740"/>
      <w:bookmarkStart w:id="433" w:name="_Toc151193777"/>
      <w:bookmarkStart w:id="434" w:name="_Toc164351629"/>
      <w:bookmarkStart w:id="435" w:name="_Toc305158803"/>
      <w:bookmarkStart w:id="436" w:name="_Toc127161449"/>
      <w:bookmarkStart w:id="437" w:name="_Toc195842900"/>
      <w:bookmarkStart w:id="438" w:name="_Toc226337231"/>
      <w:bookmarkStart w:id="439" w:name="_Toc164608649"/>
      <w:bookmarkStart w:id="440" w:name="_Toc151193705"/>
      <w:bookmarkStart w:id="441" w:name="_Toc127151535"/>
      <w:bookmarkStart w:id="442" w:name="_Toc265228373"/>
      <w:bookmarkStart w:id="443" w:name="_Toc520356160"/>
      <w:bookmarkStart w:id="444" w:name="_Toc226309779"/>
      <w:bookmarkStart w:id="445" w:name="_Toc150774635"/>
      <w:bookmarkStart w:id="446" w:name="_Toc127151736"/>
      <w:bookmarkStart w:id="447" w:name="_Toc150509286"/>
      <w:bookmarkStart w:id="448" w:name="_Toc151193923"/>
      <w:bookmarkStart w:id="449" w:name="_Toc151193849"/>
      <w:bookmarkStart w:id="450" w:name="_Toc150480773"/>
      <w:bookmarkStart w:id="451" w:name="_Toc151190162"/>
      <w:bookmarkStart w:id="452" w:name="_Toc164229230"/>
      <w:bookmarkStart w:id="453" w:name="_Toc164229376"/>
      <w:bookmarkStart w:id="454" w:name="_Toc226965808"/>
      <w:bookmarkStart w:id="455" w:name="_Toc164608804"/>
      <w:bookmarkStart w:id="456" w:name="_Toc226965725"/>
      <w:bookmarkStart w:id="457" w:name="_Toc149720828"/>
      <w:bookmarkStart w:id="458" w:name="_Toc142311037"/>
      <w:r w:rsidRPr="00A126F7">
        <w:rPr>
          <w:rFonts w:asciiTheme="minorEastAsia" w:eastAsiaTheme="minorEastAsia" w:hAnsiTheme="minorEastAsia"/>
          <w:sz w:val="24"/>
        </w:rPr>
        <w:t>投标文件的</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59" w:name="_Toc151193924"/>
      <w:bookmarkStart w:id="460" w:name="_Toc226337232"/>
      <w:bookmarkStart w:id="461" w:name="_Toc151193778"/>
      <w:bookmarkStart w:id="462" w:name="_Toc127161450"/>
      <w:bookmarkStart w:id="463" w:name="_Toc151193706"/>
      <w:bookmarkStart w:id="464" w:name="_Toc150480774"/>
      <w:bookmarkStart w:id="465" w:name="_Toc305158804"/>
      <w:bookmarkStart w:id="466" w:name="_Toc150774741"/>
      <w:bookmarkStart w:id="467" w:name="_Toc226965726"/>
      <w:bookmarkStart w:id="468" w:name="_Toc127151536"/>
      <w:bookmarkStart w:id="469" w:name="_Toc226309780"/>
      <w:bookmarkStart w:id="470" w:name="_Toc164608650"/>
      <w:bookmarkStart w:id="471" w:name="_Toc150509287"/>
      <w:bookmarkStart w:id="472" w:name="_Toc127151737"/>
      <w:bookmarkStart w:id="473" w:name="_Toc226965809"/>
      <w:bookmarkStart w:id="474" w:name="_Toc164229377"/>
      <w:bookmarkStart w:id="475" w:name="_Toc164229231"/>
      <w:bookmarkStart w:id="476" w:name="_Toc149720829"/>
      <w:bookmarkStart w:id="477" w:name="_Toc195842901"/>
      <w:bookmarkStart w:id="478" w:name="_Toc151193850"/>
      <w:bookmarkStart w:id="479" w:name="_Toc151190163"/>
      <w:bookmarkStart w:id="480" w:name="_Toc151193634"/>
      <w:bookmarkStart w:id="481" w:name="_Toc142311038"/>
      <w:bookmarkStart w:id="482" w:name="_Toc264969226"/>
      <w:bookmarkStart w:id="483" w:name="_Toc265228374"/>
      <w:bookmarkStart w:id="484" w:name="_Toc164351630"/>
      <w:bookmarkStart w:id="485" w:name="_Toc164608805"/>
      <w:bookmarkStart w:id="486" w:name="_Toc150774636"/>
      <w:bookmarkStart w:id="487" w:name="_Toc305158878"/>
      <w:bookmarkStart w:id="488" w:name="_Toc520356161"/>
      <w:r w:rsidRPr="00A126F7">
        <w:rPr>
          <w:rFonts w:asciiTheme="minorEastAsia" w:eastAsiaTheme="minorEastAsia" w:hAnsiTheme="minorEastAsia"/>
          <w:sz w:val="24"/>
        </w:rPr>
        <w:t>投标截止</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89" w:name="_Toc195842902"/>
      <w:bookmarkStart w:id="490" w:name="_Toc164229232"/>
      <w:bookmarkStart w:id="491" w:name="_Toc151193925"/>
      <w:bookmarkStart w:id="492" w:name="_Toc127151738"/>
      <w:bookmarkStart w:id="493" w:name="_Toc226965727"/>
      <w:bookmarkStart w:id="494" w:name="_Toc149720830"/>
      <w:bookmarkStart w:id="495" w:name="_Toc264969227"/>
      <w:bookmarkStart w:id="496" w:name="_Toc150480775"/>
      <w:bookmarkStart w:id="497" w:name="_Toc150774742"/>
      <w:bookmarkStart w:id="498" w:name="_Toc150509288"/>
      <w:bookmarkStart w:id="499" w:name="_Toc265228375"/>
      <w:bookmarkStart w:id="500" w:name="_Toc150774637"/>
      <w:bookmarkStart w:id="501" w:name="_Toc151193707"/>
      <w:bookmarkStart w:id="502" w:name="_Toc151190164"/>
      <w:bookmarkStart w:id="503" w:name="_Toc151193635"/>
      <w:bookmarkStart w:id="504" w:name="_Toc520356162"/>
      <w:bookmarkStart w:id="505" w:name="_Toc142311039"/>
      <w:bookmarkStart w:id="506" w:name="_Toc127161451"/>
      <w:bookmarkStart w:id="507" w:name="_Toc226309781"/>
      <w:bookmarkStart w:id="508" w:name="_Toc164608651"/>
      <w:bookmarkStart w:id="509" w:name="_Toc164229378"/>
      <w:bookmarkStart w:id="510" w:name="_Toc164351631"/>
      <w:bookmarkStart w:id="511" w:name="_Toc127151537"/>
      <w:bookmarkStart w:id="512" w:name="_Toc226337233"/>
      <w:bookmarkStart w:id="513" w:name="_Toc151193779"/>
      <w:bookmarkStart w:id="514" w:name="_Toc151193851"/>
      <w:bookmarkStart w:id="515" w:name="_Toc226965810"/>
      <w:bookmarkStart w:id="516" w:name="_Toc305158879"/>
      <w:bookmarkStart w:id="517" w:name="_Toc305158805"/>
      <w:bookmarkStart w:id="518" w:name="_Toc164608806"/>
      <w:r w:rsidRPr="00A126F7">
        <w:rPr>
          <w:rFonts w:asciiTheme="minorEastAsia" w:eastAsiaTheme="minorEastAsia" w:hAnsiTheme="minorEastAsia"/>
          <w:sz w:val="24"/>
        </w:rPr>
        <w:t>投标文件的修改与撤回</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hint="eastAsia"/>
          <w:sz w:val="24"/>
        </w:rPr>
      </w:pPr>
    </w:p>
    <w:p w14:paraId="48F39294" w14:textId="77777777" w:rsidR="00E72A87" w:rsidRPr="00A126F7" w:rsidRDefault="0018738E">
      <w:pPr>
        <w:pStyle w:val="21"/>
        <w:spacing w:before="0" w:line="360" w:lineRule="auto"/>
        <w:rPr>
          <w:rFonts w:asciiTheme="minorEastAsia" w:eastAsiaTheme="minorEastAsia" w:hAnsiTheme="minorEastAsia" w:hint="eastAsia"/>
          <w:sz w:val="28"/>
        </w:rPr>
      </w:pPr>
      <w:bookmarkStart w:id="519" w:name="_Toc226965811"/>
      <w:bookmarkStart w:id="520" w:name="_Toc127151538"/>
      <w:bookmarkStart w:id="521" w:name="_Toc226309782"/>
      <w:bookmarkStart w:id="522" w:name="_Toc150774638"/>
      <w:bookmarkStart w:id="523" w:name="_Toc305158806"/>
      <w:bookmarkStart w:id="524" w:name="_Toc265228376"/>
      <w:bookmarkStart w:id="525" w:name="_Toc151193636"/>
      <w:bookmarkStart w:id="526" w:name="_Toc226337234"/>
      <w:bookmarkStart w:id="527" w:name="_Toc151193926"/>
      <w:bookmarkStart w:id="528" w:name="_Toc151193852"/>
      <w:bookmarkStart w:id="529" w:name="_Toc195842903"/>
      <w:bookmarkStart w:id="530" w:name="_Toc150774743"/>
      <w:bookmarkStart w:id="531" w:name="_Toc264969228"/>
      <w:bookmarkStart w:id="532" w:name="_Toc150509289"/>
      <w:bookmarkStart w:id="533" w:name="_Toc520356163"/>
      <w:bookmarkStart w:id="534" w:name="_Toc151193780"/>
      <w:bookmarkStart w:id="535" w:name="_Toc151190165"/>
      <w:bookmarkStart w:id="536" w:name="_Toc150480776"/>
      <w:bookmarkStart w:id="537" w:name="_Toc151193708"/>
      <w:bookmarkStart w:id="538" w:name="_Toc142311040"/>
      <w:bookmarkStart w:id="539" w:name="_Toc305158880"/>
      <w:bookmarkStart w:id="540" w:name="_Toc226965728"/>
      <w:r w:rsidRPr="00A126F7">
        <w:rPr>
          <w:rFonts w:asciiTheme="minorEastAsia" w:eastAsiaTheme="minorEastAsia" w:hAnsiTheme="minorEastAsia"/>
          <w:sz w:val="28"/>
        </w:rPr>
        <w:t>五   开标、资格审查及评标</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41" w:name="_Toc226965812"/>
      <w:bookmarkStart w:id="542" w:name="_Toc164351633"/>
      <w:bookmarkStart w:id="543" w:name="_Toc226965729"/>
      <w:bookmarkStart w:id="544" w:name="_Toc164608653"/>
      <w:bookmarkStart w:id="545" w:name="_Toc150774744"/>
      <w:bookmarkStart w:id="546" w:name="_Toc150509290"/>
      <w:bookmarkStart w:id="547" w:name="_Toc142311041"/>
      <w:bookmarkStart w:id="548" w:name="_Toc164229234"/>
      <w:bookmarkStart w:id="549" w:name="_Toc226309783"/>
      <w:bookmarkStart w:id="550" w:name="_Toc226337235"/>
      <w:bookmarkStart w:id="551" w:name="_Toc150480777"/>
      <w:bookmarkStart w:id="552" w:name="_Toc151193927"/>
      <w:bookmarkStart w:id="553" w:name="_Toc305158807"/>
      <w:bookmarkStart w:id="554" w:name="_Toc151193637"/>
      <w:bookmarkStart w:id="555" w:name="_Toc151190166"/>
      <w:bookmarkStart w:id="556" w:name="_Toc151193781"/>
      <w:bookmarkStart w:id="557" w:name="_Toc151193853"/>
      <w:bookmarkStart w:id="558" w:name="_Toc305158881"/>
      <w:bookmarkStart w:id="559" w:name="_Toc164229380"/>
      <w:bookmarkStart w:id="560" w:name="_Toc164608808"/>
      <w:bookmarkStart w:id="561" w:name="_Toc150774639"/>
      <w:bookmarkStart w:id="562" w:name="_Toc195842904"/>
      <w:bookmarkStart w:id="563" w:name="_Toc149720832"/>
      <w:bookmarkStart w:id="564" w:name="_Toc151193709"/>
      <w:bookmarkStart w:id="565" w:name="_Toc127151740"/>
      <w:bookmarkStart w:id="566" w:name="_Toc520356164"/>
      <w:bookmarkStart w:id="567" w:name="_Toc264969229"/>
      <w:bookmarkStart w:id="568" w:name="_Toc127161453"/>
      <w:bookmarkStart w:id="569" w:name="_Toc127151539"/>
      <w:bookmarkStart w:id="570" w:name="_Toc265228377"/>
      <w:r w:rsidRPr="00A126F7">
        <w:rPr>
          <w:rFonts w:asciiTheme="minorEastAsia" w:eastAsiaTheme="minorEastAsia" w:hAnsiTheme="minorEastAsia"/>
          <w:sz w:val="24"/>
        </w:rPr>
        <w:t>开标</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采购人或采购代理机构将按招标文件的规定，在投标截止时间的同一时间和</w:t>
      </w:r>
      <w:r w:rsidRPr="00A126F7">
        <w:rPr>
          <w:rFonts w:asciiTheme="minorEastAsia" w:eastAsiaTheme="minorEastAsia" w:hAnsiTheme="minorEastAsia"/>
          <w:sz w:val="24"/>
        </w:rPr>
        <w:lastRenderedPageBreak/>
        <w:t>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本项目开标使用北京市政府采购电子交易平台。投标人应在</w:t>
      </w:r>
      <w:bookmarkStart w:id="571" w:name="_Hlk167284562"/>
      <w:r w:rsidRPr="00A126F7">
        <w:rPr>
          <w:rFonts w:asciiTheme="minorEastAsia" w:eastAsiaTheme="minorEastAsia" w:hAnsiTheme="minorEastAsia"/>
          <w:sz w:val="24"/>
        </w:rPr>
        <w:t>《投标人须知资料表》</w:t>
      </w:r>
      <w:bookmarkEnd w:id="571"/>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2" w:name="_Toc520356165"/>
      <w:r w:rsidRPr="00A126F7">
        <w:rPr>
          <w:rFonts w:asciiTheme="minorEastAsia" w:eastAsiaTheme="minorEastAsia" w:hAnsiTheme="minorEastAsia"/>
          <w:sz w:val="24"/>
        </w:rPr>
        <w:t>。</w:t>
      </w:r>
      <w:bookmarkStart w:id="573" w:name="_Hlk143533942"/>
      <w:r w:rsidRPr="00A126F7">
        <w:rPr>
          <w:rFonts w:asciiTheme="minorEastAsia" w:eastAsiaTheme="minorEastAsia" w:hAnsiTheme="minorEastAsia"/>
          <w:sz w:val="24"/>
        </w:rPr>
        <w:t>投标人未在规定时间内提出疑义或确认一览表的，视同认可开标结果。</w:t>
      </w:r>
      <w:bookmarkEnd w:id="573"/>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74" w:name="_Toc226337236"/>
      <w:bookmarkStart w:id="575" w:name="_Toc127161454"/>
      <w:bookmarkStart w:id="576" w:name="_Toc150480778"/>
      <w:bookmarkStart w:id="577" w:name="_Toc164229235"/>
      <w:bookmarkStart w:id="578" w:name="_Toc164608654"/>
      <w:bookmarkStart w:id="579" w:name="_Toc142311042"/>
      <w:bookmarkStart w:id="580" w:name="_Toc149720833"/>
      <w:bookmarkStart w:id="581" w:name="_Toc164351634"/>
      <w:bookmarkStart w:id="582" w:name="_Toc151193638"/>
      <w:bookmarkStart w:id="583" w:name="_Toc226965813"/>
      <w:bookmarkStart w:id="584" w:name="_Toc151190167"/>
      <w:bookmarkStart w:id="585" w:name="_Toc226309784"/>
      <w:bookmarkStart w:id="586" w:name="_Toc150774745"/>
      <w:bookmarkStart w:id="587" w:name="_Toc151193928"/>
      <w:bookmarkStart w:id="588" w:name="_Toc195842905"/>
      <w:bookmarkStart w:id="589" w:name="_Toc305158882"/>
      <w:bookmarkStart w:id="590" w:name="_Toc150774640"/>
      <w:bookmarkStart w:id="591" w:name="_Toc305158808"/>
      <w:bookmarkStart w:id="592" w:name="_Toc151193854"/>
      <w:bookmarkStart w:id="593" w:name="_Toc150509291"/>
      <w:bookmarkStart w:id="594" w:name="_Toc127151540"/>
      <w:bookmarkStart w:id="595" w:name="_Toc164608809"/>
      <w:bookmarkStart w:id="596" w:name="_Toc164229381"/>
      <w:bookmarkStart w:id="597" w:name="_Toc127151741"/>
      <w:bookmarkStart w:id="598" w:name="_Toc151193782"/>
      <w:bookmarkStart w:id="599" w:name="_Toc151193710"/>
      <w:bookmarkStart w:id="600" w:name="_Toc265228378"/>
      <w:bookmarkStart w:id="601" w:name="_Toc264969230"/>
      <w:bookmarkStart w:id="602" w:name="_Toc226965730"/>
      <w:bookmarkEnd w:id="572"/>
      <w:r w:rsidRPr="00A126F7">
        <w:rPr>
          <w:rFonts w:asciiTheme="minorEastAsia" w:eastAsiaTheme="minorEastAsia" w:hAnsiTheme="minorEastAsia"/>
          <w:sz w:val="24"/>
        </w:rPr>
        <w:t>评标委员会</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03"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4" w:name="_Toc520356169"/>
      <w:bookmarkEnd w:id="603"/>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hint="eastAsia"/>
          <w:sz w:val="24"/>
        </w:rPr>
      </w:pPr>
    </w:p>
    <w:p w14:paraId="4DCC86FB" w14:textId="77777777" w:rsidR="00E72A87" w:rsidRPr="00A126F7" w:rsidRDefault="0018738E">
      <w:pPr>
        <w:pStyle w:val="21"/>
        <w:spacing w:before="0" w:line="360" w:lineRule="auto"/>
        <w:rPr>
          <w:rFonts w:asciiTheme="minorEastAsia" w:eastAsiaTheme="minorEastAsia" w:hAnsiTheme="minorEastAsia" w:hint="eastAsia"/>
          <w:sz w:val="28"/>
        </w:rPr>
      </w:pPr>
      <w:bookmarkStart w:id="605" w:name="_Toc151193715"/>
      <w:bookmarkStart w:id="606" w:name="_Toc305158887"/>
      <w:bookmarkStart w:id="607" w:name="_Toc142311047"/>
      <w:bookmarkStart w:id="608" w:name="_Toc265228383"/>
      <w:bookmarkStart w:id="609" w:name="_Toc151193859"/>
      <w:bookmarkStart w:id="610" w:name="_Toc150774750"/>
      <w:bookmarkStart w:id="611" w:name="_Toc151193933"/>
      <w:bookmarkStart w:id="612" w:name="_Toc150480783"/>
      <w:bookmarkStart w:id="613" w:name="_Toc226965818"/>
      <w:bookmarkStart w:id="614" w:name="_Toc151190172"/>
      <w:bookmarkStart w:id="615" w:name="_Toc151193787"/>
      <w:bookmarkStart w:id="616" w:name="_Toc127151545"/>
      <w:bookmarkStart w:id="617" w:name="_Toc150774645"/>
      <w:bookmarkStart w:id="618" w:name="_Toc195842910"/>
      <w:bookmarkStart w:id="619" w:name="_Toc226965735"/>
      <w:bookmarkStart w:id="620" w:name="_Toc226309789"/>
      <w:bookmarkStart w:id="621" w:name="_Toc150509296"/>
      <w:bookmarkStart w:id="622" w:name="_Toc264969235"/>
      <w:bookmarkStart w:id="623" w:name="_Toc226337241"/>
      <w:bookmarkStart w:id="624" w:name="_Toc305158813"/>
      <w:bookmarkStart w:id="625" w:name="_Toc151193643"/>
      <w:r w:rsidRPr="00A126F7">
        <w:rPr>
          <w:rFonts w:asciiTheme="minorEastAsia" w:eastAsiaTheme="minorEastAsia" w:hAnsiTheme="minorEastAsia"/>
          <w:sz w:val="28"/>
        </w:rPr>
        <w:t xml:space="preserve">六   </w:t>
      </w:r>
      <w:bookmarkEnd w:id="604"/>
      <w:r w:rsidRPr="00A126F7">
        <w:rPr>
          <w:rFonts w:asciiTheme="minorEastAsia" w:eastAsiaTheme="minorEastAsia" w:hAnsiTheme="minorEastAsia"/>
          <w:sz w:val="28"/>
        </w:rPr>
        <w:t>确定中标</w:t>
      </w:r>
      <w:bookmarkStart w:id="626" w:name="_Toc164229388"/>
      <w:bookmarkStart w:id="627" w:name="_Toc164351641"/>
      <w:bookmarkStart w:id="628" w:name="_Toc265228385"/>
      <w:bookmarkStart w:id="629" w:name="_Toc305158815"/>
      <w:bookmarkStart w:id="630" w:name="_Toc127161461"/>
      <w:bookmarkStart w:id="631" w:name="_Toc151193789"/>
      <w:bookmarkStart w:id="632" w:name="_Toc150480785"/>
      <w:bookmarkStart w:id="633" w:name="_Toc164608661"/>
      <w:bookmarkStart w:id="634" w:name="_Toc226965820"/>
      <w:bookmarkStart w:id="635" w:name="_Toc226309791"/>
      <w:bookmarkStart w:id="636" w:name="_Toc164229242"/>
      <w:bookmarkStart w:id="637" w:name="_Toc149720840"/>
      <w:bookmarkStart w:id="638" w:name="_Toc195842912"/>
      <w:bookmarkStart w:id="639" w:name="_Toc264969237"/>
      <w:bookmarkStart w:id="640" w:name="_Toc127151748"/>
      <w:bookmarkStart w:id="641" w:name="_Toc305158889"/>
      <w:bookmarkStart w:id="642" w:name="_Toc151193861"/>
      <w:bookmarkStart w:id="643" w:name="_Toc226337243"/>
      <w:bookmarkStart w:id="644" w:name="_Toc151193935"/>
      <w:bookmarkStart w:id="645" w:name="_Toc151193717"/>
      <w:bookmarkStart w:id="646" w:name="_Toc151193645"/>
      <w:bookmarkStart w:id="647" w:name="_Toc142311049"/>
      <w:bookmarkStart w:id="648" w:name="_Toc150774647"/>
      <w:bookmarkStart w:id="649" w:name="_Toc150774752"/>
      <w:bookmarkStart w:id="650" w:name="_Toc127151547"/>
      <w:bookmarkStart w:id="651" w:name="_Toc151190174"/>
      <w:bookmarkStart w:id="652" w:name="_Toc226965737"/>
      <w:bookmarkStart w:id="653" w:name="_Toc164608816"/>
      <w:bookmarkStart w:id="654" w:name="_Toc150509298"/>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确定中标人</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55" w:name="_Toc305158891"/>
      <w:bookmarkStart w:id="656" w:name="_Toc305158817"/>
      <w:bookmarkStart w:id="657" w:name="_Toc164608663"/>
      <w:bookmarkStart w:id="658" w:name="_Toc150480787"/>
      <w:bookmarkStart w:id="659" w:name="_Toc150774754"/>
      <w:bookmarkStart w:id="660" w:name="_Toc195842914"/>
      <w:bookmarkStart w:id="661" w:name="_Toc164608818"/>
      <w:bookmarkStart w:id="662" w:name="_Toc226965739"/>
      <w:bookmarkStart w:id="663" w:name="_Toc226337245"/>
      <w:bookmarkStart w:id="664" w:name="_Toc127151549"/>
      <w:bookmarkStart w:id="665" w:name="_Toc151193937"/>
      <w:bookmarkStart w:id="666" w:name="_Toc265228387"/>
      <w:bookmarkStart w:id="667" w:name="_Toc151193791"/>
      <w:bookmarkStart w:id="668" w:name="_Toc127161463"/>
      <w:bookmarkStart w:id="669" w:name="_Toc164229390"/>
      <w:bookmarkStart w:id="670" w:name="_Toc150774649"/>
      <w:bookmarkStart w:id="671" w:name="_Toc264969239"/>
      <w:bookmarkStart w:id="672" w:name="_Toc149720842"/>
      <w:bookmarkStart w:id="673" w:name="_Toc150509300"/>
      <w:bookmarkStart w:id="674" w:name="_Toc151190176"/>
      <w:bookmarkStart w:id="675" w:name="_Toc151193647"/>
      <w:bookmarkStart w:id="676" w:name="_Toc164229244"/>
      <w:bookmarkStart w:id="677" w:name="_Toc151193863"/>
      <w:bookmarkStart w:id="678" w:name="_Toc142311051"/>
      <w:bookmarkStart w:id="679" w:name="_Toc151193719"/>
      <w:bookmarkStart w:id="680" w:name="_Toc127151750"/>
      <w:bookmarkStart w:id="681" w:name="_Toc164351643"/>
      <w:bookmarkStart w:id="682" w:name="_Toc226309793"/>
      <w:bookmarkStart w:id="683" w:name="_Toc226965822"/>
      <w:bookmarkStart w:id="684" w:name="_Toc520356176"/>
      <w:bookmarkStart w:id="685" w:name="_Ref467307090"/>
      <w:bookmarkStart w:id="686" w:name="_Ref467306425"/>
      <w:r w:rsidRPr="00A126F7">
        <w:rPr>
          <w:rFonts w:asciiTheme="minorEastAsia" w:eastAsiaTheme="minorEastAsia" w:hAnsiTheme="minorEastAsia"/>
          <w:sz w:val="24"/>
        </w:rPr>
        <w:t>中标公告与中标通知书</w:t>
      </w:r>
      <w:bookmarkEnd w:id="655"/>
      <w:bookmarkEnd w:id="656"/>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87" w:name="_Toc164229245"/>
      <w:bookmarkStart w:id="688" w:name="_Toc150774755"/>
      <w:bookmarkStart w:id="689" w:name="_Toc151193864"/>
      <w:bookmarkStart w:id="690" w:name="_Toc150774650"/>
      <w:bookmarkStart w:id="691" w:name="_Toc127151550"/>
      <w:bookmarkStart w:id="692" w:name="_Toc195842915"/>
      <w:bookmarkStart w:id="693" w:name="_Toc226309794"/>
      <w:bookmarkStart w:id="694" w:name="_Toc127161464"/>
      <w:bookmarkStart w:id="695" w:name="_Toc264969240"/>
      <w:bookmarkStart w:id="696" w:name="_Ref467307062"/>
      <w:bookmarkStart w:id="697" w:name="_Toc164608819"/>
      <w:bookmarkStart w:id="698" w:name="_Toc164229391"/>
      <w:bookmarkStart w:id="699" w:name="_Ref467306377"/>
      <w:bookmarkStart w:id="700" w:name="_Toc305158818"/>
      <w:bookmarkStart w:id="701" w:name="_Toc164351644"/>
      <w:bookmarkStart w:id="702" w:name="_Toc226965823"/>
      <w:bookmarkStart w:id="703" w:name="_Toc150509301"/>
      <w:bookmarkStart w:id="704" w:name="_Toc151193792"/>
      <w:bookmarkStart w:id="705" w:name="_Ref467307204"/>
      <w:bookmarkStart w:id="706" w:name="_Toc151193938"/>
      <w:bookmarkStart w:id="707" w:name="_Toc142311052"/>
      <w:bookmarkStart w:id="708" w:name="_Toc305158892"/>
      <w:bookmarkStart w:id="709" w:name="_Toc149720843"/>
      <w:bookmarkStart w:id="710" w:name="_Toc226337246"/>
      <w:bookmarkStart w:id="711" w:name="_Toc151193720"/>
      <w:bookmarkStart w:id="712" w:name="_Toc150480788"/>
      <w:bookmarkStart w:id="713" w:name="_Toc265228388"/>
      <w:bookmarkStart w:id="714" w:name="_Toc226965740"/>
      <w:bookmarkStart w:id="715" w:name="_Ref467306978"/>
      <w:bookmarkStart w:id="716" w:name="_Toc164608664"/>
      <w:bookmarkStart w:id="717" w:name="_Toc151190177"/>
      <w:bookmarkStart w:id="718" w:name="_Toc151193648"/>
      <w:bookmarkStart w:id="719" w:name="_Toc127151751"/>
      <w:bookmarkStart w:id="720" w:name="_Toc520356175"/>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sidRPr="00A126F7">
        <w:rPr>
          <w:rFonts w:asciiTheme="minorEastAsia" w:eastAsiaTheme="minorEastAsia" w:hAnsiTheme="minorEastAsia"/>
          <w:sz w:val="24"/>
        </w:rPr>
        <w:t>签订合同</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中标人拒绝与采购人签订合同的，采购人可以按照评标报告推荐的中标候选</w:t>
      </w:r>
      <w:r w:rsidRPr="00A126F7">
        <w:rPr>
          <w:rFonts w:asciiTheme="minorEastAsia" w:eastAsiaTheme="minorEastAsia" w:hAnsiTheme="minorEastAsia"/>
          <w:sz w:val="24"/>
        </w:rPr>
        <w:lastRenderedPageBreak/>
        <w:t>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“政采贷”融资指引：详见《投标人须知资料表》。</w:t>
      </w:r>
    </w:p>
    <w:bookmarkEnd w:id="684"/>
    <w:bookmarkEnd w:id="685"/>
    <w:bookmarkEnd w:id="686"/>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bookmarkStart w:id="721"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1"/>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投标人委托代理人进行质疑的，应当随质疑函同时提交投标人签署的</w:t>
      </w:r>
      <w:r w:rsidRPr="00A126F7">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hint="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22" w:name="_Toc264969244"/>
      <w:bookmarkStart w:id="723" w:name="_Toc226337250"/>
      <w:bookmarkStart w:id="724" w:name="_Toc353825544"/>
      <w:bookmarkStart w:id="725" w:name="_Toc150774759"/>
      <w:bookmarkStart w:id="726" w:name="_Toc305158896"/>
      <w:bookmarkStart w:id="727" w:name="_Toc353873934"/>
      <w:bookmarkStart w:id="728" w:name="_Toc226965827"/>
      <w:bookmarkStart w:id="729" w:name="_Toc305158822"/>
      <w:bookmarkStart w:id="730" w:name="_Toc127151554"/>
      <w:bookmarkStart w:id="731" w:name="_Toc150480792"/>
      <w:bookmarkStart w:id="732" w:name="_Toc142311056"/>
      <w:bookmarkStart w:id="733" w:name="_Toc265228392"/>
      <w:bookmarkStart w:id="734" w:name="_Toc353873664"/>
      <w:r w:rsidRPr="00A126F7">
        <w:rPr>
          <w:rFonts w:asciiTheme="minorEastAsia" w:eastAsiaTheme="minorEastAsia" w:hAnsiTheme="minorEastAsia"/>
          <w:sz w:val="24"/>
        </w:rPr>
        <w:br w:type="page"/>
      </w:r>
      <w:bookmarkStart w:id="735" w:name="_Toc99301421"/>
      <w:r w:rsidRPr="00A126F7">
        <w:rPr>
          <w:rFonts w:asciiTheme="minorEastAsia" w:eastAsiaTheme="minorEastAsia" w:hAnsiTheme="minorEastAsia"/>
          <w:b/>
          <w:sz w:val="36"/>
          <w:szCs w:val="36"/>
        </w:rPr>
        <w:lastRenderedPageBreak/>
        <w:t xml:space="preserve">第三章   </w:t>
      </w:r>
      <w:bookmarkEnd w:id="722"/>
      <w:bookmarkEnd w:id="723"/>
      <w:bookmarkEnd w:id="724"/>
      <w:bookmarkEnd w:id="725"/>
      <w:bookmarkEnd w:id="726"/>
      <w:bookmarkEnd w:id="727"/>
      <w:bookmarkEnd w:id="728"/>
      <w:bookmarkEnd w:id="729"/>
      <w:bookmarkEnd w:id="730"/>
      <w:bookmarkEnd w:id="731"/>
      <w:bookmarkEnd w:id="732"/>
      <w:bookmarkEnd w:id="733"/>
      <w:bookmarkEnd w:id="734"/>
      <w:r w:rsidRPr="00A126F7">
        <w:rPr>
          <w:rFonts w:asciiTheme="minorEastAsia" w:eastAsiaTheme="minorEastAsia" w:hAnsiTheme="minorEastAsia"/>
          <w:b/>
          <w:sz w:val="36"/>
          <w:szCs w:val="36"/>
        </w:rPr>
        <w:t>资格审查</w:t>
      </w:r>
      <w:bookmarkStart w:id="736" w:name="_Toc487900382"/>
      <w:bookmarkEnd w:id="735"/>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37" w:name="_Toc99301422"/>
      <w:r w:rsidRPr="00A126F7">
        <w:rPr>
          <w:rFonts w:asciiTheme="minorEastAsia" w:eastAsiaTheme="minorEastAsia" w:hAnsiTheme="minorEastAsia"/>
          <w:b/>
          <w:sz w:val="24"/>
        </w:rPr>
        <w:t>一、资格审查程序</w:t>
      </w:r>
      <w:bookmarkEnd w:id="737"/>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hint="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38" w:name="_Hlk143693557"/>
      <w:r w:rsidRPr="00A126F7">
        <w:rPr>
          <w:rFonts w:asciiTheme="minorEastAsia" w:eastAsiaTheme="minorEastAsia" w:hAnsiTheme="minorEastAsia"/>
          <w:b/>
          <w:sz w:val="24"/>
        </w:rPr>
        <w:t>二、资格审查要求</w:t>
      </w:r>
      <w:bookmarkEnd w:id="73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hint="eastAsia"/>
                <w:b/>
                <w:sz w:val="24"/>
              </w:rPr>
            </w:pPr>
            <w:bookmarkStart w:id="739" w:name="_Hlt487972895"/>
            <w:bookmarkStart w:id="740" w:name="_Hlk143693460"/>
            <w:bookmarkEnd w:id="739"/>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hint="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hint="eastAsia"/>
                <w:sz w:val="24"/>
              </w:rPr>
            </w:pPr>
          </w:p>
        </w:tc>
      </w:tr>
    </w:tbl>
    <w:p w14:paraId="021651E2" w14:textId="77777777" w:rsidR="00E72A87" w:rsidRPr="00A126F7" w:rsidRDefault="0018738E">
      <w:pPr>
        <w:widowControl/>
        <w:jc w:val="left"/>
        <w:rPr>
          <w:rFonts w:asciiTheme="minorEastAsia" w:eastAsiaTheme="minorEastAsia" w:hAnsiTheme="minorEastAsia" w:hint="eastAsia"/>
          <w:sz w:val="24"/>
        </w:rPr>
      </w:pPr>
      <w:bookmarkStart w:id="741" w:name="_Hlt487900425"/>
      <w:bookmarkStart w:id="742" w:name="_Hlt522424701"/>
      <w:bookmarkStart w:id="743" w:name="_Toc127161490"/>
      <w:bookmarkStart w:id="744" w:name="_Toc353825550"/>
      <w:bookmarkStart w:id="745" w:name="_Toc127151779"/>
      <w:bookmarkStart w:id="746" w:name="_Toc226965858"/>
      <w:bookmarkStart w:id="747" w:name="_Toc35387394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6"/>
      <w:bookmarkEnd w:id="740"/>
      <w:bookmarkEnd w:id="741"/>
      <w:bookmarkEnd w:id="742"/>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48" w:name="_Toc99301423"/>
      <w:r w:rsidRPr="00A126F7">
        <w:rPr>
          <w:rFonts w:asciiTheme="minorEastAsia" w:eastAsiaTheme="minorEastAsia" w:hAnsiTheme="minorEastAsia"/>
          <w:b/>
          <w:sz w:val="36"/>
          <w:szCs w:val="36"/>
        </w:rPr>
        <w:lastRenderedPageBreak/>
        <w:t xml:space="preserve">第四章   </w:t>
      </w:r>
      <w:bookmarkStart w:id="749" w:name="_Hlt164229061"/>
      <w:bookmarkEnd w:id="743"/>
      <w:bookmarkEnd w:id="744"/>
      <w:bookmarkEnd w:id="745"/>
      <w:bookmarkEnd w:id="746"/>
      <w:bookmarkEnd w:id="747"/>
      <w:bookmarkEnd w:id="749"/>
      <w:r w:rsidRPr="00A126F7">
        <w:rPr>
          <w:rFonts w:asciiTheme="minorEastAsia" w:eastAsiaTheme="minorEastAsia" w:hAnsiTheme="minorEastAsia"/>
          <w:b/>
          <w:sz w:val="36"/>
          <w:szCs w:val="36"/>
        </w:rPr>
        <w:t>评标程序、评标方法和评标标准</w:t>
      </w:r>
      <w:bookmarkEnd w:id="748"/>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50" w:name="_Toc151193929"/>
      <w:bookmarkStart w:id="751" w:name="_Toc164608655"/>
      <w:bookmarkStart w:id="752" w:name="_Toc127151541"/>
      <w:bookmarkStart w:id="753" w:name="_Toc226965814"/>
      <w:bookmarkStart w:id="754" w:name="_Toc164608810"/>
      <w:bookmarkStart w:id="755" w:name="_Toc226337237"/>
      <w:bookmarkStart w:id="756" w:name="_Toc164229236"/>
      <w:bookmarkStart w:id="757" w:name="_Toc150774746"/>
      <w:bookmarkStart w:id="758" w:name="_Toc151193711"/>
      <w:bookmarkStart w:id="759" w:name="_Toc151190168"/>
      <w:bookmarkStart w:id="760" w:name="_Toc151193783"/>
      <w:bookmarkStart w:id="761" w:name="_Toc127151742"/>
      <w:bookmarkStart w:id="762" w:name="_Toc226309785"/>
      <w:bookmarkStart w:id="763" w:name="_Toc150509292"/>
      <w:bookmarkStart w:id="764" w:name="_Toc164351635"/>
      <w:bookmarkStart w:id="765" w:name="_Toc164229382"/>
      <w:bookmarkStart w:id="766" w:name="_Toc195842906"/>
      <w:bookmarkStart w:id="767" w:name="_Toc305158809"/>
      <w:bookmarkStart w:id="768" w:name="_Toc150480779"/>
      <w:bookmarkStart w:id="769" w:name="_Toc264969231"/>
      <w:bookmarkStart w:id="770" w:name="_Toc226965731"/>
      <w:bookmarkStart w:id="771" w:name="_Toc127161455"/>
      <w:bookmarkStart w:id="772" w:name="_Toc265228379"/>
      <w:bookmarkStart w:id="773" w:name="_Toc150774641"/>
      <w:bookmarkStart w:id="774" w:name="_Toc142311043"/>
      <w:bookmarkStart w:id="775" w:name="_Toc151193639"/>
      <w:bookmarkStart w:id="776" w:name="_Toc149720834"/>
      <w:bookmarkStart w:id="777" w:name="_Toc305158883"/>
      <w:bookmarkStart w:id="778" w:name="_Toc151193855"/>
      <w:bookmarkStart w:id="779" w:name="_Toc353873941"/>
      <w:bookmarkStart w:id="780" w:name="_Toc353825551"/>
      <w:bookmarkStart w:id="781" w:name="_Toc305158823"/>
      <w:bookmarkStart w:id="782" w:name="_Toc305158897"/>
      <w:bookmarkStart w:id="783" w:name="_Toc353873665"/>
      <w:bookmarkStart w:id="784" w:name="_Toc265228393"/>
      <w:bookmarkStart w:id="785" w:name="_Toc150480793"/>
      <w:bookmarkStart w:id="786" w:name="_Toc150774760"/>
      <w:bookmarkStart w:id="787" w:name="_Toc226965828"/>
      <w:bookmarkStart w:id="788" w:name="_Toc226337251"/>
      <w:bookmarkStart w:id="789" w:name="_Toc142311057"/>
      <w:bookmarkStart w:id="790" w:name="_Toc353873935"/>
      <w:bookmarkStart w:id="791" w:name="_Toc264969245"/>
      <w:bookmarkStart w:id="792" w:name="_Toc127151555"/>
      <w:bookmarkStart w:id="793" w:name="_Toc353825545"/>
      <w:bookmarkStart w:id="794" w:name="_Toc195842920"/>
      <w:r w:rsidRPr="00A126F7">
        <w:rPr>
          <w:rFonts w:asciiTheme="minorEastAsia" w:eastAsiaTheme="minorEastAsia" w:hAnsiTheme="minorEastAsia"/>
          <w:sz w:val="24"/>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795"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vAlign w:val="center"/>
          </w:tcPr>
          <w:p w14:paraId="592BBA27"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序号</w:t>
            </w:r>
          </w:p>
        </w:tc>
        <w:tc>
          <w:tcPr>
            <w:tcW w:w="976" w:type="pct"/>
            <w:vAlign w:val="center"/>
          </w:tcPr>
          <w:p w14:paraId="7D91425B"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vAlign w:val="center"/>
          </w:tcPr>
          <w:p w14:paraId="48AB953E"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vAlign w:val="center"/>
          </w:tcPr>
          <w:p w14:paraId="243C3B2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p>
        </w:tc>
        <w:tc>
          <w:tcPr>
            <w:tcW w:w="976" w:type="pct"/>
            <w:vAlign w:val="center"/>
          </w:tcPr>
          <w:p w14:paraId="35B7205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授权委托书</w:t>
            </w:r>
          </w:p>
        </w:tc>
        <w:tc>
          <w:tcPr>
            <w:tcW w:w="3621" w:type="pct"/>
            <w:vAlign w:val="center"/>
          </w:tcPr>
          <w:p w14:paraId="4D6162A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vAlign w:val="center"/>
          </w:tcPr>
          <w:p w14:paraId="611723A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2</w:t>
            </w:r>
          </w:p>
        </w:tc>
        <w:tc>
          <w:tcPr>
            <w:tcW w:w="976" w:type="pct"/>
            <w:vAlign w:val="center"/>
          </w:tcPr>
          <w:p w14:paraId="4FC028D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投标完整性</w:t>
            </w:r>
          </w:p>
        </w:tc>
        <w:tc>
          <w:tcPr>
            <w:tcW w:w="3621" w:type="pct"/>
            <w:vAlign w:val="center"/>
          </w:tcPr>
          <w:p w14:paraId="19ECAD0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vAlign w:val="center"/>
          </w:tcPr>
          <w:p w14:paraId="09BE8A82"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3</w:t>
            </w:r>
          </w:p>
        </w:tc>
        <w:tc>
          <w:tcPr>
            <w:tcW w:w="976" w:type="pct"/>
            <w:vAlign w:val="center"/>
          </w:tcPr>
          <w:p w14:paraId="6DD465A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w:t>
            </w:r>
          </w:p>
        </w:tc>
        <w:tc>
          <w:tcPr>
            <w:tcW w:w="3621" w:type="pct"/>
            <w:vAlign w:val="center"/>
          </w:tcPr>
          <w:p w14:paraId="084DB6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vAlign w:val="center"/>
          </w:tcPr>
          <w:p w14:paraId="6A38E7A1"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4</w:t>
            </w:r>
          </w:p>
        </w:tc>
        <w:tc>
          <w:tcPr>
            <w:tcW w:w="976" w:type="pct"/>
            <w:vAlign w:val="center"/>
          </w:tcPr>
          <w:p w14:paraId="241B00C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报价唯一性</w:t>
            </w:r>
          </w:p>
        </w:tc>
        <w:tc>
          <w:tcPr>
            <w:tcW w:w="3621" w:type="pct"/>
            <w:vAlign w:val="center"/>
          </w:tcPr>
          <w:p w14:paraId="3AF8A9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vAlign w:val="center"/>
          </w:tcPr>
          <w:p w14:paraId="39340074"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5</w:t>
            </w:r>
          </w:p>
        </w:tc>
        <w:tc>
          <w:tcPr>
            <w:tcW w:w="976" w:type="pct"/>
            <w:vAlign w:val="center"/>
          </w:tcPr>
          <w:p w14:paraId="1B023D7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投标有效期</w:t>
            </w:r>
          </w:p>
        </w:tc>
        <w:tc>
          <w:tcPr>
            <w:tcW w:w="3621" w:type="pct"/>
            <w:vAlign w:val="center"/>
          </w:tcPr>
          <w:p w14:paraId="3FFD5B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vAlign w:val="center"/>
          </w:tcPr>
          <w:p w14:paraId="11EBC39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6</w:t>
            </w:r>
          </w:p>
        </w:tc>
        <w:tc>
          <w:tcPr>
            <w:tcW w:w="976" w:type="pct"/>
            <w:vAlign w:val="center"/>
          </w:tcPr>
          <w:p w14:paraId="1CBA1700"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实质性格式</w:t>
            </w:r>
          </w:p>
        </w:tc>
        <w:tc>
          <w:tcPr>
            <w:tcW w:w="3621" w:type="pct"/>
            <w:vAlign w:val="center"/>
          </w:tcPr>
          <w:p w14:paraId="2A110A8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vAlign w:val="center"/>
          </w:tcPr>
          <w:p w14:paraId="4F5B107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7</w:t>
            </w:r>
          </w:p>
        </w:tc>
        <w:tc>
          <w:tcPr>
            <w:tcW w:w="976" w:type="pct"/>
            <w:vAlign w:val="center"/>
          </w:tcPr>
          <w:p w14:paraId="7393393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vAlign w:val="center"/>
          </w:tcPr>
          <w:p w14:paraId="72079FB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vAlign w:val="center"/>
          </w:tcPr>
          <w:p w14:paraId="655C89C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8</w:t>
            </w:r>
          </w:p>
        </w:tc>
        <w:tc>
          <w:tcPr>
            <w:tcW w:w="976" w:type="pct"/>
            <w:vAlign w:val="center"/>
          </w:tcPr>
          <w:p w14:paraId="2A1EEA2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拟分包情况说明（如有）</w:t>
            </w:r>
          </w:p>
        </w:tc>
        <w:tc>
          <w:tcPr>
            <w:tcW w:w="3621" w:type="pct"/>
            <w:vAlign w:val="center"/>
          </w:tcPr>
          <w:p w14:paraId="7F0946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vAlign w:val="center"/>
          </w:tcPr>
          <w:p w14:paraId="169BF8B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9</w:t>
            </w:r>
          </w:p>
        </w:tc>
        <w:tc>
          <w:tcPr>
            <w:tcW w:w="976" w:type="pct"/>
            <w:vAlign w:val="center"/>
          </w:tcPr>
          <w:p w14:paraId="78A2066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vAlign w:val="center"/>
          </w:tcPr>
          <w:p w14:paraId="7ADBBF6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vAlign w:val="center"/>
          </w:tcPr>
          <w:p w14:paraId="2DCD981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10</w:t>
            </w:r>
          </w:p>
        </w:tc>
        <w:tc>
          <w:tcPr>
            <w:tcW w:w="976" w:type="pct"/>
            <w:vAlign w:val="center"/>
          </w:tcPr>
          <w:p w14:paraId="434F70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vAlign w:val="center"/>
          </w:tcPr>
          <w:p w14:paraId="598EA0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vAlign w:val="center"/>
          </w:tcPr>
          <w:p w14:paraId="650AB59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11</w:t>
            </w:r>
          </w:p>
        </w:tc>
        <w:tc>
          <w:tcPr>
            <w:tcW w:w="976" w:type="pct"/>
            <w:vAlign w:val="center"/>
          </w:tcPr>
          <w:p w14:paraId="66E50E23"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（如有）</w:t>
            </w:r>
          </w:p>
        </w:tc>
        <w:tc>
          <w:tcPr>
            <w:tcW w:w="3621" w:type="pct"/>
            <w:vAlign w:val="center"/>
          </w:tcPr>
          <w:p w14:paraId="7975581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vAlign w:val="center"/>
          </w:tcPr>
          <w:p w14:paraId="1DC2089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12</w:t>
            </w:r>
          </w:p>
        </w:tc>
        <w:tc>
          <w:tcPr>
            <w:tcW w:w="976" w:type="pct"/>
            <w:vAlign w:val="center"/>
          </w:tcPr>
          <w:p w14:paraId="37D1537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vAlign w:val="center"/>
          </w:tcPr>
          <w:p w14:paraId="747AD8CF"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vAlign w:val="center"/>
          </w:tcPr>
          <w:p w14:paraId="57DF9C4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13</w:t>
            </w:r>
          </w:p>
        </w:tc>
        <w:tc>
          <w:tcPr>
            <w:tcW w:w="976" w:type="pct"/>
            <w:vAlign w:val="center"/>
          </w:tcPr>
          <w:p w14:paraId="387C34A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公平竞争</w:t>
            </w:r>
          </w:p>
        </w:tc>
        <w:tc>
          <w:tcPr>
            <w:tcW w:w="3621" w:type="pct"/>
            <w:vAlign w:val="center"/>
          </w:tcPr>
          <w:p w14:paraId="0FFDB0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vAlign w:val="center"/>
          </w:tcPr>
          <w:p w14:paraId="7C0E2E6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14</w:t>
            </w:r>
          </w:p>
        </w:tc>
        <w:tc>
          <w:tcPr>
            <w:tcW w:w="976" w:type="pct"/>
            <w:vAlign w:val="center"/>
          </w:tcPr>
          <w:p w14:paraId="4717D10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串通投标</w:t>
            </w:r>
          </w:p>
        </w:tc>
        <w:tc>
          <w:tcPr>
            <w:tcW w:w="3621" w:type="pct"/>
            <w:vAlign w:val="center"/>
          </w:tcPr>
          <w:p w14:paraId="77BBEE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A126F7">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vAlign w:val="center"/>
          </w:tcPr>
          <w:p w14:paraId="2D6569AD"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1</w:t>
            </w:r>
            <w:r w:rsidRPr="00A126F7">
              <w:rPr>
                <w:rFonts w:asciiTheme="minorEastAsia" w:eastAsiaTheme="minorEastAsia" w:hAnsiTheme="minorEastAsia" w:hint="eastAsia"/>
                <w:color w:val="000000"/>
                <w:kern w:val="0"/>
                <w:sz w:val="24"/>
              </w:rPr>
              <w:t>5</w:t>
            </w:r>
          </w:p>
        </w:tc>
        <w:tc>
          <w:tcPr>
            <w:tcW w:w="976" w:type="pct"/>
            <w:vAlign w:val="center"/>
          </w:tcPr>
          <w:p w14:paraId="2693EAC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附加条件</w:t>
            </w:r>
          </w:p>
        </w:tc>
        <w:tc>
          <w:tcPr>
            <w:tcW w:w="3621" w:type="pct"/>
            <w:vAlign w:val="center"/>
          </w:tcPr>
          <w:p w14:paraId="13A3122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vAlign w:val="center"/>
          </w:tcPr>
          <w:p w14:paraId="01AE939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vAlign w:val="center"/>
          </w:tcPr>
          <w:p w14:paraId="216170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vAlign w:val="center"/>
          </w:tcPr>
          <w:p w14:paraId="3237441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61655901" w14:textId="77777777" w:rsidTr="00B41EFE">
        <w:trPr>
          <w:trHeight w:val="685"/>
          <w:jc w:val="center"/>
        </w:trPr>
        <w:tc>
          <w:tcPr>
            <w:tcW w:w="403" w:type="pct"/>
            <w:vAlign w:val="center"/>
          </w:tcPr>
          <w:p w14:paraId="1AE832F6" w14:textId="7A15C502"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17</w:t>
            </w:r>
          </w:p>
        </w:tc>
        <w:tc>
          <w:tcPr>
            <w:tcW w:w="976" w:type="pct"/>
            <w:vAlign w:val="center"/>
          </w:tcPr>
          <w:p w14:paraId="58F7C82E" w14:textId="706A86BB" w:rsidR="00B41EFE" w:rsidRPr="00A126F7" w:rsidRDefault="00B41EFE" w:rsidP="00B41EFE">
            <w:pPr>
              <w:widowControl/>
              <w:spacing w:after="0"/>
              <w:jc w:val="left"/>
              <w:rPr>
                <w:rFonts w:asciiTheme="minorEastAsia" w:eastAsiaTheme="minorEastAsia" w:hAnsiTheme="minorEastAsia" w:hint="eastAsia"/>
                <w:color w:val="000000"/>
                <w:kern w:val="0"/>
                <w:sz w:val="24"/>
              </w:rPr>
            </w:pPr>
            <w:bookmarkStart w:id="796" w:name="OLE_LINK8"/>
            <w:bookmarkStart w:id="797" w:name="OLE_LINK9"/>
            <w:r>
              <w:rPr>
                <w:rFonts w:ascii="宋体" w:hAnsi="宋体" w:cs="宋体" w:hint="eastAsia"/>
                <w:spacing w:val="-2"/>
                <w:sz w:val="24"/>
              </w:rPr>
              <w:t>招标</w:t>
            </w:r>
            <w:bookmarkEnd w:id="796"/>
            <w:r>
              <w:rPr>
                <w:rFonts w:ascii="宋体" w:hAnsi="宋体" w:cs="宋体" w:hint="eastAsia"/>
                <w:spacing w:val="-2"/>
                <w:sz w:val="24"/>
              </w:rPr>
              <w:t>代理费缴费承诺书</w:t>
            </w:r>
            <w:bookmarkEnd w:id="797"/>
          </w:p>
        </w:tc>
        <w:tc>
          <w:tcPr>
            <w:tcW w:w="3621" w:type="pct"/>
            <w:vAlign w:val="center"/>
          </w:tcPr>
          <w:p w14:paraId="34C76B1F" w14:textId="41BFA992"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提供招标代理费缴费承诺书（格式自拟）</w:t>
            </w:r>
          </w:p>
        </w:tc>
      </w:tr>
      <w:tr w:rsidR="00B41EFE" w:rsidRPr="00A126F7" w14:paraId="0A856CB3" w14:textId="77777777" w:rsidTr="00B41EFE">
        <w:trPr>
          <w:trHeight w:val="685"/>
          <w:jc w:val="center"/>
        </w:trPr>
        <w:tc>
          <w:tcPr>
            <w:tcW w:w="403" w:type="pct"/>
            <w:vAlign w:val="center"/>
          </w:tcPr>
          <w:p w14:paraId="6533A2DC" w14:textId="679FA670"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18</w:t>
            </w:r>
          </w:p>
        </w:tc>
        <w:tc>
          <w:tcPr>
            <w:tcW w:w="976" w:type="pct"/>
            <w:vAlign w:val="center"/>
          </w:tcPr>
          <w:p w14:paraId="08FBC551" w14:textId="612BED9A"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压力容器检定证书</w:t>
            </w:r>
          </w:p>
        </w:tc>
        <w:tc>
          <w:tcPr>
            <w:tcW w:w="3621" w:type="pct"/>
            <w:vAlign w:val="center"/>
          </w:tcPr>
          <w:p w14:paraId="3DCD5D69" w14:textId="2D383564"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vAlign w:val="center"/>
          </w:tcPr>
          <w:p w14:paraId="10CFB348" w14:textId="62B95C76"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19</w:t>
            </w:r>
          </w:p>
        </w:tc>
        <w:tc>
          <w:tcPr>
            <w:tcW w:w="976" w:type="pct"/>
            <w:vAlign w:val="center"/>
          </w:tcPr>
          <w:p w14:paraId="0B1D87EF" w14:textId="0181FB45"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辐射安全许可证</w:t>
            </w:r>
          </w:p>
        </w:tc>
        <w:tc>
          <w:tcPr>
            <w:tcW w:w="3621" w:type="pct"/>
            <w:vAlign w:val="center"/>
          </w:tcPr>
          <w:p w14:paraId="06F486D6" w14:textId="2084E49A"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vAlign w:val="center"/>
          </w:tcPr>
          <w:p w14:paraId="5BBE8DB3" w14:textId="7F770351"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sidRPr="00B41EFE">
              <w:rPr>
                <w:rFonts w:asciiTheme="minorEastAsia" w:eastAsiaTheme="minorEastAsia" w:hAnsiTheme="minorEastAsia"/>
                <w:color w:val="000000"/>
                <w:kern w:val="0"/>
                <w:sz w:val="24"/>
              </w:rPr>
              <w:t>2</w:t>
            </w:r>
            <w:r>
              <w:rPr>
                <w:rFonts w:asciiTheme="minorEastAsia" w:eastAsiaTheme="minorEastAsia" w:hAnsiTheme="minorEastAsia" w:hint="eastAsia"/>
                <w:color w:val="000000"/>
                <w:kern w:val="0"/>
                <w:sz w:val="24"/>
              </w:rPr>
              <w:t>0</w:t>
            </w:r>
          </w:p>
        </w:tc>
        <w:tc>
          <w:tcPr>
            <w:tcW w:w="976" w:type="pct"/>
            <w:vAlign w:val="center"/>
          </w:tcPr>
          <w:p w14:paraId="384EE079" w14:textId="0C985320" w:rsidR="00B41EFE" w:rsidRPr="00A126F7" w:rsidRDefault="00B41EFE" w:rsidP="00B41EFE">
            <w:pPr>
              <w:widowControl/>
              <w:spacing w:after="0"/>
              <w:jc w:val="left"/>
              <w:rPr>
                <w:rFonts w:asciiTheme="minorEastAsia" w:eastAsiaTheme="minorEastAsia" w:hAnsiTheme="minorEastAsia" w:hint="eastAsia"/>
                <w:color w:val="000000"/>
                <w:kern w:val="0"/>
                <w:sz w:val="24"/>
              </w:rPr>
            </w:pPr>
            <w:r>
              <w:rPr>
                <w:rFonts w:ascii="宋体" w:hAnsi="宋体" w:cs="宋体" w:hint="eastAsia"/>
                <w:spacing w:val="-2"/>
                <w:sz w:val="24"/>
              </w:rPr>
              <w:t>医疗器械注册证</w:t>
            </w:r>
          </w:p>
        </w:tc>
        <w:tc>
          <w:tcPr>
            <w:tcW w:w="3621" w:type="pct"/>
            <w:vAlign w:val="center"/>
          </w:tcPr>
          <w:p w14:paraId="450650A2" w14:textId="4AB9B948"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E72A87" w:rsidRPr="00A126F7">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798"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798"/>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799"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w:t>
      </w:r>
      <w:r w:rsidRPr="00A126F7">
        <w:rPr>
          <w:rFonts w:asciiTheme="minorEastAsia" w:eastAsiaTheme="minorEastAsia" w:hAnsiTheme="minorEastAsia"/>
          <w:sz w:val="24"/>
        </w:rPr>
        <w:lastRenderedPageBreak/>
        <w:t>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800"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0"/>
      <w:r w:rsidRPr="00A126F7">
        <w:rPr>
          <w:rFonts w:asciiTheme="minorEastAsia" w:eastAsiaTheme="minorEastAsia" w:hAnsiTheme="minorEastAsia" w:hint="eastAsia"/>
          <w:sz w:val="24"/>
        </w:rPr>
        <w:t>。</w:t>
      </w:r>
    </w:p>
    <w:bookmarkEnd w:id="799"/>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lastRenderedPageBreak/>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投标文件的比较和评价</w:t>
      </w:r>
      <w:bookmarkEnd w:id="779"/>
      <w:bookmarkEnd w:id="780"/>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w:t>
      </w:r>
      <w:bookmarkStart w:id="801" w:name="_Toc195842911"/>
      <w:bookmarkStart w:id="802" w:name="_Toc127151546"/>
      <w:bookmarkStart w:id="803" w:name="_Ref467307010"/>
      <w:bookmarkStart w:id="804" w:name="_Toc164229387"/>
      <w:bookmarkStart w:id="805" w:name="_Toc151190173"/>
      <w:bookmarkStart w:id="806" w:name="_Toc150774751"/>
      <w:bookmarkStart w:id="807" w:name="_Toc127151747"/>
      <w:bookmarkStart w:id="808" w:name="_Toc150774646"/>
      <w:bookmarkStart w:id="809" w:name="_Toc164608660"/>
      <w:bookmarkStart w:id="810" w:name="_Toc151193934"/>
      <w:bookmarkStart w:id="811" w:name="_Toc151193788"/>
      <w:bookmarkStart w:id="812" w:name="_Toc264969236"/>
      <w:bookmarkStart w:id="813" w:name="_Toc305158814"/>
      <w:bookmarkStart w:id="814" w:name="_Toc226337242"/>
      <w:bookmarkStart w:id="815" w:name="_Toc150480784"/>
      <w:bookmarkStart w:id="816" w:name="_Toc226965736"/>
      <w:bookmarkStart w:id="817" w:name="_Toc520356170"/>
      <w:bookmarkStart w:id="818" w:name="_Toc164608815"/>
      <w:bookmarkStart w:id="819" w:name="_Toc164229241"/>
      <w:bookmarkStart w:id="820" w:name="_Toc226309790"/>
      <w:bookmarkStart w:id="821" w:name="_Toc149720839"/>
      <w:bookmarkStart w:id="822" w:name="_Toc151193644"/>
      <w:bookmarkStart w:id="823" w:name="_Toc265228384"/>
      <w:bookmarkStart w:id="824" w:name="_Toc142311048"/>
      <w:bookmarkStart w:id="825" w:name="_Toc151193716"/>
      <w:bookmarkStart w:id="826" w:name="_Toc164351640"/>
      <w:bookmarkStart w:id="827" w:name="_Toc151193860"/>
      <w:bookmarkStart w:id="828" w:name="_Toc150509297"/>
      <w:bookmarkStart w:id="829" w:name="_Toc127161460"/>
      <w:bookmarkStart w:id="830" w:name="_Toc226965819"/>
      <w:bookmarkStart w:id="831" w:name="_Toc305158888"/>
      <w:r w:rsidRPr="00A126F7">
        <w:rPr>
          <w:rFonts w:asciiTheme="minorEastAsia" w:eastAsiaTheme="minorEastAsia" w:hAnsiTheme="minorEastAsia"/>
          <w:sz w:val="24"/>
        </w:rPr>
        <w:t>中标候选人名单</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1FBFF2F4" w14:textId="77777777" w:rsidR="0021322E"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lastRenderedPageBreak/>
        <w:t>二、评标标准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927"/>
        <w:gridCol w:w="738"/>
        <w:gridCol w:w="5646"/>
      </w:tblGrid>
      <w:tr w:rsidR="0021322E" w14:paraId="6E95BA66" w14:textId="77777777" w:rsidTr="0021322E">
        <w:trPr>
          <w:trHeight w:val="733"/>
        </w:trPr>
        <w:tc>
          <w:tcPr>
            <w:tcW w:w="415" w:type="pct"/>
            <w:vAlign w:val="center"/>
          </w:tcPr>
          <w:p w14:paraId="21D843F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内容</w:t>
            </w:r>
          </w:p>
        </w:tc>
        <w:tc>
          <w:tcPr>
            <w:tcW w:w="1063" w:type="pct"/>
            <w:vAlign w:val="center"/>
          </w:tcPr>
          <w:p w14:paraId="00B560D0" w14:textId="77777777" w:rsidR="0021322E" w:rsidRDefault="0021322E" w:rsidP="003B1B83">
            <w:pPr>
              <w:spacing w:line="280" w:lineRule="exact"/>
              <w:ind w:left="-49"/>
              <w:jc w:val="center"/>
              <w:rPr>
                <w:rFonts w:ascii="宋体" w:hAnsi="宋体" w:hint="eastAsia"/>
                <w:sz w:val="24"/>
              </w:rPr>
            </w:pPr>
            <w:r>
              <w:rPr>
                <w:rFonts w:ascii="宋体" w:hAnsi="宋体"/>
                <w:sz w:val="24"/>
              </w:rPr>
              <w:t>评分因素分项</w:t>
            </w:r>
          </w:p>
        </w:tc>
        <w:tc>
          <w:tcPr>
            <w:tcW w:w="407" w:type="pct"/>
            <w:vAlign w:val="center"/>
          </w:tcPr>
          <w:p w14:paraId="494FB080"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分值</w:t>
            </w:r>
          </w:p>
        </w:tc>
        <w:tc>
          <w:tcPr>
            <w:tcW w:w="3115" w:type="pct"/>
            <w:vAlign w:val="center"/>
          </w:tcPr>
          <w:p w14:paraId="11330D66" w14:textId="77777777" w:rsidR="0021322E" w:rsidRDefault="0021322E" w:rsidP="003B1B83">
            <w:pPr>
              <w:spacing w:line="280" w:lineRule="exact"/>
              <w:ind w:left="-49"/>
              <w:jc w:val="center"/>
              <w:rPr>
                <w:rFonts w:ascii="宋体" w:hAnsi="宋体" w:hint="eastAsia"/>
                <w:sz w:val="24"/>
              </w:rPr>
            </w:pPr>
            <w:r>
              <w:rPr>
                <w:rFonts w:ascii="宋体" w:hAnsi="宋体"/>
                <w:sz w:val="24"/>
              </w:rPr>
              <w:t>评分标准</w:t>
            </w:r>
          </w:p>
        </w:tc>
      </w:tr>
      <w:tr w:rsidR="0021322E" w14:paraId="7B3D035D" w14:textId="77777777" w:rsidTr="0021322E">
        <w:trPr>
          <w:trHeight w:val="1322"/>
        </w:trPr>
        <w:tc>
          <w:tcPr>
            <w:tcW w:w="415" w:type="pct"/>
            <w:vAlign w:val="center"/>
          </w:tcPr>
          <w:p w14:paraId="011CCBAD"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价格</w:t>
            </w:r>
          </w:p>
          <w:p w14:paraId="48BE5F9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部分</w:t>
            </w:r>
          </w:p>
        </w:tc>
        <w:tc>
          <w:tcPr>
            <w:tcW w:w="1063" w:type="pct"/>
            <w:vAlign w:val="center"/>
          </w:tcPr>
          <w:p w14:paraId="4A67444F" w14:textId="77777777" w:rsidR="0021322E" w:rsidRDefault="0021322E" w:rsidP="003B1B83">
            <w:pPr>
              <w:spacing w:line="280" w:lineRule="exact"/>
              <w:ind w:left="-49"/>
              <w:jc w:val="center"/>
              <w:rPr>
                <w:rFonts w:ascii="宋体" w:hAnsi="宋体" w:hint="eastAsia"/>
                <w:sz w:val="24"/>
              </w:rPr>
            </w:pPr>
            <w:r>
              <w:rPr>
                <w:rFonts w:ascii="宋体" w:hAnsi="宋体" w:cs="宋体" w:hint="eastAsia"/>
                <w:sz w:val="24"/>
              </w:rPr>
              <w:t>评标价格</w:t>
            </w:r>
          </w:p>
        </w:tc>
        <w:tc>
          <w:tcPr>
            <w:tcW w:w="407" w:type="pct"/>
            <w:vAlign w:val="center"/>
          </w:tcPr>
          <w:p w14:paraId="76B45F11"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30</w:t>
            </w:r>
          </w:p>
        </w:tc>
        <w:tc>
          <w:tcPr>
            <w:tcW w:w="3115" w:type="pct"/>
            <w:vAlign w:val="center"/>
          </w:tcPr>
          <w:p w14:paraId="00AFFD40" w14:textId="77777777" w:rsidR="0021322E" w:rsidRDefault="0021322E" w:rsidP="003B1B83">
            <w:pPr>
              <w:spacing w:line="280" w:lineRule="exact"/>
              <w:ind w:left="-49"/>
              <w:rPr>
                <w:rFonts w:ascii="宋体" w:hAnsi="宋体" w:hint="eastAsia"/>
                <w:sz w:val="24"/>
              </w:rPr>
            </w:pPr>
            <w:r>
              <w:rPr>
                <w:rFonts w:ascii="宋体" w:hAnsi="宋体" w:hint="eastAsia"/>
                <w:sz w:val="24"/>
              </w:rPr>
              <w:t>价格评分的计算方法如下：</w:t>
            </w:r>
          </w:p>
          <w:p w14:paraId="7A932D47" w14:textId="77777777" w:rsidR="0021322E" w:rsidRDefault="0021322E" w:rsidP="003B1B83">
            <w:pPr>
              <w:spacing w:line="280" w:lineRule="exact"/>
              <w:ind w:left="-49" w:rightChars="34" w:right="71"/>
              <w:rPr>
                <w:rFonts w:ascii="宋体" w:hAnsi="宋体" w:hint="eastAsia"/>
                <w:sz w:val="24"/>
              </w:rPr>
            </w:pPr>
            <w:r>
              <w:rPr>
                <w:rFonts w:ascii="宋体" w:hAnsi="宋体" w:hint="eastAsia"/>
                <w:sz w:val="24"/>
              </w:rPr>
              <w:t>实质性响应招标文件要求且投标价格最低的投标报价为评标基准+价（</w:t>
            </w:r>
            <w:r>
              <w:rPr>
                <w:rFonts w:ascii="宋体" w:hAnsi="宋体"/>
                <w:sz w:val="24"/>
              </w:rPr>
              <w:t>D</w:t>
            </w:r>
            <w:r>
              <w:rPr>
                <w:rFonts w:ascii="宋体" w:hAnsi="宋体" w:hint="eastAsia"/>
                <w:sz w:val="24"/>
              </w:rPr>
              <w:t>），其价格分为满分为30分。其他合格投标人的投标报价（V）得分按如下公式计算：投标报价得分</w:t>
            </w:r>
            <w:r>
              <w:rPr>
                <w:rFonts w:ascii="宋体" w:hAnsi="宋体"/>
                <w:sz w:val="24"/>
              </w:rPr>
              <w:t>=</w:t>
            </w:r>
            <w:r>
              <w:rPr>
                <w:rFonts w:ascii="宋体" w:hAnsi="宋体" w:hint="eastAsia"/>
                <w:sz w:val="24"/>
              </w:rPr>
              <w:t>（</w:t>
            </w:r>
            <w:r>
              <w:rPr>
                <w:rFonts w:ascii="宋体" w:hAnsi="宋体"/>
                <w:sz w:val="24"/>
              </w:rPr>
              <w:t>D/V</w:t>
            </w:r>
            <w:r>
              <w:rPr>
                <w:rFonts w:ascii="宋体" w:hAnsi="宋体" w:hint="eastAsia"/>
                <w:sz w:val="24"/>
              </w:rPr>
              <w:t>）×30</w:t>
            </w:r>
          </w:p>
        </w:tc>
      </w:tr>
      <w:tr w:rsidR="0021322E" w14:paraId="4A6D8B55" w14:textId="77777777" w:rsidTr="0021322E">
        <w:trPr>
          <w:trHeight w:val="726"/>
        </w:trPr>
        <w:tc>
          <w:tcPr>
            <w:tcW w:w="415" w:type="pct"/>
            <w:vMerge w:val="restart"/>
            <w:vAlign w:val="center"/>
          </w:tcPr>
          <w:p w14:paraId="6EB6F4DA" w14:textId="77777777" w:rsidR="0021322E" w:rsidRDefault="0021322E" w:rsidP="003B1B83">
            <w:pPr>
              <w:spacing w:line="280" w:lineRule="exact"/>
              <w:ind w:left="-49"/>
              <w:jc w:val="center"/>
              <w:rPr>
                <w:rFonts w:ascii="宋体" w:hAnsi="宋体" w:hint="eastAsia"/>
                <w:sz w:val="24"/>
              </w:rPr>
            </w:pPr>
            <w:r>
              <w:rPr>
                <w:rFonts w:ascii="宋体" w:hAnsi="宋体"/>
                <w:sz w:val="24"/>
              </w:rPr>
              <w:t>商务部分</w:t>
            </w:r>
          </w:p>
        </w:tc>
        <w:tc>
          <w:tcPr>
            <w:tcW w:w="1063" w:type="pct"/>
            <w:vAlign w:val="center"/>
          </w:tcPr>
          <w:p w14:paraId="7BDC48F3"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投标人自身就投标产品同类型产品近三年在中国境内销售业绩的评价</w:t>
            </w:r>
          </w:p>
        </w:tc>
        <w:tc>
          <w:tcPr>
            <w:tcW w:w="407" w:type="pct"/>
            <w:vAlign w:val="center"/>
          </w:tcPr>
          <w:p w14:paraId="4CE798EC"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5</w:t>
            </w:r>
          </w:p>
        </w:tc>
        <w:tc>
          <w:tcPr>
            <w:tcW w:w="3115" w:type="pct"/>
            <w:vAlign w:val="center"/>
          </w:tcPr>
          <w:p w14:paraId="6BE27F4E" w14:textId="77777777" w:rsidR="0021322E" w:rsidRDefault="0021322E" w:rsidP="003B1B83">
            <w:pPr>
              <w:spacing w:line="280" w:lineRule="exact"/>
              <w:ind w:left="-49"/>
              <w:rPr>
                <w:rFonts w:ascii="宋体" w:hAnsi="宋体" w:hint="eastAsia"/>
                <w:sz w:val="24"/>
              </w:rPr>
            </w:pPr>
            <w:r>
              <w:rPr>
                <w:rFonts w:ascii="宋体" w:hAnsi="宋体" w:hint="eastAsia"/>
                <w:sz w:val="24"/>
              </w:rPr>
              <w:t>投标人自身就投标产品同类型产品近三年在中国境内销售业绩：每提供一个有效业绩得1分，最多得5分；无业绩者0分。</w:t>
            </w:r>
          </w:p>
          <w:p w14:paraId="6B3AD0EA" w14:textId="77777777" w:rsidR="0021322E" w:rsidRDefault="0021322E" w:rsidP="003B1B83">
            <w:pPr>
              <w:spacing w:line="280" w:lineRule="exact"/>
              <w:ind w:left="-49"/>
              <w:rPr>
                <w:rFonts w:ascii="宋体" w:hAnsi="宋体" w:hint="eastAsia"/>
                <w:sz w:val="24"/>
              </w:rPr>
            </w:pPr>
            <w:r>
              <w:rPr>
                <w:rFonts w:ascii="宋体" w:hAnsi="宋体" w:hint="eastAsia"/>
                <w:sz w:val="24"/>
              </w:rPr>
              <w:t>注：(提供完整合同复印件并加盖投标人公章)</w:t>
            </w:r>
          </w:p>
        </w:tc>
      </w:tr>
      <w:tr w:rsidR="0021322E" w14:paraId="314CD354" w14:textId="77777777" w:rsidTr="0021322E">
        <w:trPr>
          <w:trHeight w:val="1986"/>
        </w:trPr>
        <w:tc>
          <w:tcPr>
            <w:tcW w:w="415" w:type="pct"/>
            <w:vMerge/>
            <w:vAlign w:val="center"/>
          </w:tcPr>
          <w:p w14:paraId="67870C20"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42E91612" w14:textId="77777777" w:rsidR="0021322E" w:rsidRDefault="0021322E" w:rsidP="003B1B83">
            <w:pPr>
              <w:spacing w:line="280" w:lineRule="exact"/>
              <w:ind w:left="-49"/>
              <w:jc w:val="center"/>
              <w:rPr>
                <w:rFonts w:ascii="宋体" w:hAnsi="宋体" w:hint="eastAsia"/>
                <w:sz w:val="24"/>
              </w:rPr>
            </w:pPr>
            <w:r>
              <w:rPr>
                <w:rFonts w:ascii="宋体" w:hAnsi="宋体"/>
                <w:sz w:val="24"/>
              </w:rPr>
              <w:t>“节能产品政府采购清单”和“环境标志产品政府采购清单”</w:t>
            </w:r>
          </w:p>
        </w:tc>
        <w:tc>
          <w:tcPr>
            <w:tcW w:w="407" w:type="pct"/>
            <w:vAlign w:val="center"/>
          </w:tcPr>
          <w:p w14:paraId="03008057"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w:t>
            </w:r>
          </w:p>
        </w:tc>
        <w:tc>
          <w:tcPr>
            <w:tcW w:w="3115" w:type="pct"/>
            <w:vAlign w:val="center"/>
          </w:tcPr>
          <w:p w14:paraId="45484E3D" w14:textId="77777777" w:rsidR="0021322E" w:rsidRDefault="0021322E" w:rsidP="003B1B83">
            <w:pPr>
              <w:spacing w:line="280" w:lineRule="exact"/>
              <w:ind w:left="-49"/>
              <w:rPr>
                <w:rFonts w:ascii="宋体" w:hAnsi="宋体" w:hint="eastAsia"/>
                <w:sz w:val="24"/>
              </w:rPr>
            </w:pPr>
            <w:r>
              <w:rPr>
                <w:rFonts w:ascii="宋体" w:hAnsi="宋体"/>
                <w:sz w:val="24"/>
              </w:rPr>
              <w:t>投标产品属于“节能产品政府采购清单”产品的，且认证证书在有效截止日期内，得0.5分；不是的为0分；</w:t>
            </w:r>
          </w:p>
          <w:p w14:paraId="01EE62B1" w14:textId="77777777" w:rsidR="0021322E" w:rsidRDefault="0021322E" w:rsidP="003B1B83">
            <w:pPr>
              <w:spacing w:line="280" w:lineRule="exact"/>
              <w:ind w:left="-49"/>
              <w:rPr>
                <w:rFonts w:ascii="宋体" w:hAnsi="宋体" w:hint="eastAsia"/>
                <w:sz w:val="24"/>
              </w:rPr>
            </w:pPr>
            <w:r>
              <w:rPr>
                <w:rFonts w:ascii="宋体" w:hAnsi="宋体"/>
                <w:sz w:val="24"/>
              </w:rPr>
              <w:t>投标产品属于“环境标志产品政府采购清单”产品的，且认证证书在有效截止日期内，得0.5分；不是的为0分</w:t>
            </w:r>
          </w:p>
        </w:tc>
      </w:tr>
      <w:tr w:rsidR="0021322E" w14:paraId="711A3189" w14:textId="77777777" w:rsidTr="0021322E">
        <w:trPr>
          <w:trHeight w:val="1549"/>
        </w:trPr>
        <w:tc>
          <w:tcPr>
            <w:tcW w:w="415" w:type="pct"/>
            <w:vMerge w:val="restart"/>
            <w:vAlign w:val="center"/>
          </w:tcPr>
          <w:p w14:paraId="6B540BBE" w14:textId="77777777" w:rsidR="0021322E" w:rsidRDefault="0021322E" w:rsidP="003B1B83">
            <w:pPr>
              <w:spacing w:line="280" w:lineRule="exact"/>
              <w:ind w:left="-49"/>
              <w:jc w:val="center"/>
              <w:rPr>
                <w:rFonts w:ascii="宋体" w:hAnsi="宋体" w:hint="eastAsia"/>
                <w:sz w:val="24"/>
              </w:rPr>
            </w:pPr>
            <w:r>
              <w:rPr>
                <w:rFonts w:ascii="宋体" w:hAnsi="宋体"/>
                <w:sz w:val="24"/>
              </w:rPr>
              <w:t>技术部分</w:t>
            </w:r>
          </w:p>
        </w:tc>
        <w:tc>
          <w:tcPr>
            <w:tcW w:w="1063" w:type="pct"/>
            <w:vMerge w:val="restart"/>
            <w:vAlign w:val="center"/>
          </w:tcPr>
          <w:p w14:paraId="12535AC8"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售后服务方案</w:t>
            </w:r>
          </w:p>
        </w:tc>
        <w:tc>
          <w:tcPr>
            <w:tcW w:w="407" w:type="pct"/>
            <w:vMerge w:val="restart"/>
            <w:vAlign w:val="center"/>
          </w:tcPr>
          <w:p w14:paraId="22CE6DB8"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Merge w:val="restart"/>
            <w:vAlign w:val="center"/>
          </w:tcPr>
          <w:p w14:paraId="6453F51F" w14:textId="77777777" w:rsidR="0021322E" w:rsidRDefault="0021322E" w:rsidP="003B1B83">
            <w:pPr>
              <w:spacing w:line="280" w:lineRule="exact"/>
              <w:rPr>
                <w:rFonts w:ascii="宋体" w:hAnsi="宋体" w:hint="eastAsia"/>
                <w:sz w:val="24"/>
              </w:rPr>
            </w:pPr>
            <w:r w:rsidRPr="0085686E">
              <w:rPr>
                <w:rFonts w:ascii="宋体" w:hAnsi="宋体" w:hint="eastAsia"/>
                <w:sz w:val="24"/>
              </w:rPr>
              <w:t>售后服务方案的针对性、完整性及可行性</w:t>
            </w:r>
            <w:r>
              <w:rPr>
                <w:rFonts w:ascii="宋体" w:hAnsi="宋体" w:hint="eastAsia"/>
                <w:sz w:val="24"/>
              </w:rPr>
              <w:t>（包括但不限于：保修期、制造商认可和执行程度、投标人所在位置、交通状况、到达现场的时间及维修恢复时间、售后服务措施、优惠条件等）对比排序评价：</w:t>
            </w:r>
          </w:p>
          <w:p w14:paraId="03EF98D5"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能够结合使用特征，提出全面详细的售后方案，针对性强，可行性高；响应时间客观且及时，负责人明确且具备丰富类似工作经验:10分；</w:t>
            </w:r>
          </w:p>
          <w:p w14:paraId="19C6CC71"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能够基本结合使用特征，提出较为全面的售后方案，有一定针对性，可行性较高；响应时间基本客观合理，负责人明确且具备类似工作经验:7分；</w:t>
            </w:r>
          </w:p>
          <w:p w14:paraId="7A9DD334"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能够结合部分使用特征，提出有一定针对性的售后方案，具备可行性；响应时间基本客观合理，负责人明确:5分；</w:t>
            </w:r>
          </w:p>
          <w:p w14:paraId="13BC6F06"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不能基本结合使用特征，或方案有遗漏，较为简略，可行性较弱；响应时间基本合理，负责人明确:3分；</w:t>
            </w:r>
          </w:p>
          <w:p w14:paraId="3EFBF9D8"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不能基本结合使用特征且方案有重大遗漏，无可行性；响应时间合理性偏弱或较长；或负责人不明确:1分；</w:t>
            </w:r>
          </w:p>
          <w:p w14:paraId="63ACA3F1" w14:textId="77777777" w:rsidR="0021322E" w:rsidRDefault="0021322E" w:rsidP="003B1B83">
            <w:pPr>
              <w:spacing w:line="280" w:lineRule="exact"/>
              <w:rPr>
                <w:rFonts w:ascii="宋体" w:hAnsi="宋体" w:hint="eastAsia"/>
                <w:sz w:val="24"/>
              </w:rPr>
            </w:pPr>
            <w:r w:rsidRPr="0085686E">
              <w:rPr>
                <w:rFonts w:ascii="宋体" w:hAnsi="宋体" w:hint="eastAsia"/>
                <w:sz w:val="24"/>
              </w:rPr>
              <w:t>未提供具体售后服务方案的:0分。</w:t>
            </w:r>
          </w:p>
        </w:tc>
      </w:tr>
      <w:tr w:rsidR="0021322E" w14:paraId="196951BB" w14:textId="77777777" w:rsidTr="0021322E">
        <w:trPr>
          <w:trHeight w:val="571"/>
        </w:trPr>
        <w:tc>
          <w:tcPr>
            <w:tcW w:w="415" w:type="pct"/>
            <w:vMerge/>
            <w:vAlign w:val="center"/>
          </w:tcPr>
          <w:p w14:paraId="14EB3E92" w14:textId="77777777" w:rsidR="0021322E" w:rsidRDefault="0021322E" w:rsidP="003B1B83">
            <w:pPr>
              <w:spacing w:line="280" w:lineRule="exact"/>
              <w:ind w:left="-49"/>
              <w:rPr>
                <w:rFonts w:ascii="宋体" w:hAnsi="宋体" w:hint="eastAsia"/>
                <w:sz w:val="24"/>
              </w:rPr>
            </w:pPr>
          </w:p>
        </w:tc>
        <w:tc>
          <w:tcPr>
            <w:tcW w:w="1063" w:type="pct"/>
            <w:vMerge/>
            <w:vAlign w:val="center"/>
          </w:tcPr>
          <w:p w14:paraId="1FCC2CCD" w14:textId="77777777" w:rsidR="0021322E" w:rsidRDefault="0021322E" w:rsidP="003B1B83">
            <w:pPr>
              <w:spacing w:line="280" w:lineRule="exact"/>
              <w:ind w:left="-49"/>
              <w:jc w:val="center"/>
              <w:rPr>
                <w:rFonts w:ascii="宋体" w:hAnsi="宋体" w:hint="eastAsia"/>
                <w:sz w:val="24"/>
              </w:rPr>
            </w:pPr>
          </w:p>
        </w:tc>
        <w:tc>
          <w:tcPr>
            <w:tcW w:w="407" w:type="pct"/>
            <w:vMerge/>
            <w:vAlign w:val="center"/>
          </w:tcPr>
          <w:p w14:paraId="76DF6C11" w14:textId="77777777" w:rsidR="0021322E" w:rsidRDefault="0021322E" w:rsidP="003B1B83">
            <w:pPr>
              <w:spacing w:line="280" w:lineRule="exact"/>
              <w:ind w:left="-49"/>
              <w:jc w:val="center"/>
              <w:rPr>
                <w:rFonts w:ascii="宋体" w:hAnsi="宋体" w:hint="eastAsia"/>
                <w:sz w:val="24"/>
              </w:rPr>
            </w:pPr>
          </w:p>
        </w:tc>
        <w:tc>
          <w:tcPr>
            <w:tcW w:w="3115" w:type="pct"/>
            <w:vMerge/>
            <w:vAlign w:val="center"/>
          </w:tcPr>
          <w:p w14:paraId="7441BFD5" w14:textId="77777777" w:rsidR="0021322E" w:rsidRDefault="0021322E" w:rsidP="003B1B83">
            <w:pPr>
              <w:spacing w:line="280" w:lineRule="exact"/>
              <w:ind w:left="-49"/>
              <w:rPr>
                <w:rFonts w:ascii="宋体" w:hAnsi="宋体" w:hint="eastAsia"/>
                <w:sz w:val="24"/>
              </w:rPr>
            </w:pPr>
          </w:p>
        </w:tc>
      </w:tr>
      <w:tr w:rsidR="0021322E" w14:paraId="152C6120" w14:textId="77777777" w:rsidTr="0021322E">
        <w:trPr>
          <w:trHeight w:val="571"/>
        </w:trPr>
        <w:tc>
          <w:tcPr>
            <w:tcW w:w="415" w:type="pct"/>
            <w:vMerge/>
            <w:vAlign w:val="center"/>
          </w:tcPr>
          <w:p w14:paraId="78713671" w14:textId="77777777" w:rsidR="0021322E" w:rsidRDefault="0021322E" w:rsidP="003B1B83">
            <w:pPr>
              <w:spacing w:line="280" w:lineRule="exact"/>
              <w:ind w:left="-49"/>
              <w:rPr>
                <w:rFonts w:ascii="宋体" w:hAnsi="宋体" w:hint="eastAsia"/>
                <w:sz w:val="24"/>
              </w:rPr>
            </w:pPr>
          </w:p>
        </w:tc>
        <w:tc>
          <w:tcPr>
            <w:tcW w:w="1063" w:type="pct"/>
            <w:vAlign w:val="center"/>
          </w:tcPr>
          <w:p w14:paraId="2A428024"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项目进度计划</w:t>
            </w:r>
          </w:p>
        </w:tc>
        <w:tc>
          <w:tcPr>
            <w:tcW w:w="407" w:type="pct"/>
            <w:vAlign w:val="center"/>
          </w:tcPr>
          <w:p w14:paraId="543ABEEB"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6CBB0F0A"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项目进度计划(即从合同签订之日起至完成全部交付):</w:t>
            </w:r>
          </w:p>
          <w:p w14:paraId="5F3CF262"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lastRenderedPageBreak/>
              <w:t>计划合理且量化可控，完全针对本项目需求，各阶段时间节点清晰；各阶段进度保障措施全面得当、各阶段人员分工安排科学，完全符合且能够保障本项目:10分；</w:t>
            </w:r>
          </w:p>
          <w:p w14:paraId="402B8E44"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61FD996C"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计划基本合理，重要阶段时间节点基本明确；有基本的进度保障措施和各阶段人员分工安排，基本符合本项目:5分；</w:t>
            </w:r>
          </w:p>
          <w:p w14:paraId="58F3B274"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计划较为简略，各阶段时间节点模糊；进度保障措施和各阶段人员分工安排没有针对性，不确定是否符合本项目:3分；</w:t>
            </w:r>
          </w:p>
          <w:p w14:paraId="1811ED66"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计划粗略，各阶段时间节点模糊或缺乏明确时间节点，进度保障措施和各阶段人员分工有所欠缺或不符合实际情况，无法满足本项目:1分；</w:t>
            </w:r>
          </w:p>
          <w:p w14:paraId="02CD330E" w14:textId="77777777" w:rsidR="0021322E" w:rsidRDefault="0021322E" w:rsidP="003B1B83">
            <w:pPr>
              <w:spacing w:line="280" w:lineRule="exact"/>
              <w:ind w:left="-49"/>
              <w:rPr>
                <w:rFonts w:ascii="宋体" w:hAnsi="宋体" w:hint="eastAsia"/>
                <w:sz w:val="24"/>
              </w:rPr>
            </w:pPr>
            <w:r w:rsidRPr="0085686E">
              <w:rPr>
                <w:rFonts w:ascii="宋体" w:hAnsi="宋体" w:hint="eastAsia"/>
                <w:sz w:val="24"/>
              </w:rPr>
              <w:t>项目进度计划完全不合理或未提出具体计划的:0分。</w:t>
            </w:r>
          </w:p>
        </w:tc>
      </w:tr>
      <w:tr w:rsidR="0021322E" w:rsidRPr="0085686E" w14:paraId="38F637A0" w14:textId="77777777" w:rsidTr="0021322E">
        <w:trPr>
          <w:trHeight w:val="571"/>
        </w:trPr>
        <w:tc>
          <w:tcPr>
            <w:tcW w:w="415" w:type="pct"/>
            <w:vMerge/>
            <w:vAlign w:val="center"/>
          </w:tcPr>
          <w:p w14:paraId="6296D594" w14:textId="77777777" w:rsidR="0021322E" w:rsidRDefault="0021322E" w:rsidP="003B1B83">
            <w:pPr>
              <w:spacing w:line="280" w:lineRule="exact"/>
              <w:ind w:left="-49"/>
              <w:rPr>
                <w:rFonts w:ascii="宋体" w:hAnsi="宋体" w:hint="eastAsia"/>
                <w:sz w:val="24"/>
              </w:rPr>
            </w:pPr>
          </w:p>
        </w:tc>
        <w:tc>
          <w:tcPr>
            <w:tcW w:w="1063" w:type="pct"/>
            <w:vAlign w:val="center"/>
          </w:tcPr>
          <w:p w14:paraId="4F8C6E26" w14:textId="77777777" w:rsidR="0021322E" w:rsidRPr="0085686E" w:rsidRDefault="0021322E" w:rsidP="003B1B83">
            <w:pPr>
              <w:spacing w:line="280" w:lineRule="exact"/>
              <w:ind w:left="-49"/>
              <w:jc w:val="center"/>
              <w:rPr>
                <w:rFonts w:ascii="宋体" w:hAnsi="宋体" w:hint="eastAsia"/>
                <w:sz w:val="24"/>
              </w:rPr>
            </w:pPr>
            <w:r w:rsidRPr="0085686E">
              <w:rPr>
                <w:rFonts w:ascii="宋体" w:hAnsi="宋体" w:hint="eastAsia"/>
                <w:sz w:val="24"/>
              </w:rPr>
              <w:t>项目实施质量保证方案</w:t>
            </w:r>
          </w:p>
        </w:tc>
        <w:tc>
          <w:tcPr>
            <w:tcW w:w="407" w:type="pct"/>
            <w:vAlign w:val="center"/>
          </w:tcPr>
          <w:p w14:paraId="596A8A69" w14:textId="77777777" w:rsidR="0021322E" w:rsidRPr="0085686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674CB97B"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综合考虑投标人提供的项目实施质量保证方案，对采购需求的响应程度。</w:t>
            </w:r>
          </w:p>
          <w:p w14:paraId="05748DA3"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方案完整度高、保障措施众多、具有完善的针对活动组织过程与活动实施效果的监管体系及保障方案、具有健全完善的内控制度及服务过程管理措施，完全满足采购需求的服务及质量要求:10分；</w:t>
            </w:r>
          </w:p>
          <w:p w14:paraId="636A538B"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方案完整度较高、保障措施较多、具有一定的针对活动组织过程与活动实施效果的监管体系及保障方案、具有全面的内控制度及服务过程管理措施，可以满足采购需求的服务及质量要求:7分；</w:t>
            </w:r>
          </w:p>
          <w:p w14:paraId="0113F795"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方案基本完整、具有一定的保障措施及针对活动组织过程与活动实施效果的监管体系及保障方案、具有一定的内控制度及服务过程管理措施，基本满足采购需求的服务及质量要求:5分；</w:t>
            </w:r>
          </w:p>
          <w:p w14:paraId="760DBACF"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07C4936F"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1B58CE7C"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未提供任何方案:0分。</w:t>
            </w:r>
          </w:p>
        </w:tc>
      </w:tr>
      <w:tr w:rsidR="0021322E" w14:paraId="1AEF4E6F" w14:textId="77777777" w:rsidTr="0021322E">
        <w:trPr>
          <w:trHeight w:val="1544"/>
        </w:trPr>
        <w:tc>
          <w:tcPr>
            <w:tcW w:w="415" w:type="pct"/>
            <w:vMerge/>
            <w:vAlign w:val="center"/>
          </w:tcPr>
          <w:p w14:paraId="58C0C107" w14:textId="77777777" w:rsidR="0021322E" w:rsidRDefault="0021322E" w:rsidP="003B1B83">
            <w:pPr>
              <w:spacing w:line="280" w:lineRule="exact"/>
              <w:ind w:left="-49"/>
              <w:rPr>
                <w:rFonts w:ascii="宋体" w:hAnsi="宋体" w:hint="eastAsia"/>
                <w:sz w:val="24"/>
              </w:rPr>
            </w:pPr>
            <w:bookmarkStart w:id="832" w:name="_Hlk235545862"/>
          </w:p>
        </w:tc>
        <w:tc>
          <w:tcPr>
            <w:tcW w:w="1063" w:type="pct"/>
            <w:vAlign w:val="center"/>
          </w:tcPr>
          <w:p w14:paraId="75BA0374"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培训方案</w:t>
            </w:r>
          </w:p>
        </w:tc>
        <w:tc>
          <w:tcPr>
            <w:tcW w:w="407" w:type="pct"/>
            <w:vAlign w:val="center"/>
          </w:tcPr>
          <w:p w14:paraId="7C237824"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77C4F8C8"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培训方案科学、合理、实际，措施到位，针对性强，能够满足项目需要，得10分；</w:t>
            </w:r>
          </w:p>
          <w:p w14:paraId="5A890CA9"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培训方案基本科学、合理、实际，措施基本到位，针对性较强，基本满足项目需要，得5分；</w:t>
            </w:r>
          </w:p>
          <w:p w14:paraId="56B7A0E9"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培训方案不科学、不合理、不实际，措施不到位，针对性不强，不能满足项目需要，得1分；</w:t>
            </w:r>
          </w:p>
          <w:p w14:paraId="5DA4EB9A" w14:textId="77777777" w:rsidR="0021322E" w:rsidRDefault="0021322E" w:rsidP="003B1B83">
            <w:pPr>
              <w:spacing w:line="280" w:lineRule="exact"/>
              <w:ind w:left="-49"/>
              <w:rPr>
                <w:rFonts w:ascii="宋体" w:hAnsi="宋体" w:hint="eastAsia"/>
                <w:sz w:val="24"/>
              </w:rPr>
            </w:pPr>
            <w:r w:rsidRPr="0085686E">
              <w:rPr>
                <w:rFonts w:ascii="宋体" w:hAnsi="宋体" w:hint="eastAsia"/>
                <w:sz w:val="24"/>
              </w:rPr>
              <w:t>未提供不得分。</w:t>
            </w:r>
          </w:p>
        </w:tc>
      </w:tr>
      <w:bookmarkEnd w:id="832"/>
      <w:tr w:rsidR="0021322E" w14:paraId="7BB16706" w14:textId="77777777" w:rsidTr="0021322E">
        <w:trPr>
          <w:trHeight w:val="347"/>
        </w:trPr>
        <w:tc>
          <w:tcPr>
            <w:tcW w:w="415" w:type="pct"/>
            <w:vMerge/>
            <w:vAlign w:val="center"/>
          </w:tcPr>
          <w:p w14:paraId="69A0C9D8"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586C5549" w14:textId="77777777" w:rsidR="0021322E" w:rsidRDefault="0021322E" w:rsidP="003B1B83">
            <w:pPr>
              <w:spacing w:line="280" w:lineRule="exact"/>
              <w:ind w:left="-49"/>
              <w:jc w:val="center"/>
              <w:rPr>
                <w:rFonts w:ascii="宋体" w:hAnsi="宋体" w:hint="eastAsia"/>
                <w:sz w:val="24"/>
              </w:rPr>
            </w:pPr>
            <w:r>
              <w:rPr>
                <w:rFonts w:ascii="宋体" w:hAnsi="宋体"/>
                <w:sz w:val="24"/>
              </w:rPr>
              <w:t>对招标文件技术规格要求的响应程度</w:t>
            </w:r>
          </w:p>
        </w:tc>
        <w:tc>
          <w:tcPr>
            <w:tcW w:w="407" w:type="pct"/>
            <w:vAlign w:val="center"/>
          </w:tcPr>
          <w:p w14:paraId="4F10A7FC"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24</w:t>
            </w:r>
          </w:p>
        </w:tc>
        <w:tc>
          <w:tcPr>
            <w:tcW w:w="3115" w:type="pct"/>
            <w:vAlign w:val="center"/>
          </w:tcPr>
          <w:p w14:paraId="4D095FEA" w14:textId="77777777" w:rsidR="0021322E" w:rsidRDefault="0021322E" w:rsidP="003B1B83">
            <w:pPr>
              <w:spacing w:line="280" w:lineRule="exact"/>
              <w:ind w:left="-49"/>
              <w:rPr>
                <w:rFonts w:ascii="宋体" w:hAnsi="宋体" w:hint="eastAsia"/>
                <w:sz w:val="24"/>
              </w:rPr>
            </w:pPr>
            <w:r>
              <w:rPr>
                <w:rFonts w:ascii="宋体" w:hAnsi="宋体" w:hint="eastAsia"/>
                <w:sz w:val="24"/>
              </w:rPr>
              <w:t>技术指标全部满足招标要求的为24分，有1项“#”条款不满足的扣6分；有1项其他条款不满足的，扣4分；最低得分0分</w:t>
            </w:r>
          </w:p>
        </w:tc>
      </w:tr>
    </w:tbl>
    <w:p w14:paraId="47566E54" w14:textId="56629A22" w:rsidR="00E72A87" w:rsidRDefault="00E72A87">
      <w:pPr>
        <w:tabs>
          <w:tab w:val="left" w:pos="360"/>
          <w:tab w:val="left" w:pos="900"/>
        </w:tabs>
        <w:snapToGrid w:val="0"/>
        <w:spacing w:line="360" w:lineRule="auto"/>
        <w:jc w:val="center"/>
        <w:outlineLvl w:val="1"/>
        <w:rPr>
          <w:rFonts w:asciiTheme="minorEastAsia" w:eastAsiaTheme="minorEastAsia" w:hAnsiTheme="minorEastAsia" w:hint="eastAsia"/>
          <w:b/>
        </w:rPr>
      </w:pPr>
    </w:p>
    <w:p w14:paraId="2F08B0A3"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53124ED"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6096C865"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99E8270"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32CBE197"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E79A517"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1EBA97E4"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1670949B"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309F83EE"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110258C"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069EBBC8"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6060F178"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8AC1DE1"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0428F721"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0B7F9675"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7E45629C"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A52B977" w14:textId="77777777" w:rsidR="0021322E" w:rsidRP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FD4C2C2" w14:textId="4BCA18B2"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33" w:name="_Toc99301424"/>
      <w:r w:rsidRPr="00A126F7">
        <w:rPr>
          <w:rFonts w:asciiTheme="minorEastAsia" w:eastAsiaTheme="minorEastAsia" w:hAnsiTheme="minorEastAsia"/>
          <w:b/>
          <w:sz w:val="36"/>
          <w:szCs w:val="36"/>
        </w:rPr>
        <w:lastRenderedPageBreak/>
        <w:t>第五章   采购需求</w:t>
      </w:r>
      <w:bookmarkEnd w:id="833"/>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采购标的</w:t>
      </w:r>
    </w:p>
    <w:p w14:paraId="16908D1E" w14:textId="4C1D6CF9" w:rsidR="00E72A87" w:rsidRDefault="0018738E">
      <w:pPr>
        <w:spacing w:line="360" w:lineRule="auto"/>
        <w:contextualSpacing/>
        <w:rPr>
          <w:rFonts w:asciiTheme="minorEastAsia" w:eastAsiaTheme="minorEastAsia" w:hAnsiTheme="minorEastAsia" w:hint="eastAsia"/>
          <w:bCs/>
          <w:sz w:val="24"/>
        </w:rPr>
      </w:pPr>
      <w:r w:rsidRPr="00A126F7">
        <w:rPr>
          <w:rFonts w:asciiTheme="minorEastAsia" w:eastAsiaTheme="minorEastAsia" w:hAnsiTheme="minorEastAsia"/>
          <w:bCs/>
          <w:sz w:val="24"/>
        </w:rPr>
        <w:t>1. 采购标的（货物需求一览表或简要服务内容及数量）</w:t>
      </w:r>
    </w:p>
    <w:tbl>
      <w:tblPr>
        <w:tblW w:w="523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133"/>
        <w:gridCol w:w="2411"/>
        <w:gridCol w:w="708"/>
        <w:gridCol w:w="1701"/>
        <w:gridCol w:w="1701"/>
        <w:gridCol w:w="1128"/>
      </w:tblGrid>
      <w:tr w:rsidR="0021322E" w:rsidRPr="00110CA9" w14:paraId="7BFACF5C" w14:textId="77777777" w:rsidTr="0021322E">
        <w:trPr>
          <w:trHeight w:val="377"/>
        </w:trPr>
        <w:tc>
          <w:tcPr>
            <w:tcW w:w="374" w:type="pct"/>
            <w:tcBorders>
              <w:top w:val="single" w:sz="4" w:space="0" w:color="auto"/>
              <w:left w:val="single" w:sz="4" w:space="0" w:color="auto"/>
              <w:bottom w:val="single" w:sz="4" w:space="0" w:color="auto"/>
              <w:right w:val="single" w:sz="4" w:space="0" w:color="auto"/>
            </w:tcBorders>
            <w:vAlign w:val="center"/>
          </w:tcPr>
          <w:p w14:paraId="44497B16" w14:textId="77777777" w:rsidR="0021322E" w:rsidRPr="00110CA9" w:rsidRDefault="0021322E" w:rsidP="0021322E">
            <w:pPr>
              <w:spacing w:after="0" w:line="258" w:lineRule="auto"/>
              <w:jc w:val="center"/>
              <w:rPr>
                <w:rFonts w:ascii="宋体" w:hAnsi="宋体" w:hint="eastAsia"/>
                <w:b/>
                <w:sz w:val="24"/>
              </w:rPr>
            </w:pPr>
            <w:proofErr w:type="gramStart"/>
            <w:r w:rsidRPr="00110CA9">
              <w:rPr>
                <w:rFonts w:ascii="宋体" w:hAnsi="宋体" w:hint="eastAsia"/>
                <w:b/>
                <w:sz w:val="24"/>
              </w:rPr>
              <w:t>包号</w:t>
            </w:r>
            <w:proofErr w:type="gramEnd"/>
          </w:p>
        </w:tc>
        <w:tc>
          <w:tcPr>
            <w:tcW w:w="597" w:type="pct"/>
            <w:tcBorders>
              <w:top w:val="single" w:sz="4" w:space="0" w:color="auto"/>
              <w:left w:val="single" w:sz="4" w:space="0" w:color="auto"/>
              <w:bottom w:val="single" w:sz="4" w:space="0" w:color="auto"/>
              <w:right w:val="single" w:sz="4" w:space="0" w:color="auto"/>
            </w:tcBorders>
            <w:vAlign w:val="center"/>
          </w:tcPr>
          <w:p w14:paraId="5203CF70"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品目号</w:t>
            </w:r>
          </w:p>
        </w:tc>
        <w:tc>
          <w:tcPr>
            <w:tcW w:w="1270" w:type="pct"/>
            <w:tcBorders>
              <w:top w:val="single" w:sz="4" w:space="0" w:color="auto"/>
              <w:left w:val="single" w:sz="4" w:space="0" w:color="auto"/>
              <w:bottom w:val="single" w:sz="4" w:space="0" w:color="auto"/>
              <w:right w:val="single" w:sz="4" w:space="0" w:color="auto"/>
            </w:tcBorders>
            <w:vAlign w:val="center"/>
          </w:tcPr>
          <w:p w14:paraId="7739CA5C"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设备名称</w:t>
            </w:r>
          </w:p>
        </w:tc>
        <w:tc>
          <w:tcPr>
            <w:tcW w:w="373" w:type="pct"/>
            <w:tcBorders>
              <w:top w:val="single" w:sz="4" w:space="0" w:color="auto"/>
              <w:left w:val="single" w:sz="4" w:space="0" w:color="auto"/>
              <w:bottom w:val="single" w:sz="4" w:space="0" w:color="auto"/>
              <w:right w:val="single" w:sz="4" w:space="0" w:color="auto"/>
            </w:tcBorders>
            <w:vAlign w:val="center"/>
          </w:tcPr>
          <w:p w14:paraId="7F1520FB"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数量</w:t>
            </w:r>
          </w:p>
        </w:tc>
        <w:tc>
          <w:tcPr>
            <w:tcW w:w="896" w:type="pct"/>
            <w:tcBorders>
              <w:top w:val="single" w:sz="4" w:space="0" w:color="auto"/>
              <w:left w:val="single" w:sz="4" w:space="0" w:color="auto"/>
              <w:bottom w:val="single" w:sz="4" w:space="0" w:color="auto"/>
              <w:right w:val="single" w:sz="4" w:space="0" w:color="auto"/>
            </w:tcBorders>
            <w:vAlign w:val="center"/>
          </w:tcPr>
          <w:p w14:paraId="689F3D3C"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预算单价</w:t>
            </w:r>
          </w:p>
          <w:p w14:paraId="3FFD10F8"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896" w:type="pct"/>
            <w:tcBorders>
              <w:top w:val="single" w:sz="4" w:space="0" w:color="auto"/>
              <w:left w:val="single" w:sz="4" w:space="0" w:color="auto"/>
              <w:bottom w:val="single" w:sz="4" w:space="0" w:color="auto"/>
              <w:right w:val="single" w:sz="4" w:space="0" w:color="auto"/>
            </w:tcBorders>
          </w:tcPr>
          <w:p w14:paraId="6A80E2B1"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w:t>
            </w:r>
            <w:r>
              <w:rPr>
                <w:rFonts w:ascii="宋体" w:hAnsi="宋体" w:hint="eastAsia"/>
                <w:b/>
                <w:sz w:val="24"/>
              </w:rPr>
              <w:t>总</w:t>
            </w:r>
            <w:r w:rsidRPr="00110CA9">
              <w:rPr>
                <w:rFonts w:ascii="宋体" w:hAnsi="宋体"/>
                <w:b/>
                <w:sz w:val="24"/>
              </w:rPr>
              <w:t>价</w:t>
            </w:r>
          </w:p>
          <w:p w14:paraId="6D859004"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594" w:type="pct"/>
            <w:tcBorders>
              <w:top w:val="single" w:sz="4" w:space="0" w:color="auto"/>
              <w:left w:val="single" w:sz="4" w:space="0" w:color="auto"/>
              <w:bottom w:val="single" w:sz="4" w:space="0" w:color="auto"/>
              <w:right w:val="single" w:sz="4" w:space="0" w:color="auto"/>
            </w:tcBorders>
            <w:vAlign w:val="center"/>
          </w:tcPr>
          <w:p w14:paraId="37F2E2FD"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是否允许进口</w:t>
            </w:r>
          </w:p>
        </w:tc>
      </w:tr>
      <w:tr w:rsidR="0021322E" w:rsidRPr="00110CA9" w14:paraId="1A27614D" w14:textId="77777777" w:rsidTr="0021322E">
        <w:trPr>
          <w:trHeight w:val="227"/>
        </w:trPr>
        <w:tc>
          <w:tcPr>
            <w:tcW w:w="374" w:type="pct"/>
            <w:vMerge w:val="restart"/>
            <w:tcBorders>
              <w:left w:val="single" w:sz="4" w:space="0" w:color="auto"/>
              <w:right w:val="single" w:sz="4" w:space="0" w:color="auto"/>
            </w:tcBorders>
            <w:vAlign w:val="center"/>
          </w:tcPr>
          <w:p w14:paraId="5FF1F940" w14:textId="77777777" w:rsidR="0021322E" w:rsidRPr="00110CA9" w:rsidRDefault="0021322E" w:rsidP="003B1B83">
            <w:pPr>
              <w:spacing w:line="258" w:lineRule="auto"/>
              <w:jc w:val="center"/>
              <w:rPr>
                <w:rFonts w:ascii="宋体" w:hAnsi="宋体" w:hint="eastAsia"/>
                <w:sz w:val="24"/>
              </w:rPr>
            </w:pPr>
            <w:r>
              <w:rPr>
                <w:rFonts w:ascii="宋体" w:hAnsi="宋体" w:hint="eastAsia"/>
                <w:sz w:val="24"/>
              </w:rPr>
              <w:t>1</w:t>
            </w:r>
            <w:r w:rsidRPr="00110CA9">
              <w:rPr>
                <w:rFonts w:ascii="宋体" w:hAnsi="宋体" w:hint="eastAsia"/>
                <w:sz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tcPr>
          <w:p w14:paraId="60F3FDC4" w14:textId="77777777" w:rsidR="0021322E" w:rsidRPr="00110CA9" w:rsidRDefault="0021322E" w:rsidP="003B1B83">
            <w:pPr>
              <w:spacing w:line="258" w:lineRule="auto"/>
              <w:jc w:val="center"/>
              <w:rPr>
                <w:rFonts w:ascii="宋体" w:hAnsi="宋体" w:hint="eastAsia"/>
                <w:sz w:val="24"/>
              </w:rPr>
            </w:pPr>
            <w:r w:rsidRPr="000B3380">
              <w:rPr>
                <w:rFonts w:asciiTheme="minorEastAsia" w:hAnsiTheme="minorEastAsia"/>
                <w:sz w:val="24"/>
              </w:rPr>
              <w:t>1</w:t>
            </w:r>
            <w:r w:rsidRPr="000B3380">
              <w:rPr>
                <w:rFonts w:asciiTheme="minorEastAsia" w:hAnsiTheme="minorEastAsia" w:hint="eastAsia"/>
                <w:sz w:val="24"/>
              </w:rPr>
              <w:t>-</w:t>
            </w:r>
            <w:r w:rsidRPr="000B3380">
              <w:rPr>
                <w:rFonts w:asciiTheme="minorEastAsia" w:hAnsiTheme="minorEastAsia"/>
                <w:sz w:val="24"/>
              </w:rPr>
              <w:t>1</w:t>
            </w:r>
          </w:p>
        </w:tc>
        <w:tc>
          <w:tcPr>
            <w:tcW w:w="1270" w:type="pct"/>
            <w:tcBorders>
              <w:top w:val="single" w:sz="4" w:space="0" w:color="auto"/>
              <w:left w:val="single" w:sz="4" w:space="0" w:color="auto"/>
              <w:bottom w:val="single" w:sz="4" w:space="0" w:color="auto"/>
              <w:right w:val="single" w:sz="4" w:space="0" w:color="auto"/>
            </w:tcBorders>
            <w:vAlign w:val="center"/>
          </w:tcPr>
          <w:p w14:paraId="0B5B292A" w14:textId="77777777" w:rsidR="0021322E" w:rsidRPr="00110CA9" w:rsidRDefault="0021322E" w:rsidP="003B1B83">
            <w:pPr>
              <w:spacing w:line="258" w:lineRule="auto"/>
              <w:jc w:val="center"/>
              <w:rPr>
                <w:rFonts w:ascii="宋体" w:hAnsi="宋体" w:hint="eastAsia"/>
                <w:sz w:val="24"/>
              </w:rPr>
            </w:pPr>
            <w:r w:rsidRPr="000745B7">
              <w:rPr>
                <w:rFonts w:hint="eastAsia"/>
              </w:rPr>
              <w:t>荧光</w:t>
            </w:r>
            <w:proofErr w:type="gramStart"/>
            <w:r w:rsidRPr="000745B7">
              <w:rPr>
                <w:rFonts w:hint="eastAsia"/>
              </w:rPr>
              <w:t>玻</w:t>
            </w:r>
            <w:proofErr w:type="gramEnd"/>
            <w:r w:rsidRPr="000745B7">
              <w:rPr>
                <w:rFonts w:hint="eastAsia"/>
              </w:rPr>
              <w:t>片扫描影像系统</w:t>
            </w:r>
          </w:p>
        </w:tc>
        <w:tc>
          <w:tcPr>
            <w:tcW w:w="373" w:type="pct"/>
            <w:tcBorders>
              <w:top w:val="single" w:sz="4" w:space="0" w:color="auto"/>
              <w:left w:val="single" w:sz="4" w:space="0" w:color="auto"/>
              <w:bottom w:val="single" w:sz="4" w:space="0" w:color="auto"/>
              <w:right w:val="single" w:sz="4" w:space="0" w:color="auto"/>
            </w:tcBorders>
            <w:vAlign w:val="center"/>
          </w:tcPr>
          <w:p w14:paraId="4346E562" w14:textId="77777777" w:rsidR="0021322E" w:rsidRPr="009F07E0" w:rsidRDefault="0021322E" w:rsidP="003B1B83">
            <w:pPr>
              <w:spacing w:line="258" w:lineRule="auto"/>
              <w:jc w:val="center"/>
              <w:rPr>
                <w:rFonts w:ascii="宋体" w:hAnsi="宋体" w:hint="eastAsia"/>
                <w:sz w:val="24"/>
              </w:rPr>
            </w:pPr>
            <w:r w:rsidRPr="009F07E0">
              <w:rPr>
                <w:rFonts w:hint="eastAsia"/>
              </w:rPr>
              <w:t>1</w:t>
            </w:r>
          </w:p>
        </w:tc>
        <w:tc>
          <w:tcPr>
            <w:tcW w:w="896" w:type="pct"/>
            <w:tcBorders>
              <w:left w:val="single" w:sz="4" w:space="0" w:color="auto"/>
              <w:right w:val="single" w:sz="4" w:space="0" w:color="auto"/>
            </w:tcBorders>
            <w:vAlign w:val="center"/>
          </w:tcPr>
          <w:p w14:paraId="11DAB220" w14:textId="77777777" w:rsidR="0021322E" w:rsidRPr="009F07E0" w:rsidRDefault="0021322E" w:rsidP="003B1B83">
            <w:pPr>
              <w:spacing w:line="258" w:lineRule="auto"/>
              <w:jc w:val="center"/>
              <w:rPr>
                <w:rFonts w:ascii="宋体" w:hAnsi="宋体" w:hint="eastAsia"/>
                <w:sz w:val="24"/>
              </w:rPr>
            </w:pPr>
            <w:r w:rsidRPr="009F07E0">
              <w:rPr>
                <w:rFonts w:hint="eastAsia"/>
              </w:rPr>
              <w:t>89.7</w:t>
            </w:r>
          </w:p>
        </w:tc>
        <w:tc>
          <w:tcPr>
            <w:tcW w:w="896" w:type="pct"/>
            <w:vMerge w:val="restart"/>
            <w:tcBorders>
              <w:left w:val="single" w:sz="4" w:space="0" w:color="auto"/>
              <w:right w:val="single" w:sz="4" w:space="0" w:color="auto"/>
            </w:tcBorders>
            <w:vAlign w:val="center"/>
          </w:tcPr>
          <w:p w14:paraId="0DF04115" w14:textId="77777777" w:rsidR="0021322E" w:rsidRPr="00110CA9" w:rsidRDefault="0021322E" w:rsidP="003B1B83">
            <w:pPr>
              <w:spacing w:line="258" w:lineRule="auto"/>
              <w:jc w:val="center"/>
              <w:rPr>
                <w:rFonts w:ascii="宋体" w:hAnsi="宋体" w:hint="eastAsia"/>
                <w:sz w:val="24"/>
              </w:rPr>
            </w:pPr>
            <w:r w:rsidRPr="000745B7">
              <w:rPr>
                <w:rFonts w:ascii="宋体" w:hAnsi="宋体"/>
                <w:sz w:val="24"/>
              </w:rPr>
              <w:t>100.7</w:t>
            </w:r>
          </w:p>
        </w:tc>
        <w:tc>
          <w:tcPr>
            <w:tcW w:w="594" w:type="pct"/>
            <w:vMerge w:val="restart"/>
            <w:tcBorders>
              <w:left w:val="single" w:sz="4" w:space="0" w:color="auto"/>
              <w:right w:val="single" w:sz="4" w:space="0" w:color="auto"/>
            </w:tcBorders>
            <w:vAlign w:val="center"/>
          </w:tcPr>
          <w:p w14:paraId="54FD72BB" w14:textId="77777777" w:rsidR="0021322E" w:rsidRPr="00110CA9" w:rsidRDefault="0021322E" w:rsidP="003B1B83">
            <w:pPr>
              <w:spacing w:line="258" w:lineRule="auto"/>
              <w:jc w:val="center"/>
              <w:rPr>
                <w:rFonts w:ascii="宋体" w:hAnsi="宋体" w:hint="eastAsia"/>
                <w:sz w:val="24"/>
              </w:rPr>
            </w:pPr>
            <w:r w:rsidRPr="00110CA9">
              <w:rPr>
                <w:rFonts w:ascii="宋体" w:hAnsi="宋体" w:hint="eastAsia"/>
                <w:sz w:val="24"/>
              </w:rPr>
              <w:t>否</w:t>
            </w:r>
          </w:p>
        </w:tc>
      </w:tr>
      <w:tr w:rsidR="0021322E" w:rsidRPr="00110CA9" w14:paraId="512D595F" w14:textId="77777777" w:rsidTr="0021322E">
        <w:trPr>
          <w:trHeight w:val="227"/>
        </w:trPr>
        <w:tc>
          <w:tcPr>
            <w:tcW w:w="374" w:type="pct"/>
            <w:vMerge/>
            <w:tcBorders>
              <w:left w:val="single" w:sz="4" w:space="0" w:color="auto"/>
              <w:right w:val="single" w:sz="4" w:space="0" w:color="auto"/>
            </w:tcBorders>
            <w:vAlign w:val="center"/>
          </w:tcPr>
          <w:p w14:paraId="73CC99FE" w14:textId="77777777" w:rsidR="0021322E" w:rsidRDefault="0021322E" w:rsidP="003B1B83">
            <w:pPr>
              <w:spacing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vAlign w:val="center"/>
          </w:tcPr>
          <w:p w14:paraId="0B3C8902" w14:textId="77777777" w:rsidR="0021322E" w:rsidRPr="000B3380" w:rsidRDefault="0021322E" w:rsidP="003B1B83">
            <w:pPr>
              <w:spacing w:line="258" w:lineRule="auto"/>
              <w:jc w:val="center"/>
              <w:rPr>
                <w:rFonts w:asciiTheme="minorEastAsia" w:hAnsiTheme="minorEastAsia" w:hint="eastAsia"/>
                <w:sz w:val="24"/>
              </w:rPr>
            </w:pPr>
            <w:r>
              <w:rPr>
                <w:rFonts w:asciiTheme="minorEastAsia" w:hAnsiTheme="minorEastAsia" w:hint="eastAsia"/>
                <w:sz w:val="24"/>
              </w:rPr>
              <w:t>1-2</w:t>
            </w:r>
          </w:p>
        </w:tc>
        <w:tc>
          <w:tcPr>
            <w:tcW w:w="1270" w:type="pct"/>
            <w:tcBorders>
              <w:top w:val="single" w:sz="4" w:space="0" w:color="auto"/>
              <w:left w:val="single" w:sz="4" w:space="0" w:color="auto"/>
              <w:bottom w:val="single" w:sz="4" w:space="0" w:color="auto"/>
              <w:right w:val="single" w:sz="4" w:space="0" w:color="auto"/>
            </w:tcBorders>
            <w:vAlign w:val="center"/>
          </w:tcPr>
          <w:p w14:paraId="2C60BC36" w14:textId="77777777" w:rsidR="0021322E" w:rsidRDefault="0021322E" w:rsidP="003B1B83">
            <w:pPr>
              <w:spacing w:line="258" w:lineRule="auto"/>
              <w:jc w:val="center"/>
              <w:rPr>
                <w:sz w:val="22"/>
              </w:rPr>
            </w:pPr>
            <w:r w:rsidRPr="000745B7">
              <w:rPr>
                <w:rFonts w:hint="eastAsia"/>
              </w:rPr>
              <w:t>冷热板测试仪</w:t>
            </w:r>
          </w:p>
        </w:tc>
        <w:tc>
          <w:tcPr>
            <w:tcW w:w="373" w:type="pct"/>
            <w:tcBorders>
              <w:top w:val="single" w:sz="4" w:space="0" w:color="auto"/>
              <w:left w:val="single" w:sz="4" w:space="0" w:color="auto"/>
              <w:bottom w:val="single" w:sz="4" w:space="0" w:color="auto"/>
              <w:right w:val="single" w:sz="4" w:space="0" w:color="auto"/>
            </w:tcBorders>
            <w:vAlign w:val="center"/>
          </w:tcPr>
          <w:p w14:paraId="16213D16" w14:textId="77777777" w:rsidR="0021322E" w:rsidRPr="009F07E0" w:rsidRDefault="0021322E" w:rsidP="003B1B83">
            <w:pPr>
              <w:spacing w:line="258" w:lineRule="auto"/>
              <w:jc w:val="center"/>
            </w:pPr>
            <w:r w:rsidRPr="009F07E0">
              <w:rPr>
                <w:rFonts w:hint="eastAsia"/>
              </w:rPr>
              <w:t>1</w:t>
            </w:r>
          </w:p>
        </w:tc>
        <w:tc>
          <w:tcPr>
            <w:tcW w:w="896" w:type="pct"/>
            <w:tcBorders>
              <w:left w:val="single" w:sz="4" w:space="0" w:color="auto"/>
              <w:right w:val="single" w:sz="4" w:space="0" w:color="auto"/>
            </w:tcBorders>
            <w:vAlign w:val="center"/>
          </w:tcPr>
          <w:p w14:paraId="143123D3" w14:textId="77777777" w:rsidR="0021322E" w:rsidRPr="009F07E0" w:rsidRDefault="0021322E" w:rsidP="003B1B83">
            <w:pPr>
              <w:spacing w:line="258" w:lineRule="auto"/>
              <w:jc w:val="center"/>
            </w:pPr>
            <w:r w:rsidRPr="009F07E0">
              <w:rPr>
                <w:rFonts w:hint="eastAsia"/>
              </w:rPr>
              <w:t>7</w:t>
            </w:r>
          </w:p>
        </w:tc>
        <w:tc>
          <w:tcPr>
            <w:tcW w:w="896" w:type="pct"/>
            <w:vMerge/>
            <w:tcBorders>
              <w:left w:val="single" w:sz="4" w:space="0" w:color="auto"/>
              <w:right w:val="single" w:sz="4" w:space="0" w:color="auto"/>
            </w:tcBorders>
          </w:tcPr>
          <w:p w14:paraId="3C381D49" w14:textId="77777777" w:rsidR="0021322E" w:rsidRDefault="0021322E" w:rsidP="003B1B83">
            <w:pPr>
              <w:spacing w:line="258" w:lineRule="auto"/>
              <w:jc w:val="center"/>
            </w:pPr>
          </w:p>
        </w:tc>
        <w:tc>
          <w:tcPr>
            <w:tcW w:w="594" w:type="pct"/>
            <w:vMerge/>
            <w:tcBorders>
              <w:left w:val="single" w:sz="4" w:space="0" w:color="auto"/>
              <w:right w:val="single" w:sz="4" w:space="0" w:color="auto"/>
            </w:tcBorders>
            <w:vAlign w:val="center"/>
          </w:tcPr>
          <w:p w14:paraId="4FC845DF" w14:textId="77777777" w:rsidR="0021322E" w:rsidRPr="00110CA9" w:rsidRDefault="0021322E" w:rsidP="003B1B83">
            <w:pPr>
              <w:spacing w:line="258" w:lineRule="auto"/>
              <w:jc w:val="center"/>
              <w:rPr>
                <w:rFonts w:ascii="宋体" w:hAnsi="宋体" w:hint="eastAsia"/>
                <w:sz w:val="24"/>
              </w:rPr>
            </w:pPr>
          </w:p>
        </w:tc>
      </w:tr>
      <w:tr w:rsidR="0021322E" w:rsidRPr="00110CA9" w14:paraId="68B4ED51" w14:textId="77777777" w:rsidTr="0021322E">
        <w:trPr>
          <w:trHeight w:val="227"/>
        </w:trPr>
        <w:tc>
          <w:tcPr>
            <w:tcW w:w="374" w:type="pct"/>
            <w:vMerge/>
            <w:tcBorders>
              <w:left w:val="single" w:sz="4" w:space="0" w:color="auto"/>
              <w:right w:val="single" w:sz="4" w:space="0" w:color="auto"/>
            </w:tcBorders>
            <w:vAlign w:val="center"/>
          </w:tcPr>
          <w:p w14:paraId="53CA77CA" w14:textId="77777777" w:rsidR="0021322E" w:rsidRDefault="0021322E" w:rsidP="003B1B83">
            <w:pPr>
              <w:spacing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vAlign w:val="center"/>
          </w:tcPr>
          <w:p w14:paraId="196257E7" w14:textId="77777777" w:rsidR="0021322E" w:rsidRPr="000B3380" w:rsidRDefault="0021322E" w:rsidP="003B1B83">
            <w:pPr>
              <w:spacing w:line="258" w:lineRule="auto"/>
              <w:jc w:val="center"/>
              <w:rPr>
                <w:rFonts w:asciiTheme="minorEastAsia" w:hAnsiTheme="minorEastAsia" w:hint="eastAsia"/>
                <w:sz w:val="24"/>
              </w:rPr>
            </w:pPr>
            <w:r>
              <w:rPr>
                <w:rFonts w:asciiTheme="minorEastAsia" w:hAnsiTheme="minorEastAsia" w:hint="eastAsia"/>
                <w:sz w:val="24"/>
              </w:rPr>
              <w:t>1-3</w:t>
            </w:r>
          </w:p>
        </w:tc>
        <w:tc>
          <w:tcPr>
            <w:tcW w:w="1270" w:type="pct"/>
            <w:tcBorders>
              <w:top w:val="single" w:sz="4" w:space="0" w:color="auto"/>
              <w:left w:val="single" w:sz="4" w:space="0" w:color="auto"/>
              <w:bottom w:val="single" w:sz="4" w:space="0" w:color="auto"/>
              <w:right w:val="single" w:sz="4" w:space="0" w:color="auto"/>
            </w:tcBorders>
            <w:vAlign w:val="center"/>
          </w:tcPr>
          <w:p w14:paraId="6CD2F263" w14:textId="77777777" w:rsidR="0021322E" w:rsidRDefault="0021322E" w:rsidP="003B1B83">
            <w:pPr>
              <w:spacing w:line="258" w:lineRule="auto"/>
              <w:jc w:val="center"/>
              <w:rPr>
                <w:sz w:val="22"/>
              </w:rPr>
            </w:pPr>
            <w:r w:rsidRPr="000745B7">
              <w:rPr>
                <w:rFonts w:hint="eastAsia"/>
              </w:rPr>
              <w:t>电子</w:t>
            </w:r>
            <w:proofErr w:type="gramStart"/>
            <w:r w:rsidRPr="000745B7">
              <w:rPr>
                <w:rFonts w:hint="eastAsia"/>
              </w:rPr>
              <w:t>测痛仪</w:t>
            </w:r>
            <w:proofErr w:type="gramEnd"/>
          </w:p>
        </w:tc>
        <w:tc>
          <w:tcPr>
            <w:tcW w:w="373" w:type="pct"/>
            <w:tcBorders>
              <w:top w:val="single" w:sz="4" w:space="0" w:color="auto"/>
              <w:left w:val="single" w:sz="4" w:space="0" w:color="auto"/>
              <w:bottom w:val="single" w:sz="4" w:space="0" w:color="auto"/>
              <w:right w:val="single" w:sz="4" w:space="0" w:color="auto"/>
            </w:tcBorders>
            <w:vAlign w:val="center"/>
          </w:tcPr>
          <w:p w14:paraId="73A9A604" w14:textId="77777777" w:rsidR="0021322E" w:rsidRPr="009F07E0" w:rsidRDefault="0021322E" w:rsidP="003B1B83">
            <w:pPr>
              <w:spacing w:line="258" w:lineRule="auto"/>
              <w:jc w:val="center"/>
            </w:pPr>
            <w:r w:rsidRPr="009F07E0">
              <w:rPr>
                <w:rFonts w:hint="eastAsia"/>
              </w:rPr>
              <w:t>1</w:t>
            </w:r>
          </w:p>
        </w:tc>
        <w:tc>
          <w:tcPr>
            <w:tcW w:w="896" w:type="pct"/>
            <w:tcBorders>
              <w:left w:val="single" w:sz="4" w:space="0" w:color="auto"/>
              <w:right w:val="single" w:sz="4" w:space="0" w:color="auto"/>
            </w:tcBorders>
            <w:vAlign w:val="center"/>
          </w:tcPr>
          <w:p w14:paraId="4E52D094" w14:textId="77777777" w:rsidR="0021322E" w:rsidRPr="009F07E0" w:rsidRDefault="0021322E" w:rsidP="003B1B83">
            <w:pPr>
              <w:spacing w:line="258" w:lineRule="auto"/>
              <w:jc w:val="center"/>
            </w:pPr>
            <w:r w:rsidRPr="009F07E0">
              <w:rPr>
                <w:rFonts w:hint="eastAsia"/>
              </w:rPr>
              <w:t>4</w:t>
            </w:r>
          </w:p>
        </w:tc>
        <w:tc>
          <w:tcPr>
            <w:tcW w:w="896" w:type="pct"/>
            <w:vMerge/>
            <w:tcBorders>
              <w:left w:val="single" w:sz="4" w:space="0" w:color="auto"/>
              <w:right w:val="single" w:sz="4" w:space="0" w:color="auto"/>
            </w:tcBorders>
          </w:tcPr>
          <w:p w14:paraId="5A18919C" w14:textId="77777777" w:rsidR="0021322E" w:rsidRDefault="0021322E" w:rsidP="003B1B83">
            <w:pPr>
              <w:spacing w:line="258" w:lineRule="auto"/>
              <w:jc w:val="center"/>
            </w:pPr>
          </w:p>
        </w:tc>
        <w:tc>
          <w:tcPr>
            <w:tcW w:w="594" w:type="pct"/>
            <w:vMerge/>
            <w:tcBorders>
              <w:left w:val="single" w:sz="4" w:space="0" w:color="auto"/>
              <w:right w:val="single" w:sz="4" w:space="0" w:color="auto"/>
            </w:tcBorders>
            <w:vAlign w:val="center"/>
          </w:tcPr>
          <w:p w14:paraId="7B96F153" w14:textId="77777777" w:rsidR="0021322E" w:rsidRPr="00110CA9" w:rsidRDefault="0021322E" w:rsidP="003B1B83">
            <w:pPr>
              <w:spacing w:line="258" w:lineRule="auto"/>
              <w:jc w:val="center"/>
              <w:rPr>
                <w:rFonts w:ascii="宋体" w:hAnsi="宋体" w:hint="eastAsia"/>
                <w:sz w:val="24"/>
              </w:rPr>
            </w:pPr>
          </w:p>
        </w:tc>
      </w:tr>
      <w:tr w:rsidR="0021322E" w:rsidRPr="00110CA9" w14:paraId="47BF1817" w14:textId="77777777" w:rsidTr="0021322E">
        <w:trPr>
          <w:trHeight w:val="227"/>
        </w:trPr>
        <w:tc>
          <w:tcPr>
            <w:tcW w:w="5000" w:type="pct"/>
            <w:gridSpan w:val="7"/>
            <w:tcBorders>
              <w:left w:val="single" w:sz="4" w:space="0" w:color="auto"/>
              <w:right w:val="single" w:sz="4" w:space="0" w:color="auto"/>
            </w:tcBorders>
          </w:tcPr>
          <w:p w14:paraId="0001397C" w14:textId="77777777" w:rsidR="0021322E" w:rsidRPr="00110CA9" w:rsidRDefault="0021322E" w:rsidP="003B1B83">
            <w:pPr>
              <w:spacing w:line="258" w:lineRule="auto"/>
              <w:rPr>
                <w:rFonts w:ascii="宋体" w:hAnsi="宋体" w:hint="eastAsia"/>
                <w:b/>
                <w:bCs/>
                <w:sz w:val="24"/>
              </w:rPr>
            </w:pPr>
            <w:r w:rsidRPr="00110CA9">
              <w:rPr>
                <w:rFonts w:ascii="宋体" w:hAnsi="宋体" w:hint="eastAsia"/>
                <w:b/>
                <w:bCs/>
                <w:sz w:val="24"/>
              </w:rPr>
              <w:t>备注：</w:t>
            </w:r>
          </w:p>
          <w:p w14:paraId="4A070397" w14:textId="77777777" w:rsidR="0021322E" w:rsidRPr="00110CA9" w:rsidRDefault="0021322E" w:rsidP="003B1B83">
            <w:pPr>
              <w:spacing w:line="258" w:lineRule="auto"/>
              <w:rPr>
                <w:rFonts w:ascii="宋体" w:hAnsi="宋体" w:hint="eastAsia"/>
                <w:b/>
                <w:bCs/>
                <w:sz w:val="24"/>
              </w:rPr>
            </w:pPr>
            <w:r w:rsidRPr="00110CA9">
              <w:rPr>
                <w:rFonts w:ascii="宋体" w:hAnsi="宋体" w:hint="eastAsia"/>
                <w:b/>
                <w:bCs/>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0A21A4E2" w14:textId="77777777" w:rsidR="0021322E" w:rsidRPr="00110CA9" w:rsidRDefault="0021322E" w:rsidP="003B1B83">
            <w:pPr>
              <w:spacing w:line="258" w:lineRule="auto"/>
              <w:rPr>
                <w:rFonts w:ascii="宋体" w:hAnsi="宋体" w:hint="eastAsia"/>
                <w:sz w:val="24"/>
              </w:rPr>
            </w:pPr>
            <w:r w:rsidRPr="00110CA9">
              <w:rPr>
                <w:rFonts w:ascii="宋体" w:hAnsi="宋体" w:hint="eastAsia"/>
                <w:b/>
                <w:bCs/>
                <w:sz w:val="24"/>
              </w:rPr>
              <w:t>2．对于技术规格中标注“#”号的技术参数，投标人须在技术支持资料中明确体现，否则评标委员会不予认可。</w:t>
            </w:r>
          </w:p>
        </w:tc>
      </w:tr>
    </w:tbl>
    <w:p w14:paraId="1FEA7296" w14:textId="77777777" w:rsidR="005E72C9" w:rsidRPr="0021322E" w:rsidRDefault="005E72C9">
      <w:pPr>
        <w:spacing w:line="360" w:lineRule="auto"/>
        <w:contextualSpacing/>
        <w:rPr>
          <w:rFonts w:asciiTheme="minorEastAsia" w:eastAsiaTheme="minorEastAsia" w:hAnsiTheme="minorEastAsia" w:hint="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商务要求</w:t>
      </w:r>
    </w:p>
    <w:p w14:paraId="6E3ACB8E" w14:textId="06582D89" w:rsidR="00E72A87" w:rsidRPr="00A126F7" w:rsidRDefault="005E72C9">
      <w:pPr>
        <w:spacing w:line="360" w:lineRule="auto"/>
        <w:contextualSpacing/>
        <w:rPr>
          <w:rFonts w:asciiTheme="minorEastAsia" w:eastAsiaTheme="minorEastAsia" w:hAnsiTheme="minorEastAsia" w:hint="eastAsia"/>
          <w:i/>
          <w:sz w:val="24"/>
        </w:rPr>
      </w:pPr>
      <w:r>
        <w:rPr>
          <w:rFonts w:hint="eastAsia"/>
          <w:sz w:val="24"/>
        </w:rPr>
        <w:t>★</w:t>
      </w:r>
      <w:r w:rsidR="0018738E" w:rsidRPr="00A126F7">
        <w:rPr>
          <w:rFonts w:asciiTheme="minorEastAsia" w:eastAsiaTheme="minorEastAsia" w:hAnsiTheme="minorEastAsia"/>
          <w:sz w:val="24"/>
        </w:rPr>
        <w:t>1. 交付（实施）的时间（期限）和地点（范围）</w:t>
      </w:r>
    </w:p>
    <w:p w14:paraId="609FFCE5" w14:textId="020C1494" w:rsidR="00E72A87" w:rsidRPr="000D524C" w:rsidRDefault="005E72C9">
      <w:pPr>
        <w:spacing w:line="360" w:lineRule="auto"/>
        <w:contextualSpacing/>
        <w:rPr>
          <w:rFonts w:asciiTheme="minorEastAsia" w:eastAsiaTheme="minorEastAsia" w:hAnsiTheme="minorEastAsia" w:hint="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E81589">
        <w:rPr>
          <w:rFonts w:ascii="宋体" w:hAnsi="宋体" w:hint="eastAsia"/>
          <w:spacing w:val="-14"/>
          <w:sz w:val="24"/>
        </w:rPr>
        <w:t>30</w:t>
      </w:r>
      <w:r w:rsidRPr="000D524C">
        <w:rPr>
          <w:rFonts w:ascii="宋体" w:hAnsi="宋体" w:hint="eastAsia"/>
          <w:spacing w:val="-14"/>
          <w:sz w:val="24"/>
        </w:rPr>
        <w:t>天内完成送货、安装、调试</w:t>
      </w:r>
    </w:p>
    <w:p w14:paraId="0E86FF5A" w14:textId="1ECC74F3"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21322E">
        <w:rPr>
          <w:rFonts w:ascii="宋体" w:hAnsi="宋体" w:hint="eastAsia"/>
          <w:spacing w:val="-14"/>
          <w:sz w:val="24"/>
        </w:rPr>
        <w:t>3</w:t>
      </w:r>
      <w:r w:rsidRPr="000D524C">
        <w:rPr>
          <w:rFonts w:ascii="宋体" w:hAnsi="宋体" w:hint="eastAsia"/>
          <w:spacing w:val="-14"/>
          <w:sz w:val="24"/>
        </w:rPr>
        <w:t>年</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Default="005E72C9" w:rsidP="005E72C9">
      <w:pPr>
        <w:spacing w:line="360" w:lineRule="auto"/>
        <w:contextualSpacing/>
        <w:rPr>
          <w:sz w:val="24"/>
        </w:rPr>
      </w:pPr>
      <w:r>
        <w:rPr>
          <w:sz w:val="24"/>
        </w:rPr>
        <w:t xml:space="preserve">2. </w:t>
      </w:r>
      <w:r>
        <w:rPr>
          <w:sz w:val="24"/>
        </w:rPr>
        <w:t>付款条件（进度和方式）</w:t>
      </w:r>
      <w:r>
        <w:rPr>
          <w:rFonts w:hint="eastAsia"/>
          <w:sz w:val="24"/>
        </w:rPr>
        <w:t>：详见</w:t>
      </w:r>
      <w:r>
        <w:rPr>
          <w:sz w:val="24"/>
        </w:rPr>
        <w:t>采购合同</w:t>
      </w:r>
    </w:p>
    <w:p w14:paraId="570FD78C" w14:textId="77777777" w:rsidR="00354AED" w:rsidRPr="004D609B" w:rsidRDefault="00354AED" w:rsidP="005E72C9">
      <w:pPr>
        <w:spacing w:line="360" w:lineRule="auto"/>
        <w:contextualSpacing/>
        <w:rPr>
          <w:rFonts w:asciiTheme="minorEastAsia" w:eastAsiaTheme="minorEastAsia" w:hAnsiTheme="minorEastAsia" w:hint="eastAsia"/>
          <w:bCs/>
          <w:iCs/>
          <w:sz w:val="24"/>
        </w:rPr>
      </w:pP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技术要求</w:t>
      </w:r>
    </w:p>
    <w:p w14:paraId="5A0E9FFC"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品目</w:t>
      </w:r>
      <w:r w:rsidRPr="0021322E">
        <w:rPr>
          <w:rFonts w:asciiTheme="minorEastAsia" w:eastAsiaTheme="minorEastAsia" w:hAnsiTheme="minorEastAsia"/>
          <w:sz w:val="24"/>
        </w:rPr>
        <w:t>1</w:t>
      </w:r>
      <w:r w:rsidRPr="0021322E">
        <w:rPr>
          <w:rFonts w:asciiTheme="minorEastAsia" w:eastAsiaTheme="minorEastAsia" w:hAnsiTheme="minorEastAsia" w:hint="eastAsia"/>
          <w:sz w:val="24"/>
        </w:rPr>
        <w:t>-1</w:t>
      </w:r>
      <w:r w:rsidRPr="0021322E">
        <w:rPr>
          <w:rFonts w:asciiTheme="minorEastAsia" w:eastAsiaTheme="minorEastAsia" w:hAnsiTheme="minorEastAsia"/>
          <w:sz w:val="24"/>
        </w:rPr>
        <w:t>、</w:t>
      </w:r>
      <w:r w:rsidRPr="0021322E">
        <w:rPr>
          <w:rFonts w:asciiTheme="minorEastAsia" w:eastAsiaTheme="minorEastAsia" w:hAnsiTheme="minorEastAsia" w:hint="eastAsia"/>
          <w:sz w:val="24"/>
        </w:rPr>
        <w:t>荧光</w:t>
      </w:r>
      <w:proofErr w:type="gramStart"/>
      <w:r w:rsidRPr="0021322E">
        <w:rPr>
          <w:rFonts w:asciiTheme="minorEastAsia" w:eastAsiaTheme="minorEastAsia" w:hAnsiTheme="minorEastAsia" w:hint="eastAsia"/>
          <w:sz w:val="24"/>
        </w:rPr>
        <w:t>玻</w:t>
      </w:r>
      <w:proofErr w:type="gramEnd"/>
      <w:r w:rsidRPr="0021322E">
        <w:rPr>
          <w:rFonts w:asciiTheme="minorEastAsia" w:eastAsiaTheme="minorEastAsia" w:hAnsiTheme="minorEastAsia" w:hint="eastAsia"/>
          <w:sz w:val="24"/>
        </w:rPr>
        <w:t>片扫描影像系统</w:t>
      </w:r>
    </w:p>
    <w:p w14:paraId="7E1C6268"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一、用途：用于将传统玻璃病理切片（HE、免疫组化 IHC、特殊染色、荧光切片）全自动扫描，生成高分辨率全视野数字切片（WSI），替代显微镜肉眼阅片，一张切片生成可放大、缩小、编辑的数字图像文件。</w:t>
      </w:r>
    </w:p>
    <w:p w14:paraId="21F82426"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lastRenderedPageBreak/>
        <w:t>二、技术参数：</w:t>
      </w:r>
    </w:p>
    <w:p w14:paraId="478F7CBA"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1.扫描仪主机为一体化封闭设计，保证扫描过程中不受外界杂光干扰，非显微镜拼装或改装产品，支持无人值守全自动扫描。</w:t>
      </w:r>
    </w:p>
    <w:p w14:paraId="66B0CAE1"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w:t>
      </w:r>
      <w:proofErr w:type="gramStart"/>
      <w:r w:rsidRPr="0021322E">
        <w:rPr>
          <w:rFonts w:asciiTheme="minorEastAsia" w:eastAsiaTheme="minorEastAsia" w:hAnsiTheme="minorEastAsia" w:hint="eastAsia"/>
          <w:sz w:val="24"/>
        </w:rPr>
        <w:t>玻</w:t>
      </w:r>
      <w:proofErr w:type="gramEnd"/>
      <w:r w:rsidRPr="0021322E">
        <w:rPr>
          <w:rFonts w:asciiTheme="minorEastAsia" w:eastAsiaTheme="minorEastAsia" w:hAnsiTheme="minorEastAsia" w:hint="eastAsia"/>
          <w:sz w:val="24"/>
        </w:rPr>
        <w:t>片扫描类型：支持明场扫描、多色荧光扫描、</w:t>
      </w:r>
      <w:proofErr w:type="gramStart"/>
      <w:r w:rsidRPr="0021322E">
        <w:rPr>
          <w:rFonts w:asciiTheme="minorEastAsia" w:eastAsiaTheme="minorEastAsia" w:hAnsiTheme="minorEastAsia" w:hint="eastAsia"/>
          <w:sz w:val="24"/>
        </w:rPr>
        <w:t>油镜扫描</w:t>
      </w:r>
      <w:proofErr w:type="gramEnd"/>
      <w:r w:rsidRPr="0021322E">
        <w:rPr>
          <w:rFonts w:asciiTheme="minorEastAsia" w:eastAsiaTheme="minorEastAsia" w:hAnsiTheme="minorEastAsia" w:hint="eastAsia"/>
          <w:sz w:val="24"/>
        </w:rPr>
        <w:t>。</w:t>
      </w:r>
    </w:p>
    <w:p w14:paraId="2763F561"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3.成像设备：</w:t>
      </w:r>
    </w:p>
    <w:p w14:paraId="40C94355"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3.1.明场：彩色CMOS相机，分辨率≥500</w:t>
      </w:r>
      <w:proofErr w:type="gramStart"/>
      <w:r w:rsidRPr="0021322E">
        <w:rPr>
          <w:rFonts w:asciiTheme="minorEastAsia" w:eastAsiaTheme="minorEastAsia" w:hAnsiTheme="minorEastAsia" w:hint="eastAsia"/>
          <w:sz w:val="24"/>
        </w:rPr>
        <w:t>万像</w:t>
      </w:r>
      <w:proofErr w:type="gramEnd"/>
      <w:r w:rsidRPr="0021322E">
        <w:rPr>
          <w:rFonts w:asciiTheme="minorEastAsia" w:eastAsiaTheme="minorEastAsia" w:hAnsiTheme="minorEastAsia" w:hint="eastAsia"/>
          <w:sz w:val="24"/>
        </w:rPr>
        <w:t>素，</w:t>
      </w:r>
      <w:proofErr w:type="gramStart"/>
      <w:r w:rsidRPr="0021322E">
        <w:rPr>
          <w:rFonts w:asciiTheme="minorEastAsia" w:eastAsiaTheme="minorEastAsia" w:hAnsiTheme="minorEastAsia" w:hint="eastAsia"/>
          <w:sz w:val="24"/>
        </w:rPr>
        <w:t>帧率</w:t>
      </w:r>
      <w:proofErr w:type="gramEnd"/>
      <w:r w:rsidRPr="0021322E">
        <w:rPr>
          <w:rFonts w:asciiTheme="minorEastAsia" w:eastAsiaTheme="minorEastAsia" w:hAnsiTheme="minorEastAsia" w:hint="eastAsia"/>
          <w:sz w:val="24"/>
        </w:rPr>
        <w:t>≥75fps;像元尺寸≤3.45x3.45μm;光学尺寸≥2/3英寸，信噪比≥40dB;支持 USB3.0数据接口；传输速率≥5 Gbps。</w:t>
      </w:r>
    </w:p>
    <w:p w14:paraId="0428FD75"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3.2.荧光：荧光CMOS相机；全局快门；最高分辨率≥1200</w:t>
      </w:r>
      <w:proofErr w:type="gramStart"/>
      <w:r w:rsidRPr="0021322E">
        <w:rPr>
          <w:rFonts w:asciiTheme="minorEastAsia" w:eastAsiaTheme="minorEastAsia" w:hAnsiTheme="minorEastAsia" w:hint="eastAsia"/>
          <w:sz w:val="24"/>
        </w:rPr>
        <w:t>万像</w:t>
      </w:r>
      <w:proofErr w:type="gramEnd"/>
      <w:r w:rsidRPr="0021322E">
        <w:rPr>
          <w:rFonts w:asciiTheme="minorEastAsia" w:eastAsiaTheme="minorEastAsia" w:hAnsiTheme="minorEastAsia" w:hint="eastAsia"/>
          <w:sz w:val="24"/>
        </w:rPr>
        <w:t>素，</w:t>
      </w:r>
      <w:proofErr w:type="gramStart"/>
      <w:r w:rsidRPr="0021322E">
        <w:rPr>
          <w:rFonts w:asciiTheme="minorEastAsia" w:eastAsiaTheme="minorEastAsia" w:hAnsiTheme="minorEastAsia" w:hint="eastAsia"/>
          <w:sz w:val="24"/>
        </w:rPr>
        <w:t>帧率</w:t>
      </w:r>
      <w:proofErr w:type="gramEnd"/>
      <w:r w:rsidRPr="0021322E">
        <w:rPr>
          <w:rFonts w:asciiTheme="minorEastAsia" w:eastAsiaTheme="minorEastAsia" w:hAnsiTheme="minorEastAsia" w:hint="eastAsia"/>
          <w:sz w:val="24"/>
        </w:rPr>
        <w:t>≥90fps;像元尺寸≤3.4x3.4μm;靶面尺寸≥1.1英寸。</w:t>
      </w:r>
    </w:p>
    <w:p w14:paraId="3390225C"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#4.兼容</w:t>
      </w:r>
      <w:proofErr w:type="gramStart"/>
      <w:r w:rsidRPr="0021322E">
        <w:rPr>
          <w:rFonts w:asciiTheme="minorEastAsia" w:eastAsiaTheme="minorEastAsia" w:hAnsiTheme="minorEastAsia" w:hint="eastAsia"/>
          <w:sz w:val="24"/>
        </w:rPr>
        <w:t>玻</w:t>
      </w:r>
      <w:proofErr w:type="gramEnd"/>
      <w:r w:rsidRPr="0021322E">
        <w:rPr>
          <w:rFonts w:asciiTheme="minorEastAsia" w:eastAsiaTheme="minorEastAsia" w:hAnsiTheme="minorEastAsia" w:hint="eastAsia"/>
          <w:sz w:val="24"/>
        </w:rPr>
        <w:t>片规格：1x3、2x3英寸。</w:t>
      </w:r>
    </w:p>
    <w:p w14:paraId="3B82E762"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#5.单次可加载标准1x3英寸</w:t>
      </w:r>
      <w:proofErr w:type="gramStart"/>
      <w:r w:rsidRPr="0021322E">
        <w:rPr>
          <w:rFonts w:asciiTheme="minorEastAsia" w:eastAsiaTheme="minorEastAsia" w:hAnsiTheme="minorEastAsia" w:hint="eastAsia"/>
          <w:sz w:val="24"/>
        </w:rPr>
        <w:t>玻</w:t>
      </w:r>
      <w:proofErr w:type="gramEnd"/>
      <w:r w:rsidRPr="0021322E">
        <w:rPr>
          <w:rFonts w:asciiTheme="minorEastAsia" w:eastAsiaTheme="minorEastAsia" w:hAnsiTheme="minorEastAsia" w:hint="eastAsia"/>
          <w:sz w:val="24"/>
        </w:rPr>
        <w:t>片：≥120片。</w:t>
      </w:r>
    </w:p>
    <w:p w14:paraId="27F36AC7"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6.加载</w:t>
      </w:r>
      <w:r w:rsidRPr="0021322E" w:rsidDel="00BC1CC3">
        <w:rPr>
          <w:rFonts w:asciiTheme="minorEastAsia" w:eastAsiaTheme="minorEastAsia" w:hAnsiTheme="minorEastAsia" w:hint="eastAsia"/>
          <w:sz w:val="24"/>
        </w:rPr>
        <w:t xml:space="preserve"> </w:t>
      </w:r>
      <w:r w:rsidRPr="0021322E">
        <w:rPr>
          <w:rFonts w:asciiTheme="minorEastAsia" w:eastAsiaTheme="minorEastAsia" w:hAnsiTheme="minorEastAsia" w:hint="eastAsia"/>
          <w:sz w:val="24"/>
        </w:rPr>
        <w:t>2x3英寸</w:t>
      </w:r>
      <w:proofErr w:type="gramStart"/>
      <w:r w:rsidRPr="0021322E">
        <w:rPr>
          <w:rFonts w:asciiTheme="minorEastAsia" w:eastAsiaTheme="minorEastAsia" w:hAnsiTheme="minorEastAsia" w:hint="eastAsia"/>
          <w:sz w:val="24"/>
        </w:rPr>
        <w:t>玻</w:t>
      </w:r>
      <w:proofErr w:type="gramEnd"/>
      <w:r w:rsidRPr="0021322E">
        <w:rPr>
          <w:rFonts w:asciiTheme="minorEastAsia" w:eastAsiaTheme="minorEastAsia" w:hAnsiTheme="minorEastAsia" w:hint="eastAsia"/>
          <w:sz w:val="24"/>
        </w:rPr>
        <w:t>片：≥60片。</w:t>
      </w:r>
    </w:p>
    <w:p w14:paraId="40541568"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7.物镜系统：</w:t>
      </w:r>
    </w:p>
    <w:p w14:paraId="74C60AB3"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7.1.四物镜系统，真实物镜配置。</w:t>
      </w:r>
    </w:p>
    <w:p w14:paraId="6C955FA6"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7.2.物镜可软件自动切换，无需手动操作。</w:t>
      </w:r>
    </w:p>
    <w:p w14:paraId="39834F6D"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8.10X数值孔径≥0.40NA;20X数值孔径≥0.80NA;60X（油镜）数值孔径≥1.42NA，</w:t>
      </w:r>
      <w:proofErr w:type="gramStart"/>
      <w:r w:rsidRPr="0021322E">
        <w:rPr>
          <w:rFonts w:asciiTheme="minorEastAsia" w:eastAsiaTheme="minorEastAsia" w:hAnsiTheme="minorEastAsia" w:hint="eastAsia"/>
          <w:sz w:val="24"/>
        </w:rPr>
        <w:t>油镜扫描</w:t>
      </w:r>
      <w:proofErr w:type="gramEnd"/>
      <w:r w:rsidRPr="0021322E">
        <w:rPr>
          <w:rFonts w:asciiTheme="minorEastAsia" w:eastAsiaTheme="minorEastAsia" w:hAnsiTheme="minorEastAsia" w:hint="eastAsia"/>
          <w:sz w:val="24"/>
        </w:rPr>
        <w:t>支持自动注油全片扫描（需要提供仪器内部照片证明）。</w:t>
      </w:r>
    </w:p>
    <w:p w14:paraId="7D8AE6A1"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9.配置专用荧光预扫描2.5X物镜，预扫描时间≤30s。</w:t>
      </w:r>
    </w:p>
    <w:p w14:paraId="54BEAD1E"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10.扫描方式：明场和荧光均采用面阵扫描方式，支持S型扫描轨迹。</w:t>
      </w:r>
    </w:p>
    <w:p w14:paraId="320430D7"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11.光源：LED固态混合激发光源，激发谱线范围360-750nm；核心光源寿命≥20000小时。</w:t>
      </w:r>
    </w:p>
    <w:p w14:paraId="65D272E2"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12.扫描速度：扫描范围15x15mm</w:t>
      </w:r>
      <w:r w:rsidRPr="0021322E" w:rsidDel="001E15A0">
        <w:rPr>
          <w:rFonts w:asciiTheme="minorEastAsia" w:eastAsiaTheme="minorEastAsia" w:hAnsiTheme="minorEastAsia" w:hint="eastAsia"/>
          <w:sz w:val="24"/>
        </w:rPr>
        <w:t xml:space="preserve"> </w:t>
      </w:r>
    </w:p>
    <w:p w14:paraId="558E2C94"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12.1.10倍物镜下，明场扫描时间≤30s;荧光单通道扫描时间≤70s。</w:t>
      </w:r>
    </w:p>
    <w:p w14:paraId="4A5119DC"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12.2.20倍物镜下，明场扫描时间≤40s;荧光三通道扫描时间≤475s。</w:t>
      </w:r>
    </w:p>
    <w:p w14:paraId="2459DC93"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12.3.60倍物镜下，明场扫描时间≤270s；荧光单通道扫描时间≤2000s。</w:t>
      </w:r>
    </w:p>
    <w:p w14:paraId="266FAA1A"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13.扫描图像分辨率(误差≤±15%):</w:t>
      </w:r>
    </w:p>
    <w:p w14:paraId="24DD71DA"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13.1.10倍物镜下，明场扫描分辨率≤0.50μm/pixel;荧光扫描分辨率≤0.54 μm/pixel。</w:t>
      </w:r>
    </w:p>
    <w:p w14:paraId="5E6579D5"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13.2.20倍物镜下，明场扫描分辨率≤0.25μm/pixel;荧光扫描分辨率≤0.27 μm/pixel。</w:t>
      </w:r>
    </w:p>
    <w:p w14:paraId="75FFBEB6"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lastRenderedPageBreak/>
        <w:t>13.3.60倍物镜下，明场扫描分辨率≤0.09μm/pixel；荧光扫描分辨率≤0.12μm/pixel。</w:t>
      </w:r>
    </w:p>
    <w:p w14:paraId="6F444041"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14.荧光通道数≥9个，配置≥5个荧光光源。</w:t>
      </w:r>
    </w:p>
    <w:p w14:paraId="2861EC6F"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15.支持多层扫描和多层融合扫描。</w:t>
      </w:r>
    </w:p>
    <w:p w14:paraId="4FB82AAD"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16.配备扫描工作站:</w:t>
      </w:r>
      <w:r w:rsidRPr="0021322E" w:rsidDel="00140AE2">
        <w:rPr>
          <w:rFonts w:asciiTheme="minorEastAsia" w:eastAsiaTheme="minorEastAsia" w:hAnsiTheme="minorEastAsia" w:hint="eastAsia"/>
          <w:sz w:val="24"/>
        </w:rPr>
        <w:t xml:space="preserve"> </w:t>
      </w:r>
    </w:p>
    <w:p w14:paraId="674A0C35"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16.1.CPU:   13th Gen intel Corei7-13700</w:t>
      </w:r>
    </w:p>
    <w:p w14:paraId="1EC33389"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16.2.内存：</w:t>
      </w:r>
      <w:r w:rsidRPr="0021322E">
        <w:rPr>
          <w:rFonts w:asciiTheme="minorEastAsia" w:eastAsiaTheme="minorEastAsia" w:hAnsiTheme="minorEastAsia"/>
          <w:sz w:val="24"/>
        </w:rPr>
        <w:t>≥</w:t>
      </w:r>
      <w:r w:rsidRPr="0021322E">
        <w:rPr>
          <w:rFonts w:asciiTheme="minorEastAsia" w:eastAsiaTheme="minorEastAsia" w:hAnsiTheme="minorEastAsia" w:hint="eastAsia"/>
          <w:sz w:val="24"/>
        </w:rPr>
        <w:t>64G。</w:t>
      </w:r>
    </w:p>
    <w:p w14:paraId="419CBFEC"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16.3.硬盘：</w:t>
      </w:r>
      <w:r w:rsidRPr="0021322E">
        <w:rPr>
          <w:rFonts w:asciiTheme="minorEastAsia" w:eastAsiaTheme="minorEastAsia" w:hAnsiTheme="minorEastAsia"/>
          <w:sz w:val="24"/>
        </w:rPr>
        <w:t>≥</w:t>
      </w:r>
      <w:r w:rsidRPr="0021322E">
        <w:rPr>
          <w:rFonts w:asciiTheme="minorEastAsia" w:eastAsiaTheme="minorEastAsia" w:hAnsiTheme="minorEastAsia" w:hint="eastAsia"/>
          <w:sz w:val="24"/>
        </w:rPr>
        <w:t>4TB。</w:t>
      </w:r>
    </w:p>
    <w:p w14:paraId="357BA092"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16.4.显示器：</w:t>
      </w:r>
      <w:bookmarkStart w:id="834" w:name="OLE_LINK1"/>
      <w:r w:rsidRPr="0021322E">
        <w:rPr>
          <w:rFonts w:asciiTheme="minorEastAsia" w:eastAsiaTheme="minorEastAsia" w:hAnsiTheme="minorEastAsia"/>
          <w:sz w:val="24"/>
        </w:rPr>
        <w:t>≥</w:t>
      </w:r>
      <w:bookmarkEnd w:id="834"/>
      <w:r w:rsidRPr="0021322E">
        <w:rPr>
          <w:rFonts w:asciiTheme="minorEastAsia" w:eastAsiaTheme="minorEastAsia" w:hAnsiTheme="minorEastAsia"/>
          <w:sz w:val="24"/>
        </w:rPr>
        <w:t>23.8</w:t>
      </w:r>
      <w:r w:rsidRPr="0021322E">
        <w:rPr>
          <w:rFonts w:asciiTheme="minorEastAsia" w:eastAsiaTheme="minorEastAsia" w:hAnsiTheme="minorEastAsia" w:hint="eastAsia"/>
          <w:sz w:val="24"/>
        </w:rPr>
        <w:t>英寸。</w:t>
      </w:r>
    </w:p>
    <w:p w14:paraId="62CBC0BA"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16.5.操作系统：</w:t>
      </w:r>
      <w:r w:rsidRPr="0021322E">
        <w:rPr>
          <w:rFonts w:asciiTheme="minorEastAsia" w:eastAsiaTheme="minorEastAsia" w:hAnsiTheme="minorEastAsia"/>
          <w:sz w:val="24"/>
        </w:rPr>
        <w:t>win10及以上</w:t>
      </w:r>
      <w:r w:rsidRPr="0021322E">
        <w:rPr>
          <w:rFonts w:asciiTheme="minorEastAsia" w:eastAsiaTheme="minorEastAsia" w:hAnsiTheme="minorEastAsia" w:hint="eastAsia"/>
          <w:sz w:val="24"/>
        </w:rPr>
        <w:t>。</w:t>
      </w:r>
    </w:p>
    <w:p w14:paraId="3DAD888C"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16.6.预装扫描系统软件、数字病理阅片软件。</w:t>
      </w:r>
    </w:p>
    <w:p w14:paraId="455C28B1"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17.扫描</w:t>
      </w:r>
      <w:proofErr w:type="gramStart"/>
      <w:r w:rsidRPr="0021322E">
        <w:rPr>
          <w:rFonts w:asciiTheme="minorEastAsia" w:eastAsiaTheme="minorEastAsia" w:hAnsiTheme="minorEastAsia" w:hint="eastAsia"/>
          <w:sz w:val="24"/>
        </w:rPr>
        <w:t>玻片支持</w:t>
      </w:r>
      <w:proofErr w:type="gramEnd"/>
      <w:r w:rsidRPr="0021322E">
        <w:rPr>
          <w:rFonts w:asciiTheme="minorEastAsia" w:eastAsiaTheme="minorEastAsia" w:hAnsiTheme="minorEastAsia" w:hint="eastAsia"/>
          <w:sz w:val="24"/>
        </w:rPr>
        <w:t>以</w:t>
      </w:r>
      <w:proofErr w:type="spellStart"/>
      <w:r w:rsidRPr="0021322E">
        <w:rPr>
          <w:rFonts w:asciiTheme="minorEastAsia" w:eastAsiaTheme="minorEastAsia" w:hAnsiTheme="minorEastAsia" w:hint="eastAsia"/>
          <w:sz w:val="24"/>
        </w:rPr>
        <w:t>dcm</w:t>
      </w:r>
      <w:proofErr w:type="spellEnd"/>
      <w:r w:rsidRPr="0021322E">
        <w:rPr>
          <w:rFonts w:asciiTheme="minorEastAsia" w:eastAsiaTheme="minorEastAsia" w:hAnsiTheme="minorEastAsia" w:hint="eastAsia"/>
          <w:sz w:val="24"/>
        </w:rPr>
        <w:t>、</w:t>
      </w:r>
      <w:proofErr w:type="spellStart"/>
      <w:r w:rsidRPr="0021322E">
        <w:rPr>
          <w:rFonts w:asciiTheme="minorEastAsia" w:eastAsiaTheme="minorEastAsia" w:hAnsiTheme="minorEastAsia" w:hint="eastAsia"/>
          <w:sz w:val="24"/>
        </w:rPr>
        <w:t>dcmz</w:t>
      </w:r>
      <w:proofErr w:type="spellEnd"/>
      <w:r w:rsidRPr="0021322E">
        <w:rPr>
          <w:rFonts w:asciiTheme="minorEastAsia" w:eastAsiaTheme="minorEastAsia" w:hAnsiTheme="minorEastAsia" w:hint="eastAsia"/>
          <w:sz w:val="24"/>
        </w:rPr>
        <w:t>、</w:t>
      </w:r>
      <w:proofErr w:type="spellStart"/>
      <w:r w:rsidRPr="0021322E">
        <w:rPr>
          <w:rFonts w:asciiTheme="minorEastAsia" w:eastAsiaTheme="minorEastAsia" w:hAnsiTheme="minorEastAsia" w:hint="eastAsia"/>
          <w:sz w:val="24"/>
        </w:rPr>
        <w:t>sdpc</w:t>
      </w:r>
      <w:proofErr w:type="spellEnd"/>
      <w:r w:rsidRPr="0021322E">
        <w:rPr>
          <w:rFonts w:asciiTheme="minorEastAsia" w:eastAsiaTheme="minorEastAsia" w:hAnsiTheme="minorEastAsia" w:hint="eastAsia"/>
          <w:sz w:val="24"/>
        </w:rPr>
        <w:t>、</w:t>
      </w:r>
      <w:proofErr w:type="spellStart"/>
      <w:r w:rsidRPr="0021322E">
        <w:rPr>
          <w:rFonts w:asciiTheme="minorEastAsia" w:eastAsiaTheme="minorEastAsia" w:hAnsiTheme="minorEastAsia" w:hint="eastAsia"/>
          <w:sz w:val="24"/>
        </w:rPr>
        <w:t>svs</w:t>
      </w:r>
      <w:proofErr w:type="spellEnd"/>
      <w:r w:rsidRPr="0021322E">
        <w:rPr>
          <w:rFonts w:asciiTheme="minorEastAsia" w:eastAsiaTheme="minorEastAsia" w:hAnsiTheme="minorEastAsia" w:hint="eastAsia"/>
          <w:sz w:val="24"/>
        </w:rPr>
        <w:t>、</w:t>
      </w:r>
      <w:proofErr w:type="spellStart"/>
      <w:r w:rsidRPr="0021322E">
        <w:rPr>
          <w:rFonts w:asciiTheme="minorEastAsia" w:eastAsiaTheme="minorEastAsia" w:hAnsiTheme="minorEastAsia" w:hint="eastAsia"/>
          <w:sz w:val="24"/>
        </w:rPr>
        <w:t>csp</w:t>
      </w:r>
      <w:proofErr w:type="spellEnd"/>
      <w:r w:rsidRPr="0021322E">
        <w:rPr>
          <w:rFonts w:asciiTheme="minorEastAsia" w:eastAsiaTheme="minorEastAsia" w:hAnsiTheme="minorEastAsia" w:hint="eastAsia"/>
          <w:sz w:val="24"/>
        </w:rPr>
        <w:t>格式存储。</w:t>
      </w:r>
    </w:p>
    <w:p w14:paraId="7B91F33A"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18.配置文件：每张</w:t>
      </w:r>
      <w:proofErr w:type="gramStart"/>
      <w:r w:rsidRPr="0021322E">
        <w:rPr>
          <w:rFonts w:asciiTheme="minorEastAsia" w:eastAsiaTheme="minorEastAsia" w:hAnsiTheme="minorEastAsia" w:hint="eastAsia"/>
          <w:sz w:val="24"/>
        </w:rPr>
        <w:t>玻</w:t>
      </w:r>
      <w:proofErr w:type="gramEnd"/>
      <w:r w:rsidRPr="0021322E">
        <w:rPr>
          <w:rFonts w:asciiTheme="minorEastAsia" w:eastAsiaTheme="minorEastAsia" w:hAnsiTheme="minorEastAsia" w:hint="eastAsia"/>
          <w:sz w:val="24"/>
        </w:rPr>
        <w:t>片可单独设置配置文件，支持一键将选中配置文件应用 到所有</w:t>
      </w:r>
      <w:proofErr w:type="gramStart"/>
      <w:r w:rsidRPr="0021322E">
        <w:rPr>
          <w:rFonts w:asciiTheme="minorEastAsia" w:eastAsiaTheme="minorEastAsia" w:hAnsiTheme="minorEastAsia" w:hint="eastAsia"/>
          <w:sz w:val="24"/>
        </w:rPr>
        <w:t>玻</w:t>
      </w:r>
      <w:proofErr w:type="gramEnd"/>
      <w:r w:rsidRPr="0021322E">
        <w:rPr>
          <w:rFonts w:asciiTheme="minorEastAsia" w:eastAsiaTheme="minorEastAsia" w:hAnsiTheme="minorEastAsia" w:hint="eastAsia"/>
          <w:sz w:val="24"/>
        </w:rPr>
        <w:t>片；配置文件可本地保存、导入并支持新建配置文件。</w:t>
      </w:r>
    </w:p>
    <w:p w14:paraId="292CEB9D"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19.支持文件树形管理，可浏览到硬盘里所有分级目录。</w:t>
      </w:r>
    </w:p>
    <w:p w14:paraId="3B579D1C"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20.支持导航图上显示或清除浏览的历史轨迹记录。</w:t>
      </w:r>
    </w:p>
    <w:p w14:paraId="2B33020E"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21.支持一个屏幕同时显示≥9张数字病理图像，并对9张数字切片进行同步缩放、拖动、旋转，实现同一部位的对比图像浏览。</w:t>
      </w:r>
    </w:p>
    <w:p w14:paraId="5EE2A67B"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22.支持图像、伽马、对比度、RGB等调节，支持颜色校正。</w:t>
      </w:r>
    </w:p>
    <w:p w14:paraId="38199CE4"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23.支持对图像格式标注(文本、矩形、椭圆、箭头、量尺、画笔等)、撤销、截图以及保存，支持测量绘制图形面积和直线长度。</w:t>
      </w:r>
    </w:p>
    <w:p w14:paraId="49A4B95C"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24.支持一键隐藏所有标注。</w:t>
      </w:r>
    </w:p>
    <w:p w14:paraId="4F67D2CA" w14:textId="77777777" w:rsidR="0021322E" w:rsidRPr="0021322E" w:rsidRDefault="0021322E" w:rsidP="0021322E">
      <w:pPr>
        <w:wordWrap w:val="0"/>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25. 支持预览本地特定病理图像格式文件(.</w:t>
      </w:r>
      <w:proofErr w:type="spellStart"/>
      <w:r w:rsidRPr="0021322E">
        <w:rPr>
          <w:rFonts w:asciiTheme="minorEastAsia" w:eastAsiaTheme="minorEastAsia" w:hAnsiTheme="minorEastAsia" w:hint="eastAsia"/>
          <w:sz w:val="24"/>
        </w:rPr>
        <w:t>sdpc</w:t>
      </w:r>
      <w:proofErr w:type="spellEnd"/>
      <w:r w:rsidRPr="0021322E">
        <w:rPr>
          <w:rFonts w:asciiTheme="minorEastAsia" w:eastAsiaTheme="minorEastAsia" w:hAnsiTheme="minorEastAsia" w:hint="eastAsia"/>
          <w:sz w:val="24"/>
        </w:rPr>
        <w:t>、.</w:t>
      </w:r>
      <w:proofErr w:type="spellStart"/>
      <w:r w:rsidRPr="0021322E">
        <w:rPr>
          <w:rFonts w:asciiTheme="minorEastAsia" w:eastAsiaTheme="minorEastAsia" w:hAnsiTheme="minorEastAsia" w:hint="eastAsia"/>
          <w:sz w:val="24"/>
        </w:rPr>
        <w:t>Svs</w:t>
      </w:r>
      <w:proofErr w:type="spellEnd"/>
      <w:r w:rsidRPr="0021322E">
        <w:rPr>
          <w:rFonts w:asciiTheme="minorEastAsia" w:eastAsiaTheme="minorEastAsia" w:hAnsiTheme="minorEastAsia" w:hint="eastAsia"/>
          <w:sz w:val="24"/>
        </w:rPr>
        <w:t>、.</w:t>
      </w:r>
      <w:proofErr w:type="spellStart"/>
      <w:r w:rsidRPr="0021322E">
        <w:rPr>
          <w:rFonts w:asciiTheme="minorEastAsia" w:eastAsiaTheme="minorEastAsia" w:hAnsiTheme="minorEastAsia" w:hint="eastAsia"/>
          <w:sz w:val="24"/>
        </w:rPr>
        <w:t>mrxs</w:t>
      </w:r>
      <w:proofErr w:type="spellEnd"/>
      <w:r w:rsidRPr="0021322E">
        <w:rPr>
          <w:rFonts w:asciiTheme="minorEastAsia" w:eastAsiaTheme="minorEastAsia" w:hAnsiTheme="minorEastAsia" w:hint="eastAsia"/>
          <w:sz w:val="24"/>
        </w:rPr>
        <w:t>、.</w:t>
      </w:r>
      <w:proofErr w:type="spellStart"/>
      <w:r w:rsidRPr="0021322E">
        <w:rPr>
          <w:rFonts w:asciiTheme="minorEastAsia" w:eastAsiaTheme="minorEastAsia" w:hAnsiTheme="minorEastAsia" w:hint="eastAsia"/>
          <w:sz w:val="24"/>
        </w:rPr>
        <w:t>dcm</w:t>
      </w:r>
      <w:proofErr w:type="spellEnd"/>
      <w:r w:rsidRPr="0021322E">
        <w:rPr>
          <w:rFonts w:asciiTheme="minorEastAsia" w:eastAsiaTheme="minorEastAsia" w:hAnsiTheme="minorEastAsia" w:hint="eastAsia"/>
          <w:sz w:val="24"/>
        </w:rPr>
        <w:t>、.</w:t>
      </w:r>
      <w:proofErr w:type="spellStart"/>
      <w:r w:rsidRPr="0021322E">
        <w:rPr>
          <w:rFonts w:asciiTheme="minorEastAsia" w:eastAsiaTheme="minorEastAsia" w:hAnsiTheme="minorEastAsia" w:hint="eastAsia"/>
          <w:sz w:val="24"/>
        </w:rPr>
        <w:t>dcmz</w:t>
      </w:r>
      <w:proofErr w:type="spellEnd"/>
      <w:r w:rsidRPr="0021322E">
        <w:rPr>
          <w:rFonts w:asciiTheme="minorEastAsia" w:eastAsiaTheme="minorEastAsia" w:hAnsiTheme="minorEastAsia" w:hint="eastAsia"/>
          <w:sz w:val="24"/>
        </w:rPr>
        <w:t>、.</w:t>
      </w:r>
      <w:proofErr w:type="spellStart"/>
      <w:r w:rsidRPr="0021322E">
        <w:rPr>
          <w:rFonts w:asciiTheme="minorEastAsia" w:eastAsiaTheme="minorEastAsia" w:hAnsiTheme="minorEastAsia" w:hint="eastAsia"/>
          <w:sz w:val="24"/>
        </w:rPr>
        <w:t>csp</w:t>
      </w:r>
      <w:proofErr w:type="spellEnd"/>
      <w:r w:rsidRPr="0021322E">
        <w:rPr>
          <w:rFonts w:asciiTheme="minorEastAsia" w:eastAsiaTheme="minorEastAsia" w:hAnsiTheme="minorEastAsia" w:hint="eastAsia"/>
          <w:sz w:val="24"/>
        </w:rPr>
        <w:t>)。</w:t>
      </w:r>
    </w:p>
    <w:p w14:paraId="5D0E7D73"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三、配置：</w:t>
      </w:r>
    </w:p>
    <w:p w14:paraId="0FEF9E77"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1．荧光</w:t>
      </w:r>
      <w:proofErr w:type="gramStart"/>
      <w:r w:rsidRPr="0021322E">
        <w:rPr>
          <w:rFonts w:asciiTheme="minorEastAsia" w:eastAsiaTheme="minorEastAsia" w:hAnsiTheme="minorEastAsia" w:hint="eastAsia"/>
          <w:sz w:val="24"/>
        </w:rPr>
        <w:t>玻</w:t>
      </w:r>
      <w:proofErr w:type="gramEnd"/>
      <w:r w:rsidRPr="0021322E">
        <w:rPr>
          <w:rFonts w:asciiTheme="minorEastAsia" w:eastAsiaTheme="minorEastAsia" w:hAnsiTheme="minorEastAsia" w:hint="eastAsia"/>
          <w:sz w:val="24"/>
        </w:rPr>
        <w:t>片扫描影像系统主机1台。</w:t>
      </w:r>
    </w:p>
    <w:p w14:paraId="769EEE1B"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2.预扫物镜2.5X、10X、20X、60X物镜各1个。</w:t>
      </w:r>
    </w:p>
    <w:p w14:paraId="4A216876"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3．扫描工作站1套。</w:t>
      </w:r>
    </w:p>
    <w:p w14:paraId="7EB14B02"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4.配套软件1套。</w:t>
      </w:r>
    </w:p>
    <w:p w14:paraId="72978B40" w14:textId="77777777" w:rsidR="0021322E" w:rsidRPr="0021322E" w:rsidRDefault="0021322E" w:rsidP="0021322E">
      <w:pPr>
        <w:spacing w:after="0" w:line="360" w:lineRule="auto"/>
        <w:rPr>
          <w:rFonts w:asciiTheme="minorEastAsia" w:eastAsiaTheme="minorEastAsia" w:hAnsiTheme="minorEastAsia" w:hint="eastAsia"/>
          <w:b/>
          <w:bCs/>
          <w:sz w:val="24"/>
        </w:rPr>
      </w:pPr>
      <w:r w:rsidRPr="0021322E">
        <w:rPr>
          <w:rFonts w:asciiTheme="minorEastAsia" w:eastAsiaTheme="minorEastAsia" w:hAnsiTheme="minorEastAsia" w:hint="eastAsia"/>
          <w:sz w:val="24"/>
        </w:rPr>
        <w:t>四、质保期：整机质保≥3年。</w:t>
      </w:r>
    </w:p>
    <w:p w14:paraId="3AC61C72" w14:textId="77777777" w:rsidR="0021322E" w:rsidRDefault="0021322E" w:rsidP="0021322E">
      <w:pPr>
        <w:spacing w:after="0" w:line="360" w:lineRule="auto"/>
        <w:rPr>
          <w:rFonts w:asciiTheme="minorEastAsia" w:eastAsiaTheme="minorEastAsia" w:hAnsiTheme="minorEastAsia" w:hint="eastAsia"/>
          <w:sz w:val="24"/>
        </w:rPr>
      </w:pPr>
    </w:p>
    <w:p w14:paraId="24EE6EA0" w14:textId="77777777" w:rsidR="0021322E" w:rsidRPr="0021322E" w:rsidRDefault="0021322E" w:rsidP="0021322E">
      <w:pPr>
        <w:spacing w:after="0" w:line="360" w:lineRule="auto"/>
        <w:rPr>
          <w:rFonts w:asciiTheme="minorEastAsia" w:eastAsiaTheme="minorEastAsia" w:hAnsiTheme="minorEastAsia" w:hint="eastAsia"/>
          <w:sz w:val="24"/>
        </w:rPr>
      </w:pPr>
    </w:p>
    <w:p w14:paraId="5D3E278A"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lastRenderedPageBreak/>
        <w:t>品目</w:t>
      </w:r>
      <w:r w:rsidRPr="0021322E">
        <w:rPr>
          <w:rFonts w:asciiTheme="minorEastAsia" w:eastAsiaTheme="minorEastAsia" w:hAnsiTheme="minorEastAsia"/>
          <w:sz w:val="24"/>
        </w:rPr>
        <w:t>1</w:t>
      </w:r>
      <w:r w:rsidRPr="0021322E">
        <w:rPr>
          <w:rFonts w:asciiTheme="minorEastAsia" w:eastAsiaTheme="minorEastAsia" w:hAnsiTheme="minorEastAsia" w:hint="eastAsia"/>
          <w:sz w:val="24"/>
        </w:rPr>
        <w:t>-2</w:t>
      </w:r>
      <w:r w:rsidRPr="0021322E">
        <w:rPr>
          <w:rFonts w:asciiTheme="minorEastAsia" w:eastAsiaTheme="minorEastAsia" w:hAnsiTheme="minorEastAsia"/>
          <w:sz w:val="24"/>
        </w:rPr>
        <w:t>、</w:t>
      </w:r>
      <w:r w:rsidRPr="0021322E">
        <w:rPr>
          <w:rFonts w:asciiTheme="minorEastAsia" w:eastAsiaTheme="minorEastAsia" w:hAnsiTheme="minorEastAsia" w:hint="eastAsia"/>
          <w:sz w:val="24"/>
        </w:rPr>
        <w:t>冷热板测试仪</w:t>
      </w:r>
    </w:p>
    <w:p w14:paraId="347FC914" w14:textId="77777777" w:rsidR="0021322E" w:rsidRPr="0021322E" w:rsidRDefault="0021322E" w:rsidP="0021322E">
      <w:pPr>
        <w:pStyle w:val="affb"/>
        <w:numPr>
          <w:ilvl w:val="0"/>
          <w:numId w:val="25"/>
        </w:numPr>
        <w:spacing w:after="0" w:line="360" w:lineRule="auto"/>
        <w:ind w:firstLineChars="0"/>
        <w:contextualSpacing/>
        <w:rPr>
          <w:rFonts w:asciiTheme="minorEastAsia" w:eastAsiaTheme="minorEastAsia" w:hAnsiTheme="minorEastAsia" w:hint="eastAsia"/>
          <w:sz w:val="24"/>
          <w:szCs w:val="24"/>
        </w:rPr>
      </w:pPr>
      <w:r w:rsidRPr="0021322E">
        <w:rPr>
          <w:rFonts w:asciiTheme="minorEastAsia" w:eastAsiaTheme="minorEastAsia" w:hAnsiTheme="minorEastAsia" w:hint="eastAsia"/>
          <w:sz w:val="24"/>
          <w:szCs w:val="24"/>
        </w:rPr>
        <w:t>用途：</w:t>
      </w:r>
      <w:r w:rsidRPr="0021322E">
        <w:rPr>
          <w:rFonts w:asciiTheme="minorEastAsia" w:eastAsiaTheme="minorEastAsia" w:hAnsiTheme="minorEastAsia"/>
          <w:sz w:val="24"/>
          <w:szCs w:val="24"/>
        </w:rPr>
        <w:t>用于</w:t>
      </w:r>
      <w:r w:rsidRPr="0021322E">
        <w:rPr>
          <w:rFonts w:asciiTheme="minorEastAsia" w:eastAsiaTheme="minorEastAsia" w:hAnsiTheme="minorEastAsia" w:hint="eastAsia"/>
          <w:sz w:val="24"/>
          <w:szCs w:val="24"/>
        </w:rPr>
        <w:t>测量大鼠和小鼠等小动物的冷、热痛的缩足阈值和潜伏期。</w:t>
      </w:r>
    </w:p>
    <w:p w14:paraId="2551C5FB" w14:textId="77777777" w:rsidR="0021322E" w:rsidRPr="0021322E" w:rsidRDefault="0021322E" w:rsidP="0021322E">
      <w:pPr>
        <w:pStyle w:val="affb"/>
        <w:numPr>
          <w:ilvl w:val="0"/>
          <w:numId w:val="25"/>
        </w:numPr>
        <w:spacing w:after="0" w:line="360" w:lineRule="auto"/>
        <w:ind w:firstLineChars="0"/>
        <w:contextualSpacing/>
        <w:rPr>
          <w:rFonts w:asciiTheme="minorEastAsia" w:eastAsiaTheme="minorEastAsia" w:hAnsiTheme="minorEastAsia" w:hint="eastAsia"/>
          <w:sz w:val="24"/>
          <w:szCs w:val="24"/>
        </w:rPr>
      </w:pPr>
      <w:r w:rsidRPr="0021322E">
        <w:rPr>
          <w:rFonts w:asciiTheme="minorEastAsia" w:eastAsiaTheme="minorEastAsia" w:hAnsiTheme="minorEastAsia" w:hint="eastAsia"/>
          <w:sz w:val="24"/>
          <w:szCs w:val="24"/>
        </w:rPr>
        <w:t>技术参数：</w:t>
      </w:r>
    </w:p>
    <w:p w14:paraId="4D24ED1F"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1.具备冷板和热</w:t>
      </w:r>
      <w:proofErr w:type="gramStart"/>
      <w:r w:rsidRPr="0021322E">
        <w:rPr>
          <w:rFonts w:asciiTheme="minorEastAsia" w:eastAsiaTheme="minorEastAsia" w:hAnsiTheme="minorEastAsia" w:hint="eastAsia"/>
          <w:sz w:val="24"/>
        </w:rPr>
        <w:t>板两种</w:t>
      </w:r>
      <w:proofErr w:type="gramEnd"/>
      <w:r w:rsidRPr="0021322E">
        <w:rPr>
          <w:rFonts w:asciiTheme="minorEastAsia" w:eastAsiaTheme="minorEastAsia" w:hAnsiTheme="minorEastAsia" w:hint="eastAsia"/>
          <w:sz w:val="24"/>
        </w:rPr>
        <w:t>功能，可进行冷板测试和热板测试，可实现生理性疼痛实验与病理性疼痛实验在一台仪器上完成；</w:t>
      </w:r>
    </w:p>
    <w:p w14:paraId="1CA9AE48"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#2.温度调节范围：-5-65℃，内置温度调节器，通过数字温度计感应升/降温板的温度，调节步进≤0.1℃，精度≤±0.2℃。</w:t>
      </w:r>
    </w:p>
    <w:p w14:paraId="348FC8D6"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3.测试时间：最大999.9秒，步进0.1秒。</w:t>
      </w:r>
    </w:p>
    <w:p w14:paraId="0B189AEE"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#4.测试模式：</w:t>
      </w:r>
    </w:p>
    <w:p w14:paraId="49FC4020"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4.1.恒温模式：可控制温度在设定时间内持续稳定。</w:t>
      </w:r>
    </w:p>
    <w:p w14:paraId="6D34F725"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4.2.线性升/降温模式：可控制单位时间内温度变化速率恒定。</w:t>
      </w:r>
    </w:p>
    <w:p w14:paraId="23FA3962"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4.3.急速升/降温模式：可控制在最快时间达到目标温度。</w:t>
      </w:r>
    </w:p>
    <w:p w14:paraId="517830A7"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4.4.自定义多阶段模式：多个不同温度阶段形成测试组合。</w:t>
      </w:r>
    </w:p>
    <w:p w14:paraId="0AEF5E86"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#5.通过软件可自定义多阶段测试协议，可编辑阶段数≥10，可通过U盘一键</w:t>
      </w:r>
      <w:proofErr w:type="gramStart"/>
      <w:r w:rsidRPr="0021322E">
        <w:rPr>
          <w:rFonts w:asciiTheme="minorEastAsia" w:eastAsiaTheme="minorEastAsia" w:hAnsiTheme="minorEastAsia" w:hint="eastAsia"/>
          <w:sz w:val="24"/>
        </w:rPr>
        <w:t>向设备</w:t>
      </w:r>
      <w:proofErr w:type="gramEnd"/>
      <w:r w:rsidRPr="0021322E">
        <w:rPr>
          <w:rFonts w:asciiTheme="minorEastAsia" w:eastAsiaTheme="minorEastAsia" w:hAnsiTheme="minorEastAsia" w:hint="eastAsia"/>
          <w:sz w:val="24"/>
        </w:rPr>
        <w:t>导入测试协议。</w:t>
      </w:r>
    </w:p>
    <w:p w14:paraId="1C09E4B8"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6.具备脚踏控制开关，可通过设备上的开始键或脚踏开关启动和停止实验。</w:t>
      </w:r>
    </w:p>
    <w:p w14:paraId="42981680"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sz w:val="24"/>
        </w:rPr>
        <w:t>三、配置：</w:t>
      </w:r>
    </w:p>
    <w:p w14:paraId="5FA3F40E"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1.主机1台。</w:t>
      </w:r>
    </w:p>
    <w:p w14:paraId="2FD6A8D6"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2.脚踏开关1个。</w:t>
      </w:r>
    </w:p>
    <w:p w14:paraId="5917D4DC"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四、质保期：≥3年</w:t>
      </w:r>
    </w:p>
    <w:p w14:paraId="024DE1D4" w14:textId="77777777" w:rsidR="0021322E" w:rsidRPr="0021322E" w:rsidRDefault="0021322E" w:rsidP="0021322E">
      <w:pPr>
        <w:spacing w:after="0"/>
        <w:rPr>
          <w:rFonts w:asciiTheme="minorEastAsia" w:eastAsiaTheme="minorEastAsia" w:hAnsiTheme="minorEastAsia" w:hint="eastAsia"/>
          <w:sz w:val="24"/>
        </w:rPr>
      </w:pPr>
    </w:p>
    <w:p w14:paraId="00DD36B2"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品目</w:t>
      </w:r>
      <w:r w:rsidRPr="0021322E">
        <w:rPr>
          <w:rFonts w:asciiTheme="minorEastAsia" w:eastAsiaTheme="minorEastAsia" w:hAnsiTheme="minorEastAsia"/>
          <w:sz w:val="24"/>
        </w:rPr>
        <w:t>1</w:t>
      </w:r>
      <w:r w:rsidRPr="0021322E">
        <w:rPr>
          <w:rFonts w:asciiTheme="minorEastAsia" w:eastAsiaTheme="minorEastAsia" w:hAnsiTheme="minorEastAsia" w:hint="eastAsia"/>
          <w:sz w:val="24"/>
        </w:rPr>
        <w:t>-3</w:t>
      </w:r>
      <w:r w:rsidRPr="0021322E">
        <w:rPr>
          <w:rFonts w:asciiTheme="minorEastAsia" w:eastAsiaTheme="minorEastAsia" w:hAnsiTheme="minorEastAsia"/>
          <w:sz w:val="24"/>
        </w:rPr>
        <w:t>、</w:t>
      </w:r>
      <w:r w:rsidRPr="0021322E">
        <w:rPr>
          <w:rFonts w:asciiTheme="minorEastAsia" w:eastAsiaTheme="minorEastAsia" w:hAnsiTheme="minorEastAsia" w:hint="eastAsia"/>
          <w:sz w:val="24"/>
        </w:rPr>
        <w:t>电子</w:t>
      </w:r>
      <w:proofErr w:type="gramStart"/>
      <w:r w:rsidRPr="0021322E">
        <w:rPr>
          <w:rFonts w:asciiTheme="minorEastAsia" w:eastAsiaTheme="minorEastAsia" w:hAnsiTheme="minorEastAsia" w:hint="eastAsia"/>
          <w:sz w:val="24"/>
        </w:rPr>
        <w:t>测痛仪</w:t>
      </w:r>
      <w:proofErr w:type="gramEnd"/>
    </w:p>
    <w:p w14:paraId="4187F261"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一、用途：用于大鼠和小鼠触觉阈值和疼痛阈值的测量。</w:t>
      </w:r>
    </w:p>
    <w:p w14:paraId="176A480E"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二、技术参数：</w:t>
      </w:r>
    </w:p>
    <w:p w14:paraId="635AF921"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1.测试主机具备LCD显示屏，亮度可调，具有自动检测、显示和储存实验结果功能。</w:t>
      </w:r>
    </w:p>
    <w:p w14:paraId="34146219"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2.可储存实验数据数：≥500个。</w:t>
      </w:r>
    </w:p>
    <w:p w14:paraId="0D041D45"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#3.压力传感器：具有0-50g、0-200g、0-1500g量程，可切换。</w:t>
      </w:r>
    </w:p>
    <w:p w14:paraId="71E39EC7"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4.最大测量时间：≥25s，力度分辨率≤0.1g。</w:t>
      </w:r>
    </w:p>
    <w:p w14:paraId="444F39C5"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5.设备在出厂前校准完毕，具有一键归零功能。</w:t>
      </w:r>
    </w:p>
    <w:p w14:paraId="2E680F9D"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#6.具有定位棱镜，可协助使用者对鼠爪进行定位。</w:t>
      </w:r>
    </w:p>
    <w:p w14:paraId="692BB3BA"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lastRenderedPageBreak/>
        <w:t>7.具有视觉辅助信号提示加力速率，满足不同类型的实验需求，可设置最大加力速率≥500g/s，步进1g/s。</w:t>
      </w:r>
    </w:p>
    <w:p w14:paraId="4C9AE187"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8.具有压力报警功能，提示实验员加力程度，可设置最大报警阈值≥1500g，步进10g。</w:t>
      </w:r>
    </w:p>
    <w:p w14:paraId="6CCAD4A7" w14:textId="77777777"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9.具有有效峰值和压力速率检测功能，可以形成随时间变化的压力波形图，指导实验人员保持一致的施压速率。</w:t>
      </w:r>
    </w:p>
    <w:p w14:paraId="3C4CF7FD" w14:textId="77777777" w:rsidR="0021322E" w:rsidRPr="0021322E" w:rsidRDefault="0021322E" w:rsidP="0021322E">
      <w:pPr>
        <w:spacing w:after="0"/>
        <w:rPr>
          <w:rFonts w:asciiTheme="minorEastAsia" w:eastAsiaTheme="minorEastAsia" w:hAnsiTheme="minorEastAsia" w:hint="eastAsia"/>
          <w:sz w:val="24"/>
        </w:rPr>
      </w:pPr>
      <w:r w:rsidRPr="0021322E">
        <w:rPr>
          <w:rFonts w:asciiTheme="minorEastAsia" w:eastAsiaTheme="minorEastAsia" w:hAnsiTheme="minorEastAsia"/>
          <w:sz w:val="24"/>
        </w:rPr>
        <w:t>三、质保期：</w:t>
      </w:r>
      <w:r w:rsidRPr="0021322E">
        <w:rPr>
          <w:rFonts w:asciiTheme="minorEastAsia" w:eastAsiaTheme="minorEastAsia" w:hAnsiTheme="minorEastAsia" w:hint="eastAsia"/>
          <w:sz w:val="24"/>
        </w:rPr>
        <w:t>≥3年</w:t>
      </w:r>
    </w:p>
    <w:p w14:paraId="687572F8" w14:textId="24AF5E01" w:rsidR="00354AED" w:rsidRPr="00785C03" w:rsidRDefault="00354AED" w:rsidP="00354AED">
      <w:pPr>
        <w:pStyle w:val="18"/>
        <w:adjustRightInd w:val="0"/>
        <w:snapToGrid w:val="0"/>
        <w:spacing w:after="0" w:line="360" w:lineRule="auto"/>
        <w:ind w:firstLineChars="0" w:firstLine="0"/>
        <w:contextualSpacing/>
        <w:rPr>
          <w:rFonts w:ascii="宋体" w:hAnsi="宋体" w:cs="宋体" w:hint="eastAsia"/>
          <w:sz w:val="24"/>
          <w:szCs w:val="24"/>
        </w:rPr>
      </w:pPr>
    </w:p>
    <w:p w14:paraId="262A1ECA" w14:textId="77777777" w:rsidR="00354AED" w:rsidRPr="00354AED" w:rsidRDefault="00354AED" w:rsidP="00D12926">
      <w:pPr>
        <w:widowControl/>
        <w:rPr>
          <w:rFonts w:ascii="宋体" w:hAnsi="宋体" w:cs="宋体" w:hint="eastAsia"/>
          <w:kern w:val="0"/>
          <w:sz w:val="24"/>
        </w:rPr>
      </w:pPr>
    </w:p>
    <w:p w14:paraId="1705310B" w14:textId="1EBA524F" w:rsidR="00D12926" w:rsidRDefault="00D12926" w:rsidP="00D12926">
      <w:pPr>
        <w:spacing w:after="0" w:line="276" w:lineRule="auto"/>
        <w:outlineLvl w:val="0"/>
        <w:rPr>
          <w:rFonts w:asciiTheme="minorEastAsia" w:eastAsiaTheme="minorEastAsia" w:hAnsiTheme="minorEastAsia" w:hint="eastAsia"/>
          <w:b/>
          <w:sz w:val="36"/>
          <w:szCs w:val="36"/>
        </w:rPr>
      </w:pPr>
    </w:p>
    <w:p w14:paraId="3A2F62A5" w14:textId="059BFE8D" w:rsidR="00E72A87" w:rsidRDefault="0018738E" w:rsidP="00AE232B">
      <w:pPr>
        <w:spacing w:after="0"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b/>
          <w:sz w:val="36"/>
          <w:szCs w:val="36"/>
        </w:rPr>
        <w:br w:type="page"/>
      </w:r>
      <w:bookmarkStart w:id="835" w:name="_Toc99301425"/>
      <w:r w:rsidRPr="00A126F7">
        <w:rPr>
          <w:rFonts w:asciiTheme="minorEastAsia" w:eastAsiaTheme="minorEastAsia" w:hAnsiTheme="minorEastAsia"/>
          <w:b/>
          <w:sz w:val="36"/>
          <w:szCs w:val="36"/>
        </w:rPr>
        <w:lastRenderedPageBreak/>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35"/>
    </w:p>
    <w:p w14:paraId="592D9474" w14:textId="77777777" w:rsidR="0021322E" w:rsidRDefault="0021322E" w:rsidP="0021322E">
      <w:pPr>
        <w:spacing w:before="353" w:line="219" w:lineRule="auto"/>
        <w:ind w:firstLineChars="650" w:firstLine="1820"/>
        <w:outlineLvl w:val="0"/>
        <w:rPr>
          <w:rFonts w:ascii="宋体" w:hAnsi="宋体" w:cs="宋体" w:hint="eastAsia"/>
          <w:sz w:val="36"/>
          <w:szCs w:val="36"/>
        </w:rPr>
      </w:pPr>
      <w:r>
        <w:rPr>
          <w:rFonts w:ascii="宋体" w:hAnsi="宋体" w:hint="eastAsia"/>
          <w:sz w:val="28"/>
          <w:szCs w:val="28"/>
        </w:rPr>
        <w:t>（本合同模板仅供参考，以实际签订为准）</w:t>
      </w:r>
    </w:p>
    <w:p w14:paraId="44A517F5" w14:textId="77777777" w:rsidR="0021322E" w:rsidRDefault="0021322E" w:rsidP="0021322E">
      <w:pPr>
        <w:spacing w:line="244" w:lineRule="auto"/>
      </w:pPr>
    </w:p>
    <w:p w14:paraId="0C94E87A" w14:textId="77777777" w:rsidR="0021322E" w:rsidRDefault="0021322E" w:rsidP="0021322E">
      <w:pPr>
        <w:pStyle w:val="11"/>
        <w:spacing w:before="0" w:after="0"/>
        <w:rPr>
          <w:rFonts w:hAnsi="宋体" w:hint="eastAsia"/>
        </w:rPr>
      </w:pPr>
      <w:r>
        <w:rPr>
          <w:rFonts w:hAnsi="宋体" w:hint="eastAsia"/>
        </w:rPr>
        <w:t>首都医科大学附属北京潞河医院</w:t>
      </w:r>
    </w:p>
    <w:p w14:paraId="47A734F6" w14:textId="77777777" w:rsidR="0021322E" w:rsidRDefault="0021322E" w:rsidP="0021322E">
      <w:pPr>
        <w:pStyle w:val="11"/>
        <w:spacing w:before="0" w:after="0"/>
        <w:rPr>
          <w:rFonts w:hAnsi="宋体" w:hint="eastAsia"/>
        </w:rPr>
      </w:pPr>
      <w:r>
        <w:rPr>
          <w:rFonts w:hAnsi="宋体" w:hint="eastAsia"/>
        </w:rPr>
        <w:t>医疗设备采购合同</w:t>
      </w:r>
    </w:p>
    <w:p w14:paraId="74A79463" w14:textId="77777777" w:rsidR="0021322E" w:rsidRPr="00751B6C" w:rsidRDefault="0021322E" w:rsidP="0021322E">
      <w:pPr>
        <w:pStyle w:val="11"/>
        <w:spacing w:before="0" w:after="0"/>
        <w:jc w:val="left"/>
        <w:rPr>
          <w:rFonts w:hAnsi="宋体" w:hint="eastAsia"/>
          <w:b w:val="0"/>
          <w:sz w:val="30"/>
          <w:szCs w:val="30"/>
        </w:rPr>
      </w:pPr>
      <w:r w:rsidRPr="00751B6C">
        <w:rPr>
          <w:rFonts w:hAnsi="宋体" w:hint="eastAsia"/>
          <w:b w:val="0"/>
          <w:sz w:val="30"/>
          <w:szCs w:val="30"/>
        </w:rPr>
        <w:t>买方：</w:t>
      </w:r>
      <w:r w:rsidRPr="00751B6C">
        <w:rPr>
          <w:rFonts w:hAnsi="宋体" w:hint="eastAsia"/>
          <w:b w:val="0"/>
          <w:sz w:val="30"/>
          <w:szCs w:val="30"/>
          <w:u w:val="single"/>
        </w:rPr>
        <w:t>首都医科大学附属北京潞河医院</w:t>
      </w:r>
    </w:p>
    <w:p w14:paraId="5BF47DB1" w14:textId="77777777" w:rsidR="0021322E" w:rsidRPr="009E2424" w:rsidRDefault="0021322E" w:rsidP="0021322E">
      <w:pPr>
        <w:pStyle w:val="11"/>
        <w:spacing w:before="0" w:after="0"/>
        <w:jc w:val="left"/>
        <w:rPr>
          <w:rFonts w:hAnsi="宋体" w:hint="eastAsia"/>
          <w:b w:val="0"/>
          <w:sz w:val="30"/>
          <w:szCs w:val="30"/>
          <w:u w:val="single"/>
        </w:rPr>
      </w:pPr>
      <w:r w:rsidRPr="00751B6C">
        <w:rPr>
          <w:rFonts w:hAnsi="宋体" w:hint="eastAsia"/>
          <w:b w:val="0"/>
          <w:sz w:val="30"/>
          <w:szCs w:val="30"/>
        </w:rPr>
        <w:t>卖方：</w:t>
      </w:r>
      <w:r w:rsidRPr="009E2424">
        <w:rPr>
          <w:rFonts w:hAnsi="宋体" w:hint="eastAsia"/>
          <w:b w:val="0"/>
          <w:sz w:val="30"/>
          <w:szCs w:val="30"/>
          <w:u w:val="single"/>
        </w:rPr>
        <w:t xml:space="preserve"> </w:t>
      </w:r>
      <w:r w:rsidRPr="009E2424">
        <w:rPr>
          <w:rFonts w:hAnsi="宋体"/>
          <w:b w:val="0"/>
          <w:sz w:val="30"/>
          <w:szCs w:val="30"/>
          <w:u w:val="single"/>
        </w:rPr>
        <w:t xml:space="preserve">  </w:t>
      </w:r>
      <w:r>
        <w:rPr>
          <w:rFonts w:hAnsi="宋体" w:hint="eastAsia"/>
          <w:b w:val="0"/>
          <w:sz w:val="30"/>
          <w:szCs w:val="30"/>
          <w:u w:val="single"/>
        </w:rPr>
        <w:t xml:space="preserve"> </w:t>
      </w:r>
      <w:r>
        <w:rPr>
          <w:rFonts w:hAnsi="宋体"/>
          <w:b w:val="0"/>
          <w:sz w:val="30"/>
          <w:szCs w:val="30"/>
          <w:u w:val="single"/>
        </w:rPr>
        <w:t xml:space="preserve">                     </w:t>
      </w:r>
      <w:r w:rsidRPr="009E2424">
        <w:rPr>
          <w:rFonts w:hAnsi="宋体"/>
          <w:b w:val="0"/>
          <w:sz w:val="30"/>
          <w:szCs w:val="30"/>
          <w:u w:val="single"/>
        </w:rPr>
        <w:t xml:space="preserve">   </w:t>
      </w:r>
    </w:p>
    <w:p w14:paraId="4D86E683" w14:textId="77777777" w:rsidR="0021322E" w:rsidRPr="00751B6C" w:rsidRDefault="0021322E" w:rsidP="0021322E">
      <w:pPr>
        <w:pStyle w:val="p17"/>
        <w:spacing w:before="120"/>
        <w:ind w:firstLine="720"/>
        <w:rPr>
          <w:rFonts w:ascii="宋体" w:hAnsi="宋体" w:hint="eastAsia"/>
          <w:sz w:val="30"/>
          <w:szCs w:val="30"/>
        </w:rPr>
      </w:pPr>
      <w:r w:rsidRPr="00751B6C">
        <w:rPr>
          <w:rFonts w:ascii="宋体" w:hAnsi="宋体" w:hint="eastAsia"/>
          <w:sz w:val="30"/>
          <w:szCs w:val="30"/>
        </w:rPr>
        <w:t>根据《中华人民共和国政府采购法》、《中华人民共和国民法典》等法律法规的规定，买卖双方按照采购结果签订本合同。</w:t>
      </w:r>
    </w:p>
    <w:p w14:paraId="4B46090E" w14:textId="77777777" w:rsidR="0021322E" w:rsidRPr="00751B6C" w:rsidRDefault="0021322E" w:rsidP="0021322E">
      <w:pPr>
        <w:pStyle w:val="p0"/>
        <w:spacing w:before="120"/>
        <w:ind w:firstLineChars="200" w:firstLine="600"/>
        <w:rPr>
          <w:rFonts w:ascii="宋体" w:hAnsi="宋体" w:hint="eastAsia"/>
          <w:sz w:val="30"/>
          <w:szCs w:val="30"/>
        </w:rPr>
      </w:pPr>
      <w:r w:rsidRPr="00751B6C">
        <w:rPr>
          <w:rFonts w:ascii="宋体" w:hAnsi="宋体" w:hint="eastAsia"/>
          <w:sz w:val="30"/>
          <w:szCs w:val="30"/>
        </w:rPr>
        <w:t>下列文件构成本合同的组成部分，应该认为是一个整体，彼此相互解释，相互补充。为便于解释，组成合同的多个文件的优先支配地位的次序如下：</w:t>
      </w:r>
    </w:p>
    <w:p w14:paraId="58D63347" w14:textId="77777777" w:rsidR="0021322E" w:rsidRDefault="0021322E" w:rsidP="0021322E">
      <w:pPr>
        <w:pStyle w:val="p0"/>
        <w:shd w:val="clear" w:color="auto" w:fill="FFFFFF"/>
        <w:autoSpaceDN w:val="0"/>
        <w:spacing w:after="150" w:line="375" w:lineRule="atLeast"/>
        <w:ind w:firstLine="585"/>
        <w:rPr>
          <w:rFonts w:ascii="宋体" w:hAnsi="宋体" w:hint="eastAsia"/>
          <w:sz w:val="30"/>
          <w:szCs w:val="30"/>
        </w:rPr>
      </w:pPr>
      <w:r>
        <w:rPr>
          <w:rFonts w:ascii="宋体" w:hAnsi="宋体" w:hint="eastAsia"/>
          <w:sz w:val="30"/>
          <w:szCs w:val="30"/>
        </w:rPr>
        <w:t>本合同书</w:t>
      </w:r>
    </w:p>
    <w:p w14:paraId="2C7A18CA" w14:textId="77777777" w:rsidR="0021322E" w:rsidRPr="00751B6C" w:rsidRDefault="0021322E" w:rsidP="0021322E">
      <w:pPr>
        <w:pStyle w:val="p0"/>
        <w:shd w:val="clear" w:color="auto" w:fill="FFFFFF"/>
        <w:autoSpaceDN w:val="0"/>
        <w:spacing w:after="150" w:line="375" w:lineRule="atLeast"/>
        <w:ind w:firstLine="585"/>
        <w:rPr>
          <w:rFonts w:ascii="宋体" w:hAnsi="宋体" w:cs="Arial" w:hint="eastAsia"/>
          <w:color w:val="000000"/>
          <w:sz w:val="30"/>
          <w:szCs w:val="30"/>
          <w:shd w:val="clear" w:color="auto" w:fill="FFFFFF"/>
        </w:rPr>
      </w:pPr>
      <w:r>
        <w:rPr>
          <w:rFonts w:ascii="宋体" w:hAnsi="宋体" w:hint="eastAsia"/>
          <w:sz w:val="30"/>
          <w:szCs w:val="30"/>
        </w:rPr>
        <w:t>廉洁协议书</w:t>
      </w:r>
    </w:p>
    <w:p w14:paraId="6315C9BC" w14:textId="77777777" w:rsidR="0021322E" w:rsidRPr="00751B6C" w:rsidRDefault="0021322E" w:rsidP="0021322E">
      <w:pPr>
        <w:pStyle w:val="p0"/>
        <w:shd w:val="clear" w:color="auto" w:fill="FFFFFF"/>
        <w:autoSpaceDN w:val="0"/>
        <w:spacing w:after="150" w:line="375" w:lineRule="atLeast"/>
        <w:rPr>
          <w:rFonts w:ascii="宋体" w:hAnsi="宋体" w:cs="Arial" w:hint="eastAsia"/>
          <w:b/>
          <w:bCs/>
          <w:color w:val="000000"/>
          <w:sz w:val="30"/>
          <w:szCs w:val="30"/>
          <w:shd w:val="clear" w:color="auto" w:fill="FFFFFF"/>
        </w:rPr>
      </w:pPr>
      <w:r w:rsidRPr="00751B6C">
        <w:rPr>
          <w:rFonts w:ascii="宋体" w:hAnsi="宋体" w:cs="Arial" w:hint="eastAsia"/>
          <w:b/>
          <w:bCs/>
          <w:color w:val="000000"/>
          <w:sz w:val="30"/>
          <w:szCs w:val="30"/>
          <w:shd w:val="clear" w:color="auto" w:fill="FFFFFF"/>
        </w:rPr>
        <w:t>第一条   产品名称、规格型号、数量和价格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27"/>
        <w:gridCol w:w="1134"/>
        <w:gridCol w:w="1276"/>
        <w:gridCol w:w="1134"/>
        <w:gridCol w:w="850"/>
        <w:gridCol w:w="741"/>
        <w:gridCol w:w="1102"/>
        <w:gridCol w:w="1134"/>
      </w:tblGrid>
      <w:tr w:rsidR="0021322E" w:rsidRPr="00481457" w14:paraId="33D5A68A" w14:textId="77777777" w:rsidTr="003B1B83">
        <w:tc>
          <w:tcPr>
            <w:tcW w:w="666" w:type="dxa"/>
          </w:tcPr>
          <w:p w14:paraId="55E90EA8"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序号</w:t>
            </w:r>
          </w:p>
        </w:tc>
        <w:tc>
          <w:tcPr>
            <w:tcW w:w="1427" w:type="dxa"/>
          </w:tcPr>
          <w:p w14:paraId="68E4294E"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产品全称</w:t>
            </w:r>
          </w:p>
        </w:tc>
        <w:tc>
          <w:tcPr>
            <w:tcW w:w="1134" w:type="dxa"/>
          </w:tcPr>
          <w:p w14:paraId="14119338"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商标牌号</w:t>
            </w:r>
          </w:p>
        </w:tc>
        <w:tc>
          <w:tcPr>
            <w:tcW w:w="1276" w:type="dxa"/>
          </w:tcPr>
          <w:p w14:paraId="014984D1"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规格型号</w:t>
            </w:r>
          </w:p>
        </w:tc>
        <w:tc>
          <w:tcPr>
            <w:tcW w:w="1134" w:type="dxa"/>
          </w:tcPr>
          <w:p w14:paraId="7C79059D"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产地</w:t>
            </w:r>
          </w:p>
        </w:tc>
        <w:tc>
          <w:tcPr>
            <w:tcW w:w="850" w:type="dxa"/>
          </w:tcPr>
          <w:p w14:paraId="49D94103"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单位</w:t>
            </w:r>
          </w:p>
        </w:tc>
        <w:tc>
          <w:tcPr>
            <w:tcW w:w="741" w:type="dxa"/>
          </w:tcPr>
          <w:p w14:paraId="2E9FE18A"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数量</w:t>
            </w:r>
          </w:p>
        </w:tc>
        <w:tc>
          <w:tcPr>
            <w:tcW w:w="1102" w:type="dxa"/>
          </w:tcPr>
          <w:p w14:paraId="469C2F9E"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单价（元）</w:t>
            </w:r>
          </w:p>
        </w:tc>
        <w:tc>
          <w:tcPr>
            <w:tcW w:w="1134" w:type="dxa"/>
          </w:tcPr>
          <w:p w14:paraId="70DB9AFC"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总价（元）</w:t>
            </w:r>
          </w:p>
        </w:tc>
      </w:tr>
      <w:tr w:rsidR="0021322E" w:rsidRPr="00481457" w14:paraId="0F18826B" w14:textId="77777777" w:rsidTr="003B1B83">
        <w:tc>
          <w:tcPr>
            <w:tcW w:w="666" w:type="dxa"/>
          </w:tcPr>
          <w:p w14:paraId="2662D2AD" w14:textId="77777777" w:rsidR="0021322E" w:rsidRPr="009E2424" w:rsidRDefault="0021322E" w:rsidP="003B1B83">
            <w:pPr>
              <w:pStyle w:val="p0"/>
              <w:autoSpaceDN w:val="0"/>
              <w:spacing w:after="150" w:line="375" w:lineRule="atLeast"/>
              <w:jc w:val="center"/>
              <w:textAlignment w:val="center"/>
              <w:rPr>
                <w:rFonts w:ascii="宋体" w:hAnsi="宋体" w:cs="Arial" w:hint="eastAsia"/>
                <w:color w:val="000000"/>
                <w:shd w:val="clear" w:color="auto" w:fill="FFFFFF"/>
              </w:rPr>
            </w:pPr>
            <w:r w:rsidRPr="009E2424">
              <w:rPr>
                <w:rFonts w:ascii="宋体" w:hAnsi="宋体" w:cs="Arial" w:hint="eastAsia"/>
                <w:color w:val="000000"/>
                <w:shd w:val="clear" w:color="auto" w:fill="FFFFFF"/>
              </w:rPr>
              <w:t>1</w:t>
            </w:r>
          </w:p>
        </w:tc>
        <w:tc>
          <w:tcPr>
            <w:tcW w:w="1427" w:type="dxa"/>
            <w:vAlign w:val="center"/>
          </w:tcPr>
          <w:p w14:paraId="383908D2" w14:textId="77777777" w:rsidR="0021322E" w:rsidRPr="009E2424" w:rsidRDefault="0021322E" w:rsidP="003B1B83">
            <w:pPr>
              <w:jc w:val="center"/>
              <w:rPr>
                <w:rFonts w:ascii="宋体" w:hAnsi="宋体" w:hint="eastAsia"/>
                <w:shd w:val="clear" w:color="auto" w:fill="FFFFFF"/>
              </w:rPr>
            </w:pPr>
            <w:r w:rsidRPr="009E2424">
              <w:rPr>
                <w:rFonts w:ascii="宋体" w:hAnsi="宋体" w:hint="eastAsia"/>
                <w:shd w:val="clear" w:color="auto" w:fill="FFFFFF"/>
              </w:rPr>
              <w:t xml:space="preserve"> </w:t>
            </w:r>
          </w:p>
        </w:tc>
        <w:tc>
          <w:tcPr>
            <w:tcW w:w="1134" w:type="dxa"/>
            <w:vAlign w:val="center"/>
          </w:tcPr>
          <w:p w14:paraId="7F142F2F" w14:textId="77777777" w:rsidR="0021322E" w:rsidRPr="009E2424" w:rsidRDefault="0021322E" w:rsidP="003B1B83">
            <w:pPr>
              <w:jc w:val="center"/>
              <w:rPr>
                <w:rFonts w:ascii="宋体" w:hAnsi="宋体" w:hint="eastAsia"/>
                <w:shd w:val="clear" w:color="auto" w:fill="FFFFFF"/>
              </w:rPr>
            </w:pPr>
          </w:p>
        </w:tc>
        <w:tc>
          <w:tcPr>
            <w:tcW w:w="1276" w:type="dxa"/>
            <w:vAlign w:val="center"/>
          </w:tcPr>
          <w:p w14:paraId="4463288B" w14:textId="77777777" w:rsidR="0021322E" w:rsidRPr="009E2424" w:rsidRDefault="0021322E" w:rsidP="003B1B83">
            <w:pPr>
              <w:jc w:val="center"/>
              <w:rPr>
                <w:rFonts w:ascii="宋体" w:hAnsi="宋体" w:hint="eastAsia"/>
                <w:shd w:val="clear" w:color="auto" w:fill="FFFFFF"/>
              </w:rPr>
            </w:pPr>
          </w:p>
        </w:tc>
        <w:tc>
          <w:tcPr>
            <w:tcW w:w="1134" w:type="dxa"/>
            <w:vAlign w:val="center"/>
          </w:tcPr>
          <w:p w14:paraId="2B1729C0" w14:textId="77777777" w:rsidR="0021322E" w:rsidRPr="009E2424" w:rsidRDefault="0021322E" w:rsidP="003B1B83">
            <w:pPr>
              <w:jc w:val="center"/>
              <w:rPr>
                <w:rFonts w:ascii="宋体" w:hAnsi="宋体" w:hint="eastAsia"/>
                <w:shd w:val="clear" w:color="auto" w:fill="FFFFFF"/>
              </w:rPr>
            </w:pPr>
          </w:p>
        </w:tc>
        <w:tc>
          <w:tcPr>
            <w:tcW w:w="850" w:type="dxa"/>
            <w:vAlign w:val="center"/>
          </w:tcPr>
          <w:p w14:paraId="32A968A4" w14:textId="77777777" w:rsidR="0021322E" w:rsidRPr="009E2424" w:rsidRDefault="0021322E" w:rsidP="003B1B83">
            <w:pPr>
              <w:jc w:val="center"/>
              <w:rPr>
                <w:rFonts w:ascii="宋体" w:hAnsi="宋体" w:hint="eastAsia"/>
                <w:shd w:val="clear" w:color="auto" w:fill="FFFFFF"/>
              </w:rPr>
            </w:pPr>
          </w:p>
        </w:tc>
        <w:tc>
          <w:tcPr>
            <w:tcW w:w="741" w:type="dxa"/>
            <w:vAlign w:val="center"/>
          </w:tcPr>
          <w:p w14:paraId="282036C5" w14:textId="77777777" w:rsidR="0021322E" w:rsidRPr="009E2424" w:rsidRDefault="0021322E" w:rsidP="003B1B83">
            <w:pPr>
              <w:jc w:val="center"/>
              <w:rPr>
                <w:rFonts w:ascii="宋体" w:hAnsi="宋体" w:hint="eastAsia"/>
                <w:shd w:val="clear" w:color="auto" w:fill="FFFFFF"/>
              </w:rPr>
            </w:pPr>
          </w:p>
        </w:tc>
        <w:tc>
          <w:tcPr>
            <w:tcW w:w="1102" w:type="dxa"/>
            <w:vAlign w:val="center"/>
          </w:tcPr>
          <w:p w14:paraId="76E1D936" w14:textId="77777777" w:rsidR="0021322E" w:rsidRPr="009E2424" w:rsidRDefault="0021322E" w:rsidP="003B1B83">
            <w:pPr>
              <w:jc w:val="center"/>
              <w:rPr>
                <w:rFonts w:ascii="宋体" w:hAnsi="宋体" w:hint="eastAsia"/>
                <w:shd w:val="clear" w:color="auto" w:fill="FFFFFF"/>
              </w:rPr>
            </w:pPr>
          </w:p>
        </w:tc>
        <w:tc>
          <w:tcPr>
            <w:tcW w:w="1134" w:type="dxa"/>
            <w:vAlign w:val="center"/>
          </w:tcPr>
          <w:p w14:paraId="5156EEEB" w14:textId="77777777" w:rsidR="0021322E" w:rsidRPr="009E2424" w:rsidRDefault="0021322E" w:rsidP="003B1B83">
            <w:pPr>
              <w:jc w:val="center"/>
              <w:rPr>
                <w:rFonts w:ascii="宋体" w:hAnsi="宋体" w:hint="eastAsia"/>
                <w:shd w:val="clear" w:color="auto" w:fill="FFFFFF"/>
              </w:rPr>
            </w:pPr>
          </w:p>
        </w:tc>
      </w:tr>
    </w:tbl>
    <w:p w14:paraId="3A4FFC91"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p>
    <w:p w14:paraId="29991B46"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第二条  交货时间、地点和交货方式</w:t>
      </w:r>
    </w:p>
    <w:p w14:paraId="71B802AD" w14:textId="77777777" w:rsidR="0021322E" w:rsidRPr="00751B6C" w:rsidRDefault="0021322E" w:rsidP="0021322E">
      <w:pPr>
        <w:pStyle w:val="p0"/>
        <w:shd w:val="clear" w:color="auto" w:fill="FFFFFF"/>
        <w:autoSpaceDN w:val="0"/>
        <w:spacing w:after="150" w:line="375" w:lineRule="atLeast"/>
        <w:rPr>
          <w:rFonts w:ascii="宋体" w:hAnsi="宋体" w:hint="eastAsia"/>
          <w:sz w:val="30"/>
          <w:szCs w:val="30"/>
          <w:u w:val="single"/>
        </w:rPr>
      </w:pPr>
      <w:r w:rsidRPr="00751B6C">
        <w:rPr>
          <w:rFonts w:ascii="宋体" w:hAnsi="宋体" w:cs="Arial" w:hint="eastAsia"/>
          <w:color w:val="000000"/>
          <w:sz w:val="30"/>
          <w:szCs w:val="30"/>
          <w:shd w:val="clear" w:color="auto" w:fill="FFFFFF"/>
        </w:rPr>
        <w:t>1、交货时间：</w:t>
      </w:r>
      <w:r w:rsidRPr="00751B6C">
        <w:rPr>
          <w:rFonts w:ascii="宋体" w:hAnsi="宋体" w:hint="eastAsia"/>
          <w:sz w:val="30"/>
          <w:szCs w:val="30"/>
          <w:u w:val="single"/>
        </w:rPr>
        <w:t xml:space="preserve"> </w:t>
      </w:r>
      <w:r>
        <w:rPr>
          <w:rFonts w:ascii="宋体" w:hAnsi="宋体" w:hint="eastAsia"/>
          <w:sz w:val="30"/>
          <w:szCs w:val="30"/>
          <w:u w:val="single"/>
        </w:rPr>
        <w:t xml:space="preserve"> 合同签订后30天内完成送货、安装、调试</w:t>
      </w:r>
      <w:r w:rsidRPr="00751B6C">
        <w:rPr>
          <w:rFonts w:ascii="宋体" w:hAnsi="宋体" w:hint="eastAsia"/>
          <w:sz w:val="30"/>
          <w:szCs w:val="30"/>
          <w:u w:val="single"/>
        </w:rPr>
        <w:t xml:space="preserve">                                            </w:t>
      </w:r>
    </w:p>
    <w:p w14:paraId="3B4B942B"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2、交货地点：</w:t>
      </w:r>
      <w:r w:rsidRPr="00751B6C">
        <w:rPr>
          <w:rFonts w:ascii="宋体" w:hAnsi="宋体" w:hint="eastAsia"/>
          <w:sz w:val="30"/>
          <w:szCs w:val="30"/>
          <w:u w:val="single"/>
        </w:rPr>
        <w:t xml:space="preserve">  </w:t>
      </w:r>
      <w:r>
        <w:rPr>
          <w:rFonts w:ascii="宋体" w:hAnsi="宋体" w:hint="eastAsia"/>
          <w:sz w:val="30"/>
          <w:szCs w:val="30"/>
          <w:u w:val="single"/>
        </w:rPr>
        <w:t>首都医科大学附属北京潞河医院指定</w:t>
      </w:r>
      <w:r w:rsidRPr="00751B6C">
        <w:rPr>
          <w:rFonts w:ascii="宋体" w:hAnsi="宋体" w:hint="eastAsia"/>
          <w:sz w:val="30"/>
          <w:szCs w:val="30"/>
          <w:u w:val="single"/>
        </w:rPr>
        <w:t xml:space="preserve">                                           </w:t>
      </w:r>
      <w:r w:rsidRPr="00751B6C">
        <w:rPr>
          <w:rFonts w:ascii="宋体" w:hAnsi="宋体" w:cs="Arial" w:hint="eastAsia"/>
          <w:color w:val="000000"/>
          <w:sz w:val="30"/>
          <w:szCs w:val="30"/>
          <w:shd w:val="clear" w:color="auto" w:fill="FFFFFF"/>
        </w:rPr>
        <w:t xml:space="preserve">                                             </w:t>
      </w:r>
    </w:p>
    <w:p w14:paraId="5D80100F"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14F4F282"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第三条  付款方式</w:t>
      </w:r>
    </w:p>
    <w:p w14:paraId="14081DA7" w14:textId="77777777" w:rsidR="0021322E" w:rsidRDefault="0021322E" w:rsidP="0021322E">
      <w:pPr>
        <w:pStyle w:val="p0"/>
        <w:shd w:val="clear" w:color="auto" w:fill="FFFFFF"/>
        <w:autoSpaceDN w:val="0"/>
        <w:spacing w:after="150" w:line="375" w:lineRule="atLeast"/>
        <w:rPr>
          <w:rFonts w:ascii="宋体" w:hAnsi="宋体" w:cs="Arial" w:hint="eastAsia"/>
          <w:sz w:val="30"/>
          <w:szCs w:val="30"/>
          <w:shd w:val="clear" w:color="auto" w:fill="FFFFFF"/>
        </w:rPr>
      </w:pPr>
      <w:r w:rsidRPr="00751B6C">
        <w:rPr>
          <w:rFonts w:ascii="宋体" w:hAnsi="宋体" w:cs="Arial" w:hint="eastAsia"/>
          <w:color w:val="000000"/>
          <w:sz w:val="30"/>
          <w:szCs w:val="30"/>
          <w:shd w:val="clear" w:color="auto" w:fill="FFFFFF"/>
        </w:rPr>
        <w:t>1、产品总价（人民币）：</w:t>
      </w:r>
      <w:r>
        <w:rPr>
          <w:rStyle w:val="affff4"/>
          <w:rFonts w:ascii="华文仿宋" w:eastAsia="华文仿宋" w:hAnsi="华文仿宋"/>
          <w:color w:val="000000"/>
          <w:sz w:val="30"/>
          <w:szCs w:val="30"/>
        </w:rPr>
        <w:t xml:space="preserve">       </w:t>
      </w:r>
      <w:r>
        <w:rPr>
          <w:rFonts w:ascii="宋体" w:hAnsi="宋体" w:cs="Arial" w:hint="eastAsia"/>
          <w:color w:val="000000"/>
          <w:sz w:val="30"/>
          <w:szCs w:val="30"/>
          <w:shd w:val="clear" w:color="auto" w:fill="FFFFFF"/>
        </w:rPr>
        <w:t>元</w:t>
      </w:r>
      <w:r>
        <w:rPr>
          <w:rFonts w:ascii="宋体" w:hAnsi="宋体" w:cs="Arial" w:hint="eastAsia"/>
          <w:sz w:val="30"/>
          <w:szCs w:val="30"/>
          <w:shd w:val="clear" w:color="auto" w:fill="FFFFFF"/>
        </w:rPr>
        <w:t>（大写：</w:t>
      </w:r>
      <w:r>
        <w:rPr>
          <w:rFonts w:ascii="宋体" w:hAnsi="宋体" w:cs="Arial" w:hint="eastAsia"/>
          <w:color w:val="000000"/>
          <w:sz w:val="30"/>
          <w:szCs w:val="30"/>
          <w:shd w:val="clear" w:color="auto" w:fill="FFFFFF"/>
        </w:rPr>
        <w:t xml:space="preserve"> </w:t>
      </w:r>
      <w:r>
        <w:rPr>
          <w:rFonts w:ascii="宋体" w:hAnsi="宋体" w:cs="Arial"/>
          <w:color w:val="000000"/>
          <w:sz w:val="30"/>
          <w:szCs w:val="30"/>
          <w:shd w:val="clear" w:color="auto" w:fill="FFFFFF"/>
        </w:rPr>
        <w:t xml:space="preserve">    </w:t>
      </w:r>
      <w:r>
        <w:rPr>
          <w:rFonts w:ascii="宋体" w:hAnsi="宋体" w:cs="Arial" w:hint="eastAsia"/>
          <w:sz w:val="30"/>
          <w:szCs w:val="30"/>
          <w:shd w:val="clear" w:color="auto" w:fill="FFFFFF"/>
        </w:rPr>
        <w:t>元整）</w:t>
      </w:r>
    </w:p>
    <w:p w14:paraId="16663A88" w14:textId="77777777" w:rsidR="0021322E" w:rsidRPr="00751B6C" w:rsidRDefault="0021322E" w:rsidP="0021322E">
      <w:pPr>
        <w:pStyle w:val="p0"/>
        <w:shd w:val="clear" w:color="auto" w:fill="FFFFFF"/>
        <w:autoSpaceDN w:val="0"/>
        <w:spacing w:after="150" w:line="375" w:lineRule="atLeast"/>
        <w:rPr>
          <w:rFonts w:ascii="宋体" w:hAnsi="宋体" w:hint="eastAsia"/>
          <w:color w:val="000000"/>
          <w:sz w:val="30"/>
          <w:szCs w:val="30"/>
          <w:shd w:val="clear" w:color="auto" w:fill="FFFFFF"/>
        </w:rPr>
      </w:pPr>
      <w:r w:rsidRPr="00751B6C">
        <w:rPr>
          <w:rFonts w:ascii="宋体" w:hAnsi="宋体" w:cs="Arial" w:hint="eastAsia"/>
          <w:color w:val="000000"/>
          <w:sz w:val="30"/>
          <w:szCs w:val="30"/>
          <w:shd w:val="clear" w:color="auto" w:fill="FFFFFF"/>
        </w:rPr>
        <w:lastRenderedPageBreak/>
        <w:t>2、付款方式：</w:t>
      </w:r>
      <w:r w:rsidRPr="00751B6C">
        <w:rPr>
          <w:rFonts w:ascii="宋体" w:hAnsi="宋体" w:hint="eastAsia"/>
          <w:color w:val="000000"/>
          <w:sz w:val="30"/>
          <w:szCs w:val="30"/>
          <w:shd w:val="clear" w:color="auto" w:fill="FFFFFF"/>
        </w:rPr>
        <w:t>合同签订后</w:t>
      </w:r>
      <w:r>
        <w:rPr>
          <w:rFonts w:ascii="宋体" w:hAnsi="宋体" w:cs="Arial" w:hint="eastAsia"/>
          <w:color w:val="000000"/>
          <w:sz w:val="30"/>
          <w:szCs w:val="30"/>
          <w:shd w:val="clear" w:color="auto" w:fill="FFFFFF"/>
        </w:rPr>
        <w:t>180</w:t>
      </w:r>
      <w:r w:rsidRPr="00751B6C">
        <w:rPr>
          <w:rFonts w:ascii="宋体" w:hAnsi="宋体" w:hint="eastAsia"/>
          <w:color w:val="000000"/>
          <w:sz w:val="30"/>
          <w:szCs w:val="30"/>
          <w:shd w:val="clear" w:color="auto" w:fill="FFFFFF"/>
        </w:rPr>
        <w:t>日内，卖方向买方支付合同总金额的</w:t>
      </w:r>
      <w:r w:rsidRPr="004468B7">
        <w:rPr>
          <w:rStyle w:val="affff4"/>
          <w:rFonts w:ascii="宋体" w:hAnsi="宋体" w:hint="eastAsia"/>
          <w:sz w:val="30"/>
          <w:szCs w:val="30"/>
        </w:rPr>
        <w:t>10%</w:t>
      </w:r>
      <w:r w:rsidRPr="00751B6C">
        <w:rPr>
          <w:rFonts w:ascii="宋体" w:hAnsi="宋体" w:hint="eastAsia"/>
          <w:color w:val="000000"/>
          <w:sz w:val="30"/>
          <w:szCs w:val="30"/>
          <w:shd w:val="clear" w:color="auto" w:fill="FFFFFF"/>
        </w:rPr>
        <w:t>作为履约保证金（安装验收</w:t>
      </w:r>
      <w:r>
        <w:rPr>
          <w:rFonts w:ascii="宋体" w:hAnsi="宋体" w:hint="eastAsia"/>
          <w:color w:val="000000"/>
          <w:sz w:val="30"/>
          <w:szCs w:val="30"/>
          <w:shd w:val="clear" w:color="auto" w:fill="FFFFFF"/>
        </w:rPr>
        <w:t>合格并正常运转后转为质保金），货到用户现场安装验收合格后，买方一次性支付合同项目总金额。</w:t>
      </w:r>
      <w:r w:rsidRPr="00751B6C">
        <w:rPr>
          <w:rFonts w:ascii="宋体" w:hAnsi="宋体" w:hint="eastAsia"/>
          <w:color w:val="000000"/>
          <w:sz w:val="30"/>
          <w:szCs w:val="30"/>
          <w:shd w:val="clear" w:color="auto" w:fill="FFFFFF"/>
        </w:rPr>
        <w:t>质保期满后凭“首都医科大学附属北京潞河医院设备回访记录表”作为退还质保金的凭证</w:t>
      </w:r>
      <w:r>
        <w:rPr>
          <w:rFonts w:ascii="宋体" w:hAnsi="宋体" w:hint="eastAsia"/>
          <w:color w:val="000000"/>
          <w:sz w:val="30"/>
          <w:szCs w:val="30"/>
          <w:shd w:val="clear" w:color="auto" w:fill="FFFFFF"/>
        </w:rPr>
        <w:t>，</w:t>
      </w:r>
      <w:r w:rsidRPr="0024551B">
        <w:rPr>
          <w:rFonts w:ascii="宋体" w:hAnsi="宋体" w:hint="eastAsia"/>
          <w:color w:val="000000"/>
          <w:sz w:val="30"/>
          <w:szCs w:val="30"/>
          <w:shd w:val="clear" w:color="auto" w:fill="FFFFFF"/>
        </w:rPr>
        <w:t>质保金无息退还</w:t>
      </w:r>
      <w:r w:rsidRPr="00C83D4A">
        <w:rPr>
          <w:rFonts w:ascii="宋体" w:hAnsi="宋体" w:hint="eastAsia"/>
          <w:color w:val="000000"/>
          <w:sz w:val="30"/>
          <w:szCs w:val="30"/>
          <w:shd w:val="clear" w:color="auto" w:fill="FFFFFF"/>
        </w:rPr>
        <w:t>。</w:t>
      </w:r>
      <w:r w:rsidRPr="00C83D4A">
        <w:rPr>
          <w:rFonts w:ascii="宋体" w:hAnsi="宋体" w:cs="Arial" w:hint="eastAsia"/>
          <w:color w:val="000000"/>
          <w:sz w:val="30"/>
          <w:szCs w:val="30"/>
          <w:shd w:val="clear" w:color="auto" w:fill="FFFFFF"/>
        </w:rPr>
        <w:t>上述合同付款金额买方在财政拨付后按实际情况支付。</w:t>
      </w:r>
    </w:p>
    <w:p w14:paraId="6AE022FC"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第四条  包装要求和装运标志</w:t>
      </w:r>
    </w:p>
    <w:p w14:paraId="33AB0480" w14:textId="77777777" w:rsidR="0021322E" w:rsidRPr="00751B6C" w:rsidRDefault="0021322E" w:rsidP="0021322E">
      <w:pPr>
        <w:pStyle w:val="p17"/>
        <w:spacing w:before="120" w:line="360" w:lineRule="auto"/>
        <w:rPr>
          <w:rFonts w:ascii="宋体" w:hAnsi="宋体" w:hint="eastAsia"/>
          <w:sz w:val="30"/>
          <w:szCs w:val="30"/>
        </w:rPr>
      </w:pPr>
      <w:r w:rsidRPr="00751B6C">
        <w:rPr>
          <w:rFonts w:ascii="宋体" w:hAnsi="宋体" w:hint="eastAsia"/>
          <w:sz w:val="30"/>
          <w:szCs w:val="30"/>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42D86C28" w14:textId="77777777" w:rsidR="0021322E" w:rsidRPr="00751B6C" w:rsidRDefault="0021322E" w:rsidP="0021322E">
      <w:pPr>
        <w:pStyle w:val="p17"/>
        <w:spacing w:before="120" w:line="360" w:lineRule="auto"/>
        <w:rPr>
          <w:rFonts w:ascii="宋体" w:hAnsi="宋体" w:hint="eastAsia"/>
          <w:sz w:val="30"/>
          <w:szCs w:val="30"/>
        </w:rPr>
      </w:pPr>
      <w:r w:rsidRPr="00751B6C">
        <w:rPr>
          <w:rFonts w:ascii="宋体" w:hAnsi="宋体" w:hint="eastAsia"/>
          <w:sz w:val="30"/>
          <w:szCs w:val="30"/>
        </w:rPr>
        <w:t>2、每件包装箱内应附一份详细装箱单和质量合格证。</w:t>
      </w:r>
    </w:p>
    <w:p w14:paraId="03BA0337" w14:textId="77777777" w:rsidR="0021322E" w:rsidRPr="00751B6C" w:rsidRDefault="0021322E" w:rsidP="0021322E">
      <w:pPr>
        <w:pStyle w:val="p17"/>
        <w:spacing w:before="120" w:line="360" w:lineRule="auto"/>
        <w:rPr>
          <w:rFonts w:ascii="宋体" w:hAnsi="宋体" w:hint="eastAsia"/>
          <w:sz w:val="30"/>
          <w:szCs w:val="30"/>
        </w:rPr>
      </w:pPr>
      <w:r w:rsidRPr="00751B6C">
        <w:rPr>
          <w:rFonts w:ascii="宋体" w:hAnsi="宋体" w:hint="eastAsia"/>
          <w:sz w:val="30"/>
          <w:szCs w:val="30"/>
        </w:rPr>
        <w:t>3、卖方应在每一包装箱的</w:t>
      </w:r>
      <w:proofErr w:type="gramStart"/>
      <w:r w:rsidRPr="00751B6C">
        <w:rPr>
          <w:rFonts w:ascii="宋体" w:hAnsi="宋体" w:hint="eastAsia"/>
          <w:sz w:val="30"/>
          <w:szCs w:val="30"/>
        </w:rPr>
        <w:t>四侧用不</w:t>
      </w:r>
      <w:proofErr w:type="gramEnd"/>
      <w:r w:rsidRPr="00751B6C">
        <w:rPr>
          <w:rFonts w:ascii="宋体" w:hAnsi="宋体" w:hint="eastAsia"/>
          <w:sz w:val="30"/>
          <w:szCs w:val="30"/>
        </w:rPr>
        <w:t>褪色的油漆以醒目的中文字样做出标记。</w:t>
      </w:r>
    </w:p>
    <w:p w14:paraId="121A0FCD"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第五条  知识产权和质量保证</w:t>
      </w:r>
    </w:p>
    <w:p w14:paraId="0CDCF581" w14:textId="77777777" w:rsidR="0021322E" w:rsidRPr="00751B6C" w:rsidRDefault="0021322E" w:rsidP="0021322E">
      <w:pPr>
        <w:pStyle w:val="p15"/>
        <w:spacing w:line="360" w:lineRule="auto"/>
        <w:ind w:leftChars="1" w:left="2"/>
        <w:rPr>
          <w:rFonts w:ascii="宋体" w:hAnsi="宋体" w:hint="eastAsia"/>
          <w:sz w:val="30"/>
          <w:szCs w:val="30"/>
        </w:rPr>
      </w:pPr>
      <w:r w:rsidRPr="00751B6C">
        <w:rPr>
          <w:rFonts w:ascii="宋体" w:hAnsi="宋体" w:hint="eastAsia"/>
          <w:sz w:val="30"/>
          <w:szCs w:val="30"/>
        </w:rPr>
        <w:t>1、卖方须保证货物是全新、未使用过的，并完全符合强制性的国家技术质量规范和合同规定的质量、规格、性能和技术规范等的要求。</w:t>
      </w:r>
    </w:p>
    <w:p w14:paraId="13C31B06" w14:textId="77777777" w:rsidR="0021322E" w:rsidRPr="00751B6C" w:rsidRDefault="0021322E" w:rsidP="0021322E">
      <w:pPr>
        <w:pStyle w:val="p15"/>
        <w:spacing w:line="360" w:lineRule="auto"/>
        <w:ind w:leftChars="1" w:left="2"/>
        <w:rPr>
          <w:rFonts w:ascii="宋体" w:hAnsi="宋体" w:hint="eastAsia"/>
          <w:sz w:val="30"/>
          <w:szCs w:val="30"/>
        </w:rPr>
      </w:pPr>
      <w:r w:rsidRPr="00751B6C">
        <w:rPr>
          <w:rFonts w:ascii="宋体" w:hAnsi="宋体" w:hint="eastAsia"/>
          <w:sz w:val="30"/>
          <w:szCs w:val="30"/>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3EF081C2" w14:textId="77777777" w:rsidR="0021322E" w:rsidRPr="004468B7" w:rsidRDefault="0021322E" w:rsidP="0021322E">
      <w:pPr>
        <w:spacing w:line="360" w:lineRule="auto"/>
        <w:rPr>
          <w:rFonts w:ascii="宋体" w:hAnsi="宋体" w:hint="eastAsia"/>
          <w:sz w:val="30"/>
          <w:szCs w:val="30"/>
        </w:rPr>
      </w:pPr>
      <w:r w:rsidRPr="004468B7">
        <w:rPr>
          <w:rFonts w:ascii="宋体" w:hAnsi="宋体" w:hint="eastAsia"/>
          <w:sz w:val="30"/>
          <w:szCs w:val="30"/>
        </w:rPr>
        <w:t>3、需要第三方提供的原产地证明、原产地、原厂产品检验合格证、原厂产品品质证明、商检证明、提供生产和销售企业的相关认证证书。如果到货时，卖方不能够提供相应的证明文件、不符合相关要求的，买方</w:t>
      </w:r>
      <w:r w:rsidRPr="004468B7">
        <w:rPr>
          <w:rFonts w:ascii="宋体" w:hAnsi="宋体" w:hint="eastAsia"/>
          <w:sz w:val="30"/>
          <w:szCs w:val="30"/>
        </w:rPr>
        <w:lastRenderedPageBreak/>
        <w:t>有权拒收，由此造成的损失与买方无关。</w:t>
      </w:r>
    </w:p>
    <w:p w14:paraId="2BAEBB61" w14:textId="77777777" w:rsidR="0021322E" w:rsidRPr="00751B6C" w:rsidRDefault="0021322E" w:rsidP="0021322E">
      <w:pPr>
        <w:pStyle w:val="p0"/>
        <w:spacing w:before="120" w:line="360" w:lineRule="auto"/>
        <w:rPr>
          <w:rFonts w:ascii="宋体" w:hAnsi="宋体" w:hint="eastAsia"/>
          <w:sz w:val="30"/>
          <w:szCs w:val="30"/>
        </w:rPr>
      </w:pPr>
      <w:r w:rsidRPr="00751B6C">
        <w:rPr>
          <w:rFonts w:ascii="宋体" w:hAnsi="宋体" w:hint="eastAsia"/>
          <w:sz w:val="30"/>
          <w:szCs w:val="30"/>
        </w:rPr>
        <w:t>4、卖方应保证买方在使用该货物或其任何一部分时不受第三方提出的侵犯专利权、著作权、商标权和工业设计权等的起诉。如果任何第三方提出侵权指控，卖方须与第三方交涉并承担由此发生的一切责任、费用和经济赔偿。</w:t>
      </w:r>
    </w:p>
    <w:p w14:paraId="69575226" w14:textId="77777777" w:rsidR="0021322E" w:rsidRPr="00751B6C" w:rsidRDefault="0021322E" w:rsidP="0021322E">
      <w:pPr>
        <w:pStyle w:val="p0"/>
        <w:spacing w:before="120" w:line="360" w:lineRule="auto"/>
        <w:rPr>
          <w:rFonts w:ascii="宋体" w:hAnsi="宋体" w:hint="eastAsia"/>
          <w:sz w:val="30"/>
          <w:szCs w:val="30"/>
        </w:rPr>
      </w:pPr>
      <w:r w:rsidRPr="00751B6C">
        <w:rPr>
          <w:rFonts w:ascii="宋体" w:hAnsi="宋体" w:hint="eastAsia"/>
          <w:sz w:val="30"/>
          <w:szCs w:val="30"/>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天内应免费维修或更换有缺陷的货物或部件。</w:t>
      </w:r>
    </w:p>
    <w:p w14:paraId="55F77ACF" w14:textId="77777777" w:rsidR="0021322E" w:rsidRPr="00751B6C" w:rsidRDefault="0021322E" w:rsidP="0021322E">
      <w:pPr>
        <w:pStyle w:val="p0"/>
        <w:spacing w:before="120" w:line="360" w:lineRule="auto"/>
        <w:ind w:leftChars="-1" w:left="-2"/>
        <w:rPr>
          <w:rFonts w:ascii="宋体" w:hAnsi="宋体" w:hint="eastAsia"/>
          <w:sz w:val="30"/>
          <w:szCs w:val="30"/>
        </w:rPr>
      </w:pPr>
      <w:r w:rsidRPr="00751B6C">
        <w:rPr>
          <w:rFonts w:ascii="宋体" w:hAnsi="宋体" w:hint="eastAsia"/>
          <w:sz w:val="30"/>
          <w:szCs w:val="30"/>
        </w:rPr>
        <w:t>6、 如果卖方在收到通知后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天内没有弥补缺陷，买方可采取必要的补救措施，但由此引发的风险和费用将由卖方承担。</w:t>
      </w:r>
    </w:p>
    <w:p w14:paraId="122F2C7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7、合同项下货物的质量保证期为自货物通过最终验收起</w:t>
      </w:r>
      <w:r w:rsidRPr="00751B6C">
        <w:rPr>
          <w:rStyle w:val="affff4"/>
          <w:rFonts w:ascii="宋体" w:hAnsi="宋体" w:hint="eastAsia"/>
          <w:sz w:val="30"/>
          <w:szCs w:val="30"/>
        </w:rPr>
        <w:t xml:space="preserve">      </w:t>
      </w:r>
      <w:proofErr w:type="gramStart"/>
      <w:r w:rsidRPr="00751B6C">
        <w:rPr>
          <w:rFonts w:ascii="宋体" w:hAnsi="宋体" w:hint="eastAsia"/>
          <w:sz w:val="30"/>
          <w:szCs w:val="30"/>
        </w:rPr>
        <w:t>个</w:t>
      </w:r>
      <w:proofErr w:type="gramEnd"/>
      <w:r w:rsidRPr="00751B6C">
        <w:rPr>
          <w:rFonts w:ascii="宋体" w:hAnsi="宋体" w:hint="eastAsia"/>
          <w:sz w:val="30"/>
          <w:szCs w:val="30"/>
        </w:rPr>
        <w:t>月。</w:t>
      </w:r>
    </w:p>
    <w:p w14:paraId="36C9C632"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第六条  测试和验收</w:t>
      </w:r>
    </w:p>
    <w:p w14:paraId="75C53464"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1、</w:t>
      </w:r>
      <w:r w:rsidRPr="00751B6C">
        <w:rPr>
          <w:rFonts w:ascii="宋体" w:hAnsi="宋体" w:cs="Arial" w:hint="eastAsia"/>
          <w:color w:val="000000"/>
          <w:sz w:val="30"/>
          <w:szCs w:val="30"/>
          <w:shd w:val="clear" w:color="auto" w:fill="FFFFFF"/>
        </w:rPr>
        <w:t>卖方应向买方提供设备性能的测试方案、程序、流程、测试手段和测试标准。</w:t>
      </w:r>
    </w:p>
    <w:p w14:paraId="2977E46E"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2</w:t>
      </w:r>
      <w:r>
        <w:rPr>
          <w:rFonts w:ascii="宋体" w:hAnsi="宋体" w:cs="Arial" w:hint="eastAsia"/>
          <w:color w:val="000000"/>
          <w:sz w:val="30"/>
          <w:szCs w:val="30"/>
          <w:shd w:val="clear" w:color="auto" w:fill="FFFFFF"/>
        </w:rPr>
        <w:t>、整个测试期间发生的相关费用，由卖方承担。测试结果需</w:t>
      </w:r>
      <w:r w:rsidRPr="00B73FA7">
        <w:rPr>
          <w:rFonts w:ascii="宋体" w:hAnsi="宋体" w:cs="Arial" w:hint="eastAsia"/>
          <w:color w:val="000000"/>
          <w:sz w:val="30"/>
          <w:szCs w:val="30"/>
          <w:shd w:val="clear" w:color="auto" w:fill="FFFFFF"/>
        </w:rPr>
        <w:t>医学工程部</w:t>
      </w:r>
      <w:r w:rsidRPr="00751B6C">
        <w:rPr>
          <w:rFonts w:ascii="宋体" w:hAnsi="宋体" w:cs="Arial" w:hint="eastAsia"/>
          <w:color w:val="000000"/>
          <w:sz w:val="30"/>
          <w:szCs w:val="30"/>
          <w:shd w:val="clear" w:color="auto" w:fill="FFFFFF"/>
        </w:rPr>
        <w:t>、使用科室和卖方工程师等相关人员共同签字确认。若相关测试不能够通过，买方有要求退货或者要求</w:t>
      </w:r>
      <w:r w:rsidRPr="0024551B">
        <w:rPr>
          <w:rFonts w:ascii="宋体" w:hAnsi="宋体" w:cs="Arial" w:hint="eastAsia"/>
          <w:color w:val="000000"/>
          <w:sz w:val="30"/>
          <w:szCs w:val="30"/>
          <w:shd w:val="clear" w:color="auto" w:fill="FFFFFF"/>
        </w:rPr>
        <w:t>卖方</w:t>
      </w:r>
      <w:r w:rsidRPr="00751B6C">
        <w:rPr>
          <w:rFonts w:ascii="宋体" w:hAnsi="宋体" w:cs="Arial" w:hint="eastAsia"/>
          <w:color w:val="000000"/>
          <w:sz w:val="30"/>
          <w:szCs w:val="30"/>
          <w:shd w:val="clear" w:color="auto" w:fill="FFFFFF"/>
        </w:rPr>
        <w:t>折价处理的权利。</w:t>
      </w:r>
    </w:p>
    <w:p w14:paraId="77830C6D"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第七条  违约赔偿</w:t>
      </w:r>
    </w:p>
    <w:p w14:paraId="7980A1D6" w14:textId="77777777" w:rsidR="0021322E" w:rsidRPr="00751B6C" w:rsidRDefault="0021322E" w:rsidP="0021322E">
      <w:pPr>
        <w:pStyle w:val="p15"/>
        <w:spacing w:before="120" w:line="360" w:lineRule="auto"/>
        <w:ind w:leftChars="-28" w:left="-59"/>
        <w:rPr>
          <w:rFonts w:ascii="宋体" w:hAnsi="宋体" w:hint="eastAsia"/>
          <w:color w:val="000000"/>
          <w:sz w:val="30"/>
          <w:szCs w:val="30"/>
        </w:rPr>
      </w:pPr>
      <w:r w:rsidRPr="00751B6C">
        <w:rPr>
          <w:rFonts w:ascii="宋体" w:hAnsi="宋体" w:hint="eastAsia"/>
          <w:sz w:val="30"/>
          <w:szCs w:val="30"/>
        </w:rPr>
        <w:t>1、卖方应按照规定的时间按时交货和提供服务。如果卖方没有按照合同规定的时间交货和提供服务，买方有权提出违约损失赔偿或解除合同。</w:t>
      </w:r>
      <w:r w:rsidRPr="00751B6C">
        <w:rPr>
          <w:rFonts w:ascii="宋体" w:hAnsi="宋体" w:hint="eastAsia"/>
          <w:color w:val="000000"/>
          <w:sz w:val="30"/>
          <w:szCs w:val="30"/>
        </w:rPr>
        <w:t>每迟延一天，卖方</w:t>
      </w:r>
      <w:proofErr w:type="gramStart"/>
      <w:r w:rsidRPr="00751B6C">
        <w:rPr>
          <w:rFonts w:ascii="宋体" w:hAnsi="宋体" w:hint="eastAsia"/>
          <w:color w:val="000000"/>
          <w:sz w:val="30"/>
          <w:szCs w:val="30"/>
        </w:rPr>
        <w:t>应</w:t>
      </w:r>
      <w:r w:rsidRPr="0024551B">
        <w:rPr>
          <w:rFonts w:ascii="宋体" w:hAnsi="宋体" w:cs="Arial" w:hint="eastAsia"/>
          <w:color w:val="000000"/>
          <w:sz w:val="30"/>
          <w:szCs w:val="30"/>
          <w:shd w:val="clear" w:color="auto" w:fill="FFFFFF"/>
        </w:rPr>
        <w:t>按迟交货</w:t>
      </w:r>
      <w:proofErr w:type="gramEnd"/>
      <w:r w:rsidRPr="0024551B">
        <w:rPr>
          <w:rFonts w:ascii="宋体" w:hAnsi="宋体" w:cs="Arial" w:hint="eastAsia"/>
          <w:color w:val="000000"/>
          <w:sz w:val="30"/>
          <w:szCs w:val="30"/>
          <w:shd w:val="clear" w:color="auto" w:fill="FFFFFF"/>
        </w:rPr>
        <w:t>物的交货价款的0.1%向买方</w:t>
      </w:r>
      <w:r w:rsidRPr="00751B6C">
        <w:rPr>
          <w:rFonts w:ascii="宋体" w:hAnsi="宋体" w:hint="eastAsia"/>
          <w:color w:val="000000"/>
          <w:sz w:val="30"/>
          <w:szCs w:val="30"/>
        </w:rPr>
        <w:t>支付违约金。逾期超过十五天，买方有权单方解除合同。</w:t>
      </w:r>
    </w:p>
    <w:p w14:paraId="56CD92D7" w14:textId="77777777" w:rsidR="0021322E" w:rsidRPr="00751B6C" w:rsidRDefault="0021322E" w:rsidP="0021322E">
      <w:pPr>
        <w:pStyle w:val="p17"/>
        <w:spacing w:before="120" w:line="360" w:lineRule="auto"/>
        <w:rPr>
          <w:rFonts w:ascii="宋体" w:hAnsi="宋体" w:hint="eastAsia"/>
          <w:b/>
          <w:sz w:val="30"/>
          <w:szCs w:val="30"/>
        </w:rPr>
      </w:pPr>
      <w:r w:rsidRPr="00751B6C">
        <w:rPr>
          <w:rFonts w:ascii="宋体" w:hAnsi="宋体" w:hint="eastAsia"/>
          <w:sz w:val="30"/>
          <w:szCs w:val="30"/>
        </w:rPr>
        <w:lastRenderedPageBreak/>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278724F0"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3、如果在买方发出索赔通知后</w:t>
      </w:r>
      <w:r w:rsidRPr="00751B6C">
        <w:rPr>
          <w:rFonts w:ascii="宋体" w:hAnsi="宋体" w:hint="eastAsia"/>
          <w:sz w:val="30"/>
          <w:szCs w:val="30"/>
          <w:u w:val="single"/>
        </w:rPr>
        <w:t xml:space="preserve"> 3 </w:t>
      </w:r>
      <w:r w:rsidRPr="00751B6C">
        <w:rPr>
          <w:rFonts w:ascii="宋体" w:hAnsi="宋体" w:hint="eastAsia"/>
          <w:sz w:val="30"/>
          <w:szCs w:val="30"/>
        </w:rPr>
        <w:t>天内，卖方未作答复，上述索赔应视为已被卖方接受。如卖方未能在买方提出索赔通知后</w:t>
      </w:r>
      <w:r w:rsidRPr="00751B6C">
        <w:rPr>
          <w:rFonts w:ascii="宋体" w:hAnsi="宋体" w:hint="eastAsia"/>
          <w:sz w:val="30"/>
          <w:szCs w:val="30"/>
          <w:u w:val="single"/>
        </w:rPr>
        <w:t xml:space="preserve"> 7 </w:t>
      </w:r>
      <w:r w:rsidRPr="00751B6C">
        <w:rPr>
          <w:rFonts w:ascii="宋体" w:hAnsi="宋体" w:hint="eastAsia"/>
          <w:sz w:val="30"/>
          <w:szCs w:val="30"/>
        </w:rPr>
        <w:t>天内或买方同意的更长时间内赔偿，买方将从合同款或从卖方开具的履约保证金保函中扣回索赔金额。如果这些金额不足以补偿索赔金额，买方有权向卖方提出不足部分的补偿。</w:t>
      </w:r>
    </w:p>
    <w:p w14:paraId="06A0D51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第八条  不可抗力</w:t>
      </w:r>
    </w:p>
    <w:p w14:paraId="631ACAC2"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1、如果双方中任何一方遭遇法律规定的不可抗力，致使合同履行受阻时，履行合同的期限应予延长，延长的期限应相当于不可抗力所影响的时间。</w:t>
      </w:r>
    </w:p>
    <w:p w14:paraId="15E16FA9"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2、受事故影响的一方应在不可抗力的事故发生后尽快书面形式通知另一方，并在事故发生后</w:t>
      </w:r>
      <w:r w:rsidRPr="00751B6C">
        <w:rPr>
          <w:rFonts w:ascii="宋体" w:hAnsi="宋体" w:hint="eastAsia"/>
          <w:sz w:val="30"/>
          <w:szCs w:val="30"/>
          <w:u w:val="single"/>
        </w:rPr>
        <w:t xml:space="preserve"> 7 </w:t>
      </w:r>
      <w:r w:rsidRPr="00751B6C">
        <w:rPr>
          <w:rFonts w:ascii="宋体" w:hAnsi="宋体" w:hint="eastAsia"/>
          <w:sz w:val="30"/>
          <w:szCs w:val="30"/>
        </w:rPr>
        <w:t>天内，将有关部门出具的证明文件送达另一方。</w:t>
      </w:r>
    </w:p>
    <w:p w14:paraId="0485718D"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3、不可抗力使合同的某些内容有变更必要的， 双方应通过协商在</w:t>
      </w:r>
      <w:r w:rsidRPr="00751B6C">
        <w:rPr>
          <w:rFonts w:ascii="宋体" w:hAnsi="宋体" w:hint="eastAsia"/>
          <w:sz w:val="30"/>
          <w:szCs w:val="30"/>
          <w:u w:val="single"/>
        </w:rPr>
        <w:t xml:space="preserve">7 </w:t>
      </w:r>
      <w:r w:rsidRPr="00751B6C">
        <w:rPr>
          <w:rFonts w:ascii="宋体" w:hAnsi="宋体" w:hint="eastAsia"/>
          <w:sz w:val="30"/>
          <w:szCs w:val="30"/>
        </w:rPr>
        <w:t>日内达成进一步履行合同的协议，因不可抗力致使合同不能履行的，合同终止。</w:t>
      </w:r>
    </w:p>
    <w:p w14:paraId="0E61E8D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第九条  合同争议的解决</w:t>
      </w:r>
    </w:p>
    <w:p w14:paraId="5D2D7569" w14:textId="77777777" w:rsidR="0021322E" w:rsidRPr="00751B6C" w:rsidRDefault="0021322E" w:rsidP="0021322E">
      <w:pPr>
        <w:pStyle w:val="p15"/>
        <w:spacing w:before="120" w:line="360" w:lineRule="auto"/>
        <w:ind w:left="1"/>
        <w:rPr>
          <w:rFonts w:ascii="宋体" w:hAnsi="宋体" w:hint="eastAsia"/>
          <w:sz w:val="30"/>
          <w:szCs w:val="30"/>
        </w:rPr>
      </w:pPr>
      <w:r w:rsidRPr="00751B6C">
        <w:rPr>
          <w:rFonts w:ascii="宋体" w:hAnsi="宋体" w:hint="eastAsia"/>
          <w:sz w:val="30"/>
          <w:szCs w:val="30"/>
        </w:rPr>
        <w:lastRenderedPageBreak/>
        <w:t xml:space="preserve">    因合同履行中发生的争议和未尽事宜，合同当事人双方可通过协商解决。协商不成的，双方任何一方均可向北京市通州区人民法院提起诉讼。</w:t>
      </w:r>
    </w:p>
    <w:p w14:paraId="33FE3508"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第十条  适用法律</w:t>
      </w:r>
    </w:p>
    <w:p w14:paraId="3A453F5C" w14:textId="77777777" w:rsidR="0021322E" w:rsidRPr="00751B6C" w:rsidRDefault="0021322E" w:rsidP="0021322E">
      <w:pPr>
        <w:rPr>
          <w:rFonts w:ascii="宋体" w:hAnsi="宋体" w:hint="eastAsia"/>
          <w:sz w:val="30"/>
          <w:szCs w:val="30"/>
        </w:rPr>
      </w:pPr>
      <w:r w:rsidRPr="00751B6C">
        <w:rPr>
          <w:rFonts w:ascii="宋体" w:hAnsi="宋体" w:hint="eastAsia"/>
          <w:sz w:val="30"/>
          <w:szCs w:val="30"/>
        </w:rPr>
        <w:t>本合同应按照中华人民共和国的法律进行解释。</w:t>
      </w:r>
    </w:p>
    <w:p w14:paraId="0D9C82E4" w14:textId="77777777" w:rsidR="0021322E" w:rsidRPr="00751B6C" w:rsidRDefault="0021322E" w:rsidP="0021322E">
      <w:pPr>
        <w:pStyle w:val="p0"/>
        <w:rPr>
          <w:rFonts w:ascii="宋体" w:hAnsi="宋体" w:hint="eastAsia"/>
          <w:b/>
          <w:sz w:val="30"/>
          <w:szCs w:val="30"/>
        </w:rPr>
      </w:pPr>
      <w:r w:rsidRPr="00751B6C">
        <w:rPr>
          <w:rFonts w:ascii="宋体" w:hAnsi="宋体" w:hint="eastAsia"/>
          <w:b/>
          <w:sz w:val="30"/>
          <w:szCs w:val="30"/>
        </w:rPr>
        <w:t>第十一条  合同生效和其它</w:t>
      </w:r>
    </w:p>
    <w:p w14:paraId="48562FD5" w14:textId="77777777" w:rsidR="0021322E" w:rsidRPr="00751B6C" w:rsidRDefault="0021322E" w:rsidP="0021322E">
      <w:pPr>
        <w:pStyle w:val="p16"/>
        <w:spacing w:line="360" w:lineRule="auto"/>
        <w:ind w:leftChars="-29" w:left="-61"/>
        <w:rPr>
          <w:rFonts w:hint="eastAsia"/>
          <w:b/>
          <w:bCs/>
          <w:sz w:val="30"/>
          <w:szCs w:val="30"/>
        </w:rPr>
      </w:pPr>
      <w:r w:rsidRPr="00751B6C">
        <w:rPr>
          <w:rFonts w:hint="eastAsia"/>
          <w:sz w:val="30"/>
          <w:szCs w:val="30"/>
        </w:rPr>
        <w:t>1、政府采购项目的采购合同内容的确定应以招标文件和投标文件为基础，不得违背其实质性内容。政府采购项目的采购合同自签订之日起七个工作日内，买方应当将合同</w:t>
      </w:r>
      <w:proofErr w:type="gramStart"/>
      <w:r w:rsidRPr="00751B6C">
        <w:rPr>
          <w:rFonts w:hint="eastAsia"/>
          <w:sz w:val="30"/>
          <w:szCs w:val="30"/>
        </w:rPr>
        <w:t>副本报</w:t>
      </w:r>
      <w:proofErr w:type="gramEnd"/>
      <w:r w:rsidRPr="00751B6C">
        <w:rPr>
          <w:rFonts w:hint="eastAsia"/>
          <w:sz w:val="30"/>
          <w:szCs w:val="30"/>
        </w:rPr>
        <w:t>同级政府采购监督管理部门和有关部门备案。</w:t>
      </w:r>
    </w:p>
    <w:p w14:paraId="2D75D167" w14:textId="77777777" w:rsidR="0021322E" w:rsidRPr="00751B6C" w:rsidRDefault="0021322E" w:rsidP="0021322E">
      <w:pPr>
        <w:pStyle w:val="p15"/>
        <w:tabs>
          <w:tab w:val="left" w:pos="4678"/>
        </w:tabs>
        <w:spacing w:line="360" w:lineRule="auto"/>
        <w:ind w:left="1"/>
        <w:rPr>
          <w:rFonts w:ascii="宋体" w:hAnsi="宋体" w:hint="eastAsia"/>
          <w:sz w:val="30"/>
          <w:szCs w:val="30"/>
        </w:rPr>
      </w:pPr>
      <w:r w:rsidRPr="00751B6C">
        <w:rPr>
          <w:rFonts w:ascii="宋体" w:hAnsi="宋体" w:hint="eastAsia"/>
          <w:sz w:val="30"/>
          <w:szCs w:val="30"/>
        </w:rPr>
        <w:t>2、有关本合同项下的产品的招标文件、投标文件、相关协议和备忘录、文字等与本合同具有同等的效力，如有冲突，应当以本合同为准，各种文本如果同时存在中英文文本，应当以中文文本为准，不得产生歧义。</w:t>
      </w:r>
    </w:p>
    <w:p w14:paraId="1BEF19C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3、本合同</w:t>
      </w:r>
      <w:r w:rsidRPr="00751B6C">
        <w:rPr>
          <w:rFonts w:ascii="宋体" w:hAnsi="宋体" w:hint="eastAsia"/>
          <w:color w:val="000000"/>
          <w:sz w:val="30"/>
          <w:szCs w:val="30"/>
        </w:rPr>
        <w:t>一式</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伍</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份，买方执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肆</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份，卖方执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壹</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w:t>
      </w:r>
      <w:r w:rsidRPr="00751B6C">
        <w:rPr>
          <w:rFonts w:ascii="宋体" w:hAnsi="宋体" w:hint="eastAsia"/>
          <w:b/>
          <w:color w:val="000000"/>
          <w:sz w:val="30"/>
          <w:szCs w:val="30"/>
        </w:rPr>
        <w:t>，</w:t>
      </w:r>
      <w:r w:rsidRPr="00751B6C">
        <w:rPr>
          <w:rFonts w:ascii="宋体" w:hAnsi="宋体" w:hint="eastAsia"/>
          <w:sz w:val="30"/>
          <w:szCs w:val="30"/>
        </w:rPr>
        <w:t>具有同等法律效力。</w:t>
      </w:r>
    </w:p>
    <w:p w14:paraId="3EBD04CB" w14:textId="77777777" w:rsidR="0021322E" w:rsidRPr="00751B6C" w:rsidRDefault="0021322E" w:rsidP="0021322E">
      <w:pPr>
        <w:pStyle w:val="p15"/>
        <w:spacing w:before="120"/>
        <w:rPr>
          <w:rFonts w:ascii="宋体" w:hAnsi="宋体" w:hint="eastAsia"/>
          <w:sz w:val="30"/>
          <w:szCs w:val="30"/>
        </w:rPr>
      </w:pPr>
      <w:r w:rsidRPr="00751B6C">
        <w:rPr>
          <w:rFonts w:ascii="宋体" w:hAnsi="宋体" w:hint="eastAsia"/>
          <w:sz w:val="30"/>
          <w:szCs w:val="30"/>
        </w:rPr>
        <w:t>4、</w:t>
      </w:r>
      <w:r w:rsidRPr="00C22721">
        <w:rPr>
          <w:rFonts w:ascii="宋体" w:hAnsi="宋体" w:hint="eastAsia"/>
          <w:sz w:val="30"/>
          <w:szCs w:val="30"/>
        </w:rPr>
        <w:t>本合同经双方授权代表签字并加盖单位印章且由卖方递交履约保证金后生效。</w:t>
      </w:r>
    </w:p>
    <w:p w14:paraId="746DB23D"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p>
    <w:p w14:paraId="2F5BCDD7"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附件：1、产品配置清单一览表</w:t>
      </w:r>
    </w:p>
    <w:p w14:paraId="6FF4785C"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r w:rsidRPr="00751B6C">
        <w:rPr>
          <w:rFonts w:ascii="宋体" w:hAnsi="宋体" w:hint="eastAsia"/>
          <w:sz w:val="30"/>
          <w:szCs w:val="30"/>
        </w:rPr>
        <w:t xml:space="preserve">   2、售后服务承诺书</w:t>
      </w:r>
    </w:p>
    <w:p w14:paraId="10BA57A9" w14:textId="77777777" w:rsidR="0021322E"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 xml:space="preserve"> </w:t>
      </w:r>
      <w:r>
        <w:rPr>
          <w:rFonts w:ascii="宋体" w:hAnsi="宋体" w:hint="eastAsia"/>
          <w:sz w:val="30"/>
          <w:szCs w:val="30"/>
        </w:rPr>
        <w:t>备注：</w:t>
      </w:r>
    </w:p>
    <w:p w14:paraId="57C1BA25" w14:textId="77777777" w:rsidR="0021322E" w:rsidRDefault="0021322E" w:rsidP="0021322E">
      <w:pPr>
        <w:pStyle w:val="p15"/>
        <w:spacing w:line="360" w:lineRule="auto"/>
        <w:rPr>
          <w:rFonts w:ascii="宋体" w:hAnsi="宋体" w:hint="eastAsia"/>
          <w:sz w:val="30"/>
          <w:szCs w:val="30"/>
        </w:rPr>
      </w:pPr>
      <w:r>
        <w:rPr>
          <w:rFonts w:ascii="宋体" w:hAnsi="宋体" w:hint="eastAsia"/>
          <w:sz w:val="30"/>
          <w:szCs w:val="30"/>
        </w:rPr>
        <w:t>卖方企业规模：□大型企业/□中型企业/□小型企业/□微型企业</w:t>
      </w:r>
    </w:p>
    <w:p w14:paraId="3E0F0FC8" w14:textId="77777777" w:rsidR="0021322E" w:rsidRPr="00751B6C" w:rsidRDefault="0021322E" w:rsidP="0021322E">
      <w:pPr>
        <w:pStyle w:val="p15"/>
        <w:spacing w:line="360" w:lineRule="auto"/>
        <w:rPr>
          <w:rFonts w:ascii="宋体" w:hAnsi="宋体" w:hint="eastAsia"/>
          <w:sz w:val="30"/>
          <w:szCs w:val="30"/>
        </w:rPr>
      </w:pPr>
      <w:r>
        <w:rPr>
          <w:rFonts w:ascii="宋体" w:hAnsi="宋体" w:hint="eastAsia"/>
          <w:sz w:val="30"/>
          <w:szCs w:val="30"/>
        </w:rPr>
        <w:t>（请卖方根据公司实际情况在□内打√）</w:t>
      </w:r>
      <w:r w:rsidRPr="00751B6C">
        <w:rPr>
          <w:rFonts w:ascii="宋体" w:hAnsi="宋体" w:hint="eastAsia"/>
          <w:sz w:val="30"/>
          <w:szCs w:val="30"/>
        </w:rPr>
        <w:t xml:space="preserve"> </w:t>
      </w:r>
    </w:p>
    <w:p w14:paraId="62DD4C89" w14:textId="77777777" w:rsidR="0021322E" w:rsidRDefault="0021322E" w:rsidP="0021322E">
      <w:pPr>
        <w:pStyle w:val="p15"/>
        <w:spacing w:before="120"/>
        <w:ind w:leftChars="284" w:left="5717" w:hangingChars="1900" w:hanging="5121"/>
        <w:jc w:val="left"/>
        <w:rPr>
          <w:rFonts w:ascii="宋体" w:hAnsi="宋体" w:hint="eastAsia"/>
          <w:w w:val="90"/>
          <w:sz w:val="30"/>
          <w:szCs w:val="30"/>
          <w:u w:val="single"/>
        </w:rPr>
      </w:pPr>
      <w:r>
        <w:rPr>
          <w:rFonts w:ascii="宋体" w:hAnsi="宋体" w:hint="eastAsia"/>
          <w:w w:val="90"/>
          <w:sz w:val="30"/>
          <w:szCs w:val="30"/>
        </w:rPr>
        <w:t>买 方：</w:t>
      </w:r>
      <w:r>
        <w:rPr>
          <w:rFonts w:ascii="宋体" w:hAnsi="宋体" w:hint="eastAsia"/>
          <w:w w:val="90"/>
          <w:sz w:val="30"/>
          <w:szCs w:val="30"/>
          <w:u w:val="single"/>
        </w:rPr>
        <w:t>首都医科大学附属</w:t>
      </w:r>
      <w:r>
        <w:rPr>
          <w:rFonts w:ascii="宋体" w:hAnsi="宋体" w:hint="eastAsia"/>
          <w:w w:val="90"/>
          <w:sz w:val="30"/>
          <w:szCs w:val="30"/>
        </w:rPr>
        <w:t xml:space="preserve">        卖 方：</w:t>
      </w:r>
      <w:r>
        <w:rPr>
          <w:rFonts w:ascii="宋体" w:hAnsi="宋体" w:hint="eastAsia"/>
          <w:w w:val="90"/>
          <w:sz w:val="30"/>
          <w:szCs w:val="30"/>
          <w:u w:val="single"/>
        </w:rPr>
        <w:t xml:space="preserve"> </w:t>
      </w:r>
      <w:r>
        <w:rPr>
          <w:rFonts w:ascii="宋体" w:hAnsi="宋体"/>
          <w:w w:val="90"/>
          <w:sz w:val="30"/>
          <w:szCs w:val="30"/>
          <w:u w:val="single"/>
        </w:rPr>
        <w:t xml:space="preserve"> </w:t>
      </w:r>
      <w:r>
        <w:rPr>
          <w:rFonts w:ascii="宋体" w:hAnsi="宋体" w:hint="eastAsia"/>
          <w:w w:val="90"/>
          <w:sz w:val="30"/>
          <w:szCs w:val="30"/>
          <w:u w:val="single"/>
        </w:rPr>
        <w:t xml:space="preserve">        </w:t>
      </w:r>
      <w:r>
        <w:rPr>
          <w:rFonts w:ascii="宋体" w:hAnsi="宋体"/>
          <w:w w:val="90"/>
          <w:sz w:val="30"/>
          <w:szCs w:val="30"/>
          <w:u w:val="single"/>
        </w:rPr>
        <w:t xml:space="preserve">          </w:t>
      </w:r>
    </w:p>
    <w:p w14:paraId="5ECE1EA6" w14:textId="77777777" w:rsidR="0021322E" w:rsidRDefault="0021322E" w:rsidP="0021322E">
      <w:pPr>
        <w:pStyle w:val="p15"/>
        <w:spacing w:before="120"/>
        <w:ind w:leftChars="284" w:left="5717" w:hangingChars="1900" w:hanging="5121"/>
        <w:jc w:val="left"/>
        <w:rPr>
          <w:rFonts w:ascii="宋体" w:hAnsi="宋体" w:hint="eastAsia"/>
          <w:w w:val="90"/>
          <w:sz w:val="30"/>
          <w:szCs w:val="30"/>
        </w:rPr>
      </w:pPr>
      <w:r>
        <w:rPr>
          <w:rFonts w:ascii="宋体" w:hAnsi="宋体" w:hint="eastAsia"/>
          <w:w w:val="90"/>
          <w:sz w:val="30"/>
          <w:szCs w:val="30"/>
        </w:rPr>
        <w:lastRenderedPageBreak/>
        <w:t xml:space="preserve">       </w:t>
      </w:r>
      <w:r>
        <w:rPr>
          <w:rFonts w:ascii="宋体" w:hAnsi="宋体" w:hint="eastAsia"/>
          <w:w w:val="90"/>
          <w:sz w:val="30"/>
          <w:szCs w:val="30"/>
          <w:u w:val="single"/>
        </w:rPr>
        <w:t xml:space="preserve">北京潞河医院  </w:t>
      </w:r>
      <w:r>
        <w:rPr>
          <w:rFonts w:ascii="宋体" w:hAnsi="宋体" w:hint="eastAsia"/>
          <w:w w:val="90"/>
          <w:sz w:val="30"/>
          <w:szCs w:val="30"/>
        </w:rPr>
        <w:t xml:space="preserve">                 </w:t>
      </w:r>
      <w:r w:rsidRPr="00B50805">
        <w:rPr>
          <w:rFonts w:ascii="宋体" w:hAnsi="宋体"/>
          <w:w w:val="90"/>
          <w:sz w:val="30"/>
          <w:szCs w:val="30"/>
          <w:u w:val="single"/>
        </w:rPr>
        <w:t xml:space="preserve">           </w:t>
      </w:r>
      <w:r w:rsidRPr="00B50805">
        <w:rPr>
          <w:rFonts w:ascii="宋体" w:hAnsi="宋体" w:hint="eastAsia"/>
          <w:w w:val="90"/>
          <w:sz w:val="30"/>
          <w:szCs w:val="30"/>
          <w:u w:val="single"/>
        </w:rPr>
        <w:t xml:space="preserve">     </w:t>
      </w:r>
      <w:r>
        <w:rPr>
          <w:rFonts w:ascii="宋体" w:hAnsi="宋体"/>
          <w:w w:val="90"/>
          <w:sz w:val="30"/>
          <w:szCs w:val="30"/>
          <w:u w:val="single"/>
        </w:rPr>
        <w:t xml:space="preserve">  </w:t>
      </w:r>
      <w:r w:rsidRPr="00B50805">
        <w:rPr>
          <w:rFonts w:ascii="宋体" w:hAnsi="宋体" w:hint="eastAsia"/>
          <w:w w:val="90"/>
          <w:sz w:val="30"/>
          <w:szCs w:val="30"/>
          <w:u w:val="single"/>
        </w:rPr>
        <w:t xml:space="preserve">  </w:t>
      </w:r>
    </w:p>
    <w:p w14:paraId="247AC250" w14:textId="77777777" w:rsidR="0021322E" w:rsidRDefault="0021322E" w:rsidP="0021322E">
      <w:pPr>
        <w:pStyle w:val="p15"/>
        <w:spacing w:before="120"/>
        <w:rPr>
          <w:rFonts w:ascii="宋体" w:hAnsi="宋体" w:hint="eastAsia"/>
          <w:w w:val="90"/>
          <w:sz w:val="30"/>
          <w:szCs w:val="30"/>
        </w:rPr>
      </w:pPr>
      <w:r>
        <w:rPr>
          <w:rFonts w:ascii="宋体" w:hAnsi="宋体" w:hint="eastAsia"/>
          <w:w w:val="90"/>
          <w:sz w:val="30"/>
          <w:szCs w:val="30"/>
        </w:rPr>
        <w:t xml:space="preserve">    名 称：(印章)                   名 称：(印章)</w:t>
      </w:r>
    </w:p>
    <w:p w14:paraId="147D4225" w14:textId="77777777" w:rsidR="0021322E" w:rsidRDefault="0021322E" w:rsidP="0021322E">
      <w:pPr>
        <w:pStyle w:val="p15"/>
        <w:spacing w:before="120"/>
        <w:rPr>
          <w:rFonts w:ascii="宋体" w:hAnsi="宋体" w:hint="eastAsia"/>
          <w:w w:val="90"/>
          <w:sz w:val="30"/>
          <w:szCs w:val="30"/>
          <w:u w:val="single"/>
        </w:rPr>
      </w:pPr>
      <w:r>
        <w:rPr>
          <w:rFonts w:ascii="宋体" w:hAnsi="宋体" w:hint="eastAsia"/>
          <w:w w:val="90"/>
          <w:sz w:val="30"/>
          <w:szCs w:val="30"/>
        </w:rPr>
        <w:t xml:space="preserve">    科主任签字：</w:t>
      </w:r>
      <w:r>
        <w:rPr>
          <w:rFonts w:ascii="宋体" w:hAnsi="宋体" w:hint="eastAsia"/>
          <w:w w:val="90"/>
          <w:sz w:val="30"/>
          <w:szCs w:val="30"/>
          <w:u w:val="single"/>
        </w:rPr>
        <w:t xml:space="preserve">         </w:t>
      </w:r>
      <w:r>
        <w:rPr>
          <w:rFonts w:ascii="宋体" w:hAnsi="宋体" w:hint="eastAsia"/>
          <w:w w:val="90"/>
          <w:sz w:val="30"/>
          <w:szCs w:val="30"/>
        </w:rPr>
        <w:tab/>
      </w:r>
      <w:r>
        <w:rPr>
          <w:rFonts w:ascii="宋体" w:hAnsi="宋体" w:hint="eastAsia"/>
          <w:w w:val="90"/>
          <w:sz w:val="30"/>
          <w:szCs w:val="30"/>
        </w:rPr>
        <w:tab/>
      </w:r>
      <w:r>
        <w:rPr>
          <w:rFonts w:ascii="宋体" w:hAnsi="宋体" w:hint="eastAsia"/>
          <w:w w:val="90"/>
          <w:sz w:val="30"/>
          <w:szCs w:val="30"/>
        </w:rPr>
        <w:tab/>
        <w:t xml:space="preserve">  授权代表(签字)：</w:t>
      </w:r>
      <w:r>
        <w:rPr>
          <w:rFonts w:ascii="宋体" w:hAnsi="宋体" w:hint="eastAsia"/>
          <w:w w:val="90"/>
          <w:sz w:val="30"/>
          <w:szCs w:val="30"/>
          <w:u w:val="single"/>
        </w:rPr>
        <w:t xml:space="preserve">          </w:t>
      </w:r>
      <w:r>
        <w:rPr>
          <w:rFonts w:ascii="宋体" w:hAnsi="宋体" w:hint="eastAsia"/>
          <w:w w:val="90"/>
          <w:sz w:val="30"/>
          <w:szCs w:val="30"/>
        </w:rPr>
        <w:t xml:space="preserve"> </w:t>
      </w:r>
    </w:p>
    <w:p w14:paraId="245F3912" w14:textId="77777777" w:rsidR="0021322E" w:rsidRDefault="0021322E" w:rsidP="0021322E">
      <w:pPr>
        <w:pStyle w:val="p15"/>
        <w:spacing w:before="120"/>
        <w:ind w:firstLineChars="300" w:firstLine="809"/>
        <w:rPr>
          <w:rFonts w:ascii="宋体" w:hAnsi="宋体" w:hint="eastAsia"/>
          <w:w w:val="90"/>
          <w:sz w:val="30"/>
          <w:szCs w:val="30"/>
        </w:rPr>
      </w:pPr>
      <w:r>
        <w:rPr>
          <w:rFonts w:ascii="宋体" w:hAnsi="宋体" w:hint="eastAsia"/>
          <w:w w:val="90"/>
          <w:sz w:val="30"/>
          <w:szCs w:val="30"/>
        </w:rPr>
        <w:t xml:space="preserve">        年  月  日                      年  月  日</w:t>
      </w:r>
    </w:p>
    <w:p w14:paraId="741D20C8" w14:textId="77777777" w:rsidR="0021322E" w:rsidRDefault="0021322E" w:rsidP="0021322E">
      <w:pPr>
        <w:pStyle w:val="p15"/>
        <w:spacing w:before="120" w:line="240" w:lineRule="atLeast"/>
        <w:jc w:val="left"/>
        <w:rPr>
          <w:rFonts w:ascii="宋体" w:hAnsi="宋体" w:hint="eastAsia"/>
          <w:color w:val="000000"/>
          <w:w w:val="90"/>
          <w:sz w:val="28"/>
          <w:szCs w:val="28"/>
          <w:u w:val="single"/>
        </w:rPr>
      </w:pPr>
      <w:r w:rsidRPr="007A060F">
        <w:rPr>
          <w:rFonts w:ascii="宋体" w:hAnsi="宋体" w:hint="eastAsia"/>
          <w:w w:val="90"/>
          <w:sz w:val="28"/>
          <w:szCs w:val="28"/>
        </w:rPr>
        <w:t>法人代表或</w:t>
      </w:r>
      <w:r>
        <w:rPr>
          <w:rFonts w:ascii="宋体" w:hAnsi="宋体" w:hint="eastAsia"/>
          <w:w w:val="90"/>
          <w:sz w:val="28"/>
          <w:szCs w:val="28"/>
        </w:rPr>
        <w:t xml:space="preserve">授权代表(签字)： </w:t>
      </w:r>
      <w:r>
        <w:rPr>
          <w:rFonts w:ascii="宋体" w:hAnsi="宋体" w:hint="eastAsia"/>
          <w:w w:val="90"/>
          <w:sz w:val="28"/>
          <w:szCs w:val="28"/>
          <w:u w:val="single"/>
        </w:rPr>
        <w:t xml:space="preserve">         </w:t>
      </w:r>
      <w:r>
        <w:rPr>
          <w:rFonts w:ascii="宋体" w:hAnsi="宋体" w:hint="eastAsia"/>
          <w:w w:val="90"/>
          <w:sz w:val="28"/>
          <w:szCs w:val="28"/>
        </w:rPr>
        <w:t xml:space="preserve">   </w:t>
      </w:r>
      <w:r>
        <w:rPr>
          <w:rFonts w:ascii="宋体" w:hAnsi="宋体" w:hint="eastAsia"/>
          <w:color w:val="000000"/>
          <w:w w:val="90"/>
          <w:sz w:val="28"/>
          <w:szCs w:val="28"/>
        </w:rPr>
        <w:t>卖方开户银行:</w:t>
      </w:r>
      <w:r>
        <w:rPr>
          <w:rFonts w:ascii="宋体" w:hAnsi="宋体" w:hint="eastAsia"/>
          <w:color w:val="000000"/>
          <w:w w:val="90"/>
          <w:sz w:val="28"/>
          <w:szCs w:val="28"/>
          <w:u w:val="single"/>
        </w:rPr>
        <w:t xml:space="preserve"> </w:t>
      </w:r>
      <w:r>
        <w:rPr>
          <w:rFonts w:ascii="宋体" w:hAnsi="宋体"/>
          <w:color w:val="000000"/>
          <w:w w:val="90"/>
          <w:sz w:val="28"/>
          <w:szCs w:val="28"/>
          <w:u w:val="single"/>
        </w:rPr>
        <w:t xml:space="preserve">              </w:t>
      </w:r>
    </w:p>
    <w:p w14:paraId="1C7F902B" w14:textId="77777777" w:rsidR="0021322E" w:rsidRDefault="0021322E" w:rsidP="0021322E">
      <w:pPr>
        <w:pStyle w:val="p15"/>
        <w:spacing w:before="120" w:line="240" w:lineRule="atLeast"/>
        <w:ind w:leftChars="284" w:left="4244" w:hangingChars="1450" w:hanging="3648"/>
        <w:jc w:val="left"/>
        <w:rPr>
          <w:rFonts w:ascii="宋体" w:hAnsi="宋体" w:hint="eastAsia"/>
          <w:color w:val="000000"/>
          <w:w w:val="90"/>
          <w:sz w:val="28"/>
          <w:szCs w:val="28"/>
          <w:u w:val="single"/>
        </w:rPr>
      </w:pPr>
      <w:r>
        <w:rPr>
          <w:rFonts w:ascii="宋体" w:hAnsi="宋体" w:hint="eastAsia"/>
          <w:w w:val="90"/>
          <w:sz w:val="28"/>
          <w:szCs w:val="28"/>
        </w:rPr>
        <w:t xml:space="preserve">           年  月  日             </w:t>
      </w:r>
      <w:r>
        <w:rPr>
          <w:rFonts w:ascii="宋体" w:hAnsi="宋体" w:hint="eastAsia"/>
          <w:color w:val="000000"/>
          <w:w w:val="90"/>
          <w:sz w:val="28"/>
          <w:szCs w:val="28"/>
        </w:rPr>
        <w:t>卖 方 帐 号：</w:t>
      </w:r>
      <w:r>
        <w:rPr>
          <w:rFonts w:ascii="宋体" w:hAnsi="宋体"/>
          <w:w w:val="90"/>
          <w:sz w:val="24"/>
          <w:szCs w:val="24"/>
          <w:u w:val="single"/>
        </w:rPr>
        <w:t xml:space="preserve">                 </w:t>
      </w:r>
    </w:p>
    <w:p w14:paraId="64CA90AB" w14:textId="77777777" w:rsidR="0021322E" w:rsidRDefault="0021322E" w:rsidP="0021322E">
      <w:pPr>
        <w:pStyle w:val="p15"/>
        <w:spacing w:line="360" w:lineRule="auto"/>
        <w:ind w:firstLineChars="900" w:firstLine="2264"/>
        <w:rPr>
          <w:rFonts w:ascii="宋体" w:hAnsi="宋体" w:hint="eastAsia"/>
          <w:color w:val="000000"/>
          <w:w w:val="90"/>
          <w:sz w:val="28"/>
          <w:szCs w:val="28"/>
        </w:rPr>
      </w:pPr>
      <w:r>
        <w:rPr>
          <w:rFonts w:ascii="宋体" w:hAnsi="宋体" w:hint="eastAsia"/>
          <w:color w:val="000000"/>
          <w:w w:val="90"/>
          <w:sz w:val="28"/>
          <w:szCs w:val="28"/>
        </w:rPr>
        <w:t xml:space="preserve">                     联 系 电 话：</w:t>
      </w:r>
    </w:p>
    <w:p w14:paraId="4A1CE229" w14:textId="77777777" w:rsidR="0021322E" w:rsidRDefault="0021322E" w:rsidP="0021322E">
      <w:pPr>
        <w:pStyle w:val="p15"/>
        <w:spacing w:line="360" w:lineRule="auto"/>
        <w:ind w:firstLineChars="900" w:firstLine="2264"/>
        <w:rPr>
          <w:rFonts w:ascii="宋体" w:hAnsi="宋体" w:hint="eastAsia"/>
          <w:color w:val="000000"/>
          <w:w w:val="90"/>
          <w:sz w:val="30"/>
          <w:szCs w:val="30"/>
        </w:rPr>
      </w:pPr>
      <w:r>
        <w:rPr>
          <w:rFonts w:ascii="宋体" w:hAnsi="宋体" w:hint="eastAsia"/>
          <w:color w:val="000000"/>
          <w:w w:val="90"/>
          <w:sz w:val="28"/>
          <w:szCs w:val="28"/>
        </w:rPr>
        <w:t xml:space="preserve">                     卖方开户行行号：</w:t>
      </w:r>
      <w:r>
        <w:rPr>
          <w:rFonts w:ascii="宋体" w:hAnsi="宋体"/>
          <w:color w:val="000000"/>
          <w:w w:val="90"/>
          <w:sz w:val="28"/>
          <w:szCs w:val="28"/>
          <w:u w:val="single"/>
        </w:rPr>
        <w:t xml:space="preserve">           </w:t>
      </w:r>
    </w:p>
    <w:p w14:paraId="511D2A44" w14:textId="77777777" w:rsidR="0021322E" w:rsidRPr="007A060F" w:rsidRDefault="0021322E" w:rsidP="0021322E">
      <w:pPr>
        <w:pStyle w:val="p15"/>
        <w:spacing w:line="360" w:lineRule="auto"/>
        <w:rPr>
          <w:rFonts w:ascii="宋体" w:hAnsi="宋体" w:hint="eastAsia"/>
          <w:sz w:val="30"/>
          <w:szCs w:val="30"/>
        </w:rPr>
      </w:pPr>
      <w:r>
        <w:rPr>
          <w:rFonts w:ascii="宋体" w:hAnsi="宋体"/>
          <w:sz w:val="30"/>
          <w:szCs w:val="30"/>
        </w:rPr>
        <w:br w:type="page"/>
      </w:r>
      <w:r w:rsidRPr="007A060F">
        <w:rPr>
          <w:rFonts w:ascii="宋体" w:hAnsi="宋体" w:hint="eastAsia"/>
          <w:b/>
          <w:spacing w:val="-12"/>
          <w:kern w:val="2"/>
          <w:sz w:val="24"/>
          <w:szCs w:val="24"/>
        </w:rPr>
        <w:lastRenderedPageBreak/>
        <w:t>设备售后服务要求：</w:t>
      </w:r>
    </w:p>
    <w:p w14:paraId="66EB57B4"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1、上述所有设备整机保修</w:t>
      </w:r>
      <w:r w:rsidRPr="007A060F">
        <w:rPr>
          <w:rFonts w:ascii="宋体" w:hAnsi="宋体" w:hint="eastAsia"/>
          <w:spacing w:val="-12"/>
          <w:kern w:val="2"/>
          <w:sz w:val="24"/>
          <w:szCs w:val="24"/>
          <w:u w:val="single"/>
        </w:rPr>
        <w:t xml:space="preserve">  </w:t>
      </w:r>
      <w:r>
        <w:rPr>
          <w:rFonts w:ascii="宋体" w:hAnsi="宋体"/>
          <w:spacing w:val="-12"/>
          <w:kern w:val="2"/>
          <w:sz w:val="24"/>
          <w:szCs w:val="24"/>
          <w:u w:val="single"/>
        </w:rPr>
        <w:t xml:space="preserve"> </w:t>
      </w:r>
      <w:r w:rsidRPr="007A060F">
        <w:rPr>
          <w:rFonts w:ascii="宋体" w:hAnsi="宋体" w:hint="eastAsia"/>
          <w:spacing w:val="-12"/>
          <w:kern w:val="2"/>
          <w:sz w:val="24"/>
          <w:szCs w:val="24"/>
          <w:u w:val="single"/>
        </w:rPr>
        <w:t xml:space="preserve">  </w:t>
      </w:r>
      <w:proofErr w:type="gramStart"/>
      <w:r w:rsidRPr="007A060F">
        <w:rPr>
          <w:rFonts w:ascii="宋体" w:hAnsi="宋体" w:hint="eastAsia"/>
          <w:spacing w:val="-12"/>
          <w:kern w:val="2"/>
          <w:sz w:val="24"/>
          <w:szCs w:val="24"/>
        </w:rPr>
        <w:t>个</w:t>
      </w:r>
      <w:proofErr w:type="gramEnd"/>
      <w:r w:rsidRPr="007A060F">
        <w:rPr>
          <w:rFonts w:ascii="宋体" w:hAnsi="宋体" w:hint="eastAsia"/>
          <w:spacing w:val="-12"/>
          <w:kern w:val="2"/>
          <w:sz w:val="24"/>
          <w:szCs w:val="24"/>
        </w:rPr>
        <w:t>月(如果具体参数、用户实际需求中或国家另有规定的，按具体参数中要求、用户实际需求或国家规定执行)。</w:t>
      </w:r>
    </w:p>
    <w:p w14:paraId="6D908EE5"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2、卖方须保证所提供产品在质量保证期之内，并须对由于产品质量而发生的任何问题负责。</w:t>
      </w:r>
    </w:p>
    <w:p w14:paraId="5DC6E6B8"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3、凡是属于计量检定的设备，由厂家提供计量检定合格证书。</w:t>
      </w:r>
    </w:p>
    <w:p w14:paraId="328E00AE"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4、对操作人员进行使用、保养培训，对维修人员进行技术培训，保证仪器可以正常使用。</w:t>
      </w:r>
    </w:p>
    <w:p w14:paraId="0CBCD2E7"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5、</w:t>
      </w:r>
      <w:proofErr w:type="gramStart"/>
      <w:r w:rsidRPr="007A060F">
        <w:rPr>
          <w:rFonts w:ascii="宋体" w:hAnsi="宋体" w:hint="eastAsia"/>
          <w:spacing w:val="-12"/>
          <w:kern w:val="2"/>
          <w:sz w:val="24"/>
          <w:szCs w:val="24"/>
        </w:rPr>
        <w:t>出保后</w:t>
      </w:r>
      <w:proofErr w:type="gramEnd"/>
      <w:r w:rsidRPr="007A060F">
        <w:rPr>
          <w:rFonts w:ascii="宋体" w:hAnsi="宋体" w:hint="eastAsia"/>
          <w:spacing w:val="-12"/>
          <w:kern w:val="2"/>
          <w:sz w:val="24"/>
          <w:szCs w:val="24"/>
        </w:rPr>
        <w:t>以零件成本价收费。</w:t>
      </w:r>
    </w:p>
    <w:p w14:paraId="42F3AA88"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6、本地有维修点和专职维修工程师。</w:t>
      </w:r>
    </w:p>
    <w:p w14:paraId="18E1E93E"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7、维修响应速度：2小时电话反应，电话不能解决的必须24小时内到达现场，排除故障。如故障无法排除，需提供不低于中标设备配置的备机，以保证买方工作的正常运转。</w:t>
      </w:r>
    </w:p>
    <w:p w14:paraId="2DBDAE17"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8、卖方应为买方提供免费仪器的校准、巡检、维护保养。校准周期：每半年提供一次精密度校验，并出具校准报告。</w:t>
      </w:r>
    </w:p>
    <w:p w14:paraId="60CC7588"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9、本地有常有配件库，国内有固定配件库。</w:t>
      </w:r>
    </w:p>
    <w:p w14:paraId="1EC5BFB2"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10、保证设备年运行开机率≥95%（按一年365天计算），否则保修期向后双倍顺延。</w:t>
      </w:r>
    </w:p>
    <w:p w14:paraId="2357C89D"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11、备件送达时间：国内＜3天，国外＜10天，设备停产后备件供应＞10年。</w:t>
      </w:r>
    </w:p>
    <w:p w14:paraId="79B7E44E"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12、定期回访1次/半年。</w:t>
      </w:r>
    </w:p>
    <w:p w14:paraId="1EBE8A29"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13、提供设备操作及维修手册。</w:t>
      </w:r>
    </w:p>
    <w:p w14:paraId="0EC70A42" w14:textId="77777777" w:rsidR="0021322E" w:rsidRPr="00C83D4A" w:rsidRDefault="0021322E" w:rsidP="0021322E">
      <w:pPr>
        <w:spacing w:line="245" w:lineRule="auto"/>
      </w:pPr>
    </w:p>
    <w:p w14:paraId="04E144C5" w14:textId="77777777" w:rsidR="0021322E" w:rsidRDefault="0021322E" w:rsidP="0021322E">
      <w:pPr>
        <w:spacing w:line="245" w:lineRule="auto"/>
      </w:pPr>
    </w:p>
    <w:p w14:paraId="5117F549" w14:textId="77777777" w:rsidR="0021322E" w:rsidRDefault="0021322E" w:rsidP="0021322E">
      <w:pPr>
        <w:spacing w:line="245" w:lineRule="auto"/>
      </w:pPr>
    </w:p>
    <w:p w14:paraId="1F29C272" w14:textId="77777777" w:rsidR="0021322E" w:rsidRDefault="0021322E" w:rsidP="0021322E">
      <w:pPr>
        <w:spacing w:line="245" w:lineRule="auto"/>
      </w:pPr>
    </w:p>
    <w:p w14:paraId="2015497C" w14:textId="77777777" w:rsidR="0021322E" w:rsidRDefault="0021322E" w:rsidP="0021322E">
      <w:pPr>
        <w:spacing w:line="245" w:lineRule="auto"/>
      </w:pPr>
    </w:p>
    <w:p w14:paraId="6BB0EB1E" w14:textId="77777777" w:rsidR="0021322E" w:rsidRDefault="0021322E" w:rsidP="0021322E">
      <w:pPr>
        <w:spacing w:line="245" w:lineRule="auto"/>
      </w:pPr>
    </w:p>
    <w:p w14:paraId="7D38CC44" w14:textId="77777777" w:rsidR="0021322E" w:rsidRDefault="0021322E" w:rsidP="0021322E">
      <w:pPr>
        <w:spacing w:line="245" w:lineRule="auto"/>
      </w:pPr>
    </w:p>
    <w:p w14:paraId="07013BFA" w14:textId="77777777" w:rsidR="0021322E" w:rsidRDefault="0021322E" w:rsidP="0021322E">
      <w:pPr>
        <w:spacing w:line="245" w:lineRule="auto"/>
      </w:pPr>
    </w:p>
    <w:p w14:paraId="55668F41" w14:textId="77777777" w:rsidR="0021322E" w:rsidRDefault="0021322E" w:rsidP="0021322E">
      <w:pPr>
        <w:spacing w:line="245" w:lineRule="auto"/>
      </w:pPr>
    </w:p>
    <w:p w14:paraId="5A929B9C" w14:textId="77777777" w:rsidR="0021322E" w:rsidRDefault="0021322E" w:rsidP="0021322E">
      <w:pPr>
        <w:spacing w:line="245" w:lineRule="auto"/>
      </w:pPr>
    </w:p>
    <w:p w14:paraId="45689832" w14:textId="77777777" w:rsidR="0021322E" w:rsidRDefault="0021322E" w:rsidP="0021322E">
      <w:pPr>
        <w:spacing w:line="245" w:lineRule="auto"/>
      </w:pPr>
    </w:p>
    <w:p w14:paraId="58A39EEA" w14:textId="77777777" w:rsidR="0021322E" w:rsidRDefault="0021322E" w:rsidP="0021322E">
      <w:pPr>
        <w:spacing w:line="245" w:lineRule="auto"/>
      </w:pPr>
    </w:p>
    <w:p w14:paraId="63111CAA" w14:textId="77777777" w:rsidR="00AE232B" w:rsidRPr="0021322E" w:rsidRDefault="00AE232B">
      <w:pPr>
        <w:spacing w:line="360" w:lineRule="auto"/>
        <w:jc w:val="center"/>
        <w:outlineLvl w:val="0"/>
        <w:rPr>
          <w:rFonts w:asciiTheme="minorEastAsia" w:eastAsiaTheme="minorEastAsia" w:hAnsiTheme="minorEastAsia" w:hint="eastAsia"/>
          <w:b/>
          <w:sz w:val="36"/>
          <w:szCs w:val="36"/>
        </w:rPr>
      </w:pPr>
    </w:p>
    <w:p w14:paraId="50544656" w14:textId="77777777" w:rsidR="00AF6631" w:rsidRPr="00A126F7" w:rsidRDefault="00AF6631">
      <w:pPr>
        <w:spacing w:line="360" w:lineRule="auto"/>
        <w:jc w:val="center"/>
        <w:outlineLvl w:val="0"/>
        <w:rPr>
          <w:rFonts w:asciiTheme="minorEastAsia" w:eastAsiaTheme="minorEastAsia" w:hAnsiTheme="minorEastAsia" w:hint="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36" w:name="_Toc99301426"/>
      <w:r w:rsidRPr="00A126F7">
        <w:rPr>
          <w:rFonts w:asciiTheme="minorEastAsia" w:eastAsiaTheme="minorEastAsia" w:hAnsiTheme="minorEastAsia"/>
          <w:b/>
          <w:sz w:val="36"/>
          <w:szCs w:val="36"/>
        </w:rPr>
        <w:t>第七章   投标文件格式</w:t>
      </w:r>
      <w:bookmarkEnd w:id="836"/>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sidRPr="00A126F7">
        <w:rPr>
          <w:rFonts w:asciiTheme="minorEastAsia" w:eastAsiaTheme="minorEastAsia" w:hAnsiTheme="minorEastAsia"/>
          <w:b/>
          <w:spacing w:val="20"/>
          <w:sz w:val="24"/>
        </w:rPr>
        <w:lastRenderedPageBreak/>
        <w:t>一、资格证明文件格式</w:t>
      </w:r>
    </w:p>
    <w:p w14:paraId="1B9A2CE3" w14:textId="77777777" w:rsidR="00E72A87" w:rsidRPr="00A126F7" w:rsidRDefault="00E72A87">
      <w:pPr>
        <w:rPr>
          <w:rFonts w:asciiTheme="minorEastAsia" w:eastAsiaTheme="minorEastAsia" w:hAnsiTheme="minorEastAsia" w:hint="eastAsia"/>
          <w:b/>
          <w:spacing w:val="20"/>
          <w:szCs w:val="21"/>
        </w:rPr>
      </w:pPr>
    </w:p>
    <w:p w14:paraId="04B8CA7F"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hint="eastAsia"/>
          <w:szCs w:val="21"/>
        </w:rPr>
      </w:pPr>
    </w:p>
    <w:p w14:paraId="064C4331"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9898CD4" w14:textId="77777777" w:rsidR="00E72A87" w:rsidRPr="00A126F7" w:rsidRDefault="00E72A87">
      <w:pPr>
        <w:jc w:val="center"/>
        <w:rPr>
          <w:rFonts w:asciiTheme="minorEastAsia" w:eastAsiaTheme="minorEastAsia" w:hAnsiTheme="minorEastAsia" w:hint="eastAsia"/>
          <w:b/>
          <w:sz w:val="32"/>
          <w:szCs w:val="32"/>
        </w:rPr>
      </w:pPr>
    </w:p>
    <w:p w14:paraId="3CEC839F" w14:textId="77777777" w:rsidR="00E72A87" w:rsidRPr="00A126F7" w:rsidRDefault="00E72A87">
      <w:pPr>
        <w:jc w:val="center"/>
        <w:rPr>
          <w:rFonts w:asciiTheme="minorEastAsia" w:eastAsiaTheme="minorEastAsia" w:hAnsiTheme="minorEastAsia" w:hint="eastAsia"/>
          <w:b/>
          <w:sz w:val="32"/>
          <w:szCs w:val="32"/>
        </w:rPr>
      </w:pPr>
    </w:p>
    <w:p w14:paraId="58824619" w14:textId="77777777" w:rsidR="00E72A87" w:rsidRPr="00A126F7" w:rsidRDefault="00E72A87">
      <w:pPr>
        <w:jc w:val="center"/>
        <w:rPr>
          <w:rFonts w:asciiTheme="minorEastAsia" w:eastAsiaTheme="minorEastAsia" w:hAnsiTheme="minorEastAsia" w:hint="eastAsia"/>
          <w:b/>
          <w:sz w:val="32"/>
          <w:szCs w:val="32"/>
        </w:rPr>
      </w:pPr>
    </w:p>
    <w:p w14:paraId="18C81709" w14:textId="77777777" w:rsidR="00E72A87" w:rsidRPr="00A126F7" w:rsidRDefault="00E72A87">
      <w:pPr>
        <w:jc w:val="center"/>
        <w:rPr>
          <w:rFonts w:asciiTheme="minorEastAsia" w:eastAsiaTheme="minorEastAsia" w:hAnsiTheme="minorEastAsia" w:hint="eastAsia"/>
          <w:b/>
          <w:spacing w:val="20"/>
          <w:sz w:val="32"/>
          <w:szCs w:val="32"/>
        </w:rPr>
      </w:pPr>
    </w:p>
    <w:p w14:paraId="4F28619A" w14:textId="77777777" w:rsidR="00E72A87" w:rsidRPr="00A126F7" w:rsidRDefault="00E72A87">
      <w:pPr>
        <w:jc w:val="center"/>
        <w:rPr>
          <w:rFonts w:asciiTheme="minorEastAsia" w:eastAsiaTheme="minorEastAsia" w:hAnsiTheme="minorEastAsia" w:hint="eastAsia"/>
          <w:b/>
          <w:spacing w:val="20"/>
          <w:sz w:val="32"/>
          <w:szCs w:val="32"/>
        </w:rPr>
      </w:pPr>
    </w:p>
    <w:p w14:paraId="5B3526A9" w14:textId="77777777" w:rsidR="00E72A87" w:rsidRPr="00A126F7" w:rsidRDefault="00E72A87">
      <w:pPr>
        <w:jc w:val="center"/>
        <w:rPr>
          <w:rFonts w:asciiTheme="minorEastAsia" w:eastAsiaTheme="minorEastAsia" w:hAnsiTheme="minorEastAsia" w:hint="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hint="eastAsia"/>
          <w:b/>
          <w:sz w:val="32"/>
          <w:szCs w:val="32"/>
        </w:rPr>
      </w:pPr>
    </w:p>
    <w:p w14:paraId="21E9DE60" w14:textId="77777777" w:rsidR="00E72A87" w:rsidRPr="00A126F7" w:rsidRDefault="0018738E">
      <w:pPr>
        <w:rPr>
          <w:rFonts w:asciiTheme="minorEastAsia" w:eastAsiaTheme="minorEastAsia" w:hAnsiTheme="minorEastAsia" w:hint="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sz w:val="24"/>
        </w:rPr>
        <w:lastRenderedPageBreak/>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hint="eastAsia"/>
          <w:sz w:val="24"/>
        </w:rPr>
      </w:pPr>
    </w:p>
    <w:p w14:paraId="32A29020"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hint="eastAsia"/>
          <w:b w:val="0"/>
          <w:bCs/>
          <w:color w:val="000000"/>
          <w:u w:val="none"/>
        </w:rPr>
      </w:pPr>
      <w:r w:rsidRPr="00A126F7">
        <w:rPr>
          <w:rFonts w:asciiTheme="minorEastAsia" w:eastAsiaTheme="minorEastAsia" w:hAnsiTheme="minorEastAsia"/>
          <w:b w:val="0"/>
          <w:color w:val="000000"/>
          <w:u w:val="none"/>
        </w:rPr>
        <w:lastRenderedPageBreak/>
        <w:t>1-2 投标人资格声明书</w:t>
      </w:r>
    </w:p>
    <w:p w14:paraId="42A5A2AC" w14:textId="77777777" w:rsidR="00E72A87" w:rsidRPr="00A126F7" w:rsidRDefault="0018738E">
      <w:pPr>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hint="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hint="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hint="eastAsia"/>
                <w:sz w:val="24"/>
              </w:rPr>
            </w:pPr>
          </w:p>
        </w:tc>
      </w:tr>
    </w:tbl>
    <w:p w14:paraId="5E175F5A" w14:textId="77777777" w:rsidR="00E72A87" w:rsidRPr="00A126F7" w:rsidRDefault="00E72A87">
      <w:pPr>
        <w:rPr>
          <w:rFonts w:asciiTheme="minorEastAsia" w:eastAsiaTheme="minorEastAsia" w:hAnsiTheme="minorEastAsia" w:hint="eastAsia"/>
        </w:rPr>
      </w:pPr>
    </w:p>
    <w:p w14:paraId="41B1EC7E" w14:textId="77777777" w:rsidR="00E72A87" w:rsidRPr="00A126F7" w:rsidRDefault="0018738E">
      <w:pPr>
        <w:ind w:firstLineChars="200" w:firstLine="480"/>
        <w:rPr>
          <w:rFonts w:asciiTheme="minorEastAsia" w:eastAsiaTheme="minorEastAsia" w:hAnsiTheme="minorEastAsia" w:hint="eastAsia"/>
          <w:sz w:val="24"/>
          <w:szCs w:val="22"/>
        </w:rPr>
      </w:pPr>
      <w:r w:rsidRPr="00A126F7">
        <w:rPr>
          <w:rFonts w:asciiTheme="minorEastAsia" w:eastAsiaTheme="minorEastAsia" w:hAnsiTheme="minorEastAsia"/>
          <w:sz w:val="24"/>
        </w:rPr>
        <w:lastRenderedPageBreak/>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hint="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hint="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hint="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37" w:name="_Hlk145526067"/>
      <w:r w:rsidRPr="00A126F7">
        <w:rPr>
          <w:rFonts w:asciiTheme="minorEastAsia" w:eastAsiaTheme="minorEastAsia" w:hAnsiTheme="minorEastAsia"/>
          <w:sz w:val="24"/>
        </w:rPr>
        <w:t>如供应商为联合体的，</w:t>
      </w:r>
      <w:bookmarkEnd w:id="837"/>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tcPr>
          <w:p w14:paraId="022F9993"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548EDCA6" w14:textId="77777777" w:rsidR="00E72A87" w:rsidRPr="00A126F7" w:rsidRDefault="00E72A87">
      <w:pPr>
        <w:spacing w:line="360" w:lineRule="auto"/>
        <w:rPr>
          <w:rFonts w:asciiTheme="minorEastAsia" w:eastAsiaTheme="minorEastAsia" w:hAnsiTheme="minorEastAsia" w:hint="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tcPr>
          <w:p w14:paraId="0BDF6E8F"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hint="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hint="eastAsia"/>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hint="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lastRenderedPageBreak/>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hint="eastAsia"/>
          <w:sz w:val="24"/>
        </w:rPr>
      </w:pPr>
    </w:p>
    <w:p w14:paraId="41BA6CC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hint="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lastRenderedPageBreak/>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hint="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hint="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hint="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投标保证金凭证/交款单据电子件</w:t>
      </w:r>
    </w:p>
    <w:p w14:paraId="2C88BB95" w14:textId="77777777" w:rsidR="00E72A87" w:rsidRPr="00A126F7" w:rsidRDefault="00E72A87">
      <w:pPr>
        <w:spacing w:line="360" w:lineRule="auto"/>
        <w:rPr>
          <w:rFonts w:asciiTheme="minorEastAsia" w:eastAsiaTheme="minorEastAsia" w:hAnsiTheme="minorEastAsia" w:hint="eastAsia"/>
          <w:sz w:val="24"/>
          <w:szCs w:val="20"/>
        </w:rPr>
      </w:pPr>
    </w:p>
    <w:p w14:paraId="14910C0A" w14:textId="77777777" w:rsidR="00E72A87" w:rsidRPr="00A126F7" w:rsidRDefault="00E72A87">
      <w:pPr>
        <w:spacing w:line="360" w:lineRule="auto"/>
        <w:rPr>
          <w:rFonts w:asciiTheme="minorEastAsia" w:eastAsiaTheme="minorEastAsia" w:hAnsiTheme="minorEastAsia" w:hint="eastAsia"/>
          <w:sz w:val="24"/>
          <w:szCs w:val="20"/>
        </w:rPr>
      </w:pPr>
    </w:p>
    <w:p w14:paraId="1B8784FF" w14:textId="77777777" w:rsidR="00E72A87" w:rsidRPr="00A126F7" w:rsidRDefault="0018738E">
      <w:pPr>
        <w:widowControl/>
        <w:jc w:val="left"/>
        <w:rPr>
          <w:rFonts w:asciiTheme="minorEastAsia" w:eastAsiaTheme="minorEastAsia" w:hAnsiTheme="minorEastAsia" w:hint="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sidRPr="00A126F7">
        <w:rPr>
          <w:rFonts w:asciiTheme="minorEastAsia" w:eastAsiaTheme="minorEastAsia" w:hAnsiTheme="minorEastAsia"/>
          <w:b/>
          <w:spacing w:val="20"/>
          <w:sz w:val="24"/>
        </w:rPr>
        <w:lastRenderedPageBreak/>
        <w:t>二、商务技术文件格式</w:t>
      </w:r>
    </w:p>
    <w:p w14:paraId="32ADBE9F" w14:textId="77777777" w:rsidR="00E72A87" w:rsidRPr="00A126F7" w:rsidRDefault="00E72A87">
      <w:pPr>
        <w:rPr>
          <w:rFonts w:asciiTheme="minorEastAsia" w:eastAsiaTheme="minorEastAsia" w:hAnsiTheme="minorEastAsia" w:hint="eastAsia"/>
          <w:b/>
          <w:spacing w:val="20"/>
          <w:szCs w:val="21"/>
        </w:rPr>
      </w:pPr>
    </w:p>
    <w:p w14:paraId="4E769BC6"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hint="eastAsia"/>
          <w:szCs w:val="21"/>
        </w:rPr>
      </w:pPr>
    </w:p>
    <w:p w14:paraId="1A0EB98F"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2C1E340" w14:textId="77777777" w:rsidR="00E72A87" w:rsidRPr="00A126F7" w:rsidRDefault="00E72A87">
      <w:pPr>
        <w:jc w:val="center"/>
        <w:rPr>
          <w:rFonts w:asciiTheme="minorEastAsia" w:eastAsiaTheme="minorEastAsia" w:hAnsiTheme="minorEastAsia" w:hint="eastAsia"/>
          <w:b/>
          <w:sz w:val="32"/>
          <w:szCs w:val="32"/>
        </w:rPr>
      </w:pPr>
    </w:p>
    <w:p w14:paraId="2337EB17" w14:textId="77777777" w:rsidR="00E72A87" w:rsidRPr="00A126F7" w:rsidRDefault="00E72A87">
      <w:pPr>
        <w:jc w:val="center"/>
        <w:rPr>
          <w:rFonts w:asciiTheme="minorEastAsia" w:eastAsiaTheme="minorEastAsia" w:hAnsiTheme="minorEastAsia" w:hint="eastAsia"/>
          <w:b/>
          <w:sz w:val="32"/>
          <w:szCs w:val="32"/>
        </w:rPr>
      </w:pPr>
    </w:p>
    <w:p w14:paraId="334286DB" w14:textId="77777777" w:rsidR="00E72A87" w:rsidRPr="00A126F7" w:rsidRDefault="00E72A87">
      <w:pPr>
        <w:jc w:val="center"/>
        <w:rPr>
          <w:rFonts w:asciiTheme="minorEastAsia" w:eastAsiaTheme="minorEastAsia" w:hAnsiTheme="minorEastAsia" w:hint="eastAsia"/>
          <w:b/>
          <w:sz w:val="32"/>
          <w:szCs w:val="32"/>
        </w:rPr>
      </w:pPr>
    </w:p>
    <w:p w14:paraId="1A3C4D90" w14:textId="77777777" w:rsidR="00E72A87" w:rsidRPr="00A126F7" w:rsidRDefault="00E72A87">
      <w:pPr>
        <w:jc w:val="center"/>
        <w:rPr>
          <w:rFonts w:asciiTheme="minorEastAsia" w:eastAsiaTheme="minorEastAsia" w:hAnsiTheme="minorEastAsia" w:hint="eastAsia"/>
          <w:b/>
          <w:spacing w:val="20"/>
          <w:sz w:val="32"/>
          <w:szCs w:val="32"/>
        </w:rPr>
      </w:pPr>
    </w:p>
    <w:p w14:paraId="1678442A" w14:textId="77777777" w:rsidR="00E72A87" w:rsidRPr="00A126F7" w:rsidRDefault="00E72A87">
      <w:pPr>
        <w:jc w:val="center"/>
        <w:rPr>
          <w:rFonts w:asciiTheme="minorEastAsia" w:eastAsiaTheme="minorEastAsia" w:hAnsiTheme="minorEastAsia" w:hint="eastAsia"/>
          <w:b/>
          <w:spacing w:val="20"/>
          <w:sz w:val="32"/>
          <w:szCs w:val="32"/>
        </w:rPr>
      </w:pPr>
    </w:p>
    <w:p w14:paraId="1EDBB13D" w14:textId="77777777" w:rsidR="00E72A87" w:rsidRPr="00A126F7" w:rsidRDefault="00E72A87">
      <w:pPr>
        <w:jc w:val="center"/>
        <w:rPr>
          <w:rFonts w:asciiTheme="minorEastAsia" w:eastAsiaTheme="minorEastAsia" w:hAnsiTheme="minorEastAsia" w:hint="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hint="eastAsia"/>
          <w:b/>
          <w:sz w:val="32"/>
          <w:szCs w:val="32"/>
        </w:rPr>
      </w:pPr>
    </w:p>
    <w:p w14:paraId="7318554A"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38" w:name="_Hlt520274407"/>
      <w:bookmarkStart w:id="839" w:name="_Hlt520274393"/>
      <w:bookmarkStart w:id="840" w:name="_Hlt520350918"/>
      <w:bookmarkStart w:id="841" w:name="_Hlt520274065"/>
      <w:bookmarkStart w:id="842" w:name="_Hlt520343000"/>
      <w:bookmarkStart w:id="843" w:name="_Hlt520355504"/>
      <w:bookmarkStart w:id="844" w:name="_Hlt520274121"/>
      <w:bookmarkStart w:id="845" w:name="_Hlt520273711"/>
      <w:bookmarkStart w:id="846" w:name="_Hlt520343392"/>
      <w:bookmarkStart w:id="847" w:name="_Hlt520271212"/>
      <w:bookmarkStart w:id="848" w:name="_Ref467988698"/>
      <w:bookmarkStart w:id="849" w:name="_Toc480942349"/>
      <w:bookmarkStart w:id="850" w:name="_Toc150774761"/>
      <w:bookmarkStart w:id="851" w:name="_Toc150480794"/>
      <w:bookmarkStart w:id="852" w:name="_Toc520356217"/>
      <w:bookmarkStart w:id="853" w:name="_Toc195842921"/>
      <w:bookmarkStart w:id="854" w:name="_Toc226309800"/>
      <w:bookmarkStart w:id="855" w:name="_Toc127151556"/>
      <w:bookmarkStart w:id="856" w:name="_Toc226965746"/>
      <w:bookmarkStart w:id="857" w:name="_Toc226337252"/>
      <w:bookmarkStart w:id="858" w:name="_Toc142311058"/>
      <w:bookmarkStart w:id="859" w:name="_Toc226965829"/>
      <w:bookmarkEnd w:id="838"/>
      <w:bookmarkEnd w:id="839"/>
      <w:bookmarkEnd w:id="840"/>
      <w:bookmarkEnd w:id="841"/>
      <w:bookmarkEnd w:id="842"/>
      <w:bookmarkEnd w:id="843"/>
      <w:bookmarkEnd w:id="844"/>
      <w:bookmarkEnd w:id="845"/>
      <w:bookmarkEnd w:id="846"/>
      <w:bookmarkEnd w:id="847"/>
      <w:r w:rsidRPr="00A126F7">
        <w:rPr>
          <w:rFonts w:asciiTheme="minorEastAsia" w:eastAsiaTheme="minorEastAsia" w:hAnsiTheme="minorEastAsia"/>
          <w:color w:val="000000"/>
          <w:sz w:val="24"/>
        </w:rPr>
        <w:lastRenderedPageBreak/>
        <w:t>投标</w:t>
      </w:r>
      <w:bookmarkEnd w:id="848"/>
      <w:bookmarkEnd w:id="849"/>
      <w:r w:rsidRPr="00A126F7">
        <w:rPr>
          <w:rFonts w:asciiTheme="minorEastAsia" w:eastAsiaTheme="minorEastAsia" w:hAnsiTheme="minorEastAsia"/>
          <w:color w:val="000000"/>
          <w:sz w:val="24"/>
        </w:rPr>
        <w:t>书</w:t>
      </w:r>
      <w:bookmarkEnd w:id="850"/>
      <w:bookmarkEnd w:id="851"/>
      <w:bookmarkEnd w:id="852"/>
      <w:bookmarkEnd w:id="853"/>
      <w:bookmarkEnd w:id="854"/>
      <w:bookmarkEnd w:id="855"/>
      <w:bookmarkEnd w:id="856"/>
      <w:bookmarkEnd w:id="857"/>
      <w:bookmarkEnd w:id="858"/>
      <w:bookmarkEnd w:id="859"/>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hint="eastAsia"/>
          <w:color w:val="000000"/>
          <w:sz w:val="24"/>
          <w:szCs w:val="20"/>
          <w:u w:val="single"/>
        </w:rPr>
      </w:pPr>
      <w:bookmarkStart w:id="860" w:name="_Hlt520356243"/>
      <w:bookmarkStart w:id="861" w:name="_Hlt520355938"/>
      <w:bookmarkStart w:id="862" w:name="_Toc520356218"/>
      <w:bookmarkStart w:id="863" w:name="_Toc480942350"/>
      <w:bookmarkStart w:id="864" w:name="_Ref467988705"/>
      <w:bookmarkStart w:id="865" w:name="_Toc226965830"/>
      <w:bookmarkStart w:id="866" w:name="_Toc264969247"/>
      <w:bookmarkStart w:id="867" w:name="_Toc265228395"/>
      <w:bookmarkStart w:id="868" w:name="_Toc305158899"/>
      <w:bookmarkStart w:id="869" w:name="_Toc127151557"/>
      <w:bookmarkStart w:id="870" w:name="_Toc305158825"/>
      <w:bookmarkStart w:id="871" w:name="_Toc195842922"/>
      <w:bookmarkStart w:id="872" w:name="_Toc226337253"/>
      <w:bookmarkStart w:id="873" w:name="_Toc226309801"/>
      <w:bookmarkStart w:id="874" w:name="_Toc150480795"/>
      <w:bookmarkStart w:id="875" w:name="_Toc226965747"/>
      <w:bookmarkStart w:id="876" w:name="_Toc150774762"/>
      <w:bookmarkStart w:id="877" w:name="_Toc142311059"/>
      <w:bookmarkEnd w:id="860"/>
      <w:bookmarkEnd w:id="861"/>
    </w:p>
    <w:p w14:paraId="41DE8C7E" w14:textId="77777777" w:rsidR="00340AF8" w:rsidRPr="00A126F7" w:rsidRDefault="00340AF8">
      <w:pPr>
        <w:widowControl/>
        <w:jc w:val="left"/>
        <w:rPr>
          <w:rFonts w:asciiTheme="minorEastAsia" w:eastAsiaTheme="minorEastAsia" w:hAnsiTheme="minorEastAsia" w:hint="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hint="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lastRenderedPageBreak/>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hint="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hint="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hint="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hint="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hint="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hint="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开标一览表</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bookmarkStart w:id="878" w:name="_Toc226965748"/>
      <w:bookmarkStart w:id="879" w:name="_Toc226337254"/>
      <w:bookmarkStart w:id="880" w:name="_Toc226309802"/>
      <w:bookmarkStart w:id="881" w:name="_Toc164608672"/>
      <w:bookmarkStart w:id="882" w:name="_Toc305158900"/>
      <w:bookmarkStart w:id="883" w:name="_Toc164608827"/>
      <w:bookmarkStart w:id="884" w:name="_Toc264969248"/>
      <w:bookmarkStart w:id="885" w:name="_Toc265228396"/>
      <w:bookmarkStart w:id="886" w:name="_Toc305158826"/>
      <w:bookmarkStart w:id="887" w:name="_Toc195842923"/>
      <w:bookmarkStart w:id="888" w:name="_Toc226965831"/>
      <w:r w:rsidRPr="00A126F7">
        <w:rPr>
          <w:rFonts w:asciiTheme="minorEastAsia" w:eastAsiaTheme="minorEastAsia" w:hAnsiTheme="minorEastAsia"/>
          <w:b/>
          <w:color w:val="000000"/>
          <w:sz w:val="36"/>
          <w:szCs w:val="36"/>
        </w:rPr>
        <w:t>开标一览表</w:t>
      </w:r>
      <w:bookmarkEnd w:id="878"/>
      <w:bookmarkEnd w:id="879"/>
      <w:bookmarkEnd w:id="880"/>
      <w:bookmarkEnd w:id="881"/>
      <w:bookmarkEnd w:id="882"/>
      <w:bookmarkEnd w:id="883"/>
      <w:bookmarkEnd w:id="884"/>
      <w:bookmarkEnd w:id="885"/>
      <w:bookmarkEnd w:id="886"/>
      <w:bookmarkEnd w:id="887"/>
      <w:bookmarkEnd w:id="888"/>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hint="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hint="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hint="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hint="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hint="eastAsia"/>
          <w:color w:val="000000"/>
          <w:sz w:val="24"/>
          <w:szCs w:val="20"/>
        </w:rPr>
      </w:pPr>
      <w:bookmarkStart w:id="889" w:name="_Toc305158827"/>
      <w:bookmarkStart w:id="890" w:name="_Toc226965832"/>
      <w:bookmarkStart w:id="891" w:name="_Toc264969249"/>
      <w:bookmarkStart w:id="892" w:name="_Toc305158901"/>
      <w:bookmarkStart w:id="893" w:name="_Toc265228397"/>
      <w:bookmarkStart w:id="894" w:name="_Toc226965749"/>
      <w:bookmarkStart w:id="895" w:name="_Toc226309803"/>
      <w:bookmarkStart w:id="896" w:name="_Toc226337255"/>
      <w:bookmarkStart w:id="897" w:name="_Toc150774763"/>
      <w:bookmarkStart w:id="898" w:name="_Toc195842924"/>
      <w:bookmarkStart w:id="899" w:name="_Toc150480796"/>
      <w:bookmarkStart w:id="900" w:name="_Toc127151558"/>
      <w:bookmarkStart w:id="901" w:name="_Toc142311060"/>
    </w:p>
    <w:p w14:paraId="6F65D7BD" w14:textId="77777777" w:rsidR="00E72A87" w:rsidRPr="00A126F7" w:rsidRDefault="00E72A87">
      <w:pPr>
        <w:widowControl/>
        <w:jc w:val="left"/>
        <w:rPr>
          <w:rFonts w:asciiTheme="minorEastAsia" w:eastAsiaTheme="minorEastAsia" w:hAnsiTheme="minorEastAsia" w:hint="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sectPr w:rsidR="00E72A87" w:rsidRPr="00A126F7">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投标分项报价表</w:t>
      </w:r>
      <w:bookmarkEnd w:id="889"/>
      <w:bookmarkEnd w:id="890"/>
      <w:bookmarkEnd w:id="891"/>
      <w:bookmarkEnd w:id="892"/>
      <w:bookmarkEnd w:id="893"/>
      <w:bookmarkEnd w:id="894"/>
      <w:bookmarkEnd w:id="895"/>
      <w:bookmarkEnd w:id="896"/>
      <w:bookmarkEnd w:id="897"/>
      <w:bookmarkEnd w:id="898"/>
      <w:bookmarkEnd w:id="899"/>
      <w:bookmarkEnd w:id="900"/>
      <w:bookmarkEnd w:id="901"/>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hint="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hint="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hint="eastAsia"/>
          <w:color w:val="000000"/>
          <w:sz w:val="24"/>
        </w:rPr>
      </w:pPr>
      <w:bookmarkStart w:id="902" w:name="_Hlk217395562"/>
      <w:bookmarkStart w:id="903"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hint="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说明：制造商规模请填写</w:t>
      </w:r>
      <w:bookmarkStart w:id="904"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04"/>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02"/>
      <w:bookmarkEnd w:id="903"/>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hint="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905" w:name="_Toc195842927"/>
      <w:bookmarkStart w:id="906" w:name="_Toc226337258"/>
      <w:bookmarkStart w:id="907" w:name="_Toc142311062"/>
      <w:bookmarkStart w:id="908" w:name="_Toc226965835"/>
      <w:bookmarkStart w:id="909" w:name="_Toc127151562"/>
      <w:bookmarkStart w:id="910" w:name="_Toc150774765"/>
      <w:bookmarkStart w:id="911" w:name="_Toc150480798"/>
      <w:bookmarkStart w:id="912" w:name="_Toc265228400"/>
      <w:bookmarkStart w:id="913" w:name="_Toc226965752"/>
      <w:bookmarkStart w:id="914" w:name="_Toc305158904"/>
      <w:bookmarkStart w:id="915" w:name="_Toc264969252"/>
      <w:bookmarkStart w:id="916" w:name="_Toc226309806"/>
      <w:bookmarkStart w:id="917" w:name="_Toc305158830"/>
      <w:bookmarkStart w:id="918" w:name="_Toc127151561"/>
      <w:bookmarkStart w:id="919" w:name="_Toc226337257"/>
      <w:bookmarkStart w:id="920" w:name="_Toc264969251"/>
      <w:bookmarkStart w:id="921" w:name="_Toc142311061"/>
      <w:bookmarkStart w:id="922" w:name="_Toc226965751"/>
      <w:bookmarkStart w:id="923" w:name="_Toc305158903"/>
      <w:bookmarkStart w:id="924" w:name="_Toc226965834"/>
      <w:bookmarkStart w:id="925" w:name="_Toc305158829"/>
      <w:bookmarkStart w:id="926" w:name="_Toc195842926"/>
      <w:bookmarkStart w:id="927" w:name="_Toc150480797"/>
      <w:bookmarkStart w:id="928" w:name="_Toc150774764"/>
      <w:bookmarkStart w:id="929" w:name="_Toc265228399"/>
      <w:bookmarkStart w:id="930" w:name="_Toc226309805"/>
      <w:r w:rsidRPr="00A126F7">
        <w:rPr>
          <w:rFonts w:asciiTheme="minorEastAsia" w:eastAsiaTheme="minorEastAsia" w:hAnsiTheme="minorEastAsia"/>
          <w:color w:val="000000"/>
          <w:sz w:val="24"/>
          <w:szCs w:val="20"/>
        </w:rPr>
        <w:lastRenderedPageBreak/>
        <w:t>合同条款偏离表</w:t>
      </w:r>
      <w:bookmarkEnd w:id="905"/>
      <w:bookmarkEnd w:id="906"/>
      <w:bookmarkEnd w:id="907"/>
      <w:bookmarkEnd w:id="908"/>
      <w:bookmarkEnd w:id="909"/>
      <w:bookmarkEnd w:id="910"/>
      <w:bookmarkEnd w:id="911"/>
      <w:bookmarkEnd w:id="912"/>
      <w:bookmarkEnd w:id="913"/>
      <w:bookmarkEnd w:id="914"/>
      <w:bookmarkEnd w:id="915"/>
      <w:bookmarkEnd w:id="916"/>
      <w:bookmarkEnd w:id="917"/>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hint="eastAsia"/>
                <w:color w:val="000000"/>
                <w:sz w:val="24"/>
              </w:rPr>
            </w:pPr>
            <w:bookmarkStart w:id="931"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hint="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bookmarkEnd w:id="931"/>
    </w:tbl>
    <w:p w14:paraId="3305DA61" w14:textId="77777777" w:rsidR="00E72A87" w:rsidRPr="00A126F7" w:rsidRDefault="00E72A87">
      <w:pPr>
        <w:tabs>
          <w:tab w:val="left" w:pos="1800"/>
          <w:tab w:val="left" w:pos="5580"/>
        </w:tabs>
        <w:jc w:val="left"/>
        <w:rPr>
          <w:rFonts w:asciiTheme="minorEastAsia" w:eastAsiaTheme="minorEastAsia" w:hAnsiTheme="minorEastAsia" w:hint="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hint="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bookmarkEnd w:id="918"/>
      <w:bookmarkEnd w:id="919"/>
      <w:bookmarkEnd w:id="920"/>
      <w:bookmarkEnd w:id="921"/>
      <w:bookmarkEnd w:id="922"/>
      <w:bookmarkEnd w:id="923"/>
      <w:bookmarkEnd w:id="924"/>
      <w:bookmarkEnd w:id="925"/>
      <w:bookmarkEnd w:id="926"/>
      <w:bookmarkEnd w:id="927"/>
      <w:bookmarkEnd w:id="928"/>
      <w:bookmarkEnd w:id="929"/>
      <w:bookmarkEnd w:id="930"/>
      <w:r w:rsidRPr="00A126F7">
        <w:rPr>
          <w:rFonts w:asciiTheme="minorEastAsia" w:eastAsiaTheme="minorEastAsia" w:hAnsiTheme="minorEastAsia"/>
          <w:color w:val="000000"/>
          <w:sz w:val="24"/>
          <w:szCs w:val="20"/>
        </w:rPr>
        <w:lastRenderedPageBreak/>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hint="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hint="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lastRenderedPageBreak/>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sidRPr="00A126F7">
        <w:rPr>
          <w:rStyle w:val="aff4"/>
          <w:rFonts w:asciiTheme="minorEastAsia" w:eastAsiaTheme="minorEastAsia" w:hAnsiTheme="minorEastAsia" w:hint="eastAsia"/>
          <w:sz w:val="36"/>
          <w:szCs w:val="36"/>
        </w:rPr>
        <w:lastRenderedPageBreak/>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hint="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41D6CF60" w14:textId="77777777" w:rsidR="00E72A87" w:rsidRPr="00A126F7" w:rsidRDefault="0018738E">
      <w:pPr>
        <w:spacing w:line="360" w:lineRule="auto"/>
        <w:rPr>
          <w:rFonts w:asciiTheme="minorEastAsia" w:eastAsiaTheme="minorEastAsia" w:hAnsiTheme="minorEastAsia" w:hint="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hint="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00AD2EF4">
        <w:fldChar w:fldCharType="begin"/>
      </w:r>
      <w:r w:rsidR="00AD2EF4">
        <w:instrText>HYPERLINK \l "_bookmark0"</w:instrText>
      </w:r>
      <w:r w:rsidR="00AD2EF4">
        <w:fldChar w:fldCharType="separate"/>
      </w:r>
      <w:r w:rsidRPr="00A126F7">
        <w:rPr>
          <w:rFonts w:asciiTheme="minorEastAsia" w:eastAsiaTheme="minorEastAsia" w:hAnsiTheme="minorEastAsia"/>
          <w:kern w:val="0"/>
          <w:position w:val="16"/>
          <w:sz w:val="24"/>
          <w:u w:color="000000"/>
        </w:rPr>
        <w:t>1</w:t>
      </w:r>
      <w:r w:rsidR="00AD2EF4">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tcPr>
          <w:p w14:paraId="612624BC"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6A08B99F" w14:textId="77777777" w:rsidR="00E72A87" w:rsidRPr="00A126F7" w:rsidRDefault="00E72A87">
      <w:pPr>
        <w:spacing w:line="360" w:lineRule="auto"/>
        <w:rPr>
          <w:rFonts w:asciiTheme="minorEastAsia" w:eastAsiaTheme="minorEastAsia" w:hAnsiTheme="minorEastAsia" w:hint="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tcPr>
          <w:p w14:paraId="29EC4652"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lastRenderedPageBreak/>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hint="eastAsia"/>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32" w:name="_Hlk176956326"/>
      <w:r w:rsidRPr="00A126F7">
        <w:rPr>
          <w:rFonts w:asciiTheme="minorEastAsia" w:eastAsiaTheme="minorEastAsia" w:hAnsiTheme="minorEastAsia"/>
          <w:b/>
          <w:color w:val="000000"/>
          <w:sz w:val="36"/>
          <w:szCs w:val="36"/>
        </w:rPr>
        <w:lastRenderedPageBreak/>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bookmarkStart w:id="933"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hint="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33"/>
    </w:p>
    <w:bookmarkEnd w:id="932"/>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color w:val="000000"/>
          <w:sz w:val="24"/>
          <w:szCs w:val="20"/>
        </w:rPr>
        <w:lastRenderedPageBreak/>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hint="eastAsia"/>
                <w:sz w:val="24"/>
              </w:rPr>
            </w:pPr>
          </w:p>
        </w:tc>
        <w:tc>
          <w:tcPr>
            <w:tcW w:w="1667" w:type="pct"/>
          </w:tcPr>
          <w:p w14:paraId="53C81329" w14:textId="77777777" w:rsidR="00E72A87" w:rsidRPr="00A126F7" w:rsidRDefault="00E72A87">
            <w:pPr>
              <w:rPr>
                <w:rFonts w:asciiTheme="minorEastAsia" w:eastAsiaTheme="minorEastAsia" w:hAnsiTheme="minorEastAsia" w:hint="eastAsia"/>
                <w:sz w:val="24"/>
              </w:rPr>
            </w:pPr>
          </w:p>
        </w:tc>
        <w:tc>
          <w:tcPr>
            <w:tcW w:w="1667" w:type="pct"/>
          </w:tcPr>
          <w:p w14:paraId="3D93FBEA" w14:textId="77777777" w:rsidR="00E72A87" w:rsidRPr="00A126F7" w:rsidRDefault="00E72A87">
            <w:pPr>
              <w:rPr>
                <w:rFonts w:asciiTheme="minorEastAsia" w:eastAsiaTheme="minorEastAsia" w:hAnsiTheme="minorEastAsia" w:hint="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hint="eastAsia"/>
                <w:sz w:val="24"/>
              </w:rPr>
            </w:pPr>
          </w:p>
        </w:tc>
        <w:tc>
          <w:tcPr>
            <w:tcW w:w="1667" w:type="pct"/>
          </w:tcPr>
          <w:p w14:paraId="0FBC545E" w14:textId="77777777" w:rsidR="00E72A87" w:rsidRPr="00A126F7" w:rsidRDefault="00E72A87">
            <w:pPr>
              <w:rPr>
                <w:rFonts w:asciiTheme="minorEastAsia" w:eastAsiaTheme="minorEastAsia" w:hAnsiTheme="minorEastAsia" w:hint="eastAsia"/>
                <w:sz w:val="24"/>
              </w:rPr>
            </w:pPr>
          </w:p>
        </w:tc>
        <w:tc>
          <w:tcPr>
            <w:tcW w:w="1667" w:type="pct"/>
          </w:tcPr>
          <w:p w14:paraId="46FD665A" w14:textId="77777777" w:rsidR="00E72A87" w:rsidRPr="00A126F7" w:rsidRDefault="00E72A87">
            <w:pPr>
              <w:rPr>
                <w:rFonts w:asciiTheme="minorEastAsia" w:eastAsiaTheme="minorEastAsia" w:hAnsiTheme="minorEastAsia" w:hint="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hint="eastAsia"/>
                <w:sz w:val="24"/>
              </w:rPr>
            </w:pPr>
          </w:p>
        </w:tc>
        <w:tc>
          <w:tcPr>
            <w:tcW w:w="1667" w:type="pct"/>
          </w:tcPr>
          <w:p w14:paraId="590422A4" w14:textId="77777777" w:rsidR="00E72A87" w:rsidRPr="00A126F7" w:rsidRDefault="00E72A87">
            <w:pPr>
              <w:rPr>
                <w:rFonts w:asciiTheme="minorEastAsia" w:eastAsiaTheme="minorEastAsia" w:hAnsiTheme="minorEastAsia" w:hint="eastAsia"/>
                <w:sz w:val="24"/>
              </w:rPr>
            </w:pPr>
          </w:p>
        </w:tc>
        <w:tc>
          <w:tcPr>
            <w:tcW w:w="1667" w:type="pct"/>
          </w:tcPr>
          <w:p w14:paraId="0EB1C519" w14:textId="77777777" w:rsidR="00E72A87" w:rsidRPr="00A126F7" w:rsidRDefault="00E72A87">
            <w:pPr>
              <w:rPr>
                <w:rFonts w:asciiTheme="minorEastAsia" w:eastAsiaTheme="minorEastAsia" w:hAnsiTheme="minorEastAsia" w:hint="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hint="eastAsia"/>
                <w:sz w:val="24"/>
              </w:rPr>
            </w:pPr>
          </w:p>
        </w:tc>
        <w:tc>
          <w:tcPr>
            <w:tcW w:w="1667" w:type="pct"/>
          </w:tcPr>
          <w:p w14:paraId="7E650267" w14:textId="77777777" w:rsidR="00E72A87" w:rsidRPr="00A126F7" w:rsidRDefault="00E72A87">
            <w:pPr>
              <w:rPr>
                <w:rFonts w:asciiTheme="minorEastAsia" w:eastAsiaTheme="minorEastAsia" w:hAnsiTheme="minorEastAsia" w:hint="eastAsia"/>
                <w:sz w:val="24"/>
              </w:rPr>
            </w:pPr>
          </w:p>
        </w:tc>
        <w:tc>
          <w:tcPr>
            <w:tcW w:w="1667" w:type="pct"/>
          </w:tcPr>
          <w:p w14:paraId="041A159E" w14:textId="77777777" w:rsidR="00E72A87" w:rsidRPr="00A126F7" w:rsidRDefault="00E72A87">
            <w:pPr>
              <w:rPr>
                <w:rFonts w:asciiTheme="minorEastAsia" w:eastAsiaTheme="minorEastAsia" w:hAnsiTheme="minorEastAsia" w:hint="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hint="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33692" w14:textId="77777777" w:rsidR="00D55AD8" w:rsidRDefault="00D55AD8">
      <w:pPr>
        <w:spacing w:after="0" w:line="240" w:lineRule="auto"/>
      </w:pPr>
      <w:r>
        <w:separator/>
      </w:r>
    </w:p>
  </w:endnote>
  <w:endnote w:type="continuationSeparator" w:id="0">
    <w:p w14:paraId="38B0784E" w14:textId="77777777" w:rsidR="00D55AD8" w:rsidRDefault="00D55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00" w:usb3="00000000" w:csb0="003E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8732" w14:textId="77777777" w:rsidR="00D55AD8" w:rsidRDefault="00D55AD8">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D55AD8" w:rsidRDefault="00D55AD8">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355C" w14:textId="77777777" w:rsidR="00D55AD8" w:rsidRDefault="00D55AD8">
    <w:pPr>
      <w:pStyle w:val="afa"/>
      <w:framePr w:wrap="around" w:vAnchor="text" w:hAnchor="margin" w:y="1"/>
      <w:ind w:right="360"/>
      <w:rPr>
        <w:rStyle w:val="aff5"/>
      </w:rPr>
    </w:pPr>
  </w:p>
  <w:p w14:paraId="50F7C9A9" w14:textId="77777777" w:rsidR="00D55AD8" w:rsidRDefault="00D55AD8">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F668" w14:textId="77777777" w:rsidR="00D55AD8" w:rsidRDefault="00D55AD8">
    <w:pPr>
      <w:pStyle w:val="afa"/>
      <w:framePr w:wrap="around" w:vAnchor="text" w:hAnchor="margin" w:xAlign="right" w:y="1"/>
      <w:rPr>
        <w:rStyle w:val="aff5"/>
      </w:rPr>
    </w:pPr>
  </w:p>
  <w:p w14:paraId="2136B33F" w14:textId="77777777" w:rsidR="00D55AD8" w:rsidRDefault="00D55AD8">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4379C833" w14:textId="66E0495B" w:rsidR="00D55AD8" w:rsidRDefault="00D55AD8">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FD78CC" w:rsidRPr="00FD78CC">
          <w:rPr>
            <w:rFonts w:ascii="Times New Roman"/>
            <w:noProof/>
            <w:lang w:val="zh-CN"/>
          </w:rPr>
          <w:t>55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2474"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D55AD8" w:rsidRDefault="00D55AD8">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3F5D" w14:textId="77777777" w:rsidR="00D55AD8" w:rsidRDefault="00D55AD8">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0EF2"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D55AD8" w:rsidRDefault="00D55AD8">
    <w:pPr>
      <w:pStyle w:val="afa"/>
      <w:ind w:right="360"/>
    </w:pPr>
  </w:p>
  <w:p w14:paraId="74F3EBA3" w14:textId="77777777" w:rsidR="00D55AD8" w:rsidRDefault="00D55AD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C0A4" w14:textId="77777777" w:rsidR="00D55AD8" w:rsidRDefault="00D55AD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613B8" w14:textId="77777777" w:rsidR="00D55AD8" w:rsidRDefault="00D55AD8">
      <w:pPr>
        <w:spacing w:after="0" w:line="240" w:lineRule="auto"/>
      </w:pPr>
      <w:r>
        <w:separator/>
      </w:r>
    </w:p>
  </w:footnote>
  <w:footnote w:type="continuationSeparator" w:id="0">
    <w:p w14:paraId="6E0C491E" w14:textId="77777777" w:rsidR="00D55AD8" w:rsidRDefault="00D55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8475"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654C" w14:textId="77777777" w:rsidR="00D55AD8" w:rsidRDefault="00D55AD8">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049F"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1668" w14:textId="77777777" w:rsidR="00D55AD8" w:rsidRDefault="00D55AD8">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7006" w14:textId="77777777" w:rsidR="00D55AD8" w:rsidRDefault="00D55AD8">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F4DD" w14:textId="77777777" w:rsidR="00D55AD8" w:rsidRDefault="00D55AD8">
    <w:pPr>
      <w:pStyle w:val="afc"/>
    </w:pPr>
  </w:p>
  <w:p w14:paraId="4E136F9E" w14:textId="77777777" w:rsidR="00D55AD8" w:rsidRDefault="00D55AD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6BA0" w14:textId="77777777" w:rsidR="00D55AD8" w:rsidRDefault="00D55AD8">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2EB340A1"/>
    <w:multiLevelType w:val="hybridMultilevel"/>
    <w:tmpl w:val="1D4650FC"/>
    <w:lvl w:ilvl="0" w:tplc="0B8C348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0" w15:restartNumberingAfterBreak="0">
    <w:nsid w:val="517961C7"/>
    <w:multiLevelType w:val="multilevel"/>
    <w:tmpl w:val="517961C7"/>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982955044">
    <w:abstractNumId w:val="4"/>
  </w:num>
  <w:num w:numId="2" w16cid:durableId="51732095">
    <w:abstractNumId w:val="7"/>
  </w:num>
  <w:num w:numId="3" w16cid:durableId="434131564">
    <w:abstractNumId w:val="1"/>
  </w:num>
  <w:num w:numId="4" w16cid:durableId="2125539401">
    <w:abstractNumId w:val="5"/>
  </w:num>
  <w:num w:numId="5" w16cid:durableId="984893006">
    <w:abstractNumId w:val="3"/>
  </w:num>
  <w:num w:numId="6" w16cid:durableId="1659268042">
    <w:abstractNumId w:val="2"/>
  </w:num>
  <w:num w:numId="7" w16cid:durableId="741173705">
    <w:abstractNumId w:val="9"/>
  </w:num>
  <w:num w:numId="8" w16cid:durableId="2035115185">
    <w:abstractNumId w:val="6"/>
  </w:num>
  <w:num w:numId="9" w16cid:durableId="1873305136">
    <w:abstractNumId w:val="13"/>
  </w:num>
  <w:num w:numId="10" w16cid:durableId="1391613751">
    <w:abstractNumId w:val="0"/>
  </w:num>
  <w:num w:numId="11" w16cid:durableId="166141425">
    <w:abstractNumId w:val="18"/>
  </w:num>
  <w:num w:numId="12" w16cid:durableId="1383137595">
    <w:abstractNumId w:val="10"/>
  </w:num>
  <w:num w:numId="13" w16cid:durableId="888492755">
    <w:abstractNumId w:val="23"/>
  </w:num>
  <w:num w:numId="14" w16cid:durableId="1226378605">
    <w:abstractNumId w:val="11"/>
  </w:num>
  <w:num w:numId="15" w16cid:durableId="452409601">
    <w:abstractNumId w:val="22"/>
  </w:num>
  <w:num w:numId="16" w16cid:durableId="1465466744">
    <w:abstractNumId w:val="16"/>
  </w:num>
  <w:num w:numId="17" w16cid:durableId="2048293606">
    <w:abstractNumId w:val="19"/>
  </w:num>
  <w:num w:numId="18" w16cid:durableId="1157571327">
    <w:abstractNumId w:val="17"/>
  </w:num>
  <w:num w:numId="19" w16cid:durableId="647637157">
    <w:abstractNumId w:val="14"/>
  </w:num>
  <w:num w:numId="20" w16cid:durableId="92633678">
    <w:abstractNumId w:val="24"/>
  </w:num>
  <w:num w:numId="21" w16cid:durableId="593712028">
    <w:abstractNumId w:val="21"/>
  </w:num>
  <w:num w:numId="22" w16cid:durableId="2051146669">
    <w:abstractNumId w:val="8"/>
  </w:num>
  <w:num w:numId="23" w16cid:durableId="23680421">
    <w:abstractNumId w:val="12"/>
  </w:num>
  <w:num w:numId="24" w16cid:durableId="1693528229">
    <w:abstractNumId w:val="20"/>
  </w:num>
  <w:num w:numId="25" w16cid:durableId="9532487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2FB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30"/>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85"/>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10"/>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857"/>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4CB"/>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820"/>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29"/>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22E"/>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A77"/>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4EA"/>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ED"/>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CFB"/>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0DCD"/>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8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73A"/>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CD9"/>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8CA"/>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B90"/>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9F2"/>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7F"/>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2EF4"/>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DD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31"/>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040"/>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DF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032"/>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34B"/>
    <w:rsid w:val="00BF1401"/>
    <w:rsid w:val="00BF1480"/>
    <w:rsid w:val="00BF1651"/>
    <w:rsid w:val="00BF1A35"/>
    <w:rsid w:val="00BF1BD7"/>
    <w:rsid w:val="00BF1CA3"/>
    <w:rsid w:val="00BF1D73"/>
    <w:rsid w:val="00BF2078"/>
    <w:rsid w:val="00BF21F5"/>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1FE4"/>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00A"/>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4F7C"/>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C9D"/>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07"/>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589"/>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C9E"/>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D0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5D7"/>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99"/>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425302"/>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character" w:styleId="affff3">
    <w:name w:val="Unresolved Mention"/>
    <w:basedOn w:val="a8"/>
    <w:uiPriority w:val="99"/>
    <w:semiHidden/>
    <w:unhideWhenUsed/>
    <w:rsid w:val="00055330"/>
    <w:rPr>
      <w:color w:val="605E5C"/>
      <w:shd w:val="clear" w:color="auto" w:fill="E1DFDD"/>
    </w:rPr>
  </w:style>
  <w:style w:type="paragraph" w:customStyle="1" w:styleId="p16">
    <w:name w:val="p16"/>
    <w:basedOn w:val="a6"/>
    <w:qFormat/>
    <w:rsid w:val="0021322E"/>
    <w:pPr>
      <w:widowControl/>
      <w:spacing w:after="0" w:line="240" w:lineRule="auto"/>
    </w:pPr>
    <w:rPr>
      <w:rFonts w:ascii="宋体" w:hAnsi="宋体" w:cs="宋体"/>
      <w:kern w:val="0"/>
      <w:szCs w:val="21"/>
    </w:rPr>
  </w:style>
  <w:style w:type="paragraph" w:customStyle="1" w:styleId="p15">
    <w:name w:val="p15"/>
    <w:basedOn w:val="a6"/>
    <w:qFormat/>
    <w:rsid w:val="0021322E"/>
    <w:pPr>
      <w:widowControl/>
      <w:spacing w:after="0" w:line="240" w:lineRule="auto"/>
    </w:pPr>
    <w:rPr>
      <w:kern w:val="0"/>
      <w:szCs w:val="21"/>
    </w:rPr>
  </w:style>
  <w:style w:type="paragraph" w:customStyle="1" w:styleId="p17">
    <w:name w:val="p17"/>
    <w:basedOn w:val="a6"/>
    <w:qFormat/>
    <w:rsid w:val="0021322E"/>
    <w:pPr>
      <w:widowControl/>
      <w:spacing w:after="0" w:line="240" w:lineRule="auto"/>
    </w:pPr>
    <w:rPr>
      <w:kern w:val="0"/>
      <w:szCs w:val="21"/>
    </w:rPr>
  </w:style>
  <w:style w:type="character" w:styleId="affff4">
    <w:name w:val="Subtle Reference"/>
    <w:uiPriority w:val="31"/>
    <w:qFormat/>
    <w:rsid w:val="0021322E"/>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93BAEA54-B2F7-4DD8-AF09-477235B7179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94</Pages>
  <Words>37029</Words>
  <Characters>5694</Characters>
  <Application>Microsoft Office Word</Application>
  <DocSecurity>0</DocSecurity>
  <Lines>47</Lines>
  <Paragraphs>85</Paragraphs>
  <ScaleCrop>false</ScaleCrop>
  <Company>China</Company>
  <LinksUpToDate>false</LinksUpToDate>
  <CharactersWithSpaces>42638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112</cp:revision>
  <cp:lastPrinted>2020-04-02T03:13:00Z</cp:lastPrinted>
  <dcterms:created xsi:type="dcterms:W3CDTF">2024-06-05T09:36:00Z</dcterms:created>
  <dcterms:modified xsi:type="dcterms:W3CDTF">2026-07-21T09:27:00Z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