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575C3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520" w:lineRule="exact"/>
        <w:jc w:val="center"/>
        <w:rPr>
          <w:rFonts w:ascii="仿宋" w:hAnsi="仿宋" w:eastAsia="仿宋"/>
          <w:sz w:val="36"/>
          <w:szCs w:val="36"/>
        </w:rPr>
      </w:pPr>
      <w:bookmarkStart w:id="0" w:name="_Toc28359022"/>
      <w:bookmarkStart w:id="1" w:name="_Toc35393809"/>
      <w:r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  <w:t>海淀区政务新媒体统一运维项目其他运行维护服务采购项目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中标</w:t>
      </w:r>
      <w:r>
        <w:rPr>
          <w:rFonts w:hint="eastAsia" w:ascii="仿宋" w:hAnsi="仿宋" w:eastAsia="仿宋"/>
          <w:sz w:val="36"/>
          <w:szCs w:val="36"/>
        </w:rPr>
        <w:t>公告</w:t>
      </w:r>
    </w:p>
    <w:bookmarkEnd w:id="0"/>
    <w:bookmarkEnd w:id="1"/>
    <w:p w14:paraId="054D2521">
      <w:pPr>
        <w:numPr>
          <w:ilvl w:val="0"/>
          <w:numId w:val="0"/>
        </w:num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sz w:val="28"/>
          <w:szCs w:val="28"/>
        </w:rPr>
        <w:t>招标编号：ZYZB-2026-0648</w:t>
      </w:r>
    </w:p>
    <w:p w14:paraId="12CE002F">
      <w:pPr>
        <w:numPr>
          <w:ilvl w:val="0"/>
          <w:numId w:val="0"/>
        </w:numPr>
        <w:spacing w:line="520" w:lineRule="exact"/>
        <w:ind w:left="0" w:leftChars="0"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 w:cs="仿宋"/>
          <w:b/>
          <w:sz w:val="28"/>
          <w:szCs w:val="28"/>
        </w:rPr>
        <w:t>项目名称：海淀区政务新媒体统一运维项目其他运行维护服务采购项目</w:t>
      </w:r>
    </w:p>
    <w:p w14:paraId="13D97470">
      <w:pPr>
        <w:numPr>
          <w:ilvl w:val="0"/>
          <w:numId w:val="0"/>
        </w:numPr>
        <w:spacing w:line="520" w:lineRule="exact"/>
        <w:ind w:leftChars="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信息</w:t>
      </w:r>
    </w:p>
    <w:p w14:paraId="50A9438D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供应商名称：北京海新广视科技有限公司</w:t>
      </w:r>
    </w:p>
    <w:p w14:paraId="32D7C14F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供应商地址：北京市海淀区上地信息路26号1110、1112室</w:t>
      </w:r>
    </w:p>
    <w:p w14:paraId="7CE986D9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</w:t>
      </w:r>
      <w:r>
        <w:rPr>
          <w:rFonts w:hint="eastAsia" w:ascii="仿宋" w:hAnsi="仿宋" w:eastAsia="仿宋"/>
          <w:sz w:val="28"/>
          <w:szCs w:val="28"/>
        </w:rPr>
        <w:t>金额：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大写：人民币玖佰壹拾叁万伍仟捌佰贰拾元整</w:t>
      </w:r>
    </w:p>
    <w:p w14:paraId="159BA6FB">
      <w:pPr>
        <w:spacing w:line="520" w:lineRule="exact"/>
        <w:ind w:firstLine="1400" w:firstLineChars="5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小写</w:t>
      </w:r>
      <w:r>
        <w:rPr>
          <w:rFonts w:hint="eastAsia" w:ascii="仿宋" w:hAnsi="仿宋" w:eastAsia="仿宋"/>
          <w:sz w:val="28"/>
          <w:szCs w:val="28"/>
        </w:rPr>
        <w:t>：￥9,135,820.00</w:t>
      </w:r>
    </w:p>
    <w:p w14:paraId="72219B31">
      <w:pPr>
        <w:numPr>
          <w:ilvl w:val="0"/>
          <w:numId w:val="1"/>
        </w:numPr>
        <w:spacing w:line="52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主要标的信息</w:t>
      </w:r>
    </w:p>
    <w:p w14:paraId="4F358CF9">
      <w:pPr>
        <w:spacing w:line="520" w:lineRule="exact"/>
        <w:rPr>
          <w:rFonts w:hint="default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标的名称：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政务新媒体统一运维</w:t>
      </w:r>
    </w:p>
    <w:p w14:paraId="5289B23A"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</w:t>
      </w:r>
      <w:r>
        <w:rPr>
          <w:rFonts w:ascii="仿宋" w:hAnsi="仿宋" w:eastAsia="仿宋"/>
          <w:sz w:val="28"/>
          <w:szCs w:val="28"/>
        </w:rPr>
        <w:t>范围（</w:t>
      </w:r>
      <w:r>
        <w:rPr>
          <w:rFonts w:hint="eastAsia" w:ascii="仿宋" w:hAnsi="仿宋" w:eastAsia="仿宋"/>
          <w:sz w:val="28"/>
          <w:szCs w:val="28"/>
        </w:rPr>
        <w:t>项目用途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：负责本项目政务新媒体账号全年统一运维工作，针对项目内各账号定位、服务群体、职能属性定制专属运维方案及内容体系，持续优化账号内容质量、迭代运维策略。</w:t>
      </w:r>
    </w:p>
    <w:p w14:paraId="79CB4DB3">
      <w:pPr>
        <w:spacing w:line="520" w:lineRule="exac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服务</w:t>
      </w:r>
      <w:r>
        <w:rPr>
          <w:rFonts w:ascii="仿宋" w:hAnsi="仿宋" w:eastAsia="仿宋"/>
          <w:sz w:val="28"/>
          <w:szCs w:val="28"/>
        </w:rPr>
        <w:t>时间（</w:t>
      </w:r>
      <w:r>
        <w:rPr>
          <w:rFonts w:hint="eastAsia" w:ascii="仿宋" w:hAnsi="仿宋" w:eastAsia="仿宋"/>
          <w:sz w:val="28"/>
          <w:szCs w:val="28"/>
        </w:rPr>
        <w:t>合同履行期限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：合同签订且生效之日起至2026年12月31日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 w14:paraId="702C485C">
      <w:pPr>
        <w:spacing w:line="52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服务标准：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按公开招标文件要求。</w:t>
      </w:r>
    </w:p>
    <w:p w14:paraId="4394CDD2">
      <w:pPr>
        <w:spacing w:line="520" w:lineRule="exact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</w:rPr>
        <w:t>五、</w:t>
      </w:r>
      <w:r>
        <w:rPr>
          <w:rFonts w:hint="eastAsia" w:ascii="仿宋" w:hAnsi="仿宋" w:eastAsia="仿宋"/>
          <w:b/>
          <w:bCs/>
          <w:kern w:val="0"/>
          <w:sz w:val="28"/>
          <w:szCs w:val="28"/>
        </w:rPr>
        <w:t>评审专家名</w:t>
      </w:r>
      <w:r>
        <w:rPr>
          <w:rFonts w:hint="eastAsia" w:ascii="仿宋" w:hAnsi="仿宋" w:eastAsia="仿宋"/>
          <w:b/>
          <w:bCs/>
          <w:sz w:val="28"/>
          <w:szCs w:val="28"/>
        </w:rPr>
        <w:t>单</w:t>
      </w:r>
      <w:r>
        <w:rPr>
          <w:rFonts w:hint="eastAsia" w:ascii="仿宋" w:hAnsi="仿宋" w:eastAsia="仿宋"/>
          <w:b/>
          <w:bCs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Times New Roman"/>
          <w:sz w:val="28"/>
          <w:szCs w:val="28"/>
          <w:highlight w:val="none"/>
          <w:lang w:val="en-US" w:eastAsia="zh-CN"/>
        </w:rPr>
        <w:t>张建庆（组长）、李明凡、杨春华、王宇光、陈乃禾。</w:t>
      </w:r>
    </w:p>
    <w:p w14:paraId="50E4A6B7">
      <w:pPr>
        <w:pStyle w:val="16"/>
        <w:spacing w:line="520" w:lineRule="exact"/>
        <w:ind w:firstLine="0" w:firstLineChars="0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六、代理服务收费标准及金额</w:t>
      </w:r>
      <w:r>
        <w:rPr>
          <w:rFonts w:hint="eastAsia" w:ascii="仿宋" w:hAnsi="仿宋" w:eastAsia="仿宋"/>
          <w:b/>
          <w:sz w:val="28"/>
          <w:szCs w:val="28"/>
          <w:highlight w:val="none"/>
        </w:rPr>
        <w:t>：</w:t>
      </w:r>
      <w:r>
        <w:rPr>
          <w:rFonts w:hint="eastAsia" w:ascii="仿宋" w:hAnsi="仿宋" w:eastAsia="仿宋"/>
          <w:b w:val="0"/>
          <w:bCs/>
          <w:sz w:val="28"/>
          <w:szCs w:val="28"/>
          <w:highlight w:val="none"/>
        </w:rPr>
        <w:t>以中标金额为计算基数，采用差额定率累进方式计算。参照原国家计委《招标代理服务收费管理暂行办法》（计价格〔2002〕1980号）和国家发展和改革委员会颁布的（发改办价格〔2003〕857号）、（发改价格〔2011〕534号）规定的计算方式计算。</w:t>
      </w:r>
    </w:p>
    <w:p w14:paraId="28C07871">
      <w:pPr>
        <w:pStyle w:val="16"/>
        <w:spacing w:line="520" w:lineRule="exact"/>
        <w:ind w:firstLine="0" w:firstLineChars="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金额总计：</w:t>
      </w:r>
      <w:r>
        <w:rPr>
          <w:rFonts w:hint="eastAsia" w:ascii="仿宋" w:hAnsi="仿宋" w:eastAsia="仿宋"/>
          <w:kern w:val="0"/>
          <w:sz w:val="28"/>
          <w:szCs w:val="28"/>
          <w:highlight w:val="none"/>
        </w:rPr>
        <w:t>人民币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  <w:t>6.561119</w:t>
      </w:r>
      <w:r>
        <w:rPr>
          <w:rFonts w:hint="eastAsia" w:ascii="仿宋" w:hAnsi="仿宋" w:eastAsia="仿宋"/>
          <w:kern w:val="0"/>
          <w:sz w:val="28"/>
          <w:szCs w:val="28"/>
          <w:highlight w:val="none"/>
        </w:rPr>
        <w:t>万元。</w:t>
      </w:r>
    </w:p>
    <w:p w14:paraId="1BE7D625">
      <w:pPr>
        <w:spacing w:line="5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七、公告期限</w:t>
      </w:r>
    </w:p>
    <w:p w14:paraId="6284578E">
      <w:pPr>
        <w:spacing w:line="520" w:lineRule="exac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15909036">
      <w:pPr>
        <w:spacing w:line="5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八、其他补充事宜</w:t>
      </w:r>
    </w:p>
    <w:p w14:paraId="2AEE0D70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本项目采用综合评分法</w:t>
      </w:r>
    </w:p>
    <w:p w14:paraId="0A609721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中标供应商：北京海新广视科技有限公司</w:t>
      </w:r>
    </w:p>
    <w:p w14:paraId="7A65BC67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总得分：89.25分</w:t>
      </w:r>
    </w:p>
    <w:p w14:paraId="49F70FCA">
      <w:pPr>
        <w:spacing w:line="520" w:lineRule="exact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九、凡对本次公告内容提出</w:t>
      </w:r>
      <w:bookmarkStart w:id="2" w:name="_GoBack"/>
      <w:bookmarkEnd w:id="2"/>
      <w:r>
        <w:rPr>
          <w:rFonts w:hint="eastAsia" w:ascii="仿宋" w:hAnsi="仿宋" w:eastAsia="仿宋" w:cs="宋体"/>
          <w:b/>
          <w:kern w:val="0"/>
          <w:sz w:val="28"/>
          <w:szCs w:val="28"/>
        </w:rPr>
        <w:t>询问，请按以下方式联系</w:t>
      </w:r>
    </w:p>
    <w:p w14:paraId="6A74F3E3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1.采购人信息</w:t>
      </w:r>
    </w:p>
    <w:p w14:paraId="2DDD207C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名    称：北京市海淀区融媒体中心</w:t>
      </w:r>
    </w:p>
    <w:p w14:paraId="6C9F31ED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地    址：北京市海淀区西四环北路11号</w:t>
      </w:r>
    </w:p>
    <w:p w14:paraId="65D018E7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联系方式：陈乃禾 010-88436695</w:t>
      </w:r>
    </w:p>
    <w:p w14:paraId="5944213C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2.采购代理机构信息</w:t>
      </w:r>
    </w:p>
    <w:p w14:paraId="668EBB35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名    称：中钰招标有限公司</w:t>
      </w:r>
    </w:p>
    <w:p w14:paraId="288F0A30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地    址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：北京市丰台区四合庄路2号院4号楼1至17层101内17层1701</w:t>
      </w:r>
    </w:p>
    <w:p w14:paraId="3D153F5B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联系方式：单楠、郭玉婷、卢雪、张书玲010-60624505转821或807，15210298707</w:t>
      </w:r>
    </w:p>
    <w:p w14:paraId="7D3E2304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3.项目联系方式</w:t>
      </w:r>
    </w:p>
    <w:p w14:paraId="1BEF2FDB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项目联系人：单楠、郭玉婷、卢雪、张书玲</w:t>
      </w:r>
    </w:p>
    <w:p w14:paraId="5E0A56E9">
      <w:pPr>
        <w:spacing w:line="520" w:lineRule="exac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电      话：010-60624505转821或807，15210298707</w:t>
      </w:r>
    </w:p>
    <w:p w14:paraId="14D36EAA">
      <w:pPr>
        <w:spacing w:line="520" w:lineRule="exact"/>
        <w:rPr>
          <w:rFonts w:hint="default" w:ascii="仿宋" w:hAnsi="仿宋" w:eastAsia="仿宋" w:cs="宋体"/>
          <w:kern w:val="0"/>
          <w:sz w:val="28"/>
          <w:szCs w:val="28"/>
          <w:highlight w:val="yellow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4CDB65"/>
    <w:multiLevelType w:val="singleLevel"/>
    <w:tmpl w:val="2D4CDB6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2ZGEyODczYmViNWQzODBmODRjOWY2MGM1ZDFkMTIifQ=="/>
  </w:docVars>
  <w:rsids>
    <w:rsidRoot w:val="00172A27"/>
    <w:rsid w:val="00006B6F"/>
    <w:rsid w:val="000213B8"/>
    <w:rsid w:val="000616A7"/>
    <w:rsid w:val="00063AF8"/>
    <w:rsid w:val="0007407F"/>
    <w:rsid w:val="00084C46"/>
    <w:rsid w:val="000A07D4"/>
    <w:rsid w:val="000A231D"/>
    <w:rsid w:val="000A23A4"/>
    <w:rsid w:val="000A43C8"/>
    <w:rsid w:val="000C4EC3"/>
    <w:rsid w:val="000C5D2A"/>
    <w:rsid w:val="000C76EC"/>
    <w:rsid w:val="000E495B"/>
    <w:rsid w:val="000F1548"/>
    <w:rsid w:val="001337D2"/>
    <w:rsid w:val="001552CE"/>
    <w:rsid w:val="00172A27"/>
    <w:rsid w:val="00180197"/>
    <w:rsid w:val="00180903"/>
    <w:rsid w:val="00185661"/>
    <w:rsid w:val="001C4CE6"/>
    <w:rsid w:val="001D179D"/>
    <w:rsid w:val="001D2046"/>
    <w:rsid w:val="001F5582"/>
    <w:rsid w:val="00201479"/>
    <w:rsid w:val="0021087A"/>
    <w:rsid w:val="002230F1"/>
    <w:rsid w:val="0023750B"/>
    <w:rsid w:val="0024342D"/>
    <w:rsid w:val="00247912"/>
    <w:rsid w:val="00264D5B"/>
    <w:rsid w:val="002703C7"/>
    <w:rsid w:val="002A30FF"/>
    <w:rsid w:val="002A7517"/>
    <w:rsid w:val="002C2AE4"/>
    <w:rsid w:val="002E3AB0"/>
    <w:rsid w:val="002E642F"/>
    <w:rsid w:val="002F1D3D"/>
    <w:rsid w:val="00302942"/>
    <w:rsid w:val="00304F3D"/>
    <w:rsid w:val="003166AC"/>
    <w:rsid w:val="00322D03"/>
    <w:rsid w:val="003318FE"/>
    <w:rsid w:val="003526B3"/>
    <w:rsid w:val="003551F3"/>
    <w:rsid w:val="003846F8"/>
    <w:rsid w:val="00395F49"/>
    <w:rsid w:val="003C6E33"/>
    <w:rsid w:val="003F0D24"/>
    <w:rsid w:val="0040505D"/>
    <w:rsid w:val="00413C59"/>
    <w:rsid w:val="00442866"/>
    <w:rsid w:val="00457CA9"/>
    <w:rsid w:val="00465634"/>
    <w:rsid w:val="00466D43"/>
    <w:rsid w:val="00470731"/>
    <w:rsid w:val="00490317"/>
    <w:rsid w:val="00494641"/>
    <w:rsid w:val="004C483E"/>
    <w:rsid w:val="004D3424"/>
    <w:rsid w:val="004D4EDC"/>
    <w:rsid w:val="004E431F"/>
    <w:rsid w:val="00501888"/>
    <w:rsid w:val="00502DD6"/>
    <w:rsid w:val="00524890"/>
    <w:rsid w:val="00531F69"/>
    <w:rsid w:val="0054249A"/>
    <w:rsid w:val="00547D93"/>
    <w:rsid w:val="0057601D"/>
    <w:rsid w:val="00596AE2"/>
    <w:rsid w:val="005B05FC"/>
    <w:rsid w:val="005D1A0B"/>
    <w:rsid w:val="005D37E4"/>
    <w:rsid w:val="005F7B6D"/>
    <w:rsid w:val="006476E0"/>
    <w:rsid w:val="00652B65"/>
    <w:rsid w:val="00661CD4"/>
    <w:rsid w:val="0068280C"/>
    <w:rsid w:val="00684DF0"/>
    <w:rsid w:val="006870D8"/>
    <w:rsid w:val="00692E6E"/>
    <w:rsid w:val="006B225F"/>
    <w:rsid w:val="006C38D2"/>
    <w:rsid w:val="006D0F88"/>
    <w:rsid w:val="006F059A"/>
    <w:rsid w:val="006F2547"/>
    <w:rsid w:val="007015FC"/>
    <w:rsid w:val="0072115F"/>
    <w:rsid w:val="00730F30"/>
    <w:rsid w:val="00750F01"/>
    <w:rsid w:val="007516AF"/>
    <w:rsid w:val="007543DF"/>
    <w:rsid w:val="007C55E9"/>
    <w:rsid w:val="007C79B8"/>
    <w:rsid w:val="007D1C1F"/>
    <w:rsid w:val="007D49BC"/>
    <w:rsid w:val="007D5D47"/>
    <w:rsid w:val="007F7A18"/>
    <w:rsid w:val="008030DD"/>
    <w:rsid w:val="0080766B"/>
    <w:rsid w:val="00812C95"/>
    <w:rsid w:val="008247CD"/>
    <w:rsid w:val="00837030"/>
    <w:rsid w:val="00843310"/>
    <w:rsid w:val="00852C10"/>
    <w:rsid w:val="008626FB"/>
    <w:rsid w:val="00866D61"/>
    <w:rsid w:val="00874915"/>
    <w:rsid w:val="00891AEF"/>
    <w:rsid w:val="00893649"/>
    <w:rsid w:val="008A07FD"/>
    <w:rsid w:val="008A792B"/>
    <w:rsid w:val="00903959"/>
    <w:rsid w:val="00905075"/>
    <w:rsid w:val="0090610A"/>
    <w:rsid w:val="0094759A"/>
    <w:rsid w:val="00955ECB"/>
    <w:rsid w:val="00956757"/>
    <w:rsid w:val="0096079D"/>
    <w:rsid w:val="00981B2E"/>
    <w:rsid w:val="00993026"/>
    <w:rsid w:val="009965D3"/>
    <w:rsid w:val="009B6D68"/>
    <w:rsid w:val="009D188D"/>
    <w:rsid w:val="009D40FC"/>
    <w:rsid w:val="009E551D"/>
    <w:rsid w:val="009F31BD"/>
    <w:rsid w:val="00A21F39"/>
    <w:rsid w:val="00A279C4"/>
    <w:rsid w:val="00A436BB"/>
    <w:rsid w:val="00A555ED"/>
    <w:rsid w:val="00A57629"/>
    <w:rsid w:val="00A614F1"/>
    <w:rsid w:val="00A7322F"/>
    <w:rsid w:val="00A93C25"/>
    <w:rsid w:val="00AB43F6"/>
    <w:rsid w:val="00AC036F"/>
    <w:rsid w:val="00AC2AA2"/>
    <w:rsid w:val="00AD0C5C"/>
    <w:rsid w:val="00AD16AD"/>
    <w:rsid w:val="00AD1FDC"/>
    <w:rsid w:val="00AE2491"/>
    <w:rsid w:val="00AE785E"/>
    <w:rsid w:val="00AF3E06"/>
    <w:rsid w:val="00B12C95"/>
    <w:rsid w:val="00B2740A"/>
    <w:rsid w:val="00B32ECE"/>
    <w:rsid w:val="00B51084"/>
    <w:rsid w:val="00B6036F"/>
    <w:rsid w:val="00B65DA9"/>
    <w:rsid w:val="00B716FD"/>
    <w:rsid w:val="00B82925"/>
    <w:rsid w:val="00B86672"/>
    <w:rsid w:val="00B92F44"/>
    <w:rsid w:val="00BA174C"/>
    <w:rsid w:val="00BA3922"/>
    <w:rsid w:val="00BC6FBC"/>
    <w:rsid w:val="00BD2808"/>
    <w:rsid w:val="00C10B16"/>
    <w:rsid w:val="00C1692A"/>
    <w:rsid w:val="00C17AA4"/>
    <w:rsid w:val="00C27985"/>
    <w:rsid w:val="00C65D4A"/>
    <w:rsid w:val="00C7207E"/>
    <w:rsid w:val="00C733D2"/>
    <w:rsid w:val="00C771ED"/>
    <w:rsid w:val="00C8569C"/>
    <w:rsid w:val="00C926DB"/>
    <w:rsid w:val="00C977A5"/>
    <w:rsid w:val="00CA448A"/>
    <w:rsid w:val="00CA6B8A"/>
    <w:rsid w:val="00CA7414"/>
    <w:rsid w:val="00CB4BE1"/>
    <w:rsid w:val="00CB7AF5"/>
    <w:rsid w:val="00CD2BA6"/>
    <w:rsid w:val="00CF3AA0"/>
    <w:rsid w:val="00CF77A8"/>
    <w:rsid w:val="00D07D2D"/>
    <w:rsid w:val="00D21090"/>
    <w:rsid w:val="00D23D20"/>
    <w:rsid w:val="00D303F9"/>
    <w:rsid w:val="00D4546A"/>
    <w:rsid w:val="00D45AAA"/>
    <w:rsid w:val="00D76EAB"/>
    <w:rsid w:val="00D8755E"/>
    <w:rsid w:val="00D93E9F"/>
    <w:rsid w:val="00D94FC5"/>
    <w:rsid w:val="00DA65F0"/>
    <w:rsid w:val="00DC002F"/>
    <w:rsid w:val="00DD267C"/>
    <w:rsid w:val="00DD2984"/>
    <w:rsid w:val="00DD4A65"/>
    <w:rsid w:val="00E15934"/>
    <w:rsid w:val="00E309D6"/>
    <w:rsid w:val="00E56C86"/>
    <w:rsid w:val="00E67789"/>
    <w:rsid w:val="00E7171B"/>
    <w:rsid w:val="00EA321A"/>
    <w:rsid w:val="00EB1917"/>
    <w:rsid w:val="00EC788C"/>
    <w:rsid w:val="00EF0DD5"/>
    <w:rsid w:val="00EF16FF"/>
    <w:rsid w:val="00EF4513"/>
    <w:rsid w:val="00F113BE"/>
    <w:rsid w:val="00F17C87"/>
    <w:rsid w:val="00F3202E"/>
    <w:rsid w:val="00F71585"/>
    <w:rsid w:val="00F724F5"/>
    <w:rsid w:val="00FA03EE"/>
    <w:rsid w:val="00FC77AB"/>
    <w:rsid w:val="00FD0469"/>
    <w:rsid w:val="00FD4830"/>
    <w:rsid w:val="00FD5FC0"/>
    <w:rsid w:val="00FD6F5A"/>
    <w:rsid w:val="00FF21C2"/>
    <w:rsid w:val="00FF25D4"/>
    <w:rsid w:val="00FF69C6"/>
    <w:rsid w:val="014C6B51"/>
    <w:rsid w:val="01D16501"/>
    <w:rsid w:val="0227136C"/>
    <w:rsid w:val="024912E2"/>
    <w:rsid w:val="031C0143"/>
    <w:rsid w:val="035B6806"/>
    <w:rsid w:val="03F1578E"/>
    <w:rsid w:val="04243DB5"/>
    <w:rsid w:val="04936845"/>
    <w:rsid w:val="04937120"/>
    <w:rsid w:val="04BA60C9"/>
    <w:rsid w:val="04FF037E"/>
    <w:rsid w:val="0509353C"/>
    <w:rsid w:val="055A2B85"/>
    <w:rsid w:val="06B01930"/>
    <w:rsid w:val="06C278B5"/>
    <w:rsid w:val="06C947A0"/>
    <w:rsid w:val="07B93478"/>
    <w:rsid w:val="07E01DA1"/>
    <w:rsid w:val="07FA44EA"/>
    <w:rsid w:val="08242C92"/>
    <w:rsid w:val="08485B98"/>
    <w:rsid w:val="09255637"/>
    <w:rsid w:val="0A2E4CE3"/>
    <w:rsid w:val="0A3E680D"/>
    <w:rsid w:val="0B0C7F7E"/>
    <w:rsid w:val="0C087B18"/>
    <w:rsid w:val="0CB437FC"/>
    <w:rsid w:val="0CD93263"/>
    <w:rsid w:val="0D5374B9"/>
    <w:rsid w:val="0D844339"/>
    <w:rsid w:val="0D907DC5"/>
    <w:rsid w:val="0DB22432"/>
    <w:rsid w:val="0EB11783"/>
    <w:rsid w:val="0EFC70E1"/>
    <w:rsid w:val="0F275C60"/>
    <w:rsid w:val="1008458B"/>
    <w:rsid w:val="10547099"/>
    <w:rsid w:val="106317C1"/>
    <w:rsid w:val="124D5007"/>
    <w:rsid w:val="12742A46"/>
    <w:rsid w:val="1286500C"/>
    <w:rsid w:val="13386F35"/>
    <w:rsid w:val="134A6C68"/>
    <w:rsid w:val="14253F72"/>
    <w:rsid w:val="149A4758"/>
    <w:rsid w:val="15C42D02"/>
    <w:rsid w:val="15D31197"/>
    <w:rsid w:val="164125A5"/>
    <w:rsid w:val="16B707D9"/>
    <w:rsid w:val="17614581"/>
    <w:rsid w:val="17680005"/>
    <w:rsid w:val="178A7F7B"/>
    <w:rsid w:val="17A51AAC"/>
    <w:rsid w:val="17B86626"/>
    <w:rsid w:val="189664AC"/>
    <w:rsid w:val="18B76B4E"/>
    <w:rsid w:val="19AF3CC9"/>
    <w:rsid w:val="1A515086"/>
    <w:rsid w:val="1A815666"/>
    <w:rsid w:val="1A966549"/>
    <w:rsid w:val="1D0A11E4"/>
    <w:rsid w:val="1DF20628"/>
    <w:rsid w:val="1E4744D0"/>
    <w:rsid w:val="1FE31481"/>
    <w:rsid w:val="20144886"/>
    <w:rsid w:val="21E12E8E"/>
    <w:rsid w:val="22AB2229"/>
    <w:rsid w:val="23390376"/>
    <w:rsid w:val="234B2A83"/>
    <w:rsid w:val="236D0A18"/>
    <w:rsid w:val="238406A4"/>
    <w:rsid w:val="23847F75"/>
    <w:rsid w:val="23BD5235"/>
    <w:rsid w:val="23F64021"/>
    <w:rsid w:val="2423153B"/>
    <w:rsid w:val="24F578A9"/>
    <w:rsid w:val="251470D6"/>
    <w:rsid w:val="25923161"/>
    <w:rsid w:val="26BE19EF"/>
    <w:rsid w:val="276A26FC"/>
    <w:rsid w:val="27CD6B8C"/>
    <w:rsid w:val="27E72880"/>
    <w:rsid w:val="287C57F4"/>
    <w:rsid w:val="290851A4"/>
    <w:rsid w:val="29746CB2"/>
    <w:rsid w:val="2A5F0916"/>
    <w:rsid w:val="2B17347C"/>
    <w:rsid w:val="2B681F2A"/>
    <w:rsid w:val="2BE34451"/>
    <w:rsid w:val="2C26606D"/>
    <w:rsid w:val="2C9D4164"/>
    <w:rsid w:val="2E5610BF"/>
    <w:rsid w:val="2EE87886"/>
    <w:rsid w:val="2F725125"/>
    <w:rsid w:val="2F8209AE"/>
    <w:rsid w:val="306453B6"/>
    <w:rsid w:val="30FF350A"/>
    <w:rsid w:val="312406A1"/>
    <w:rsid w:val="315C0C81"/>
    <w:rsid w:val="31A440D3"/>
    <w:rsid w:val="323460BD"/>
    <w:rsid w:val="32513718"/>
    <w:rsid w:val="32E66662"/>
    <w:rsid w:val="32F6297C"/>
    <w:rsid w:val="33557238"/>
    <w:rsid w:val="337C6572"/>
    <w:rsid w:val="346314E0"/>
    <w:rsid w:val="346A4971"/>
    <w:rsid w:val="34845897"/>
    <w:rsid w:val="355B7124"/>
    <w:rsid w:val="356D6ABA"/>
    <w:rsid w:val="35796EFC"/>
    <w:rsid w:val="359F1FBC"/>
    <w:rsid w:val="35C6441D"/>
    <w:rsid w:val="35F745D6"/>
    <w:rsid w:val="36201D7F"/>
    <w:rsid w:val="36767BF1"/>
    <w:rsid w:val="36975782"/>
    <w:rsid w:val="370B658B"/>
    <w:rsid w:val="372B2789"/>
    <w:rsid w:val="373C4996"/>
    <w:rsid w:val="374575B6"/>
    <w:rsid w:val="378902DF"/>
    <w:rsid w:val="37A83DDA"/>
    <w:rsid w:val="3902751A"/>
    <w:rsid w:val="39560256"/>
    <w:rsid w:val="395F671A"/>
    <w:rsid w:val="3A2160C5"/>
    <w:rsid w:val="3A2C7423"/>
    <w:rsid w:val="3AAA7E69"/>
    <w:rsid w:val="3B051543"/>
    <w:rsid w:val="3B0819BE"/>
    <w:rsid w:val="3B2C087E"/>
    <w:rsid w:val="3BF21AC7"/>
    <w:rsid w:val="3D3305EA"/>
    <w:rsid w:val="3DF5764D"/>
    <w:rsid w:val="3F6C1B91"/>
    <w:rsid w:val="3FE47979"/>
    <w:rsid w:val="40153FD6"/>
    <w:rsid w:val="403B550F"/>
    <w:rsid w:val="40822062"/>
    <w:rsid w:val="408847A8"/>
    <w:rsid w:val="40F005A0"/>
    <w:rsid w:val="41D60C7F"/>
    <w:rsid w:val="422A3CF8"/>
    <w:rsid w:val="42366486"/>
    <w:rsid w:val="42B702DA"/>
    <w:rsid w:val="438F3163"/>
    <w:rsid w:val="4482348D"/>
    <w:rsid w:val="44C32928"/>
    <w:rsid w:val="44DC50C3"/>
    <w:rsid w:val="44F468B0"/>
    <w:rsid w:val="45E561F9"/>
    <w:rsid w:val="468B49CD"/>
    <w:rsid w:val="468C2B19"/>
    <w:rsid w:val="47226FD9"/>
    <w:rsid w:val="472E164E"/>
    <w:rsid w:val="473E02B7"/>
    <w:rsid w:val="47A10846"/>
    <w:rsid w:val="48733F90"/>
    <w:rsid w:val="48A203D1"/>
    <w:rsid w:val="49117305"/>
    <w:rsid w:val="4975121C"/>
    <w:rsid w:val="4A2E164B"/>
    <w:rsid w:val="4AD60806"/>
    <w:rsid w:val="4ADD1B95"/>
    <w:rsid w:val="4AEC002A"/>
    <w:rsid w:val="4C4719BC"/>
    <w:rsid w:val="4C746EB2"/>
    <w:rsid w:val="4C9A6E6D"/>
    <w:rsid w:val="4CCA7EF7"/>
    <w:rsid w:val="4D07270E"/>
    <w:rsid w:val="4D1A70D0"/>
    <w:rsid w:val="4DA42DCA"/>
    <w:rsid w:val="4DCF7D10"/>
    <w:rsid w:val="4E3E0B9C"/>
    <w:rsid w:val="4E6C075E"/>
    <w:rsid w:val="4F253B0A"/>
    <w:rsid w:val="4F443F90"/>
    <w:rsid w:val="50946380"/>
    <w:rsid w:val="50C666C0"/>
    <w:rsid w:val="52493686"/>
    <w:rsid w:val="535B5D4C"/>
    <w:rsid w:val="54297BF9"/>
    <w:rsid w:val="543E3C9D"/>
    <w:rsid w:val="547E6196"/>
    <w:rsid w:val="55006BAB"/>
    <w:rsid w:val="55142657"/>
    <w:rsid w:val="556A04C9"/>
    <w:rsid w:val="55BD0767"/>
    <w:rsid w:val="55BE25C3"/>
    <w:rsid w:val="56352885"/>
    <w:rsid w:val="569752EE"/>
    <w:rsid w:val="57476D14"/>
    <w:rsid w:val="57A46B80"/>
    <w:rsid w:val="58156E12"/>
    <w:rsid w:val="5870229A"/>
    <w:rsid w:val="58F35AF1"/>
    <w:rsid w:val="58F819D8"/>
    <w:rsid w:val="595A3988"/>
    <w:rsid w:val="597C240D"/>
    <w:rsid w:val="5ACD6BA5"/>
    <w:rsid w:val="5B5061B0"/>
    <w:rsid w:val="5B8D4E58"/>
    <w:rsid w:val="5B9674F4"/>
    <w:rsid w:val="5BAE588B"/>
    <w:rsid w:val="5BCF72D8"/>
    <w:rsid w:val="5CBF10FA"/>
    <w:rsid w:val="5DBC0ECD"/>
    <w:rsid w:val="5DCD1884"/>
    <w:rsid w:val="5DE828D3"/>
    <w:rsid w:val="5DFB2606"/>
    <w:rsid w:val="5E82709B"/>
    <w:rsid w:val="5EDB0C6F"/>
    <w:rsid w:val="5EE70DDC"/>
    <w:rsid w:val="5F322057"/>
    <w:rsid w:val="5F487ACD"/>
    <w:rsid w:val="60DF5EB0"/>
    <w:rsid w:val="61C827FF"/>
    <w:rsid w:val="630E4B89"/>
    <w:rsid w:val="63823F62"/>
    <w:rsid w:val="641E704E"/>
    <w:rsid w:val="643E4544"/>
    <w:rsid w:val="648F3AA8"/>
    <w:rsid w:val="65A12F05"/>
    <w:rsid w:val="65A50ED5"/>
    <w:rsid w:val="66CA5BEA"/>
    <w:rsid w:val="66DD464A"/>
    <w:rsid w:val="66DD4F9F"/>
    <w:rsid w:val="679B54E6"/>
    <w:rsid w:val="686349CC"/>
    <w:rsid w:val="68684D3C"/>
    <w:rsid w:val="68AC3759"/>
    <w:rsid w:val="69376D96"/>
    <w:rsid w:val="69F93767"/>
    <w:rsid w:val="6A0E5803"/>
    <w:rsid w:val="6AB3751D"/>
    <w:rsid w:val="6AFE7291"/>
    <w:rsid w:val="6B782738"/>
    <w:rsid w:val="6BA35F11"/>
    <w:rsid w:val="6D8F7EA0"/>
    <w:rsid w:val="6E8D2F9E"/>
    <w:rsid w:val="6E8E4DD0"/>
    <w:rsid w:val="6EA75E92"/>
    <w:rsid w:val="6EDC3D8E"/>
    <w:rsid w:val="6F596EEF"/>
    <w:rsid w:val="70A81F90"/>
    <w:rsid w:val="71754026"/>
    <w:rsid w:val="723904CF"/>
    <w:rsid w:val="723932A5"/>
    <w:rsid w:val="72A921D9"/>
    <w:rsid w:val="72AC7F1B"/>
    <w:rsid w:val="72F62D36"/>
    <w:rsid w:val="72F83160"/>
    <w:rsid w:val="737A3B75"/>
    <w:rsid w:val="739A7D73"/>
    <w:rsid w:val="742F08D2"/>
    <w:rsid w:val="74373814"/>
    <w:rsid w:val="748C590E"/>
    <w:rsid w:val="749649DF"/>
    <w:rsid w:val="764861AD"/>
    <w:rsid w:val="773A78A3"/>
    <w:rsid w:val="77B07B65"/>
    <w:rsid w:val="784F2132"/>
    <w:rsid w:val="78745037"/>
    <w:rsid w:val="789156CC"/>
    <w:rsid w:val="78DE6954"/>
    <w:rsid w:val="7925031F"/>
    <w:rsid w:val="79917748"/>
    <w:rsid w:val="7A6F535A"/>
    <w:rsid w:val="7A8A2F22"/>
    <w:rsid w:val="7AB0365F"/>
    <w:rsid w:val="7ACC6F96"/>
    <w:rsid w:val="7ADB1DD7"/>
    <w:rsid w:val="7B9A3006"/>
    <w:rsid w:val="7B9B28DB"/>
    <w:rsid w:val="7BA0475C"/>
    <w:rsid w:val="7BBF74B9"/>
    <w:rsid w:val="7C8B0BA1"/>
    <w:rsid w:val="7D065BCD"/>
    <w:rsid w:val="7E2178C2"/>
    <w:rsid w:val="7E5D3274"/>
    <w:rsid w:val="7EA61CC2"/>
    <w:rsid w:val="7EAA3560"/>
    <w:rsid w:val="7EB50157"/>
    <w:rsid w:val="7F951120"/>
    <w:rsid w:val="7FD35BE9"/>
    <w:rsid w:val="7FDA7E75"/>
    <w:rsid w:val="7FF3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3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4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paragraph" w:styleId="5">
    <w:name w:val="Document Map"/>
    <w:basedOn w:val="1"/>
    <w:link w:val="39"/>
    <w:semiHidden/>
    <w:unhideWhenUsed/>
    <w:qFormat/>
    <w:uiPriority w:val="99"/>
    <w:rPr>
      <w:rFonts w:ascii="宋体"/>
      <w:sz w:val="18"/>
      <w:szCs w:val="18"/>
    </w:rPr>
  </w:style>
  <w:style w:type="paragraph" w:styleId="6">
    <w:name w:val="annotation text"/>
    <w:basedOn w:val="1"/>
    <w:link w:val="34"/>
    <w:semiHidden/>
    <w:unhideWhenUsed/>
    <w:qFormat/>
    <w:uiPriority w:val="99"/>
    <w:pPr>
      <w:jc w:val="left"/>
    </w:pPr>
  </w:style>
  <w:style w:type="paragraph" w:styleId="7">
    <w:name w:val="Body Text"/>
    <w:basedOn w:val="1"/>
    <w:next w:val="8"/>
    <w:autoRedefine/>
    <w:qFormat/>
    <w:uiPriority w:val="99"/>
    <w:pPr>
      <w:spacing w:after="120" w:line="360" w:lineRule="auto"/>
    </w:pPr>
  </w:style>
  <w:style w:type="paragraph" w:customStyle="1" w:styleId="8">
    <w:name w:val="_Style 2"/>
    <w:basedOn w:val="1"/>
    <w:next w:val="1"/>
    <w:autoRedefine/>
    <w:qFormat/>
    <w:uiPriority w:val="0"/>
    <w:pPr>
      <w:ind w:firstLine="420" w:firstLineChars="200"/>
    </w:pPr>
  </w:style>
  <w:style w:type="paragraph" w:styleId="9">
    <w:name w:val="Body Text Indent"/>
    <w:basedOn w:val="1"/>
    <w:next w:val="10"/>
    <w:qFormat/>
    <w:uiPriority w:val="0"/>
    <w:pPr>
      <w:spacing w:line="360" w:lineRule="auto"/>
      <w:ind w:firstLine="570"/>
    </w:pPr>
    <w:rPr>
      <w:sz w:val="24"/>
    </w:rPr>
  </w:style>
  <w:style w:type="paragraph" w:styleId="10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1">
    <w:name w:val="Plain Text"/>
    <w:basedOn w:val="1"/>
    <w:link w:val="35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12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6">
    <w:name w:val="Body Text First Indent"/>
    <w:basedOn w:val="7"/>
    <w:autoRedefine/>
    <w:qFormat/>
    <w:uiPriority w:val="0"/>
    <w:pPr>
      <w:spacing w:line="240" w:lineRule="auto"/>
      <w:ind w:firstLine="420" w:firstLineChars="100"/>
    </w:pPr>
  </w:style>
  <w:style w:type="paragraph" w:styleId="17">
    <w:name w:val="Body Text First Indent 2"/>
    <w:basedOn w:val="9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9">
    <w:name w:val="Table Grid"/>
    <w:basedOn w:val="18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</w:style>
  <w:style w:type="character" w:styleId="22">
    <w:name w:val="FollowedHyperlink"/>
    <w:basedOn w:val="20"/>
    <w:autoRedefine/>
    <w:semiHidden/>
    <w:unhideWhenUsed/>
    <w:qFormat/>
    <w:uiPriority w:val="99"/>
    <w:rPr>
      <w:color w:val="000000"/>
      <w:u w:val="none"/>
    </w:rPr>
  </w:style>
  <w:style w:type="character" w:styleId="23">
    <w:name w:val="Emphasis"/>
    <w:basedOn w:val="20"/>
    <w:autoRedefine/>
    <w:qFormat/>
    <w:uiPriority w:val="20"/>
  </w:style>
  <w:style w:type="character" w:styleId="24">
    <w:name w:val="HTML Definition"/>
    <w:basedOn w:val="20"/>
    <w:autoRedefine/>
    <w:semiHidden/>
    <w:unhideWhenUsed/>
    <w:qFormat/>
    <w:uiPriority w:val="99"/>
  </w:style>
  <w:style w:type="character" w:styleId="25">
    <w:name w:val="HTML Acronym"/>
    <w:basedOn w:val="20"/>
    <w:autoRedefine/>
    <w:semiHidden/>
    <w:unhideWhenUsed/>
    <w:qFormat/>
    <w:uiPriority w:val="99"/>
  </w:style>
  <w:style w:type="character" w:styleId="26">
    <w:name w:val="HTML Variable"/>
    <w:basedOn w:val="20"/>
    <w:autoRedefine/>
    <w:semiHidden/>
    <w:unhideWhenUsed/>
    <w:qFormat/>
    <w:uiPriority w:val="99"/>
  </w:style>
  <w:style w:type="character" w:styleId="27">
    <w:name w:val="Hyperlink"/>
    <w:basedOn w:val="20"/>
    <w:autoRedefine/>
    <w:semiHidden/>
    <w:unhideWhenUsed/>
    <w:qFormat/>
    <w:uiPriority w:val="99"/>
    <w:rPr>
      <w:color w:val="000000"/>
      <w:u w:val="none"/>
    </w:rPr>
  </w:style>
  <w:style w:type="character" w:styleId="28">
    <w:name w:val="HTML Code"/>
    <w:basedOn w:val="20"/>
    <w:semiHidden/>
    <w:unhideWhenUsed/>
    <w:qFormat/>
    <w:uiPriority w:val="99"/>
    <w:rPr>
      <w:rFonts w:ascii="Courier New" w:hAnsi="Courier New"/>
      <w:sz w:val="20"/>
    </w:rPr>
  </w:style>
  <w:style w:type="character" w:styleId="29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styleId="30">
    <w:name w:val="HTML Cite"/>
    <w:basedOn w:val="20"/>
    <w:autoRedefine/>
    <w:semiHidden/>
    <w:unhideWhenUsed/>
    <w:qFormat/>
    <w:uiPriority w:val="99"/>
  </w:style>
  <w:style w:type="paragraph" w:customStyle="1" w:styleId="31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2">
    <w:name w:val="标题 1 字符"/>
    <w:basedOn w:val="20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3">
    <w:name w:val="标题 2 字符"/>
    <w:basedOn w:val="20"/>
    <w:link w:val="3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34">
    <w:name w:val="批注文字 字符"/>
    <w:basedOn w:val="20"/>
    <w:link w:val="6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35">
    <w:name w:val="纯文本 字符"/>
    <w:basedOn w:val="20"/>
    <w:link w:val="11"/>
    <w:autoRedefine/>
    <w:qFormat/>
    <w:uiPriority w:val="0"/>
    <w:rPr>
      <w:rFonts w:ascii="宋体" w:hAnsi="Courier New"/>
    </w:rPr>
  </w:style>
  <w:style w:type="character" w:customStyle="1" w:styleId="36">
    <w:name w:val="批注框文本 字符"/>
    <w:basedOn w:val="20"/>
    <w:link w:val="1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7">
    <w:name w:val="页眉 字符"/>
    <w:basedOn w:val="20"/>
    <w:link w:val="1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8">
    <w:name w:val="页脚 字符"/>
    <w:basedOn w:val="20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9">
    <w:name w:val="文档结构图 字符"/>
    <w:basedOn w:val="20"/>
    <w:link w:val="5"/>
    <w:autoRedefine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paragraph" w:customStyle="1" w:styleId="40">
    <w:name w:val="Char"/>
    <w:basedOn w:val="1"/>
    <w:qFormat/>
    <w:uiPriority w:val="0"/>
    <w:pPr>
      <w:widowControl/>
      <w:spacing w:after="160" w:line="240" w:lineRule="exact"/>
      <w:jc w:val="left"/>
    </w:pPr>
    <w:rPr>
      <w:kern w:val="0"/>
      <w:sz w:val="22"/>
      <w:szCs w:val="20"/>
    </w:rPr>
  </w:style>
  <w:style w:type="character" w:customStyle="1" w:styleId="41">
    <w:name w:val="正文缩进 字符"/>
    <w:link w:val="4"/>
    <w:autoRedefine/>
    <w:qFormat/>
    <w:uiPriority w:val="0"/>
    <w:rPr>
      <w:rFonts w:ascii="宋体"/>
      <w:sz w:val="24"/>
    </w:rPr>
  </w:style>
  <w:style w:type="paragraph" w:styleId="42">
    <w:name w:val="No Spacing"/>
    <w:autoRedefine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43">
    <w:name w:val="0"/>
    <w:basedOn w:val="1"/>
    <w:autoRedefine/>
    <w:qFormat/>
    <w:uiPriority w:val="0"/>
    <w:pPr>
      <w:widowControl/>
      <w:snapToGrid w:val="0"/>
      <w:spacing w:before="156" w:after="156" w:line="360" w:lineRule="auto"/>
    </w:pPr>
    <w:rPr>
      <w:kern w:val="0"/>
      <w:sz w:val="24"/>
      <w:szCs w:val="20"/>
    </w:rPr>
  </w:style>
  <w:style w:type="character" w:customStyle="1" w:styleId="44">
    <w:name w:val="font11"/>
    <w:basedOn w:val="2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5">
    <w:name w:val="active"/>
    <w:basedOn w:val="20"/>
    <w:autoRedefine/>
    <w:qFormat/>
    <w:uiPriority w:val="0"/>
    <w:rPr>
      <w:color w:val="FFFFFF"/>
      <w:shd w:val="clear" w:fill="E22323"/>
    </w:rPr>
  </w:style>
  <w:style w:type="character" w:customStyle="1" w:styleId="46">
    <w:name w:val="hover5"/>
    <w:basedOn w:val="20"/>
    <w:autoRedefine/>
    <w:qFormat/>
    <w:uiPriority w:val="0"/>
    <w:rPr>
      <w:color w:val="0063BA"/>
    </w:rPr>
  </w:style>
  <w:style w:type="character" w:customStyle="1" w:styleId="47">
    <w:name w:val="margin_right202"/>
    <w:basedOn w:val="20"/>
    <w:autoRedefine/>
    <w:qFormat/>
    <w:uiPriority w:val="0"/>
  </w:style>
  <w:style w:type="character" w:customStyle="1" w:styleId="48">
    <w:name w:val="before"/>
    <w:basedOn w:val="20"/>
    <w:autoRedefine/>
    <w:qFormat/>
    <w:uiPriority w:val="0"/>
    <w:rPr>
      <w:shd w:val="clear" w:fill="E2232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2</Pages>
  <Words>707</Words>
  <Characters>842</Characters>
  <Lines>5</Lines>
  <Paragraphs>1</Paragraphs>
  <TotalTime>9</TotalTime>
  <ScaleCrop>false</ScaleCrop>
  <LinksUpToDate>false</LinksUpToDate>
  <CharactersWithSpaces>865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2020-06-18T09:38:00Z</dcterms:created>
  <dc:creator>GJLX</dc:creator>
  <cp:lastModifiedBy>李</cp:lastModifiedBy>
  <cp:lastPrinted>2023-07-24T02:18:00Z</cp:lastPrinted>
  <dcterms:modified xsi:type="dcterms:W3CDTF">2026-08-27T03:19:56Z</dcterms:modified>
  <cp:revision>177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D54B360D672543CCA711A181B3B15694_13</vt:lpwstr>
  </property>
  <property fmtid="{D5CDD505-2E9C-101B-9397-08002B2CF9AE}" pid="4" name="KSOTemplateDocerSaveRecord">
    <vt:lpwstr>eyJoZGlkIjoiNzU1YzNhYzllNGNhZTA2ZGIwOTg5Zjc0ODk0ZDAyM2QiLCJ1c2VySWQiOiIyNjY1Mzc2MDgifQ==</vt:lpwstr>
  </property>
</Properties>
</file>