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78CB2" w14:textId="168B423B" w:rsidR="002F60BA" w:rsidRDefault="00DD2319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  <w:sz w:val="40"/>
          <w:szCs w:val="40"/>
        </w:rPr>
      </w:pPr>
      <w:bookmarkStart w:id="0" w:name="_Toc35393809"/>
      <w:bookmarkStart w:id="1" w:name="_Toc28359022"/>
      <w:r>
        <w:rPr>
          <w:rFonts w:ascii="华文中宋" w:eastAsia="华文中宋" w:hAnsi="华文中宋"/>
          <w:sz w:val="40"/>
          <w:szCs w:val="40"/>
        </w:rPr>
        <w:t>顺义区城市道路检测项目</w:t>
      </w:r>
    </w:p>
    <w:p w14:paraId="026D2CB5" w14:textId="77777777" w:rsidR="002F60BA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  <w:sz w:val="40"/>
          <w:szCs w:val="40"/>
        </w:rPr>
      </w:pPr>
      <w:r>
        <w:rPr>
          <w:rFonts w:ascii="华文中宋" w:eastAsia="华文中宋" w:hAnsi="华文中宋" w:hint="eastAsia"/>
          <w:sz w:val="40"/>
          <w:szCs w:val="40"/>
        </w:rPr>
        <w:t>中标结果公告</w:t>
      </w:r>
      <w:bookmarkEnd w:id="0"/>
      <w:bookmarkEnd w:id="1"/>
    </w:p>
    <w:p w14:paraId="3158DD65" w14:textId="77777777" w:rsidR="002F60BA" w:rsidRDefault="002F60BA"/>
    <w:p w14:paraId="39322F2A" w14:textId="2B56938B" w:rsidR="002F60BA" w:rsidRDefault="00000000">
      <w:pPr>
        <w:spacing w:line="60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一、项目编号：</w:t>
      </w:r>
      <w:r w:rsidR="00DD2319" w:rsidRPr="00DD2319">
        <w:rPr>
          <w:rFonts w:ascii="黑体" w:eastAsia="黑体" w:hAnsi="黑体" w:cs="黑体"/>
          <w:sz w:val="28"/>
          <w:szCs w:val="28"/>
        </w:rPr>
        <w:t>11011326210200027262-XM001</w:t>
      </w:r>
    </w:p>
    <w:p w14:paraId="554823AE" w14:textId="7AACF298" w:rsidR="002F60BA" w:rsidRDefault="00000000">
      <w:pPr>
        <w:spacing w:line="600" w:lineRule="exact"/>
        <w:rPr>
          <w:rFonts w:ascii="黑体" w:eastAsia="黑体" w:hAnsi="黑体" w:cs="黑体" w:hint="eastAsia"/>
          <w:sz w:val="28"/>
          <w:szCs w:val="28"/>
          <w:u w:val="single"/>
        </w:rPr>
      </w:pPr>
      <w:r>
        <w:rPr>
          <w:rFonts w:ascii="黑体" w:eastAsia="黑体" w:hAnsi="黑体" w:cs="黑体" w:hint="eastAsia"/>
          <w:sz w:val="28"/>
          <w:szCs w:val="28"/>
        </w:rPr>
        <w:t>二、项目名称：</w:t>
      </w:r>
      <w:r w:rsidR="00DD2319">
        <w:rPr>
          <w:rFonts w:ascii="黑体" w:eastAsia="黑体" w:hAnsi="黑体" w:cs="黑体"/>
          <w:sz w:val="28"/>
          <w:szCs w:val="28"/>
        </w:rPr>
        <w:t>顺义区城市道路检测项目</w:t>
      </w:r>
    </w:p>
    <w:p w14:paraId="4B8D9C08" w14:textId="77777777" w:rsidR="002F60BA" w:rsidRDefault="00000000">
      <w:pPr>
        <w:spacing w:line="60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三、中标（成交）信息</w:t>
      </w:r>
    </w:p>
    <w:p w14:paraId="5272B61F" w14:textId="14C250A5" w:rsidR="00BE0308" w:rsidRPr="005B6990" w:rsidRDefault="00BE0308" w:rsidP="00BE0308">
      <w:pPr>
        <w:spacing w:line="6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B6990">
        <w:rPr>
          <w:rFonts w:ascii="仿宋" w:eastAsia="仿宋" w:hAnsi="仿宋" w:hint="eastAsia"/>
          <w:sz w:val="28"/>
          <w:szCs w:val="28"/>
        </w:rPr>
        <w:t>供应商名称：</w:t>
      </w:r>
      <w:r w:rsidR="005B6990" w:rsidRPr="005B6990">
        <w:rPr>
          <w:rFonts w:ascii="仿宋" w:eastAsia="仿宋" w:hAnsi="仿宋"/>
          <w:sz w:val="28"/>
          <w:szCs w:val="28"/>
        </w:rPr>
        <w:t>中交路桥检测养护有限公司</w:t>
      </w:r>
    </w:p>
    <w:p w14:paraId="15C198D5" w14:textId="4E464AEA" w:rsidR="00BE0308" w:rsidRPr="005B6990" w:rsidRDefault="00BE0308" w:rsidP="00BE0308">
      <w:pPr>
        <w:spacing w:line="6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B6990">
        <w:rPr>
          <w:rFonts w:ascii="仿宋" w:eastAsia="仿宋" w:hAnsi="仿宋" w:hint="eastAsia"/>
          <w:sz w:val="28"/>
          <w:szCs w:val="28"/>
        </w:rPr>
        <w:t>供应商地址：</w:t>
      </w:r>
      <w:r w:rsidR="005B6990" w:rsidRPr="005B6990">
        <w:rPr>
          <w:rFonts w:ascii="仿宋" w:eastAsia="仿宋" w:hAnsi="仿宋"/>
          <w:sz w:val="28"/>
          <w:szCs w:val="28"/>
        </w:rPr>
        <w:t>北京市顺义区牛栏山镇府前街9号-155</w:t>
      </w:r>
    </w:p>
    <w:p w14:paraId="3F10E77D" w14:textId="1A4D4289" w:rsidR="00BE0308" w:rsidRDefault="00BE0308" w:rsidP="005B6990">
      <w:pPr>
        <w:spacing w:line="6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B6990">
        <w:rPr>
          <w:rFonts w:ascii="仿宋" w:eastAsia="仿宋" w:hAnsi="仿宋" w:hint="eastAsia"/>
          <w:sz w:val="28"/>
          <w:szCs w:val="28"/>
        </w:rPr>
        <w:t>中标金额：</w:t>
      </w:r>
      <w:r w:rsidR="005B6990" w:rsidRPr="005B6990">
        <w:rPr>
          <w:rFonts w:ascii="仿宋" w:eastAsia="仿宋" w:hAnsi="仿宋"/>
          <w:sz w:val="28"/>
          <w:szCs w:val="28"/>
        </w:rPr>
        <w:tab/>
        <w:t>556</w:t>
      </w:r>
      <w:r w:rsidR="005B6990" w:rsidRPr="005B6990">
        <w:rPr>
          <w:rFonts w:ascii="仿宋" w:eastAsia="仿宋" w:hAnsi="仿宋" w:hint="eastAsia"/>
          <w:sz w:val="28"/>
          <w:szCs w:val="28"/>
        </w:rPr>
        <w:t>.</w:t>
      </w:r>
      <w:r w:rsidR="005B6990" w:rsidRPr="005B6990">
        <w:rPr>
          <w:rFonts w:ascii="仿宋" w:eastAsia="仿宋" w:hAnsi="仿宋"/>
          <w:sz w:val="28"/>
          <w:szCs w:val="28"/>
        </w:rPr>
        <w:t>553264</w:t>
      </w:r>
      <w:r w:rsidRPr="005B6990">
        <w:rPr>
          <w:rFonts w:ascii="仿宋" w:eastAsia="仿宋" w:hAnsi="仿宋" w:hint="eastAsia"/>
          <w:sz w:val="28"/>
          <w:szCs w:val="28"/>
        </w:rPr>
        <w:t>万元</w:t>
      </w:r>
    </w:p>
    <w:p w14:paraId="46DE73D4" w14:textId="77777777" w:rsidR="002F60BA" w:rsidRDefault="00000000">
      <w:pPr>
        <w:spacing w:line="600" w:lineRule="exac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p w14:paraId="5F0E6A0D" w14:textId="4551B85E" w:rsidR="002F60BA" w:rsidRDefault="00000000">
      <w:pPr>
        <w:spacing w:line="600" w:lineRule="exact"/>
        <w:ind w:firstLineChars="200" w:firstLine="560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标的名称：</w:t>
      </w:r>
      <w:r w:rsidR="00DD2319" w:rsidRPr="00DD2319">
        <w:rPr>
          <w:rFonts w:ascii="仿宋" w:eastAsia="仿宋" w:hAnsi="仿宋"/>
          <w:kern w:val="0"/>
          <w:sz w:val="28"/>
          <w:szCs w:val="28"/>
        </w:rPr>
        <w:t>检测服务</w:t>
      </w:r>
    </w:p>
    <w:p w14:paraId="10913FB7" w14:textId="4FC11850" w:rsidR="00CA0C29" w:rsidRPr="00CA0C29" w:rsidRDefault="00000000" w:rsidP="00CA0C29">
      <w:pPr>
        <w:spacing w:line="600" w:lineRule="exact"/>
        <w:ind w:firstLineChars="200" w:firstLine="560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服务范围：</w:t>
      </w:r>
      <w:r w:rsidR="00DD2319" w:rsidRPr="00DD2319">
        <w:rPr>
          <w:rFonts w:ascii="仿宋" w:eastAsia="仿宋" w:hAnsi="仿宋"/>
          <w:kern w:val="0"/>
          <w:sz w:val="28"/>
          <w:szCs w:val="28"/>
        </w:rPr>
        <w:t>对299.74公里行车道路面实施技术状况评定与地下雷达空洞检测，完成1660636.86平方米人行步道技术状况评定，并对12座桥梁开展结构检测分析，最终出具检测报告。</w:t>
      </w:r>
    </w:p>
    <w:p w14:paraId="7E215EB2" w14:textId="77777777" w:rsidR="002F60BA" w:rsidRDefault="00000000">
      <w:pPr>
        <w:pStyle w:val="a3"/>
        <w:spacing w:line="600" w:lineRule="exact"/>
        <w:ind w:firstLineChars="200" w:firstLine="560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服务要求：详见采购文件。</w:t>
      </w:r>
    </w:p>
    <w:p w14:paraId="613ADC3B" w14:textId="7A7FE862" w:rsidR="002F60BA" w:rsidRDefault="00000000">
      <w:pPr>
        <w:spacing w:line="600" w:lineRule="exact"/>
        <w:ind w:firstLineChars="200" w:firstLine="560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合同履行期限：</w:t>
      </w:r>
      <w:r w:rsidR="00DD2319" w:rsidRPr="00DD2319">
        <w:rPr>
          <w:rFonts w:ascii="仿宋" w:eastAsia="仿宋" w:hAnsi="仿宋"/>
          <w:kern w:val="0"/>
          <w:sz w:val="28"/>
          <w:szCs w:val="28"/>
        </w:rPr>
        <w:t>1年（具体以合同签订日期为准）</w:t>
      </w:r>
      <w:r>
        <w:rPr>
          <w:rFonts w:ascii="仿宋" w:eastAsia="仿宋" w:hAnsi="仿宋" w:hint="eastAsia"/>
          <w:kern w:val="0"/>
          <w:sz w:val="28"/>
          <w:szCs w:val="28"/>
        </w:rPr>
        <w:t>。</w:t>
      </w:r>
    </w:p>
    <w:p w14:paraId="2A1FB028" w14:textId="77777777" w:rsidR="002F60BA" w:rsidRDefault="00000000">
      <w:pPr>
        <w:spacing w:line="6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服务标准：详见采购文件。</w:t>
      </w:r>
    </w:p>
    <w:p w14:paraId="1CB5B784" w14:textId="77777777" w:rsidR="002F60BA" w:rsidRDefault="00000000">
      <w:pPr>
        <w:spacing w:line="600" w:lineRule="exac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五、评审专家（单一来源采购人员）名单：</w:t>
      </w:r>
    </w:p>
    <w:p w14:paraId="70D178A3" w14:textId="5F07BDCC" w:rsidR="00CA0C29" w:rsidRDefault="006B44B3" w:rsidP="00CA0C29">
      <w:pPr>
        <w:spacing w:line="600" w:lineRule="exact"/>
        <w:ind w:firstLineChars="200" w:firstLine="560"/>
        <w:rPr>
          <w:rFonts w:ascii="仿宋" w:eastAsia="仿宋" w:hAnsi="仿宋" w:hint="eastAsia"/>
          <w:kern w:val="0"/>
          <w:sz w:val="28"/>
          <w:szCs w:val="28"/>
        </w:rPr>
      </w:pPr>
      <w:r w:rsidRPr="006B44B3">
        <w:rPr>
          <w:rFonts w:ascii="仿宋" w:eastAsia="仿宋" w:hAnsi="仿宋" w:hint="eastAsia"/>
          <w:kern w:val="0"/>
          <w:sz w:val="28"/>
          <w:szCs w:val="28"/>
        </w:rPr>
        <w:t>吴亚军</w:t>
      </w:r>
      <w:r w:rsidR="00CA0C29" w:rsidRPr="006B44B3">
        <w:rPr>
          <w:rFonts w:ascii="仿宋" w:eastAsia="仿宋" w:hAnsi="仿宋" w:hint="eastAsia"/>
          <w:kern w:val="0"/>
          <w:sz w:val="28"/>
          <w:szCs w:val="28"/>
        </w:rPr>
        <w:t>、</w:t>
      </w:r>
      <w:r w:rsidRPr="006B44B3">
        <w:rPr>
          <w:rFonts w:ascii="仿宋" w:eastAsia="仿宋" w:hAnsi="仿宋" w:hint="eastAsia"/>
          <w:kern w:val="0"/>
          <w:sz w:val="28"/>
          <w:szCs w:val="28"/>
        </w:rPr>
        <w:t>张林、孙健华、张育红、</w:t>
      </w:r>
      <w:r w:rsidR="00CA0C29" w:rsidRPr="00CA0C29">
        <w:rPr>
          <w:rFonts w:ascii="仿宋" w:eastAsia="仿宋" w:hAnsi="仿宋"/>
          <w:kern w:val="0"/>
          <w:sz w:val="28"/>
          <w:szCs w:val="28"/>
        </w:rPr>
        <w:t>万象</w:t>
      </w:r>
    </w:p>
    <w:p w14:paraId="037AF112" w14:textId="71F22063" w:rsidR="002F60BA" w:rsidRDefault="00000000">
      <w:pPr>
        <w:spacing w:line="600" w:lineRule="exact"/>
        <w:rPr>
          <w:rFonts w:ascii="华文仿宋" w:eastAsia="华文仿宋" w:hAnsi="华文仿宋" w:cs="宋体" w:hint="eastAsia"/>
          <w:kern w:val="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</w:p>
    <w:p w14:paraId="1E7EDFD6" w14:textId="2ECF1A78" w:rsidR="002F60BA" w:rsidRDefault="00000000">
      <w:pPr>
        <w:spacing w:line="600" w:lineRule="exact"/>
        <w:ind w:firstLineChars="200" w:firstLine="560"/>
        <w:rPr>
          <w:rFonts w:ascii="华文仿宋" w:eastAsia="华文仿宋" w:hAnsi="华文仿宋" w:cs="宋体" w:hint="eastAsia"/>
          <w:kern w:val="0"/>
          <w:sz w:val="28"/>
          <w:szCs w:val="28"/>
        </w:rPr>
      </w:pPr>
      <w:r>
        <w:rPr>
          <w:rFonts w:ascii="华文仿宋" w:eastAsia="华文仿宋" w:hAnsi="华文仿宋" w:cs="宋体" w:hint="eastAsia"/>
          <w:kern w:val="0"/>
          <w:sz w:val="28"/>
          <w:szCs w:val="28"/>
        </w:rPr>
        <w:t>收费标准：</w:t>
      </w:r>
      <w:r w:rsidR="00F20A58" w:rsidRPr="00F20A58">
        <w:rPr>
          <w:rFonts w:ascii="华文仿宋" w:eastAsia="华文仿宋" w:hAnsi="华文仿宋" w:cs="宋体"/>
          <w:kern w:val="0"/>
          <w:sz w:val="28"/>
          <w:szCs w:val="28"/>
        </w:rPr>
        <w:t>按照下表（代理服务收费标准）规定的收费标准。采用差额累进法，采购代理费收费按照实际中标价款在标准收费基础上下浮30%。分标段进行招标的，分别按各标段计算招标代理费用。招标代理</w:t>
      </w:r>
      <w:r w:rsidR="00F20A58" w:rsidRPr="00F20A58">
        <w:rPr>
          <w:rFonts w:ascii="华文仿宋" w:eastAsia="华文仿宋" w:hAnsi="华文仿宋" w:cs="宋体"/>
          <w:kern w:val="0"/>
          <w:sz w:val="28"/>
          <w:szCs w:val="28"/>
        </w:rPr>
        <w:lastRenderedPageBreak/>
        <w:t>费用不足/元的按照/元计取。</w:t>
      </w:r>
      <w:r>
        <w:rPr>
          <w:rFonts w:ascii="华文仿宋" w:eastAsia="华文仿宋" w:hAnsi="华文仿宋" w:cs="宋体" w:hint="eastAsia"/>
          <w:kern w:val="0"/>
          <w:sz w:val="28"/>
          <w:szCs w:val="28"/>
        </w:rPr>
        <w:t>（代理服务收费标准详见附件2）</w:t>
      </w:r>
    </w:p>
    <w:p w14:paraId="045DEA3B" w14:textId="05971D91" w:rsidR="002F60BA" w:rsidRDefault="00000000">
      <w:pPr>
        <w:spacing w:line="600" w:lineRule="exact"/>
        <w:ind w:firstLineChars="200" w:firstLine="560"/>
        <w:rPr>
          <w:rFonts w:ascii="华文仿宋" w:eastAsia="华文仿宋" w:hAnsi="华文仿宋" w:cs="宋体" w:hint="eastAsia"/>
          <w:kern w:val="0"/>
          <w:sz w:val="28"/>
          <w:szCs w:val="28"/>
        </w:rPr>
      </w:pPr>
      <w:r w:rsidRPr="00333F4E">
        <w:rPr>
          <w:rFonts w:ascii="华文仿宋" w:eastAsia="华文仿宋" w:hAnsi="华文仿宋" w:cs="宋体" w:hint="eastAsia"/>
          <w:kern w:val="0"/>
          <w:sz w:val="28"/>
          <w:szCs w:val="28"/>
        </w:rPr>
        <w:t>代理服务费总额：</w:t>
      </w:r>
      <w:r w:rsidR="005B6990">
        <w:rPr>
          <w:rFonts w:ascii="华文仿宋" w:eastAsia="华文仿宋" w:hAnsi="华文仿宋" w:cs="宋体" w:hint="eastAsia"/>
          <w:kern w:val="0"/>
          <w:sz w:val="28"/>
          <w:szCs w:val="28"/>
        </w:rPr>
        <w:t>3.468143</w:t>
      </w:r>
      <w:r w:rsidR="00AD55A1">
        <w:rPr>
          <w:rFonts w:ascii="华文仿宋" w:eastAsia="华文仿宋" w:hAnsi="华文仿宋" w:cs="宋体" w:hint="eastAsia"/>
          <w:kern w:val="0"/>
          <w:sz w:val="28"/>
          <w:szCs w:val="28"/>
        </w:rPr>
        <w:t>万元</w:t>
      </w:r>
    </w:p>
    <w:p w14:paraId="21EF8754" w14:textId="77777777" w:rsidR="002F60BA" w:rsidRDefault="00000000">
      <w:pPr>
        <w:spacing w:line="600" w:lineRule="exact"/>
        <w:rPr>
          <w:rFonts w:ascii="黑体" w:eastAsia="黑体" w:hAnsi="黑体" w:cs="仿宋" w:hint="eastAsia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七、公告期限</w:t>
      </w:r>
    </w:p>
    <w:p w14:paraId="7D2771F3" w14:textId="77777777" w:rsidR="002F60BA" w:rsidRDefault="00000000">
      <w:pPr>
        <w:spacing w:line="600" w:lineRule="exact"/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6D4B63F5" w14:textId="77777777" w:rsidR="002F60BA" w:rsidRDefault="00000000">
      <w:pPr>
        <w:spacing w:line="600" w:lineRule="exact"/>
        <w:rPr>
          <w:rFonts w:ascii="黑体" w:eastAsia="黑体" w:hAnsi="黑体" w:cs="仿宋" w:hint="eastAsia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326DBAD0" w14:textId="47FDE436" w:rsidR="002F60BA" w:rsidRDefault="00DD2319">
      <w:pPr>
        <w:spacing w:line="6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1.本次公告信息在中国政府采购网、北京市政府采购网发布。</w:t>
      </w:r>
    </w:p>
    <w:p w14:paraId="36A48AE4" w14:textId="77777777" w:rsidR="002F60BA" w:rsidRDefault="00000000">
      <w:pPr>
        <w:spacing w:line="600" w:lineRule="exact"/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61712012" w14:textId="77777777" w:rsidR="002F60BA" w:rsidRDefault="00000000">
      <w:pPr>
        <w:pStyle w:val="2"/>
        <w:spacing w:line="600" w:lineRule="exact"/>
        <w:ind w:firstLineChars="250" w:firstLine="700"/>
        <w:rPr>
          <w:rFonts w:ascii="仿宋" w:eastAsia="仿宋" w:hAnsi="仿宋" w:cs="宋体" w:hint="eastAsia"/>
          <w:b w:val="0"/>
          <w:sz w:val="28"/>
          <w:szCs w:val="28"/>
        </w:rPr>
      </w:pPr>
      <w:bookmarkStart w:id="2" w:name="_Toc28359100"/>
      <w:bookmarkStart w:id="3" w:name="_Toc35393810"/>
      <w:bookmarkStart w:id="4" w:name="_Toc28359023"/>
      <w:bookmarkStart w:id="5" w:name="_Toc35393641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4BE84B2C" w14:textId="25F59DA1" w:rsidR="002F60BA" w:rsidRDefault="00000000">
      <w:pPr>
        <w:spacing w:line="600" w:lineRule="exact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bookmarkStart w:id="6" w:name="_Toc35393811"/>
      <w:bookmarkStart w:id="7" w:name="_Toc35393642"/>
      <w:bookmarkStart w:id="8" w:name="_Toc28359024"/>
      <w:bookmarkStart w:id="9" w:name="_Toc28359101"/>
      <w:r>
        <w:rPr>
          <w:rFonts w:ascii="仿宋" w:eastAsia="仿宋" w:hAnsi="仿宋" w:hint="eastAsia"/>
          <w:sz w:val="28"/>
          <w:szCs w:val="28"/>
        </w:rPr>
        <w:t>名    称：</w:t>
      </w:r>
      <w:r w:rsidR="00CA0C29" w:rsidRPr="00CA0C29">
        <w:rPr>
          <w:rFonts w:ascii="仿宋" w:eastAsia="仿宋" w:hAnsi="仿宋"/>
          <w:sz w:val="28"/>
          <w:szCs w:val="28"/>
          <w:u w:val="single"/>
        </w:rPr>
        <w:t>北京市顺义区城市管理委员会</w:t>
      </w:r>
    </w:p>
    <w:p w14:paraId="2998C1C2" w14:textId="1F339B9F" w:rsidR="002F60BA" w:rsidRDefault="00000000">
      <w:pPr>
        <w:spacing w:line="600" w:lineRule="exact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 w:rsidR="00CA0C29" w:rsidRPr="00CA0C29">
        <w:rPr>
          <w:rFonts w:ascii="仿宋" w:eastAsia="仿宋" w:hAnsi="仿宋"/>
          <w:sz w:val="28"/>
          <w:szCs w:val="28"/>
          <w:u w:val="single"/>
        </w:rPr>
        <w:t>北京市顺义区复兴东街3号院</w:t>
      </w:r>
    </w:p>
    <w:p w14:paraId="644E0318" w14:textId="73EF1BFC" w:rsidR="002F60BA" w:rsidRDefault="00000000">
      <w:pPr>
        <w:spacing w:line="600" w:lineRule="exact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CA0C29" w:rsidRPr="00CA0C29">
        <w:rPr>
          <w:rFonts w:ascii="仿宋" w:eastAsia="仿宋" w:hAnsi="仿宋"/>
          <w:sz w:val="28"/>
          <w:szCs w:val="28"/>
          <w:u w:val="single"/>
        </w:rPr>
        <w:t>王涛，010-81498756</w:t>
      </w:r>
    </w:p>
    <w:p w14:paraId="1FD9A4D5" w14:textId="77777777" w:rsidR="002F60BA" w:rsidRDefault="00000000">
      <w:pPr>
        <w:pStyle w:val="2"/>
        <w:spacing w:line="600" w:lineRule="exact"/>
        <w:ind w:firstLineChars="300" w:firstLine="840"/>
        <w:rPr>
          <w:rFonts w:ascii="仿宋" w:eastAsia="仿宋" w:hAnsi="仿宋" w:cs="宋体" w:hint="eastAsia"/>
          <w:b w:val="0"/>
          <w:sz w:val="28"/>
          <w:szCs w:val="28"/>
        </w:rPr>
      </w:pPr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7B95558B" w14:textId="77777777" w:rsidR="002F60BA" w:rsidRDefault="00000000">
      <w:pPr>
        <w:spacing w:line="600" w:lineRule="exact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bookmarkStart w:id="10" w:name="_Toc35393643"/>
      <w:bookmarkStart w:id="11" w:name="_Toc35393812"/>
      <w:bookmarkStart w:id="12" w:name="_Toc28359102"/>
      <w:bookmarkStart w:id="13" w:name="_Toc28359025"/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北京博睿丰工程咨询有限公司</w:t>
      </w:r>
    </w:p>
    <w:p w14:paraId="2AFFB15B" w14:textId="77777777" w:rsidR="002F60BA" w:rsidRDefault="00000000">
      <w:pPr>
        <w:spacing w:line="600" w:lineRule="exact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北京市顺义区林河南大街9号院9号楼2层262室</w:t>
      </w:r>
    </w:p>
    <w:p w14:paraId="2E43AD47" w14:textId="409DA884" w:rsidR="002F60BA" w:rsidRDefault="00000000">
      <w:pPr>
        <w:spacing w:line="600" w:lineRule="exact"/>
        <w:ind w:firstLineChars="300" w:firstLine="840"/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CA0C29" w:rsidRPr="00CA0C29">
        <w:rPr>
          <w:rFonts w:ascii="仿宋" w:eastAsia="仿宋" w:hAnsi="仿宋"/>
          <w:sz w:val="28"/>
          <w:szCs w:val="28"/>
          <w:u w:val="single"/>
        </w:rPr>
        <w:t>王鑫磊、赵毛鹅、孙萌、郭大龙、金文玲、路璐、王海霞、梅春霞、赵星梅、郭利楠，010-61409078、18730477818</w:t>
      </w:r>
    </w:p>
    <w:p w14:paraId="755B3FA0" w14:textId="77777777" w:rsidR="002F60BA" w:rsidRDefault="00000000">
      <w:pPr>
        <w:pStyle w:val="2"/>
        <w:spacing w:line="600" w:lineRule="exact"/>
        <w:ind w:firstLineChars="300" w:firstLine="840"/>
        <w:rPr>
          <w:rFonts w:ascii="仿宋" w:eastAsia="仿宋" w:hAnsi="仿宋" w:cs="宋体" w:hint="eastAsia"/>
          <w:b w:val="0"/>
          <w:sz w:val="28"/>
          <w:szCs w:val="28"/>
        </w:rPr>
      </w:pPr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48A4DE3A" w14:textId="60339132" w:rsidR="002F60BA" w:rsidRDefault="00000000">
      <w:pPr>
        <w:pStyle w:val="a5"/>
        <w:spacing w:line="600" w:lineRule="exact"/>
        <w:ind w:firstLineChars="300" w:firstLine="8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 w:rsidR="00CA0C29" w:rsidRPr="00CA0C29">
        <w:rPr>
          <w:rFonts w:ascii="仿宋" w:eastAsia="仿宋" w:hAnsi="仿宋"/>
          <w:sz w:val="28"/>
          <w:szCs w:val="28"/>
          <w:u w:val="single"/>
        </w:rPr>
        <w:t>王鑫磊、赵毛鹅、孙萌、郭大龙、金文玲、路璐、王海霞、梅春霞、赵星梅、郭利楠</w:t>
      </w:r>
    </w:p>
    <w:p w14:paraId="77EE2FB5" w14:textId="49EA8672" w:rsidR="002F60BA" w:rsidRDefault="00000000">
      <w:pPr>
        <w:spacing w:line="600" w:lineRule="exact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   话：</w:t>
      </w:r>
      <w:r w:rsidR="00333F4E" w:rsidRPr="00333F4E">
        <w:rPr>
          <w:rFonts w:ascii="仿宋" w:eastAsia="仿宋" w:hAnsi="仿宋"/>
          <w:sz w:val="28"/>
          <w:szCs w:val="28"/>
          <w:u w:val="single"/>
        </w:rPr>
        <w:t>010-61409078、18730477818</w:t>
      </w:r>
    </w:p>
    <w:p w14:paraId="07A92E64" w14:textId="77777777" w:rsidR="002F60BA" w:rsidRDefault="00000000">
      <w:pPr>
        <w:spacing w:line="600" w:lineRule="exact"/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lastRenderedPageBreak/>
        <w:t>十、附件</w:t>
      </w:r>
    </w:p>
    <w:p w14:paraId="00655AB8" w14:textId="77777777" w:rsidR="002F60BA" w:rsidRDefault="00000000">
      <w:pPr>
        <w:spacing w:line="600" w:lineRule="exact"/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1.采购文件；</w:t>
      </w:r>
    </w:p>
    <w:p w14:paraId="4B55F4A6" w14:textId="77777777" w:rsidR="002F60BA" w:rsidRDefault="00000000">
      <w:pPr>
        <w:spacing w:line="600" w:lineRule="exact"/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2.代理服务费收费标准表：</w:t>
      </w:r>
    </w:p>
    <w:tbl>
      <w:tblPr>
        <w:tblW w:w="901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4"/>
        <w:gridCol w:w="1620"/>
        <w:gridCol w:w="1980"/>
        <w:gridCol w:w="1980"/>
      </w:tblGrid>
      <w:tr w:rsidR="002F60BA" w14:paraId="40EB418F" w14:textId="77777777" w:rsidTr="008C7C9E">
        <w:trPr>
          <w:trHeight w:val="711"/>
          <w:tblHeader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outset" w:sz="6" w:space="0" w:color="auto"/>
            </w:tcBorders>
            <w:vAlign w:val="center"/>
          </w:tcPr>
          <w:p w14:paraId="385CD900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900" w:firstLine="1897"/>
              <w:rPr>
                <w:rFonts w:ascii="仿宋" w:eastAsia="仿宋" w:hAnsi="仿宋" w:cs="仿宋" w:hint="eastAsia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 xml:space="preserve">  服务类型</w:t>
            </w:r>
          </w:p>
          <w:p w14:paraId="5CFDB26F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100" w:firstLine="211"/>
              <w:rPr>
                <w:rFonts w:ascii="仿宋" w:eastAsia="仿宋" w:hAnsi="仿宋" w:cs="仿宋" w:hint="eastAsia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中标金额</w:t>
            </w:r>
          </w:p>
          <w:p w14:paraId="0BB33993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150" w:firstLine="315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（万元）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4696E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" w:eastAsia="仿宋" w:hAnsi="仿宋" w:cs="仿宋" w:hint="eastAsia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货物招标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DA789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2"/>
              <w:rPr>
                <w:rFonts w:ascii="仿宋" w:eastAsia="仿宋" w:hAnsi="仿宋" w:cs="仿宋" w:hint="eastAsia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服务招标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0EEF0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2"/>
              <w:rPr>
                <w:rFonts w:ascii="仿宋" w:eastAsia="仿宋" w:hAnsi="仿宋" w:cs="仿宋" w:hint="eastAsia"/>
                <w:b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b/>
                <w:szCs w:val="30"/>
                <w:lang w:val="zh-CN"/>
              </w:rPr>
              <w:t>工程招标</w:t>
            </w:r>
          </w:p>
        </w:tc>
      </w:tr>
      <w:tr w:rsidR="002F60BA" w14:paraId="27EEC651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ED2A8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100以下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44A5A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1.5％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537EF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1.5％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FB279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1.0％</w:t>
            </w:r>
          </w:p>
        </w:tc>
      </w:tr>
      <w:tr w:rsidR="002F60BA" w14:paraId="57B39EA1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ADCBB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100—500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2BA78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1.1％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83A7A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0.8％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82C98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0.7％</w:t>
            </w:r>
          </w:p>
        </w:tc>
      </w:tr>
      <w:tr w:rsidR="002F60BA" w14:paraId="7590DCEC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97768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500—1000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6A05B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0.8％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29927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0.45％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A3BB2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0.55％</w:t>
            </w:r>
          </w:p>
        </w:tc>
      </w:tr>
      <w:tr w:rsidR="002F60BA" w14:paraId="0B1AE087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851F4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1000—5000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CE02D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0CC5B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0.25％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C86C4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0.35％</w:t>
            </w:r>
          </w:p>
        </w:tc>
      </w:tr>
      <w:tr w:rsidR="002F60BA" w14:paraId="20A93155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44DEC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5000—10000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E1707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0.25％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6152C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0.1％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72A94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0.2％</w:t>
            </w:r>
          </w:p>
        </w:tc>
      </w:tr>
      <w:tr w:rsidR="002F60BA" w14:paraId="2D103FE4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63AE3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10000——50000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DC1FF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841EE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62FB1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0.05％</w:t>
            </w:r>
          </w:p>
        </w:tc>
      </w:tr>
      <w:tr w:rsidR="002F60BA" w14:paraId="1F623954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FD635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50000——100000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99AED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0.035％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9509C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0.035％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65AB2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0.035％</w:t>
            </w:r>
          </w:p>
        </w:tc>
      </w:tr>
      <w:tr w:rsidR="002F60BA" w14:paraId="51DBE08D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E1D1E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100000——500000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FB3F4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0.008％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79059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0.008％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99812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0.008％</w:t>
            </w:r>
          </w:p>
        </w:tc>
      </w:tr>
      <w:tr w:rsidR="002F60BA" w14:paraId="5E55EEC7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25E5B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500000——1000000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AC0CB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0.006％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30FC6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0.006％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10B93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0.006％</w:t>
            </w:r>
          </w:p>
        </w:tc>
      </w:tr>
      <w:tr w:rsidR="002F60BA" w14:paraId="4FCDA1C5" w14:textId="77777777" w:rsidTr="008C7C9E">
        <w:trPr>
          <w:trHeight w:val="210"/>
          <w:tblCellSpacing w:w="0" w:type="dxa"/>
          <w:jc w:val="center"/>
        </w:trPr>
        <w:tc>
          <w:tcPr>
            <w:tcW w:w="3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6232F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1000000以上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08236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0.004％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03E09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0.004％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8D91B" w14:textId="77777777" w:rsidR="002F60BA" w:rsidRDefault="00000000">
            <w:pPr>
              <w:autoSpaceDE w:val="0"/>
              <w:autoSpaceDN w:val="0"/>
              <w:adjustRightInd w:val="0"/>
              <w:spacing w:line="380" w:lineRule="exact"/>
              <w:ind w:firstLineChars="200" w:firstLine="420"/>
              <w:rPr>
                <w:rFonts w:ascii="仿宋" w:eastAsia="仿宋" w:hAnsi="仿宋" w:cs="仿宋" w:hint="eastAsia"/>
                <w:szCs w:val="30"/>
                <w:lang w:val="zh-CN"/>
              </w:rPr>
            </w:pPr>
            <w:r>
              <w:rPr>
                <w:rFonts w:ascii="仿宋" w:eastAsia="仿宋" w:hAnsi="仿宋" w:cs="仿宋" w:hint="eastAsia"/>
                <w:szCs w:val="30"/>
                <w:lang w:val="zh-CN"/>
              </w:rPr>
              <w:t>0.004％</w:t>
            </w:r>
          </w:p>
        </w:tc>
      </w:tr>
    </w:tbl>
    <w:p w14:paraId="1EC3EEEA" w14:textId="3FA90D6F" w:rsidR="002F60BA" w:rsidRDefault="002F60BA">
      <w:pPr>
        <w:rPr>
          <w:rFonts w:ascii="华文仿宋" w:eastAsia="华文仿宋" w:hAnsi="华文仿宋" w:cs="宋体" w:hint="eastAsia"/>
          <w:kern w:val="0"/>
          <w:sz w:val="28"/>
          <w:szCs w:val="28"/>
        </w:rPr>
      </w:pPr>
    </w:p>
    <w:sectPr w:rsidR="002F60BA">
      <w:pgSz w:w="11906" w:h="16838"/>
      <w:pgMar w:top="1610" w:right="1689" w:bottom="1610" w:left="16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BC93" w14:textId="77777777" w:rsidR="006047E0" w:rsidRDefault="006047E0" w:rsidP="00DD2319">
      <w:r>
        <w:separator/>
      </w:r>
    </w:p>
  </w:endnote>
  <w:endnote w:type="continuationSeparator" w:id="0">
    <w:p w14:paraId="0BD53F3B" w14:textId="77777777" w:rsidR="006047E0" w:rsidRDefault="006047E0" w:rsidP="00DD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1FFAD" w14:textId="77777777" w:rsidR="006047E0" w:rsidRDefault="006047E0" w:rsidP="00DD2319">
      <w:r>
        <w:separator/>
      </w:r>
    </w:p>
  </w:footnote>
  <w:footnote w:type="continuationSeparator" w:id="0">
    <w:p w14:paraId="03A19F18" w14:textId="77777777" w:rsidR="006047E0" w:rsidRDefault="006047E0" w:rsidP="00DD2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FmZWIzNDg2MmIzZjExOTIzMmViNTBmYTMwYTk0ZWYifQ=="/>
  </w:docVars>
  <w:rsids>
    <w:rsidRoot w:val="005C6E4A"/>
    <w:rsid w:val="00020A67"/>
    <w:rsid w:val="001A1BD2"/>
    <w:rsid w:val="002F60BA"/>
    <w:rsid w:val="0031310C"/>
    <w:rsid w:val="00333F4E"/>
    <w:rsid w:val="003E5486"/>
    <w:rsid w:val="00573302"/>
    <w:rsid w:val="00596425"/>
    <w:rsid w:val="005B6990"/>
    <w:rsid w:val="005C6E4A"/>
    <w:rsid w:val="005F616E"/>
    <w:rsid w:val="006047E0"/>
    <w:rsid w:val="006164B1"/>
    <w:rsid w:val="006B44B3"/>
    <w:rsid w:val="006F65A5"/>
    <w:rsid w:val="00715322"/>
    <w:rsid w:val="008C67C1"/>
    <w:rsid w:val="008C7C9E"/>
    <w:rsid w:val="009D4C50"/>
    <w:rsid w:val="009D6299"/>
    <w:rsid w:val="00A1563B"/>
    <w:rsid w:val="00A23CAA"/>
    <w:rsid w:val="00AA51AD"/>
    <w:rsid w:val="00AB42AC"/>
    <w:rsid w:val="00AC4114"/>
    <w:rsid w:val="00AD55A1"/>
    <w:rsid w:val="00AE6A52"/>
    <w:rsid w:val="00B1126F"/>
    <w:rsid w:val="00B4345A"/>
    <w:rsid w:val="00B67301"/>
    <w:rsid w:val="00BE0308"/>
    <w:rsid w:val="00C61446"/>
    <w:rsid w:val="00C95A57"/>
    <w:rsid w:val="00CA0C29"/>
    <w:rsid w:val="00CB3AF6"/>
    <w:rsid w:val="00DD2319"/>
    <w:rsid w:val="00DE0EE3"/>
    <w:rsid w:val="00E00B59"/>
    <w:rsid w:val="00E152A3"/>
    <w:rsid w:val="00EA0685"/>
    <w:rsid w:val="00F20A58"/>
    <w:rsid w:val="00F260B2"/>
    <w:rsid w:val="00F43275"/>
    <w:rsid w:val="06FC2DC7"/>
    <w:rsid w:val="09725483"/>
    <w:rsid w:val="0D9F6B17"/>
    <w:rsid w:val="0EC71402"/>
    <w:rsid w:val="12614094"/>
    <w:rsid w:val="1D79525A"/>
    <w:rsid w:val="207811BD"/>
    <w:rsid w:val="24317BBD"/>
    <w:rsid w:val="24625BDC"/>
    <w:rsid w:val="2593679E"/>
    <w:rsid w:val="2DD65912"/>
    <w:rsid w:val="304F79B3"/>
    <w:rsid w:val="35C73A5F"/>
    <w:rsid w:val="3765262E"/>
    <w:rsid w:val="3AC5774B"/>
    <w:rsid w:val="3D370922"/>
    <w:rsid w:val="444544EF"/>
    <w:rsid w:val="4ACC7BE6"/>
    <w:rsid w:val="4CFC064A"/>
    <w:rsid w:val="4D8D25BD"/>
    <w:rsid w:val="4F7505EE"/>
    <w:rsid w:val="51590067"/>
    <w:rsid w:val="565F7902"/>
    <w:rsid w:val="5D591C96"/>
    <w:rsid w:val="5DDC5CDC"/>
    <w:rsid w:val="5EB70CA3"/>
    <w:rsid w:val="67423369"/>
    <w:rsid w:val="6C574392"/>
    <w:rsid w:val="73946961"/>
    <w:rsid w:val="769207A2"/>
    <w:rsid w:val="77335DE9"/>
    <w:rsid w:val="7A87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524E7B"/>
  <w15:docId w15:val="{3DFAF175-26EF-4F71-81C7-1B92CE87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11"/>
    <w:autoRedefine/>
    <w:uiPriority w:val="99"/>
    <w:qFormat/>
    <w:rPr>
      <w:rFonts w:ascii="宋体" w:eastAsiaTheme="minorEastAsia" w:hAnsi="Courier New" w:cstheme="minorBidi"/>
      <w:szCs w:val="22"/>
    </w:r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autoRedefine/>
    <w:uiPriority w:val="99"/>
    <w:semiHidden/>
    <w:unhideWhenUsed/>
    <w:qFormat/>
    <w:rPr>
      <w:b/>
      <w:bCs/>
    </w:rPr>
  </w:style>
  <w:style w:type="table" w:styleId="ae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f0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5"/>
    <w:autoRedefine/>
    <w:qFormat/>
    <w:rPr>
      <w:rFonts w:ascii="宋体" w:hAnsi="Courier New"/>
    </w:rPr>
  </w:style>
  <w:style w:type="character" w:customStyle="1" w:styleId="ab">
    <w:name w:val="页眉 字符"/>
    <w:basedOn w:val="a0"/>
    <w:link w:val="aa"/>
    <w:autoRedefine/>
    <w:uiPriority w:val="99"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kern w:val="2"/>
      <w:sz w:val="21"/>
      <w:szCs w:val="21"/>
    </w:rPr>
  </w:style>
  <w:style w:type="character" w:customStyle="1" w:styleId="ad">
    <w:name w:val="批注主题 字符"/>
    <w:basedOn w:val="a4"/>
    <w:link w:val="ac"/>
    <w:autoRedefine/>
    <w:uiPriority w:val="99"/>
    <w:semiHidden/>
    <w:qFormat/>
    <w:rPr>
      <w:b/>
      <w:bCs/>
      <w:kern w:val="2"/>
      <w:sz w:val="21"/>
      <w:szCs w:val="21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kern w:val="2"/>
      <w:sz w:val="18"/>
      <w:szCs w:val="18"/>
    </w:rPr>
  </w:style>
  <w:style w:type="character" w:customStyle="1" w:styleId="ng-star-inserted">
    <w:name w:val="ng-star-inserted"/>
    <w:basedOn w:val="a0"/>
    <w:autoRedefine/>
    <w:qFormat/>
  </w:style>
  <w:style w:type="paragraph" w:customStyle="1" w:styleId="Style41">
    <w:name w:val="_Style 41"/>
    <w:basedOn w:val="a"/>
    <w:next w:val="a"/>
    <w:autoRedefine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524</Words>
  <Characters>713</Characters>
  <Application>Microsoft Office Word</Application>
  <DocSecurity>0</DocSecurity>
  <Lines>64</Lines>
  <Paragraphs>95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萌 孙</dc:creator>
  <cp:lastModifiedBy>鑫磊 王</cp:lastModifiedBy>
  <cp:revision>7</cp:revision>
  <dcterms:created xsi:type="dcterms:W3CDTF">2026-08-12T09:03:00Z</dcterms:created>
  <dcterms:modified xsi:type="dcterms:W3CDTF">2026-08-13T06:42:00Z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36C19CD106564258A4C13EFB26D9C8FD_13</vt:lpwstr>
  </property>
  <property fmtid="{D5CDD505-2E9C-101B-9397-08002B2CF9AE}" pid="4" name="KSOTemplateDocerSaveRecord">
    <vt:lpwstr>eyJoZGlkIjoiZjFmZWIzNDg2MmIzZjExOTIzMmViNTBmYTMwYTk0ZWYiLCJ1c2VySWQiOiIzODU0OTM4MDEifQ==</vt:lpwstr>
  </property>
</Properties>
</file>