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outlineLvl w:val="0"/>
        <w:rPr>
          <w:rFonts w:hint="eastAsia" w:ascii="华文中宋" w:hAnsi="华文中宋" w:eastAsia="华文中宋" w:cs="Times New Roman"/>
          <w:b/>
          <w:bCs/>
          <w:kern w:val="44"/>
          <w:sz w:val="32"/>
          <w:szCs w:val="32"/>
          <w:lang w:val="en-US" w:eastAsia="zh-CN" w:bidi="ar-SA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 w:cs="Times New Roman"/>
          <w:b/>
          <w:bCs/>
          <w:kern w:val="44"/>
          <w:sz w:val="32"/>
          <w:szCs w:val="32"/>
          <w:lang w:val="en-US" w:eastAsia="zh-CN" w:bidi="ar-SA"/>
        </w:rPr>
        <w:t>提前下达2026年促进教育事业均衡发展转移支付综合奖补-中关村第三小学怀柔学校新招聘教师赴总校跟岗锻炼项目</w:t>
      </w:r>
    </w:p>
    <w:p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outlineLvl w:val="0"/>
        <w:rPr>
          <w:rFonts w:ascii="华文中宋" w:hAnsi="华文中宋" w:eastAsia="华文中宋" w:cs="Times New Roman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Times New Roman"/>
          <w:b/>
          <w:bCs/>
          <w:kern w:val="44"/>
          <w:sz w:val="32"/>
          <w:szCs w:val="32"/>
          <w:lang w:val="en-US" w:eastAsia="zh-CN" w:bidi="ar-SA"/>
        </w:rPr>
        <w:t>中标结果公告</w:t>
      </w:r>
      <w:bookmarkEnd w:id="0"/>
      <w:bookmarkEnd w:id="1"/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一、项目编号：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11011626210200018076-XM001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二、项目名称：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提前下达2026年促进教育事业均衡发展转移支付综合奖补-中关村第三小学怀柔学校新招聘教师赴总校跟岗锻炼项目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三、中标（成交）信息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供应商名称：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北京国元睿智教育咨询有限公司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供应商地址：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北京市怀柔区雁栖镇乐园庄村178号</w:t>
      </w:r>
    </w:p>
    <w:p>
      <w:pPr>
        <w:ind w:firstLine="560" w:firstLineChars="200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中标（成交）金额：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u w:val="single"/>
          <w:lang w:val="en-US" w:eastAsia="zh-CN"/>
        </w:rPr>
        <w:t>1,094,900.00元（壹佰零玖万肆仟玖佰元整）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四、主要标的信息</w:t>
      </w:r>
    </w:p>
    <w:tbl>
      <w:tblPr>
        <w:tblStyle w:val="11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3" w:type="dxa"/>
          </w:tcPr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</w:rPr>
              <w:t>提前下达2026年促进教育事业均衡发展转移支付综合奖补-中关村第三小学怀柔学校新招聘教师赴总校跟岗锻炼项目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服务范围：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>详见招标文件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服务要求：详见招标文件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highlight w:val="none"/>
                <w:u w:val="singl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highlight w:val="none"/>
              </w:rPr>
              <w:t>服务时间：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highlight w:val="none"/>
                <w:lang w:val="en-US" w:eastAsia="zh-CN"/>
              </w:rPr>
              <w:t>自合同签订之日起一学年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服务标准：详见招标文件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五、评审专家（单一来源采购人员）名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单：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刁勇、赵扬、李成伦、刘伟、任凤国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eastAsia="zh-CN"/>
        </w:rPr>
        <w:t>。</w:t>
      </w:r>
    </w:p>
    <w:p>
      <w:pPr>
        <w:ind w:left="562" w:hanging="562" w:hangingChars="20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六、代理服务收费标准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参照招标文件规定执行。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代理服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务收费金额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15759元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七、公告期限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自本公告发布之日起1个工作日。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八、其他补充事宜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br w:type="textWrapping"/>
      </w:r>
      <w:bookmarkStart w:id="2" w:name="OLE_LINK1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本项目采用综合评分法，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北京国元睿智教育咨询有限公司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评审总得分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86.00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分，综合排名第一</w:t>
      </w:r>
      <w:bookmarkEnd w:id="2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。</w:t>
      </w:r>
      <w:bookmarkStart w:id="15" w:name="_GoBack"/>
      <w:bookmarkEnd w:id="15"/>
    </w:p>
    <w:p>
      <w:pP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九、凡对本次公告内容提出询问，请按以下方式联系。</w:t>
      </w:r>
    </w:p>
    <w:p>
      <w:pPr>
        <w:keepNext/>
        <w:keepLines/>
        <w:widowControl w:val="0"/>
        <w:spacing w:before="260" w:after="260" w:line="360" w:lineRule="auto"/>
        <w:ind w:firstLine="700" w:firstLineChars="250"/>
        <w:jc w:val="both"/>
        <w:outlineLvl w:val="1"/>
        <w:rPr>
          <w:rFonts w:hint="eastAsia" w:asciiTheme="minorEastAsia" w:hAnsiTheme="minorEastAsia" w:eastAsiaTheme="minorEastAsia" w:cstheme="minorEastAsia"/>
          <w:b w:val="0"/>
          <w:bCs/>
          <w:kern w:val="2"/>
          <w:sz w:val="28"/>
          <w:szCs w:val="28"/>
          <w:lang w:val="en-US" w:eastAsia="zh-CN" w:bidi="ar-SA"/>
        </w:rPr>
      </w:pPr>
      <w:bookmarkStart w:id="3" w:name="_Toc35393641"/>
      <w:bookmarkStart w:id="4" w:name="_Toc28359023"/>
      <w:bookmarkStart w:id="5" w:name="_Toc28359100"/>
      <w:bookmarkStart w:id="6" w:name="_Toc35393810"/>
      <w:r>
        <w:rPr>
          <w:rFonts w:hint="eastAsia" w:asciiTheme="minorEastAsia" w:hAnsiTheme="minorEastAsia" w:eastAsiaTheme="minorEastAsia" w:cstheme="minorEastAsia"/>
          <w:b w:val="0"/>
          <w:bCs/>
          <w:kern w:val="2"/>
          <w:sz w:val="28"/>
          <w:szCs w:val="28"/>
          <w:lang w:val="en-US" w:eastAsia="zh-CN" w:bidi="ar-SA"/>
        </w:rPr>
        <w:t>1.采购人信息</w:t>
      </w:r>
      <w:bookmarkEnd w:id="3"/>
      <w:bookmarkEnd w:id="4"/>
      <w:bookmarkEnd w:id="5"/>
      <w:bookmarkEnd w:id="6"/>
    </w:p>
    <w:p>
      <w:pPr>
        <w:spacing w:line="360" w:lineRule="auto"/>
        <w:ind w:left="1129" w:leftChars="371" w:hanging="350" w:hangingChars="125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名    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eastAsia="zh-CN"/>
        </w:rPr>
        <w:t>北京市怀柔区教育委员会</w:t>
      </w:r>
    </w:p>
    <w:p>
      <w:pPr>
        <w:spacing w:line="360" w:lineRule="auto"/>
        <w:ind w:left="1129" w:leftChars="371" w:hanging="350" w:hangingChars="125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地    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eastAsia="zh-CN"/>
        </w:rPr>
        <w:t>北京市怀柔区青春路湖光南街2号</w:t>
      </w:r>
    </w:p>
    <w:p>
      <w:pPr>
        <w:spacing w:line="360" w:lineRule="auto"/>
        <w:ind w:left="1129" w:leftChars="371" w:hanging="350" w:hangingChars="125"/>
        <w:jc w:val="left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联系方式：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于老师，010-69623205</w:t>
      </w:r>
    </w:p>
    <w:p>
      <w:pPr>
        <w:keepNext/>
        <w:keepLines/>
        <w:widowControl w:val="0"/>
        <w:spacing w:before="260" w:after="260" w:line="360" w:lineRule="auto"/>
        <w:ind w:firstLine="840" w:firstLineChars="300"/>
        <w:jc w:val="both"/>
        <w:outlineLvl w:val="1"/>
        <w:rPr>
          <w:rFonts w:hint="eastAsia" w:asciiTheme="minorEastAsia" w:hAnsiTheme="minorEastAsia" w:eastAsiaTheme="minorEastAsia" w:cstheme="minorEastAsia"/>
          <w:b w:val="0"/>
          <w:bCs/>
          <w:kern w:val="2"/>
          <w:sz w:val="28"/>
          <w:szCs w:val="28"/>
          <w:lang w:val="en-US" w:eastAsia="zh-CN" w:bidi="ar-SA"/>
        </w:rPr>
      </w:pPr>
      <w:bookmarkStart w:id="7" w:name="_Toc35393811"/>
      <w:bookmarkStart w:id="8" w:name="_Toc28359101"/>
      <w:bookmarkStart w:id="9" w:name="_Toc28359024"/>
      <w:bookmarkStart w:id="10" w:name="_Toc35393642"/>
      <w:r>
        <w:rPr>
          <w:rFonts w:hint="eastAsia" w:asciiTheme="minorEastAsia" w:hAnsiTheme="minorEastAsia" w:eastAsiaTheme="minorEastAsia" w:cstheme="minorEastAsia"/>
          <w:b w:val="0"/>
          <w:bCs/>
          <w:kern w:val="2"/>
          <w:sz w:val="28"/>
          <w:szCs w:val="28"/>
          <w:lang w:val="en-US" w:eastAsia="zh-CN" w:bidi="ar-SA"/>
        </w:rPr>
        <w:t>2.采购代理机构信息（如有）</w:t>
      </w:r>
      <w:bookmarkEnd w:id="7"/>
      <w:bookmarkEnd w:id="8"/>
      <w:bookmarkEnd w:id="9"/>
      <w:bookmarkEnd w:id="10"/>
    </w:p>
    <w:p>
      <w:pPr>
        <w:spacing w:line="360" w:lineRule="auto"/>
        <w:ind w:firstLine="840" w:firstLineChars="300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名    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汇信（北京）工程管理有限公司</w:t>
      </w:r>
    </w:p>
    <w:p>
      <w:pPr>
        <w:spacing w:line="360" w:lineRule="auto"/>
        <w:ind w:firstLine="840" w:firstLineChars="300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地　  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北京市经济开发区亦庄云时代B2座-18层</w:t>
      </w:r>
    </w:p>
    <w:p>
      <w:pPr>
        <w:spacing w:line="360" w:lineRule="auto"/>
        <w:ind w:firstLine="840" w:firstLineChars="300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联系方式：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赵晓明010-53387002</w:t>
      </w:r>
    </w:p>
    <w:p>
      <w:pPr>
        <w:keepNext/>
        <w:keepLines/>
        <w:widowControl w:val="0"/>
        <w:spacing w:before="260" w:after="260" w:line="360" w:lineRule="auto"/>
        <w:ind w:firstLine="840" w:firstLineChars="300"/>
        <w:jc w:val="both"/>
        <w:outlineLvl w:val="1"/>
        <w:rPr>
          <w:rFonts w:hint="eastAsia" w:asciiTheme="minorEastAsia" w:hAnsiTheme="minorEastAsia" w:eastAsiaTheme="minorEastAsia" w:cstheme="minorEastAsia"/>
          <w:b w:val="0"/>
          <w:bCs/>
          <w:kern w:val="2"/>
          <w:sz w:val="28"/>
          <w:szCs w:val="28"/>
          <w:lang w:val="en-US" w:eastAsia="zh-CN" w:bidi="ar-SA"/>
        </w:rPr>
      </w:pPr>
      <w:bookmarkStart w:id="11" w:name="_Toc35393643"/>
      <w:bookmarkStart w:id="12" w:name="_Toc35393812"/>
      <w:bookmarkStart w:id="13" w:name="_Toc28359025"/>
      <w:bookmarkStart w:id="14" w:name="_Toc28359102"/>
      <w:r>
        <w:rPr>
          <w:rFonts w:hint="eastAsia" w:asciiTheme="minorEastAsia" w:hAnsiTheme="minorEastAsia" w:eastAsiaTheme="minorEastAsia" w:cstheme="minorEastAsia"/>
          <w:b w:val="0"/>
          <w:bCs/>
          <w:kern w:val="2"/>
          <w:sz w:val="28"/>
          <w:szCs w:val="28"/>
          <w:lang w:val="en-US" w:eastAsia="zh-CN" w:bidi="ar-SA"/>
        </w:rPr>
        <w:t>3.项目联系方式</w:t>
      </w:r>
      <w:bookmarkEnd w:id="11"/>
      <w:bookmarkEnd w:id="12"/>
      <w:bookmarkEnd w:id="13"/>
      <w:bookmarkEnd w:id="14"/>
    </w:p>
    <w:p>
      <w:pPr>
        <w:widowControl w:val="0"/>
        <w:spacing w:line="360" w:lineRule="auto"/>
        <w:ind w:firstLine="840" w:firstLineChars="300"/>
        <w:jc w:val="both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项目联系人：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u w:val="single"/>
          <w:lang w:val="en-US" w:eastAsia="zh-CN" w:bidi="ar-SA"/>
        </w:rPr>
        <w:t>赵晓明</w:t>
      </w:r>
    </w:p>
    <w:p>
      <w:pPr>
        <w:ind w:firstLine="840" w:firstLineChars="30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　  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010-53387002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MjY3YzRiYmZhYmNiZjcyMGQzODQ1ODNiZGY2NGUifQ=="/>
    <w:docVar w:name="KSO_WPS_MARK_KEY" w:val="97461ef8-4b5c-4817-9089-be2e0e2e28ae"/>
  </w:docVars>
  <w:rsids>
    <w:rsidRoot w:val="51760D42"/>
    <w:rsid w:val="00EA058C"/>
    <w:rsid w:val="066A100D"/>
    <w:rsid w:val="0B1526A9"/>
    <w:rsid w:val="16797F90"/>
    <w:rsid w:val="1888270D"/>
    <w:rsid w:val="18DD4AAD"/>
    <w:rsid w:val="240751EB"/>
    <w:rsid w:val="28B32875"/>
    <w:rsid w:val="28F85BBB"/>
    <w:rsid w:val="2FB23741"/>
    <w:rsid w:val="31140B8A"/>
    <w:rsid w:val="368A13BD"/>
    <w:rsid w:val="37943A09"/>
    <w:rsid w:val="37C30BB9"/>
    <w:rsid w:val="38F141FF"/>
    <w:rsid w:val="3BB97C0A"/>
    <w:rsid w:val="40052822"/>
    <w:rsid w:val="41E13943"/>
    <w:rsid w:val="45FF219F"/>
    <w:rsid w:val="509C3CED"/>
    <w:rsid w:val="50F86735"/>
    <w:rsid w:val="51760D42"/>
    <w:rsid w:val="527723B6"/>
    <w:rsid w:val="550E4F8A"/>
    <w:rsid w:val="58A14202"/>
    <w:rsid w:val="59521DFA"/>
    <w:rsid w:val="5967369D"/>
    <w:rsid w:val="59D72338"/>
    <w:rsid w:val="5B461090"/>
    <w:rsid w:val="5B9C690C"/>
    <w:rsid w:val="62A575DE"/>
    <w:rsid w:val="64D72CB0"/>
    <w:rsid w:val="693D7A54"/>
    <w:rsid w:val="6B2D310F"/>
    <w:rsid w:val="6CAA7124"/>
    <w:rsid w:val="6D7D3037"/>
    <w:rsid w:val="6DF42B87"/>
    <w:rsid w:val="6E005A16"/>
    <w:rsid w:val="705160B5"/>
    <w:rsid w:val="7093117A"/>
    <w:rsid w:val="75706FDE"/>
    <w:rsid w:val="7C813EA7"/>
    <w:rsid w:val="7CF66C58"/>
    <w:rsid w:val="7EE2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5">
    <w:name w:val="Body Text 2"/>
    <w:basedOn w:val="1"/>
    <w:next w:val="4"/>
    <w:qFormat/>
    <w:uiPriority w:val="0"/>
    <w:pPr>
      <w:jc w:val="center"/>
    </w:pPr>
    <w:rPr>
      <w:b/>
      <w:bCs/>
      <w:sz w:val="72"/>
    </w:rPr>
  </w:style>
  <w:style w:type="paragraph" w:styleId="6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Body Text First Indent"/>
    <w:basedOn w:val="4"/>
    <w:next w:val="9"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9">
    <w:name w:val="Body Text First Indent 2"/>
    <w:basedOn w:val="6"/>
    <w:next w:val="1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table" w:styleId="11">
    <w:name w:val="Table Grid"/>
    <w:basedOn w:val="10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690</Characters>
  <Lines>0</Lines>
  <Paragraphs>0</Paragraphs>
  <TotalTime>5</TotalTime>
  <ScaleCrop>false</ScaleCrop>
  <LinksUpToDate>false</LinksUpToDate>
  <CharactersWithSpaces>708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2024-08-08T01:28:00Z</dcterms:created>
  <dc:creator>招标代理</dc:creator>
  <cp:lastModifiedBy>物来顺应</cp:lastModifiedBy>
  <dcterms:modified xsi:type="dcterms:W3CDTF">2026-08-24T06:24:19Z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3CEFDE03092F4AF58D9B20C1DBA283C1_11</vt:lpwstr>
  </property>
  <property fmtid="{D5CDD505-2E9C-101B-9397-08002B2CF9AE}" pid="4" name="KSOTemplateDocerSaveRecord">
    <vt:lpwstr>eyJoZGlkIjoiNzIzZTlmMWJkMzZhMTY5OGM5NWU1ZDcxZDI5MjJmMzIiLCJ1c2VySWQiOiI1MjkyODQ2MTcifQ==</vt:lpwstr>
  </property>
</Properties>
</file>