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DD7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52"/>
          <w:szCs w:val="52"/>
        </w:rPr>
        <w:t>中标结果公告</w:t>
      </w:r>
      <w:bookmarkEnd w:id="0"/>
      <w:bookmarkEnd w:id="1"/>
    </w:p>
    <w:p w14:paraId="65270D3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HYPERLINK "http://219.232.204.193:8080/frontend/plan/project_detail.html?projectUuid=766d59a1-4b84-4e50-a2fe-a527bd653ef7&amp;viewMode=accept"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9"/>
          <w:rFonts w:hint="eastAsia" w:ascii="宋体" w:hAnsi="宋体" w:cs="宋体"/>
          <w:bCs/>
          <w:color w:val="auto"/>
          <w:sz w:val="28"/>
          <w:szCs w:val="28"/>
          <w:lang w:eastAsia="zh-CN"/>
        </w:rPr>
        <w:t>11011526210200033865-XM001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 w14:paraId="4CC832D0">
      <w:pPr>
        <w:spacing w:line="360" w:lineRule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大兴区中小学校办学装备提升项目（第一批）fwzx-显微镜</w:t>
      </w:r>
    </w:p>
    <w:p w14:paraId="166928A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5F7B95FA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供应商名称：北京华育新创科教设备有限公司</w:t>
      </w:r>
    </w:p>
    <w:p w14:paraId="291E5996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供应商地址：北京市大兴区新源大街25号院6号楼8至9层812</w:t>
      </w:r>
    </w:p>
    <w:p w14:paraId="31FF176C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中标金额：92.322万元</w:t>
      </w:r>
    </w:p>
    <w:p w14:paraId="1380D0A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四、主要标的信息</w:t>
      </w:r>
    </w:p>
    <w:tbl>
      <w:tblPr>
        <w:tblStyle w:val="7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219A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360" w:type="dxa"/>
          </w:tcPr>
          <w:p w14:paraId="330D88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22432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8360" w:type="dxa"/>
          </w:tcPr>
          <w:p w14:paraId="46DE6F2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称：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大兴区中小学校办学装备提升项目（第一批）fwzx-显微镜</w:t>
            </w:r>
          </w:p>
          <w:p w14:paraId="00732C78">
            <w:pPr>
              <w:spacing w:line="36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牌：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8C1E6F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规格型号：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6FFAFF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量：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51654EFE">
            <w:pPr>
              <w:spacing w:line="360" w:lineRule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</w:tc>
      </w:tr>
    </w:tbl>
    <w:p w14:paraId="7B47267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五、评审专家名单：乔征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、郑建彬、梁进昌、梁松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、吴素云</w:t>
      </w:r>
    </w:p>
    <w:p w14:paraId="05B33F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B4533B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825500</wp:posOffset>
                </wp:positionV>
                <wp:extent cx="2057400" cy="762000"/>
                <wp:effectExtent l="1905" t="4445" r="17145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762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.05pt;margin-top:65pt;height:60pt;width:162pt;z-index:251659264;mso-width-relative:page;mso-height-relative:page;" filled="f" stroked="t" coordsize="21600,21600" o:gfxdata="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mLeS9YAAAAKAQAADwAAAAAAAAABACAAAAAiAAAAZHJz&#10;L2Rvd25yZXYueG1sUEsBAhQAFAAAAAgAh07iQE1bCrYGAgAA+wMAAA4AAAAAAAAAAQAgAAAAJQEA&#10;AGRycy9lMm9Eb2MueG1sUEsFBgAAAAAGAAYAWQEAAJ0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收费标准：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以中标价为基数,按差额定率累进法计算；</w:t>
      </w:r>
      <w:r>
        <w:rPr>
          <w:rFonts w:hint="eastAsia" w:ascii="宋体" w:hAnsi="宋体" w:eastAsia="宋体" w:cs="宋体"/>
          <w:sz w:val="28"/>
          <w:szCs w:val="28"/>
        </w:rPr>
        <w:t>按（■货物类□服务类□工程类）收取。</w:t>
      </w:r>
    </w:p>
    <w:tbl>
      <w:tblPr>
        <w:tblStyle w:val="6"/>
        <w:tblW w:w="8337" w:type="dxa"/>
        <w:tblCellSpacing w:w="0" w:type="dxa"/>
        <w:tblInd w:w="8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9"/>
        <w:gridCol w:w="1889"/>
        <w:gridCol w:w="1514"/>
        <w:gridCol w:w="1545"/>
      </w:tblGrid>
      <w:tr w14:paraId="3F054E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D40ED9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服务类型</w:t>
            </w:r>
          </w:p>
          <w:p w14:paraId="68F66B3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中标金额（万元）</w:t>
            </w:r>
          </w:p>
        </w:tc>
        <w:tc>
          <w:tcPr>
            <w:tcW w:w="1889" w:type="dxa"/>
            <w:noWrap w:val="0"/>
            <w:vAlign w:val="center"/>
          </w:tcPr>
          <w:p w14:paraId="258BC48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货物招标</w:t>
            </w:r>
          </w:p>
        </w:tc>
        <w:tc>
          <w:tcPr>
            <w:tcW w:w="1514" w:type="dxa"/>
            <w:noWrap w:val="0"/>
            <w:vAlign w:val="center"/>
          </w:tcPr>
          <w:p w14:paraId="1BFBC7D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服务招标</w:t>
            </w:r>
          </w:p>
        </w:tc>
        <w:tc>
          <w:tcPr>
            <w:tcW w:w="1545" w:type="dxa"/>
            <w:noWrap w:val="0"/>
            <w:vAlign w:val="center"/>
          </w:tcPr>
          <w:p w14:paraId="595FA42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工程招标</w:t>
            </w:r>
          </w:p>
        </w:tc>
      </w:tr>
      <w:tr w14:paraId="7E85A4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19285D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100以下</w:t>
            </w:r>
          </w:p>
        </w:tc>
        <w:tc>
          <w:tcPr>
            <w:tcW w:w="1889" w:type="dxa"/>
            <w:noWrap w:val="0"/>
            <w:vAlign w:val="center"/>
          </w:tcPr>
          <w:p w14:paraId="7D17EA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14" w:type="dxa"/>
            <w:noWrap w:val="0"/>
            <w:vAlign w:val="center"/>
          </w:tcPr>
          <w:p w14:paraId="13748B5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45" w:type="dxa"/>
            <w:noWrap w:val="0"/>
            <w:vAlign w:val="center"/>
          </w:tcPr>
          <w:p w14:paraId="491693B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1.0％</w:t>
            </w:r>
          </w:p>
        </w:tc>
      </w:tr>
      <w:tr w14:paraId="3FC8DF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5D95D4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100—500</w:t>
            </w:r>
          </w:p>
        </w:tc>
        <w:tc>
          <w:tcPr>
            <w:tcW w:w="1889" w:type="dxa"/>
            <w:noWrap w:val="0"/>
            <w:vAlign w:val="center"/>
          </w:tcPr>
          <w:p w14:paraId="1ADBE49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1.1％</w:t>
            </w:r>
          </w:p>
        </w:tc>
        <w:tc>
          <w:tcPr>
            <w:tcW w:w="1514" w:type="dxa"/>
            <w:noWrap w:val="0"/>
            <w:vAlign w:val="center"/>
          </w:tcPr>
          <w:p w14:paraId="4D3D3AD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45" w:type="dxa"/>
            <w:noWrap w:val="0"/>
            <w:vAlign w:val="center"/>
          </w:tcPr>
          <w:p w14:paraId="362D058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0.7％</w:t>
            </w:r>
          </w:p>
        </w:tc>
      </w:tr>
      <w:tr w14:paraId="32CA35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8A4515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500—1000</w:t>
            </w:r>
          </w:p>
        </w:tc>
        <w:tc>
          <w:tcPr>
            <w:tcW w:w="1889" w:type="dxa"/>
            <w:noWrap w:val="0"/>
            <w:vAlign w:val="center"/>
          </w:tcPr>
          <w:p w14:paraId="670A818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14" w:type="dxa"/>
            <w:noWrap w:val="0"/>
            <w:vAlign w:val="center"/>
          </w:tcPr>
          <w:p w14:paraId="36AD6D8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0.45％</w:t>
            </w:r>
          </w:p>
        </w:tc>
        <w:tc>
          <w:tcPr>
            <w:tcW w:w="1545" w:type="dxa"/>
            <w:noWrap w:val="0"/>
            <w:vAlign w:val="center"/>
          </w:tcPr>
          <w:p w14:paraId="4F9499F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0.55％</w:t>
            </w:r>
          </w:p>
        </w:tc>
      </w:tr>
      <w:tr w14:paraId="0E294C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C1E039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1000—5000</w:t>
            </w:r>
          </w:p>
        </w:tc>
        <w:tc>
          <w:tcPr>
            <w:tcW w:w="1889" w:type="dxa"/>
            <w:noWrap w:val="0"/>
            <w:vAlign w:val="center"/>
          </w:tcPr>
          <w:p w14:paraId="59A367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0.5％</w:t>
            </w:r>
          </w:p>
        </w:tc>
        <w:tc>
          <w:tcPr>
            <w:tcW w:w="1514" w:type="dxa"/>
            <w:noWrap w:val="0"/>
            <w:vAlign w:val="center"/>
          </w:tcPr>
          <w:p w14:paraId="03AB4713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45" w:type="dxa"/>
            <w:noWrap w:val="0"/>
            <w:vAlign w:val="center"/>
          </w:tcPr>
          <w:p w14:paraId="19A47E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0.35％</w:t>
            </w:r>
          </w:p>
        </w:tc>
      </w:tr>
      <w:tr w14:paraId="3F2DC0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58E18AD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5000—10000</w:t>
            </w:r>
          </w:p>
        </w:tc>
        <w:tc>
          <w:tcPr>
            <w:tcW w:w="1889" w:type="dxa"/>
            <w:noWrap w:val="0"/>
            <w:vAlign w:val="center"/>
          </w:tcPr>
          <w:p w14:paraId="133BBF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14" w:type="dxa"/>
            <w:noWrap w:val="0"/>
            <w:vAlign w:val="center"/>
          </w:tcPr>
          <w:p w14:paraId="7303D3F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0.1％</w:t>
            </w:r>
          </w:p>
        </w:tc>
        <w:tc>
          <w:tcPr>
            <w:tcW w:w="1545" w:type="dxa"/>
            <w:noWrap w:val="0"/>
            <w:vAlign w:val="center"/>
          </w:tcPr>
          <w:p w14:paraId="7B6C425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0.2％</w:t>
            </w:r>
          </w:p>
        </w:tc>
      </w:tr>
      <w:tr w14:paraId="2CA229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1290D6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10000—100000</w:t>
            </w:r>
          </w:p>
        </w:tc>
        <w:tc>
          <w:tcPr>
            <w:tcW w:w="1889" w:type="dxa"/>
            <w:noWrap w:val="0"/>
            <w:vAlign w:val="center"/>
          </w:tcPr>
          <w:p w14:paraId="35F15A3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14" w:type="dxa"/>
            <w:noWrap w:val="0"/>
            <w:vAlign w:val="center"/>
          </w:tcPr>
          <w:p w14:paraId="3A5F92D2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45" w:type="dxa"/>
            <w:noWrap w:val="0"/>
            <w:vAlign w:val="center"/>
          </w:tcPr>
          <w:p w14:paraId="02A9665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</w:tr>
      <w:tr w14:paraId="469AD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F83ABB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1000000以上</w:t>
            </w:r>
          </w:p>
        </w:tc>
        <w:tc>
          <w:tcPr>
            <w:tcW w:w="1889" w:type="dxa"/>
            <w:noWrap w:val="0"/>
            <w:vAlign w:val="center"/>
          </w:tcPr>
          <w:p w14:paraId="6B8332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14" w:type="dxa"/>
            <w:noWrap w:val="0"/>
            <w:vAlign w:val="center"/>
          </w:tcPr>
          <w:p w14:paraId="3FEFB67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45" w:type="dxa"/>
            <w:noWrap w:val="0"/>
            <w:vAlign w:val="center"/>
          </w:tcPr>
          <w:p w14:paraId="11992D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</w:tr>
    </w:tbl>
    <w:p w14:paraId="57321A2E">
      <w:p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收费金额：1.38483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万元</w:t>
      </w:r>
    </w:p>
    <w:p w14:paraId="735047D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16149D3">
      <w:pPr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8875D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八、其他补充事宜</w:t>
      </w:r>
    </w:p>
    <w:p w14:paraId="101D1D8A">
      <w:pPr>
        <w:spacing w:line="360" w:lineRule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无</w:t>
      </w:r>
    </w:p>
    <w:p w14:paraId="6F247997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35D57EF0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7E1302F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北京市大兴区教育综合服务中心</w:t>
      </w:r>
    </w:p>
    <w:p w14:paraId="4750EEF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大兴区黄村镇龙河路东侧</w:t>
      </w:r>
    </w:p>
    <w:p w14:paraId="5F0E9F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乔老师 010-69256371</w:t>
      </w:r>
    </w:p>
    <w:p w14:paraId="2C39B480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101"/>
      <w:bookmarkStart w:id="7" w:name="_Toc28359024"/>
      <w:bookmarkStart w:id="8" w:name="_Toc35393811"/>
      <w:bookmarkStart w:id="9" w:name="_Toc35393642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38C091CA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bookmarkStart w:id="10" w:name="_Toc28359010"/>
      <w:bookmarkStart w:id="11" w:name="_Toc28359087"/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名    称：北京慧启元项目管理咨询有限公司</w:t>
      </w:r>
    </w:p>
    <w:p w14:paraId="0401EFC0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地    址：北京市大兴区刘一村厂前路33号宝福大厦3层</w:t>
      </w:r>
    </w:p>
    <w:p w14:paraId="41062354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联系方式：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张工  010-61297972</w:t>
      </w:r>
    </w:p>
    <w:p w14:paraId="13CB6D22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3.项目联系方式</w:t>
      </w:r>
      <w:bookmarkEnd w:id="10"/>
      <w:bookmarkEnd w:id="11"/>
    </w:p>
    <w:p w14:paraId="5A1B32D9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项目联系人：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张工</w:t>
      </w:r>
    </w:p>
    <w:p w14:paraId="0A45CAD1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电      话：010-61297972</w:t>
      </w:r>
    </w:p>
    <w:p w14:paraId="7AE5642B">
      <w:pPr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br w:type="page"/>
      </w:r>
    </w:p>
    <w:p w14:paraId="1FCC31DA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drawing>
          <wp:inline distT="0" distB="0" distL="114300" distR="114300">
            <wp:extent cx="5266055" cy="2880360"/>
            <wp:effectExtent l="0" t="0" r="1079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085465"/>
            <wp:effectExtent l="0" t="0" r="1079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101340"/>
            <wp:effectExtent l="0" t="0" r="1397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560955"/>
            <wp:effectExtent l="0" t="0" r="1079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p w14:paraId="30F9B161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3BD"/>
    <w:rsid w:val="01987FE8"/>
    <w:rsid w:val="03035935"/>
    <w:rsid w:val="039C57C0"/>
    <w:rsid w:val="04013EC8"/>
    <w:rsid w:val="04082AD7"/>
    <w:rsid w:val="063C1186"/>
    <w:rsid w:val="063F4ED6"/>
    <w:rsid w:val="079528D4"/>
    <w:rsid w:val="08597DA5"/>
    <w:rsid w:val="0A2554EE"/>
    <w:rsid w:val="0A283ED3"/>
    <w:rsid w:val="0B4D1E43"/>
    <w:rsid w:val="0C4A6383"/>
    <w:rsid w:val="0F321795"/>
    <w:rsid w:val="0F7554C5"/>
    <w:rsid w:val="10276A88"/>
    <w:rsid w:val="13144FF5"/>
    <w:rsid w:val="132C233E"/>
    <w:rsid w:val="13976895"/>
    <w:rsid w:val="13F07810"/>
    <w:rsid w:val="13F6294C"/>
    <w:rsid w:val="196659AB"/>
    <w:rsid w:val="19792055"/>
    <w:rsid w:val="1A8733A0"/>
    <w:rsid w:val="1D1E20C6"/>
    <w:rsid w:val="20D71D6E"/>
    <w:rsid w:val="228850B7"/>
    <w:rsid w:val="24E1652B"/>
    <w:rsid w:val="271B474C"/>
    <w:rsid w:val="27CB63C1"/>
    <w:rsid w:val="2DEA4E78"/>
    <w:rsid w:val="2E045F3A"/>
    <w:rsid w:val="2E2B796A"/>
    <w:rsid w:val="2FBD689C"/>
    <w:rsid w:val="33A70526"/>
    <w:rsid w:val="33E459F3"/>
    <w:rsid w:val="34CC177B"/>
    <w:rsid w:val="351078BA"/>
    <w:rsid w:val="351A6043"/>
    <w:rsid w:val="359D0A22"/>
    <w:rsid w:val="36C070BE"/>
    <w:rsid w:val="3A992100"/>
    <w:rsid w:val="3BB83C2F"/>
    <w:rsid w:val="3BD827B4"/>
    <w:rsid w:val="3D4C49BC"/>
    <w:rsid w:val="3F214472"/>
    <w:rsid w:val="3F76677D"/>
    <w:rsid w:val="411528F3"/>
    <w:rsid w:val="425D7EB7"/>
    <w:rsid w:val="426923B8"/>
    <w:rsid w:val="42E61C5A"/>
    <w:rsid w:val="4392593E"/>
    <w:rsid w:val="449B0822"/>
    <w:rsid w:val="460D74FE"/>
    <w:rsid w:val="47411B55"/>
    <w:rsid w:val="476E221E"/>
    <w:rsid w:val="479223B1"/>
    <w:rsid w:val="48D16F09"/>
    <w:rsid w:val="490B241B"/>
    <w:rsid w:val="4A985F30"/>
    <w:rsid w:val="4C991AEB"/>
    <w:rsid w:val="4DB017E2"/>
    <w:rsid w:val="4DED20EF"/>
    <w:rsid w:val="500D4CCA"/>
    <w:rsid w:val="506F328F"/>
    <w:rsid w:val="50A56CB1"/>
    <w:rsid w:val="525C15A0"/>
    <w:rsid w:val="52FB3500"/>
    <w:rsid w:val="53CC519B"/>
    <w:rsid w:val="55B654BC"/>
    <w:rsid w:val="566B3F7E"/>
    <w:rsid w:val="58733B38"/>
    <w:rsid w:val="59A56B6D"/>
    <w:rsid w:val="59B655D2"/>
    <w:rsid w:val="5A250E62"/>
    <w:rsid w:val="5A455061"/>
    <w:rsid w:val="5B01542B"/>
    <w:rsid w:val="5C163158"/>
    <w:rsid w:val="5D99194B"/>
    <w:rsid w:val="5F0C439F"/>
    <w:rsid w:val="60B42F40"/>
    <w:rsid w:val="61E909C7"/>
    <w:rsid w:val="628F5A13"/>
    <w:rsid w:val="637C5F97"/>
    <w:rsid w:val="65336B29"/>
    <w:rsid w:val="658302B0"/>
    <w:rsid w:val="671939D8"/>
    <w:rsid w:val="67D85E18"/>
    <w:rsid w:val="680420BE"/>
    <w:rsid w:val="680A728D"/>
    <w:rsid w:val="6BAE7B85"/>
    <w:rsid w:val="6CF070AE"/>
    <w:rsid w:val="6D6D6950"/>
    <w:rsid w:val="6FC84312"/>
    <w:rsid w:val="718F50E7"/>
    <w:rsid w:val="71A52B5D"/>
    <w:rsid w:val="73334198"/>
    <w:rsid w:val="75A924F0"/>
    <w:rsid w:val="75B415C0"/>
    <w:rsid w:val="761B4886"/>
    <w:rsid w:val="782C253B"/>
    <w:rsid w:val="79F20909"/>
    <w:rsid w:val="7A884DCA"/>
    <w:rsid w:val="7B9003DA"/>
    <w:rsid w:val="7CC65694"/>
    <w:rsid w:val="7CDD27F1"/>
    <w:rsid w:val="7E0E55E6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428BC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552</Words>
  <Characters>728</Characters>
  <Lines>0</Lines>
  <Paragraphs>0</Paragraphs>
  <TotalTime>1</TotalTime>
  <ScaleCrop>false</ScaleCrop>
  <LinksUpToDate>false</LinksUpToDate>
  <CharactersWithSpaces>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2026-07-01T00:59:00Z</dcterms:created>
  <dc:creator>Administrator</dc:creator>
  <cp:lastModifiedBy>迪</cp:lastModifiedBy>
  <dcterms:modified xsi:type="dcterms:W3CDTF">2026-08-13T03:07:47Z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A533DB62E2134B83AAA89B7D96AE1F95_12</vt:lpwstr>
  </property>
</Properties>
</file>