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34255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/>
          <w:sz w:val="32"/>
          <w:szCs w:val="32"/>
          <w:highlight w:val="none"/>
          <w:lang w:val="en" w:eastAsia="zh-CN"/>
        </w:rPr>
      </w:pPr>
      <w:bookmarkStart w:id="0" w:name="_Toc35393809"/>
      <w:bookmarkStart w:id="1" w:name="_Toc28359022"/>
      <w:r>
        <w:rPr>
          <w:rFonts w:hint="eastAsia" w:ascii="华文中宋" w:hAnsi="华文中宋" w:eastAsia="华文中宋"/>
          <w:sz w:val="32"/>
          <w:szCs w:val="32"/>
          <w:highlight w:val="none"/>
          <w:lang w:val="en" w:eastAsia="zh-CN"/>
        </w:rPr>
        <w:t>云岗青少年科技站校园改造-用电安全隐患消除工程</w:t>
      </w:r>
    </w:p>
    <w:p w14:paraId="4F029444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  <w:sz w:val="32"/>
          <w:szCs w:val="32"/>
          <w:highlight w:val="none"/>
        </w:rPr>
      </w:pPr>
      <w:r>
        <w:rPr>
          <w:rFonts w:hint="eastAsia" w:ascii="华文中宋" w:hAnsi="华文中宋" w:eastAsia="华文中宋"/>
          <w:sz w:val="32"/>
          <w:szCs w:val="32"/>
          <w:highlight w:val="none"/>
          <w:lang w:val="en-US" w:eastAsia="zh-CN"/>
        </w:rPr>
        <w:t>成交</w:t>
      </w:r>
      <w:r>
        <w:rPr>
          <w:rFonts w:hint="eastAsia" w:ascii="华文中宋" w:hAnsi="华文中宋" w:eastAsia="华文中宋"/>
          <w:sz w:val="32"/>
          <w:szCs w:val="32"/>
          <w:highlight w:val="none"/>
        </w:rPr>
        <w:t>公告</w:t>
      </w:r>
      <w:bookmarkEnd w:id="0"/>
      <w:bookmarkEnd w:id="1"/>
    </w:p>
    <w:p w14:paraId="5654F670">
      <w:pPr>
        <w:rPr>
          <w:rFonts w:hint="eastAsia"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一</w:t>
      </w:r>
      <w:r>
        <w:rPr>
          <w:rFonts w:ascii="黑体" w:hAnsi="黑体" w:eastAsia="黑体"/>
          <w:sz w:val="28"/>
          <w:szCs w:val="28"/>
          <w:highlight w:val="none"/>
        </w:rPr>
        <w:t>、</w:t>
      </w:r>
      <w:r>
        <w:rPr>
          <w:rFonts w:hint="eastAsia" w:ascii="黑体" w:hAnsi="黑体" w:eastAsia="黑体"/>
          <w:sz w:val="28"/>
          <w:szCs w:val="28"/>
          <w:highlight w:val="none"/>
        </w:rPr>
        <w:t>项目编号：</w:t>
      </w:r>
      <w:r>
        <w:rPr>
          <w:rFonts w:hint="eastAsia" w:ascii="黑体" w:hAnsi="黑体" w:eastAsia="黑体"/>
          <w:sz w:val="28"/>
          <w:szCs w:val="28"/>
          <w:highlight w:val="none"/>
          <w:lang w:val="en-US" w:eastAsia="zh-CN"/>
        </w:rPr>
        <w:t>11010626210200029166-XM001</w:t>
      </w:r>
    </w:p>
    <w:p w14:paraId="692B659C">
      <w:pPr>
        <w:ind w:firstLine="560" w:firstLineChars="200"/>
        <w:rPr>
          <w:rFonts w:hint="eastAsia"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项目代理编号：</w:t>
      </w:r>
      <w:r>
        <w:rPr>
          <w:rFonts w:hint="eastAsia" w:ascii="黑体" w:hAnsi="黑体" w:eastAsia="黑体"/>
          <w:sz w:val="28"/>
          <w:szCs w:val="28"/>
          <w:highlight w:val="none"/>
          <w:lang w:val="en-US" w:eastAsia="zh-CN"/>
        </w:rPr>
        <w:t>ZYZB-2026-0570</w:t>
      </w:r>
    </w:p>
    <w:p w14:paraId="5D304CED">
      <w:pPr>
        <w:ind w:left="1960" w:hanging="1960" w:hangingChars="700"/>
        <w:rPr>
          <w:rFonts w:hint="eastAsia" w:ascii="黑体" w:hAnsi="黑体" w:eastAsia="黑体"/>
          <w:sz w:val="28"/>
          <w:szCs w:val="28"/>
          <w:highlight w:val="none"/>
          <w:u w:val="single"/>
          <w:lang w:eastAsia="zh-CN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二</w:t>
      </w:r>
      <w:r>
        <w:rPr>
          <w:rFonts w:ascii="黑体" w:hAnsi="黑体" w:eastAsia="黑体"/>
          <w:sz w:val="28"/>
          <w:szCs w:val="28"/>
          <w:highlight w:val="none"/>
        </w:rPr>
        <w:t>、</w:t>
      </w:r>
      <w:r>
        <w:rPr>
          <w:rFonts w:hint="eastAsia" w:ascii="黑体" w:hAnsi="黑体" w:eastAsia="黑体"/>
          <w:sz w:val="28"/>
          <w:szCs w:val="28"/>
          <w:highlight w:val="none"/>
        </w:rPr>
        <w:t>项目名称：</w:t>
      </w:r>
      <w:r>
        <w:rPr>
          <w:rFonts w:hint="eastAsia" w:ascii="黑体" w:hAnsi="黑体" w:eastAsia="黑体"/>
          <w:sz w:val="28"/>
          <w:szCs w:val="28"/>
          <w:highlight w:val="none"/>
          <w:lang w:val="en" w:eastAsia="zh-CN"/>
        </w:rPr>
        <w:t>云岗青少年科技站校园改造-用电安全隐患消除工程</w:t>
      </w:r>
    </w:p>
    <w:p w14:paraId="2B98EE21">
      <w:pPr>
        <w:rPr>
          <w:rFonts w:hint="eastAsia"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三、成交信息</w:t>
      </w:r>
    </w:p>
    <w:p w14:paraId="77854C6E">
      <w:pPr>
        <w:pStyle w:val="8"/>
        <w:ind w:firstLine="560" w:firstLineChars="200"/>
        <w:rPr>
          <w:rFonts w:hint="eastAsia" w:ascii="仿宋" w:hAnsi="仿宋" w:eastAsia="仿宋" w:cs="Times New Roman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highlight w:val="none"/>
          <w:lang w:val="en-US" w:eastAsia="zh-CN" w:bidi="ar-SA"/>
        </w:rPr>
        <w:t xml:space="preserve">供应商名称：北京太易德电气安装有限公司 </w:t>
      </w:r>
    </w:p>
    <w:p w14:paraId="4485DC74">
      <w:pPr>
        <w:pStyle w:val="9"/>
        <w:ind w:left="0" w:leftChars="0" w:firstLine="560" w:firstLineChars="200"/>
        <w:rPr>
          <w:rFonts w:hint="eastAsia" w:ascii="仿宋" w:hAnsi="仿宋" w:eastAsia="仿宋" w:cs="Times New Roman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highlight w:val="none"/>
          <w:lang w:val="en-US" w:eastAsia="zh-CN" w:bidi="ar-SA"/>
        </w:rPr>
        <w:t>供应商地址：北京市丰台区北大街5号楼6幢3层306</w:t>
      </w:r>
    </w:p>
    <w:p w14:paraId="0E883A45">
      <w:pPr>
        <w:ind w:firstLine="560" w:firstLineChars="200"/>
        <w:rPr>
          <w:rFonts w:hint="eastAsia" w:ascii="仿宋" w:hAnsi="仿宋" w:eastAsia="仿宋" w:cs="Times New Roman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highlight w:val="none"/>
          <w:lang w:val="en-US" w:eastAsia="zh-CN" w:bidi="ar-SA"/>
        </w:rPr>
        <w:t>中标金额：￥1,641,312.11（壹佰陆拾肆万壹仟叁佰壹拾贰元壹角壹分）</w:t>
      </w:r>
    </w:p>
    <w:p w14:paraId="2E83ABF8">
      <w:pPr>
        <w:numPr>
          <w:ilvl w:val="0"/>
          <w:numId w:val="1"/>
        </w:numPr>
        <w:rPr>
          <w:rFonts w:hint="eastAsia"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主要标的信息</w:t>
      </w:r>
    </w:p>
    <w:p w14:paraId="1B413E5F">
      <w:pPr>
        <w:pStyle w:val="4"/>
        <w:numPr>
          <w:ilvl w:val="0"/>
          <w:numId w:val="0"/>
        </w:numPr>
        <w:rPr>
          <w:rFonts w:hint="eastAsia" w:ascii="仿宋" w:hAnsi="仿宋" w:eastAsia="仿宋" w:cs="Times New Roman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highlight w:val="none"/>
          <w:lang w:val="en-US" w:eastAsia="zh-CN" w:bidi="ar-SA"/>
        </w:rPr>
        <w:t>项目名称：云岗青少年科技站校园改造-用电安全隐患消除工程</w:t>
      </w:r>
    </w:p>
    <w:p w14:paraId="23AD5300">
      <w:pP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服务范围：具体详见磋商文件</w:t>
      </w:r>
    </w:p>
    <w:p w14:paraId="4CC4E1AD">
      <w:pP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服务要求：具体详见磋商文件</w:t>
      </w:r>
    </w:p>
    <w:p w14:paraId="5404BF9F">
      <w:pP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服务时间：具体详见磋商文件</w:t>
      </w:r>
    </w:p>
    <w:p w14:paraId="17748C1E">
      <w:pP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服务标准：具体详见磋商文件</w:t>
      </w:r>
    </w:p>
    <w:p w14:paraId="6CC1A593">
      <w:pPr>
        <w:pStyle w:val="4"/>
        <w:numPr>
          <w:ilvl w:val="0"/>
          <w:numId w:val="0"/>
        </w:numPr>
        <w:rPr>
          <w:rFonts w:hint="eastAsia" w:ascii="仿宋" w:hAnsi="仿宋" w:eastAsia="仿宋" w:cs="Times New Roman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highlight w:val="none"/>
          <w:lang w:val="en-US" w:eastAsia="zh-CN"/>
        </w:rPr>
        <w:t>五、</w:t>
      </w:r>
      <w:r>
        <w:rPr>
          <w:rFonts w:hint="eastAsia" w:ascii="黑体" w:hAnsi="黑体" w:eastAsia="黑体"/>
          <w:sz w:val="28"/>
          <w:szCs w:val="28"/>
          <w:highlight w:val="none"/>
        </w:rPr>
        <w:t>评审专家名单：</w:t>
      </w:r>
      <w:r>
        <w:rPr>
          <w:rFonts w:hint="eastAsia" w:ascii="仿宋" w:hAnsi="仿宋" w:eastAsia="仿宋" w:cs="Times New Roman"/>
          <w:kern w:val="0"/>
          <w:sz w:val="28"/>
          <w:szCs w:val="28"/>
          <w:highlight w:val="none"/>
          <w:lang w:val="en-US" w:eastAsia="zh-CN"/>
        </w:rPr>
        <w:t xml:space="preserve"> </w:t>
      </w:r>
    </w:p>
    <w:p w14:paraId="3722305A">
      <w:pP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罗玭玭、祁  萱、李文刚</w:t>
      </w:r>
    </w:p>
    <w:p w14:paraId="1F4C95E9">
      <w:pPr>
        <w:rPr>
          <w:rFonts w:hint="eastAsia" w:ascii="仿宋" w:hAnsi="仿宋" w:eastAsia="仿宋" w:cs="Times New Roman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六、代理服务收费标准及金额：</w:t>
      </w:r>
      <w:r>
        <w:rPr>
          <w:rFonts w:hint="eastAsia" w:ascii="仿宋" w:hAnsi="仿宋" w:eastAsia="仿宋" w:cs="Times New Roman"/>
          <w:kern w:val="0"/>
          <w:sz w:val="28"/>
          <w:szCs w:val="28"/>
          <w:highlight w:val="none"/>
          <w:lang w:val="en-US" w:eastAsia="zh-CN"/>
        </w:rPr>
        <w:t>（1）以成交金额作为收费的计算基数。</w:t>
      </w:r>
    </w:p>
    <w:p w14:paraId="0581E75F">
      <w:pPr>
        <w:rPr>
          <w:rFonts w:hint="eastAsia" w:ascii="仿宋" w:hAnsi="仿宋" w:eastAsia="仿宋" w:cs="Times New Roman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kern w:val="0"/>
          <w:sz w:val="28"/>
          <w:szCs w:val="28"/>
          <w:highlight w:val="none"/>
          <w:lang w:val="en-US" w:eastAsia="zh-CN"/>
        </w:rPr>
        <w:t>（2）采购代理机构参照原计价格[2002]1980号文、发改办价格[2003]857号文及发改价格[2011]534号文有关规定，向采购人收取成交服务费用。</w:t>
      </w:r>
    </w:p>
    <w:p w14:paraId="7E00A4A3">
      <w:pPr>
        <w:rPr>
          <w:rFonts w:hint="default" w:ascii="仿宋" w:hAnsi="仿宋" w:eastAsia="仿宋" w:cs="Times New Roman"/>
          <w:kern w:val="0"/>
          <w:sz w:val="28"/>
          <w:szCs w:val="28"/>
          <w:highlight w:val="yellow"/>
          <w:lang w:val="en-US" w:eastAsia="zh-CN"/>
        </w:rPr>
      </w:pPr>
      <w:r>
        <w:rPr>
          <w:rFonts w:hint="eastAsia" w:ascii="仿宋" w:hAnsi="仿宋" w:eastAsia="仿宋" w:cs="Times New Roman"/>
          <w:kern w:val="0"/>
          <w:sz w:val="28"/>
          <w:szCs w:val="28"/>
          <w:highlight w:val="none"/>
          <w:lang w:val="en-US" w:eastAsia="zh-CN"/>
        </w:rPr>
        <w:t>招标代理服务费：1.448918万元</w:t>
      </w:r>
    </w:p>
    <w:p w14:paraId="3D581542">
      <w:pPr>
        <w:rPr>
          <w:rFonts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七、公告期限</w:t>
      </w:r>
    </w:p>
    <w:p w14:paraId="25320E27">
      <w:pPr>
        <w:ind w:firstLine="560" w:firstLineChars="200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  <w:highlight w:val="none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个工作日。</w:t>
      </w:r>
    </w:p>
    <w:p w14:paraId="370B53A3">
      <w:pPr>
        <w:numPr>
          <w:ilvl w:val="0"/>
          <w:numId w:val="2"/>
        </w:numPr>
        <w:rPr>
          <w:rFonts w:hint="eastAsia" w:ascii="黑体" w:hAnsi="黑体" w:eastAsia="黑体" w:cs="仿宋"/>
          <w:sz w:val="28"/>
          <w:szCs w:val="28"/>
          <w:highlight w:val="none"/>
        </w:rPr>
      </w:pPr>
      <w:r>
        <w:rPr>
          <w:rFonts w:hint="eastAsia" w:ascii="黑体" w:hAnsi="黑体" w:eastAsia="黑体" w:cs="仿宋"/>
          <w:sz w:val="28"/>
          <w:szCs w:val="28"/>
          <w:highlight w:val="none"/>
        </w:rPr>
        <w:t>其他补充事宜</w:t>
      </w:r>
    </w:p>
    <w:p w14:paraId="65E07331">
      <w:pPr>
        <w:pStyle w:val="29"/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highlight w:val="none"/>
          <w:lang w:val="en-US" w:eastAsia="zh-CN" w:bidi="ar-SA"/>
        </w:rPr>
        <w:t>排序第一的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北京太易德电气安装有限公司综合评审得分为：87.33分。</w:t>
      </w:r>
    </w:p>
    <w:p w14:paraId="4E82EEB0">
      <w:pPr>
        <w:numPr>
          <w:ilvl w:val="0"/>
          <w:numId w:val="2"/>
        </w:numPr>
        <w:ind w:left="0" w:leftChars="0" w:firstLine="0" w:firstLineChars="0"/>
        <w:rPr>
          <w:rFonts w:hint="eastAsia" w:ascii="黑体" w:hAnsi="黑体" w:eastAsia="黑体" w:cs="宋体"/>
          <w:kern w:val="0"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kern w:val="0"/>
          <w:sz w:val="28"/>
          <w:szCs w:val="28"/>
          <w:highlight w:val="none"/>
        </w:rPr>
        <w:t>凡对本次公告内容提出询问，请按以下方式联系。</w:t>
      </w:r>
      <w:bookmarkStart w:id="2" w:name="_Toc35393641"/>
      <w:bookmarkStart w:id="3" w:name="_Toc28359023"/>
      <w:bookmarkStart w:id="4" w:name="_Toc35393810"/>
      <w:bookmarkStart w:id="5" w:name="_Toc28359100"/>
    </w:p>
    <w:p w14:paraId="50F7DDD9">
      <w:pPr>
        <w:numPr>
          <w:ilvl w:val="0"/>
          <w:numId w:val="3"/>
        </w:numPr>
        <w:ind w:leftChars="0"/>
        <w:rPr>
          <w:rFonts w:hint="eastAsia" w:ascii="仿宋" w:hAnsi="仿宋" w:eastAsia="仿宋" w:cs="宋体"/>
          <w:b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b w:val="0"/>
          <w:sz w:val="28"/>
          <w:szCs w:val="28"/>
          <w:highlight w:val="none"/>
        </w:rPr>
        <w:t>采购人信息</w:t>
      </w:r>
      <w:bookmarkEnd w:id="2"/>
      <w:bookmarkEnd w:id="3"/>
      <w:bookmarkEnd w:id="4"/>
      <w:bookmarkEnd w:id="5"/>
    </w:p>
    <w:p w14:paraId="4E9A204F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sz w:val="28"/>
          <w:szCs w:val="28"/>
          <w:highlight w:val="none"/>
        </w:rPr>
      </w:pPr>
      <w:bookmarkStart w:id="6" w:name="_Toc28359024"/>
      <w:bookmarkStart w:id="7" w:name="_Toc35393811"/>
      <w:bookmarkStart w:id="8" w:name="_Toc28359101"/>
      <w:bookmarkStart w:id="9" w:name="_Toc35393642"/>
      <w:r>
        <w:rPr>
          <w:rFonts w:hint="eastAsia" w:ascii="仿宋" w:hAnsi="仿宋" w:eastAsia="仿宋" w:cs="宋体"/>
          <w:b w:val="0"/>
          <w:sz w:val="28"/>
          <w:szCs w:val="28"/>
          <w:highlight w:val="none"/>
        </w:rPr>
        <w:t xml:space="preserve">名    称：北京市丰台区云岗青少年科技站 </w:t>
      </w:r>
    </w:p>
    <w:p w14:paraId="3D1C2959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b w:val="0"/>
          <w:sz w:val="28"/>
          <w:szCs w:val="28"/>
          <w:highlight w:val="none"/>
        </w:rPr>
        <w:t>地    址：北京市丰台区云岗南区东里 10 号</w:t>
      </w:r>
    </w:p>
    <w:p w14:paraId="0DDB6247">
      <w:pPr>
        <w:numPr>
          <w:ilvl w:val="0"/>
          <w:numId w:val="0"/>
        </w:numPr>
        <w:ind w:leftChars="0"/>
        <w:rPr>
          <w:rFonts w:hint="default" w:ascii="仿宋" w:hAnsi="仿宋" w:eastAsia="仿宋" w:cs="宋体"/>
          <w:b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sz w:val="28"/>
          <w:szCs w:val="28"/>
          <w:highlight w:val="none"/>
        </w:rPr>
        <w:t>联系方式：李文刚</w:t>
      </w:r>
      <w:r>
        <w:rPr>
          <w:rFonts w:hint="eastAsia" w:ascii="仿宋" w:hAnsi="仿宋" w:eastAsia="仿宋" w:cs="宋体"/>
          <w:b w:val="0"/>
          <w:sz w:val="28"/>
          <w:szCs w:val="28"/>
          <w:highlight w:val="none"/>
          <w:lang w:val="en-US" w:eastAsia="zh-CN"/>
        </w:rPr>
        <w:t>88534850</w:t>
      </w:r>
    </w:p>
    <w:p w14:paraId="75CB682F"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宋体"/>
          <w:b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b w:val="0"/>
          <w:sz w:val="28"/>
          <w:szCs w:val="28"/>
          <w:highlight w:val="none"/>
        </w:rPr>
        <w:t>采购代理机构信息</w:t>
      </w:r>
      <w:bookmarkEnd w:id="6"/>
      <w:bookmarkEnd w:id="7"/>
      <w:bookmarkEnd w:id="8"/>
      <w:bookmarkEnd w:id="9"/>
    </w:p>
    <w:p w14:paraId="0D2A472E">
      <w:pPr>
        <w:numPr>
          <w:ilvl w:val="0"/>
          <w:numId w:val="0"/>
        </w:numPr>
        <w:ind w:leftChars="0"/>
        <w:rPr>
          <w:rFonts w:hint="eastAsia" w:ascii="仿宋" w:hAnsi="仿宋" w:eastAsia="仿宋"/>
          <w:b w:val="0"/>
          <w:sz w:val="28"/>
          <w:szCs w:val="28"/>
          <w:highlight w:val="none"/>
        </w:rPr>
      </w:pPr>
      <w:r>
        <w:rPr>
          <w:rFonts w:hint="eastAsia" w:ascii="仿宋" w:hAnsi="仿宋" w:eastAsia="仿宋"/>
          <w:b w:val="0"/>
          <w:sz w:val="28"/>
          <w:szCs w:val="28"/>
          <w:highlight w:val="none"/>
        </w:rPr>
        <w:t>名    称：中钰招标有限公司</w:t>
      </w:r>
    </w:p>
    <w:p w14:paraId="470754C6">
      <w:pPr>
        <w:numPr>
          <w:ilvl w:val="0"/>
          <w:numId w:val="0"/>
        </w:numPr>
        <w:ind w:leftChars="0"/>
        <w:rPr>
          <w:rFonts w:hint="eastAsia" w:ascii="仿宋" w:hAnsi="仿宋" w:eastAsia="仿宋"/>
          <w:b w:val="0"/>
          <w:sz w:val="28"/>
          <w:szCs w:val="28"/>
          <w:highlight w:val="none"/>
        </w:rPr>
      </w:pPr>
      <w:r>
        <w:rPr>
          <w:rFonts w:hint="eastAsia" w:ascii="仿宋" w:hAnsi="仿宋" w:eastAsia="仿宋"/>
          <w:b w:val="0"/>
          <w:sz w:val="28"/>
          <w:szCs w:val="28"/>
          <w:highlight w:val="none"/>
        </w:rPr>
        <w:t>地    址：北京市丰台区花乡桥四合庄路2号院东旭国际中心A座北楼17层</w:t>
      </w:r>
    </w:p>
    <w:p w14:paraId="29FB73C2">
      <w:pPr>
        <w:numPr>
          <w:ilvl w:val="0"/>
          <w:numId w:val="0"/>
        </w:numPr>
        <w:ind w:leftChars="0"/>
        <w:rPr>
          <w:rFonts w:hint="eastAsia" w:ascii="仿宋" w:hAnsi="仿宋" w:eastAsia="仿宋"/>
          <w:b w:val="0"/>
          <w:sz w:val="28"/>
          <w:szCs w:val="28"/>
          <w:highlight w:val="none"/>
        </w:rPr>
      </w:pPr>
      <w:r>
        <w:rPr>
          <w:rFonts w:hint="eastAsia" w:ascii="仿宋" w:hAnsi="仿宋" w:eastAsia="仿宋"/>
          <w:b w:val="0"/>
          <w:sz w:val="28"/>
          <w:szCs w:val="28"/>
          <w:highlight w:val="none"/>
        </w:rPr>
        <w:t>联系方式：</w:t>
      </w:r>
      <w:bookmarkStart w:id="10" w:name="_Toc35393812"/>
      <w:bookmarkStart w:id="11" w:name="_Toc28359025"/>
      <w:bookmarkStart w:id="12" w:name="_Toc35393643"/>
      <w:bookmarkStart w:id="13" w:name="_Toc28359102"/>
      <w:r>
        <w:rPr>
          <w:rFonts w:hint="eastAsia" w:ascii="仿宋" w:hAnsi="仿宋" w:eastAsia="仿宋"/>
          <w:b w:val="0"/>
          <w:sz w:val="28"/>
          <w:szCs w:val="28"/>
          <w:highlight w:val="none"/>
          <w:lang w:val="en-US" w:eastAsia="zh-CN"/>
        </w:rPr>
        <w:t>孙佳睿</w:t>
      </w:r>
      <w:r>
        <w:rPr>
          <w:rFonts w:hint="eastAsia" w:ascii="仿宋" w:hAnsi="仿宋" w:eastAsia="仿宋"/>
          <w:b w:val="0"/>
          <w:sz w:val="28"/>
          <w:szCs w:val="28"/>
          <w:highlight w:val="none"/>
        </w:rPr>
        <w:t>、李倩、刘晶晶、朱艳梅、郭玉婷、卢雪、张书玲</w:t>
      </w:r>
    </w:p>
    <w:p w14:paraId="72D0ADCE">
      <w:pPr>
        <w:numPr>
          <w:ilvl w:val="0"/>
          <w:numId w:val="0"/>
        </w:numPr>
        <w:ind w:leftChars="0"/>
        <w:rPr>
          <w:rFonts w:hint="eastAsia" w:ascii="仿宋" w:hAnsi="仿宋" w:eastAsia="仿宋"/>
          <w:b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b w:val="0"/>
          <w:sz w:val="28"/>
          <w:szCs w:val="28"/>
          <w:highlight w:val="none"/>
        </w:rPr>
        <w:t>010-60624505-809</w:t>
      </w:r>
    </w:p>
    <w:p w14:paraId="717DBF57">
      <w:pPr>
        <w:numPr>
          <w:ilvl w:val="0"/>
          <w:numId w:val="0"/>
        </w:numPr>
        <w:ind w:leftChars="0"/>
        <w:rPr>
          <w:rFonts w:ascii="仿宋" w:hAnsi="仿宋" w:eastAsia="仿宋" w:cs="宋体"/>
          <w:b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b w:val="0"/>
          <w:sz w:val="28"/>
          <w:szCs w:val="28"/>
          <w:highlight w:val="none"/>
        </w:rPr>
        <w:t>3.项目</w:t>
      </w:r>
      <w:r>
        <w:rPr>
          <w:rFonts w:ascii="仿宋" w:hAnsi="仿宋" w:eastAsia="仿宋" w:cs="宋体"/>
          <w:b w:val="0"/>
          <w:sz w:val="28"/>
          <w:szCs w:val="28"/>
          <w:highlight w:val="none"/>
        </w:rPr>
        <w:t>联系方式</w:t>
      </w:r>
      <w:bookmarkEnd w:id="10"/>
      <w:bookmarkEnd w:id="11"/>
      <w:bookmarkEnd w:id="12"/>
      <w:bookmarkEnd w:id="13"/>
    </w:p>
    <w:p w14:paraId="7C9642E4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sz w:val="28"/>
          <w:szCs w:val="28"/>
          <w:highlight w:val="none"/>
          <w:lang w:val="en-US" w:eastAsia="zh-CN"/>
        </w:rPr>
        <w:t>项目联系人：孙佳睿、李倩、刘晶晶、朱艳梅、郭玉婷、卢雪、张书玲</w:t>
      </w:r>
    </w:p>
    <w:p w14:paraId="47D1696A">
      <w:pPr>
        <w:numPr>
          <w:ilvl w:val="0"/>
          <w:numId w:val="0"/>
        </w:numPr>
        <w:ind w:leftChars="0"/>
        <w:rPr>
          <w:rFonts w:hint="eastAsia" w:ascii="仿宋" w:hAnsi="仿宋" w:eastAsia="仿宋" w:cs="宋体"/>
          <w:b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sz w:val="28"/>
          <w:szCs w:val="28"/>
          <w:highlight w:val="none"/>
          <w:lang w:val="en-US" w:eastAsia="zh-CN"/>
        </w:rPr>
        <w:t>电      话：010-60624505-809</w:t>
      </w:r>
    </w:p>
    <w:p w14:paraId="4390474F">
      <w:pPr>
        <w:pStyle w:val="8"/>
        <w:rPr>
          <w:rFonts w:hint="eastAsia" w:ascii="仿宋" w:hAnsi="仿宋" w:eastAsia="仿宋" w:cs="宋体"/>
          <w:b w:val="0"/>
          <w:sz w:val="28"/>
          <w:szCs w:val="28"/>
          <w:highlight w:val="none"/>
          <w:lang w:val="en-US" w:eastAsia="zh-CN"/>
        </w:rPr>
      </w:pPr>
    </w:p>
    <w:p w14:paraId="1BC5B047">
      <w:pPr>
        <w:pStyle w:val="8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</w:p>
    <w:p w14:paraId="0662F63F">
      <w:pPr>
        <w:pStyle w:val="8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bookmarkStart w:id="14" w:name="_GoBack"/>
      <w:bookmarkEnd w:id="14"/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中小企业声明函</w:t>
      </w:r>
    </w:p>
    <w:p w14:paraId="1E41B260">
      <w:pPr>
        <w:pStyle w:val="9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972050" cy="70675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B9618">
      <w:pPr>
        <w:pStyle w:val="8"/>
        <w:rPr>
          <w:rFonts w:hint="eastAsia"/>
          <w:lang w:val="en-US" w:eastAsia="zh-CN"/>
        </w:rPr>
      </w:pPr>
    </w:p>
    <w:sectPr>
      <w:pgSz w:w="11906" w:h="16838"/>
      <w:pgMar w:top="1440" w:right="1800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C1B044"/>
    <w:multiLevelType w:val="singleLevel"/>
    <w:tmpl w:val="9BC1B044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9C2FFC3"/>
    <w:multiLevelType w:val="singleLevel"/>
    <w:tmpl w:val="29C2FFC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12AC8B6"/>
    <w:multiLevelType w:val="singleLevel"/>
    <w:tmpl w:val="712AC8B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WE2MTMwOGFkZWUyMDRlZjYwNTU4MjEwMTYxN2Q4Y2YifQ=="/>
  </w:docVars>
  <w:rsids>
    <w:rsidRoot w:val="006B225F"/>
    <w:rsid w:val="00006B6F"/>
    <w:rsid w:val="00007C8A"/>
    <w:rsid w:val="000213B8"/>
    <w:rsid w:val="00034353"/>
    <w:rsid w:val="0003452F"/>
    <w:rsid w:val="00054090"/>
    <w:rsid w:val="000616A7"/>
    <w:rsid w:val="00063AF8"/>
    <w:rsid w:val="000A07D4"/>
    <w:rsid w:val="000A231D"/>
    <w:rsid w:val="000B5BF4"/>
    <w:rsid w:val="000C5D2A"/>
    <w:rsid w:val="000C76EC"/>
    <w:rsid w:val="000D14E9"/>
    <w:rsid w:val="000E495B"/>
    <w:rsid w:val="000F1548"/>
    <w:rsid w:val="0010499F"/>
    <w:rsid w:val="00105722"/>
    <w:rsid w:val="00126838"/>
    <w:rsid w:val="00131510"/>
    <w:rsid w:val="001337D2"/>
    <w:rsid w:val="00137B05"/>
    <w:rsid w:val="001552CE"/>
    <w:rsid w:val="0017395C"/>
    <w:rsid w:val="001843C6"/>
    <w:rsid w:val="00185661"/>
    <w:rsid w:val="00190B02"/>
    <w:rsid w:val="00193BA1"/>
    <w:rsid w:val="001C493D"/>
    <w:rsid w:val="001D2046"/>
    <w:rsid w:val="00201479"/>
    <w:rsid w:val="002023B5"/>
    <w:rsid w:val="002054AC"/>
    <w:rsid w:val="0023750B"/>
    <w:rsid w:val="00240AE0"/>
    <w:rsid w:val="00240BD0"/>
    <w:rsid w:val="0024342D"/>
    <w:rsid w:val="00247912"/>
    <w:rsid w:val="0026098A"/>
    <w:rsid w:val="00261596"/>
    <w:rsid w:val="00264D5B"/>
    <w:rsid w:val="002703C7"/>
    <w:rsid w:val="002869E0"/>
    <w:rsid w:val="00287351"/>
    <w:rsid w:val="00290BAB"/>
    <w:rsid w:val="00296707"/>
    <w:rsid w:val="002A4DEB"/>
    <w:rsid w:val="002A6E0B"/>
    <w:rsid w:val="002B7734"/>
    <w:rsid w:val="002C2AE4"/>
    <w:rsid w:val="002C2F67"/>
    <w:rsid w:val="002D65DD"/>
    <w:rsid w:val="002E642F"/>
    <w:rsid w:val="002E7202"/>
    <w:rsid w:val="002F1D3D"/>
    <w:rsid w:val="002F67F2"/>
    <w:rsid w:val="00304302"/>
    <w:rsid w:val="00304F3D"/>
    <w:rsid w:val="00304FC7"/>
    <w:rsid w:val="003166AC"/>
    <w:rsid w:val="00322D03"/>
    <w:rsid w:val="00324067"/>
    <w:rsid w:val="003318FE"/>
    <w:rsid w:val="003551F3"/>
    <w:rsid w:val="003557A2"/>
    <w:rsid w:val="0036052E"/>
    <w:rsid w:val="003846F8"/>
    <w:rsid w:val="003A661C"/>
    <w:rsid w:val="003B1DCB"/>
    <w:rsid w:val="003C1D77"/>
    <w:rsid w:val="003C1FE7"/>
    <w:rsid w:val="003D4861"/>
    <w:rsid w:val="003F3C8D"/>
    <w:rsid w:val="00412BEA"/>
    <w:rsid w:val="00413C59"/>
    <w:rsid w:val="00420DBD"/>
    <w:rsid w:val="004412BD"/>
    <w:rsid w:val="00447221"/>
    <w:rsid w:val="00490317"/>
    <w:rsid w:val="004B3B16"/>
    <w:rsid w:val="004D4EDC"/>
    <w:rsid w:val="004E431F"/>
    <w:rsid w:val="004E6C63"/>
    <w:rsid w:val="004F4E10"/>
    <w:rsid w:val="004F7B09"/>
    <w:rsid w:val="00502DD6"/>
    <w:rsid w:val="00507771"/>
    <w:rsid w:val="00521ED8"/>
    <w:rsid w:val="0054249A"/>
    <w:rsid w:val="00542846"/>
    <w:rsid w:val="00544B01"/>
    <w:rsid w:val="0055568F"/>
    <w:rsid w:val="00557E64"/>
    <w:rsid w:val="005B05FC"/>
    <w:rsid w:val="005B27E0"/>
    <w:rsid w:val="005B4BD0"/>
    <w:rsid w:val="005C4131"/>
    <w:rsid w:val="005C71FE"/>
    <w:rsid w:val="005D37E4"/>
    <w:rsid w:val="005E40C3"/>
    <w:rsid w:val="0061241A"/>
    <w:rsid w:val="00624368"/>
    <w:rsid w:val="00631D00"/>
    <w:rsid w:val="00633EC3"/>
    <w:rsid w:val="00652B65"/>
    <w:rsid w:val="00656899"/>
    <w:rsid w:val="0069175C"/>
    <w:rsid w:val="006A53AE"/>
    <w:rsid w:val="006A6DDC"/>
    <w:rsid w:val="006B225F"/>
    <w:rsid w:val="006B53BD"/>
    <w:rsid w:val="006F4584"/>
    <w:rsid w:val="00710584"/>
    <w:rsid w:val="00711239"/>
    <w:rsid w:val="0072269B"/>
    <w:rsid w:val="00735DAE"/>
    <w:rsid w:val="00741B4F"/>
    <w:rsid w:val="00750F01"/>
    <w:rsid w:val="0075758F"/>
    <w:rsid w:val="00775DEF"/>
    <w:rsid w:val="00776D43"/>
    <w:rsid w:val="00780B2B"/>
    <w:rsid w:val="00784BE6"/>
    <w:rsid w:val="00792DA6"/>
    <w:rsid w:val="00797C08"/>
    <w:rsid w:val="007B0C12"/>
    <w:rsid w:val="007D2F2A"/>
    <w:rsid w:val="007D5D47"/>
    <w:rsid w:val="008030DD"/>
    <w:rsid w:val="008060FE"/>
    <w:rsid w:val="0080766B"/>
    <w:rsid w:val="00812C95"/>
    <w:rsid w:val="00837761"/>
    <w:rsid w:val="008461C8"/>
    <w:rsid w:val="00850024"/>
    <w:rsid w:val="0085695F"/>
    <w:rsid w:val="008626FB"/>
    <w:rsid w:val="00874915"/>
    <w:rsid w:val="00887D4E"/>
    <w:rsid w:val="00891708"/>
    <w:rsid w:val="008A792B"/>
    <w:rsid w:val="008B5720"/>
    <w:rsid w:val="008C1895"/>
    <w:rsid w:val="00905075"/>
    <w:rsid w:val="00916A99"/>
    <w:rsid w:val="00920CDA"/>
    <w:rsid w:val="00935DDE"/>
    <w:rsid w:val="0094759A"/>
    <w:rsid w:val="00953762"/>
    <w:rsid w:val="009605AE"/>
    <w:rsid w:val="0096079D"/>
    <w:rsid w:val="00976B92"/>
    <w:rsid w:val="00981B2E"/>
    <w:rsid w:val="0099608C"/>
    <w:rsid w:val="009965D3"/>
    <w:rsid w:val="009A4511"/>
    <w:rsid w:val="009A72C2"/>
    <w:rsid w:val="009A7ED6"/>
    <w:rsid w:val="009B41C4"/>
    <w:rsid w:val="009D188D"/>
    <w:rsid w:val="009E4E14"/>
    <w:rsid w:val="009E4E38"/>
    <w:rsid w:val="009F25BD"/>
    <w:rsid w:val="00A21F39"/>
    <w:rsid w:val="00A279C4"/>
    <w:rsid w:val="00A37BB1"/>
    <w:rsid w:val="00A555ED"/>
    <w:rsid w:val="00A7322F"/>
    <w:rsid w:val="00A8112F"/>
    <w:rsid w:val="00AB5F5B"/>
    <w:rsid w:val="00AC2AA2"/>
    <w:rsid w:val="00AD0C5C"/>
    <w:rsid w:val="00AD16AD"/>
    <w:rsid w:val="00AE3E41"/>
    <w:rsid w:val="00AE4A61"/>
    <w:rsid w:val="00AF3E06"/>
    <w:rsid w:val="00AF593C"/>
    <w:rsid w:val="00B013DB"/>
    <w:rsid w:val="00B07C54"/>
    <w:rsid w:val="00B12C95"/>
    <w:rsid w:val="00B32ECE"/>
    <w:rsid w:val="00B507AF"/>
    <w:rsid w:val="00B6036F"/>
    <w:rsid w:val="00B64630"/>
    <w:rsid w:val="00B65DA9"/>
    <w:rsid w:val="00B76AB0"/>
    <w:rsid w:val="00B80842"/>
    <w:rsid w:val="00B82251"/>
    <w:rsid w:val="00B82925"/>
    <w:rsid w:val="00B82951"/>
    <w:rsid w:val="00B968A3"/>
    <w:rsid w:val="00BA080A"/>
    <w:rsid w:val="00BA3922"/>
    <w:rsid w:val="00BB2559"/>
    <w:rsid w:val="00BB46EF"/>
    <w:rsid w:val="00BB51D9"/>
    <w:rsid w:val="00BC6FBC"/>
    <w:rsid w:val="00BE2DBE"/>
    <w:rsid w:val="00BE7CD6"/>
    <w:rsid w:val="00BF52C1"/>
    <w:rsid w:val="00C104C6"/>
    <w:rsid w:val="00C1200C"/>
    <w:rsid w:val="00C263C7"/>
    <w:rsid w:val="00C31444"/>
    <w:rsid w:val="00C370EC"/>
    <w:rsid w:val="00C517A4"/>
    <w:rsid w:val="00C65D4A"/>
    <w:rsid w:val="00C74422"/>
    <w:rsid w:val="00C8569C"/>
    <w:rsid w:val="00C971F6"/>
    <w:rsid w:val="00C977A5"/>
    <w:rsid w:val="00CC3002"/>
    <w:rsid w:val="00CC3A34"/>
    <w:rsid w:val="00CC5187"/>
    <w:rsid w:val="00CC61BB"/>
    <w:rsid w:val="00CD7F4A"/>
    <w:rsid w:val="00CE7109"/>
    <w:rsid w:val="00CF77A8"/>
    <w:rsid w:val="00D23D20"/>
    <w:rsid w:val="00D25997"/>
    <w:rsid w:val="00D303F9"/>
    <w:rsid w:val="00D45AAA"/>
    <w:rsid w:val="00D65775"/>
    <w:rsid w:val="00D77452"/>
    <w:rsid w:val="00D94FC5"/>
    <w:rsid w:val="00DA23BA"/>
    <w:rsid w:val="00DA65F0"/>
    <w:rsid w:val="00DD23D2"/>
    <w:rsid w:val="00DD267C"/>
    <w:rsid w:val="00DD4A65"/>
    <w:rsid w:val="00E15934"/>
    <w:rsid w:val="00E45762"/>
    <w:rsid w:val="00E6200A"/>
    <w:rsid w:val="00E67789"/>
    <w:rsid w:val="00E71FA2"/>
    <w:rsid w:val="00E83455"/>
    <w:rsid w:val="00E84181"/>
    <w:rsid w:val="00EA321A"/>
    <w:rsid w:val="00EA6101"/>
    <w:rsid w:val="00EB1917"/>
    <w:rsid w:val="00F01D82"/>
    <w:rsid w:val="00F073BB"/>
    <w:rsid w:val="00F20A9D"/>
    <w:rsid w:val="00F3518F"/>
    <w:rsid w:val="00F66C21"/>
    <w:rsid w:val="00F71585"/>
    <w:rsid w:val="00F724F5"/>
    <w:rsid w:val="00F746AE"/>
    <w:rsid w:val="00F847D4"/>
    <w:rsid w:val="00F84AA4"/>
    <w:rsid w:val="00F903F4"/>
    <w:rsid w:val="00FA03EE"/>
    <w:rsid w:val="00FC686A"/>
    <w:rsid w:val="00FD0469"/>
    <w:rsid w:val="00FD5FC0"/>
    <w:rsid w:val="00FD6F5A"/>
    <w:rsid w:val="00FE2206"/>
    <w:rsid w:val="00FE3BC3"/>
    <w:rsid w:val="00FF69C6"/>
    <w:rsid w:val="01B87362"/>
    <w:rsid w:val="03D14B14"/>
    <w:rsid w:val="05461B09"/>
    <w:rsid w:val="093046FB"/>
    <w:rsid w:val="09BA3497"/>
    <w:rsid w:val="0A1F6097"/>
    <w:rsid w:val="0B8D2240"/>
    <w:rsid w:val="0BAB0918"/>
    <w:rsid w:val="0C6D3E1F"/>
    <w:rsid w:val="0D57552C"/>
    <w:rsid w:val="10FA24E5"/>
    <w:rsid w:val="112565B6"/>
    <w:rsid w:val="11A10730"/>
    <w:rsid w:val="12B15EBF"/>
    <w:rsid w:val="12BB58E4"/>
    <w:rsid w:val="13D534F6"/>
    <w:rsid w:val="144C7F25"/>
    <w:rsid w:val="1493139F"/>
    <w:rsid w:val="157D1577"/>
    <w:rsid w:val="15AC35CC"/>
    <w:rsid w:val="164E283F"/>
    <w:rsid w:val="165D575B"/>
    <w:rsid w:val="16C53DD9"/>
    <w:rsid w:val="17844019"/>
    <w:rsid w:val="178A2D35"/>
    <w:rsid w:val="192F0DDA"/>
    <w:rsid w:val="19B47531"/>
    <w:rsid w:val="19DA7CEC"/>
    <w:rsid w:val="1A202E4D"/>
    <w:rsid w:val="1D322C47"/>
    <w:rsid w:val="1F5F584A"/>
    <w:rsid w:val="20E73D48"/>
    <w:rsid w:val="21313E0F"/>
    <w:rsid w:val="21EB7D79"/>
    <w:rsid w:val="220D4997"/>
    <w:rsid w:val="23967F7A"/>
    <w:rsid w:val="24660C98"/>
    <w:rsid w:val="25AB298E"/>
    <w:rsid w:val="26013AFE"/>
    <w:rsid w:val="270D15AA"/>
    <w:rsid w:val="28924EE2"/>
    <w:rsid w:val="2B8C70D4"/>
    <w:rsid w:val="2BD1135B"/>
    <w:rsid w:val="2C5774FC"/>
    <w:rsid w:val="2DC1069C"/>
    <w:rsid w:val="2DD464A4"/>
    <w:rsid w:val="2E4E6275"/>
    <w:rsid w:val="2E5B7B24"/>
    <w:rsid w:val="2E983C3F"/>
    <w:rsid w:val="30076041"/>
    <w:rsid w:val="339E298D"/>
    <w:rsid w:val="34860EC7"/>
    <w:rsid w:val="3542559A"/>
    <w:rsid w:val="3A3D2F33"/>
    <w:rsid w:val="3A7240D1"/>
    <w:rsid w:val="3C4542ED"/>
    <w:rsid w:val="3C9E548E"/>
    <w:rsid w:val="3DBA6643"/>
    <w:rsid w:val="3EA3354D"/>
    <w:rsid w:val="3F70648B"/>
    <w:rsid w:val="400D3A17"/>
    <w:rsid w:val="41016309"/>
    <w:rsid w:val="42A20943"/>
    <w:rsid w:val="440634A3"/>
    <w:rsid w:val="44502FC3"/>
    <w:rsid w:val="44846A1E"/>
    <w:rsid w:val="44C13224"/>
    <w:rsid w:val="44FF6405"/>
    <w:rsid w:val="498B4649"/>
    <w:rsid w:val="49CF51F6"/>
    <w:rsid w:val="4A8D3DF0"/>
    <w:rsid w:val="4A962D08"/>
    <w:rsid w:val="4BC845F3"/>
    <w:rsid w:val="4CD9500F"/>
    <w:rsid w:val="4ECD1F20"/>
    <w:rsid w:val="4EFB181F"/>
    <w:rsid w:val="50ED31EF"/>
    <w:rsid w:val="52946FDD"/>
    <w:rsid w:val="53B841D5"/>
    <w:rsid w:val="541C54DC"/>
    <w:rsid w:val="552503C0"/>
    <w:rsid w:val="570F1328"/>
    <w:rsid w:val="57C93BCD"/>
    <w:rsid w:val="58C6010C"/>
    <w:rsid w:val="5BF8667B"/>
    <w:rsid w:val="5E68756F"/>
    <w:rsid w:val="5E8343A9"/>
    <w:rsid w:val="5EC8215A"/>
    <w:rsid w:val="5FD81402"/>
    <w:rsid w:val="60067040"/>
    <w:rsid w:val="60284820"/>
    <w:rsid w:val="607334A0"/>
    <w:rsid w:val="62175534"/>
    <w:rsid w:val="62176939"/>
    <w:rsid w:val="62885A21"/>
    <w:rsid w:val="62D316DB"/>
    <w:rsid w:val="62F7137E"/>
    <w:rsid w:val="65273CE0"/>
    <w:rsid w:val="654E62B3"/>
    <w:rsid w:val="66924D53"/>
    <w:rsid w:val="6708758C"/>
    <w:rsid w:val="6790033C"/>
    <w:rsid w:val="68071BA7"/>
    <w:rsid w:val="687E0F07"/>
    <w:rsid w:val="688B27D8"/>
    <w:rsid w:val="68E71851"/>
    <w:rsid w:val="694E1312"/>
    <w:rsid w:val="69A763CD"/>
    <w:rsid w:val="6A0814EC"/>
    <w:rsid w:val="6A4D243B"/>
    <w:rsid w:val="6B0F058F"/>
    <w:rsid w:val="6DC774E2"/>
    <w:rsid w:val="6DCA2A63"/>
    <w:rsid w:val="6DED7CE9"/>
    <w:rsid w:val="6E2F3C06"/>
    <w:rsid w:val="6E9A2223"/>
    <w:rsid w:val="6F750F91"/>
    <w:rsid w:val="70062411"/>
    <w:rsid w:val="70341283"/>
    <w:rsid w:val="72952C9A"/>
    <w:rsid w:val="72F47A29"/>
    <w:rsid w:val="73DD5247"/>
    <w:rsid w:val="744D657E"/>
    <w:rsid w:val="75343EBF"/>
    <w:rsid w:val="761E4C8C"/>
    <w:rsid w:val="76977D14"/>
    <w:rsid w:val="76DE441B"/>
    <w:rsid w:val="77113EF9"/>
    <w:rsid w:val="78C50CC4"/>
    <w:rsid w:val="78CF04BF"/>
    <w:rsid w:val="7B4C4049"/>
    <w:rsid w:val="7DA77C5D"/>
    <w:rsid w:val="7E34034D"/>
    <w:rsid w:val="7E4A3D15"/>
    <w:rsid w:val="7FF7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Document Map"/>
    <w:basedOn w:val="1"/>
    <w:link w:val="37"/>
    <w:semiHidden/>
    <w:unhideWhenUsed/>
    <w:qFormat/>
    <w:uiPriority w:val="99"/>
    <w:rPr>
      <w:rFonts w:ascii="宋体"/>
      <w:sz w:val="18"/>
      <w:szCs w:val="18"/>
    </w:rPr>
  </w:style>
  <w:style w:type="paragraph" w:styleId="6">
    <w:name w:val="annotation text"/>
    <w:basedOn w:val="1"/>
    <w:link w:val="32"/>
    <w:semiHidden/>
    <w:unhideWhenUsed/>
    <w:qFormat/>
    <w:uiPriority w:val="99"/>
    <w:pPr>
      <w:jc w:val="left"/>
    </w:pPr>
  </w:style>
  <w:style w:type="paragraph" w:styleId="7">
    <w:name w:val="Salutation"/>
    <w:basedOn w:val="1"/>
    <w:next w:val="1"/>
    <w:qFormat/>
    <w:uiPriority w:val="0"/>
    <w:rPr>
      <w:b/>
      <w:bCs/>
      <w:sz w:val="30"/>
    </w:rPr>
  </w:style>
  <w:style w:type="paragraph" w:styleId="8">
    <w:name w:val="Body Text"/>
    <w:basedOn w:val="1"/>
    <w:next w:val="9"/>
    <w:qFormat/>
    <w:uiPriority w:val="99"/>
    <w:pPr>
      <w:tabs>
        <w:tab w:val="left" w:pos="567"/>
      </w:tabs>
      <w:spacing w:before="120" w:line="22" w:lineRule="atLeast"/>
    </w:pPr>
    <w:rPr>
      <w:sz w:val="24"/>
      <w:szCs w:val="20"/>
    </w:rPr>
  </w:style>
  <w:style w:type="paragraph" w:customStyle="1" w:styleId="9">
    <w:name w:val="目录 53"/>
    <w:next w:val="1"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10">
    <w:name w:val="Plain Text"/>
    <w:basedOn w:val="1"/>
    <w:link w:val="33"/>
    <w:qFormat/>
    <w:uiPriority w:val="0"/>
    <w:rPr>
      <w:rFonts w:ascii="宋体" w:hAnsi="Courier New" w:eastAsiaTheme="minorEastAsia" w:cstheme="minorBidi"/>
      <w:szCs w:val="22"/>
    </w:rPr>
  </w:style>
  <w:style w:type="paragraph" w:styleId="11">
    <w:name w:val="Balloon Text"/>
    <w:basedOn w:val="1"/>
    <w:link w:val="34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3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Body Text First Indent"/>
    <w:basedOn w:val="8"/>
    <w:qFormat/>
    <w:uiPriority w:val="0"/>
    <w:pPr>
      <w:spacing w:before="0" w:after="120" w:line="240" w:lineRule="auto"/>
      <w:ind w:firstLine="420" w:firstLineChars="100"/>
    </w:pPr>
    <w:rPr>
      <w:szCs w:val="24"/>
    </w:rPr>
  </w:style>
  <w:style w:type="table" w:styleId="16">
    <w:name w:val="Table Grid"/>
    <w:basedOn w:val="1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</w:style>
  <w:style w:type="character" w:styleId="19">
    <w:name w:val="FollowedHyperlink"/>
    <w:basedOn w:val="17"/>
    <w:semiHidden/>
    <w:unhideWhenUsed/>
    <w:qFormat/>
    <w:uiPriority w:val="99"/>
    <w:rPr>
      <w:color w:val="000000"/>
      <w:u w:val="none"/>
    </w:rPr>
  </w:style>
  <w:style w:type="character" w:styleId="20">
    <w:name w:val="Emphasis"/>
    <w:basedOn w:val="17"/>
    <w:qFormat/>
    <w:uiPriority w:val="20"/>
  </w:style>
  <w:style w:type="character" w:styleId="21">
    <w:name w:val="HTML Definition"/>
    <w:basedOn w:val="17"/>
    <w:semiHidden/>
    <w:unhideWhenUsed/>
    <w:qFormat/>
    <w:uiPriority w:val="99"/>
  </w:style>
  <w:style w:type="character" w:styleId="22">
    <w:name w:val="HTML Acronym"/>
    <w:basedOn w:val="17"/>
    <w:semiHidden/>
    <w:unhideWhenUsed/>
    <w:qFormat/>
    <w:uiPriority w:val="99"/>
  </w:style>
  <w:style w:type="character" w:styleId="23">
    <w:name w:val="HTML Variable"/>
    <w:basedOn w:val="17"/>
    <w:semiHidden/>
    <w:unhideWhenUsed/>
    <w:qFormat/>
    <w:uiPriority w:val="99"/>
  </w:style>
  <w:style w:type="character" w:styleId="24">
    <w:name w:val="Hyperlink"/>
    <w:basedOn w:val="17"/>
    <w:semiHidden/>
    <w:unhideWhenUsed/>
    <w:qFormat/>
    <w:uiPriority w:val="99"/>
    <w:rPr>
      <w:color w:val="000000"/>
      <w:u w:val="none"/>
    </w:rPr>
  </w:style>
  <w:style w:type="character" w:styleId="25">
    <w:name w:val="HTML Code"/>
    <w:basedOn w:val="17"/>
    <w:semiHidden/>
    <w:unhideWhenUsed/>
    <w:qFormat/>
    <w:uiPriority w:val="99"/>
    <w:rPr>
      <w:rFonts w:ascii="Courier New" w:hAnsi="Courier New"/>
      <w:sz w:val="20"/>
    </w:rPr>
  </w:style>
  <w:style w:type="character" w:styleId="26">
    <w:name w:val="annotation reference"/>
    <w:basedOn w:val="17"/>
    <w:semiHidden/>
    <w:unhideWhenUsed/>
    <w:qFormat/>
    <w:uiPriority w:val="99"/>
    <w:rPr>
      <w:sz w:val="21"/>
      <w:szCs w:val="21"/>
    </w:rPr>
  </w:style>
  <w:style w:type="character" w:styleId="27">
    <w:name w:val="HTML Cite"/>
    <w:basedOn w:val="17"/>
    <w:semiHidden/>
    <w:unhideWhenUsed/>
    <w:qFormat/>
    <w:uiPriority w:val="99"/>
  </w:style>
  <w:style w:type="paragraph" w:customStyle="1" w:styleId="28">
    <w:name w:val="目录 11"/>
    <w:next w:val="1"/>
    <w:autoRedefine/>
    <w:qFormat/>
    <w:uiPriority w:val="99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29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30">
    <w:name w:val="标题 1 字符"/>
    <w:basedOn w:val="17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31">
    <w:name w:val="标题 2 字符"/>
    <w:basedOn w:val="17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32">
    <w:name w:val="批注文字 字符"/>
    <w:basedOn w:val="17"/>
    <w:link w:val="6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33">
    <w:name w:val="纯文本 字符"/>
    <w:basedOn w:val="17"/>
    <w:link w:val="10"/>
    <w:qFormat/>
    <w:uiPriority w:val="0"/>
    <w:rPr>
      <w:rFonts w:ascii="宋体" w:hAnsi="Courier New"/>
    </w:rPr>
  </w:style>
  <w:style w:type="character" w:customStyle="1" w:styleId="34">
    <w:name w:val="批注框文本 字符"/>
    <w:basedOn w:val="17"/>
    <w:link w:val="1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5">
    <w:name w:val="页眉 字符"/>
    <w:basedOn w:val="17"/>
    <w:link w:val="1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6">
    <w:name w:val="页脚 字符"/>
    <w:basedOn w:val="17"/>
    <w:link w:val="1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7">
    <w:name w:val="文档结构图 字符"/>
    <w:basedOn w:val="17"/>
    <w:link w:val="5"/>
    <w:autoRedefine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paragraph" w:styleId="38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39">
    <w:name w:val="hover5"/>
    <w:basedOn w:val="17"/>
    <w:qFormat/>
    <w:uiPriority w:val="0"/>
    <w:rPr>
      <w:color w:val="0063BA"/>
    </w:rPr>
  </w:style>
  <w:style w:type="character" w:customStyle="1" w:styleId="40">
    <w:name w:val="margin_right202"/>
    <w:basedOn w:val="17"/>
    <w:qFormat/>
    <w:uiPriority w:val="0"/>
  </w:style>
  <w:style w:type="character" w:customStyle="1" w:styleId="41">
    <w:name w:val="active6"/>
    <w:basedOn w:val="17"/>
    <w:qFormat/>
    <w:uiPriority w:val="0"/>
    <w:rPr>
      <w:color w:val="FFFFFF"/>
      <w:shd w:val="clear" w:fill="E22323"/>
    </w:rPr>
  </w:style>
  <w:style w:type="character" w:customStyle="1" w:styleId="42">
    <w:name w:val="before"/>
    <w:basedOn w:val="17"/>
    <w:qFormat/>
    <w:uiPriority w:val="0"/>
    <w:rPr>
      <w:shd w:val="clear" w:fill="E22323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3</Pages>
  <Words>605</Words>
  <Characters>732</Characters>
  <Lines>5</Lines>
  <Paragraphs>1</Paragraphs>
  <TotalTime>10</TotalTime>
  <ScaleCrop>false</ScaleCrop>
  <LinksUpToDate>false</LinksUpToDate>
  <CharactersWithSpaces>761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2020-06-18T09:38:00Z</dcterms:created>
  <dc:creator>GJLX</dc:creator>
  <cp:lastModifiedBy>知非</cp:lastModifiedBy>
  <dcterms:modified xsi:type="dcterms:W3CDTF">2026-08-19T06:39:37Z</dcterms:modified>
  <cp:revision>224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0444CE7EAB604F578CA42BE144A57C14</vt:lpwstr>
  </property>
  <property fmtid="{D5CDD505-2E9C-101B-9397-08002B2CF9AE}" pid="4" name="KSOTemplateDocerSaveRecord">
    <vt:lpwstr>eyJoZGlkIjoiOTRiODJmOTFjZTliNTQyNmM2YTNhYzNiOGMxMTYyZmEiLCJ1c2VySWQiOiI2MDY3NDI3NDQifQ==</vt:lpwstr>
  </property>
</Properties>
</file>