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DB38C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</w:rPr>
        <w:t>中标结果公告</w:t>
      </w:r>
      <w:bookmarkEnd w:id="0"/>
      <w:bookmarkEnd w:id="1"/>
    </w:p>
    <w:p w14:paraId="28891A17">
      <w:pP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</w:t>
      </w: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eastAsia="zh-CN"/>
        </w:rPr>
        <w:t>11011526210200034531-XM001</w:t>
      </w:r>
    </w:p>
    <w:p w14:paraId="4CA5EBC4">
      <w:pPr>
        <w:rPr>
          <w:rFonts w:hint="eastAsia" w:ascii="仿宋" w:hAnsi="仿宋" w:eastAsia="仿宋" w:cs="宋体"/>
          <w:w w:val="90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项目名称：大兴区基层卫生健康数智化能力提升项目</w:t>
      </w:r>
    </w:p>
    <w:p w14:paraId="06D0927F">
      <w:pPr>
        <w:rPr>
          <w:rFonts w:hint="eastAsia"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</w:t>
      </w:r>
      <w:r>
        <w:rPr>
          <w:rFonts w:hint="eastAsia" w:ascii="黑体" w:hAnsi="黑体" w:eastAsia="黑体"/>
          <w:color w:val="auto"/>
          <w:sz w:val="28"/>
          <w:szCs w:val="28"/>
        </w:rPr>
        <w:t>、中标信息：</w:t>
      </w:r>
    </w:p>
    <w:p w14:paraId="497CF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第一包</w:t>
      </w:r>
    </w:p>
    <w:p w14:paraId="5BA37FB7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供应商名称：讯飞数字科技（北京）有限公司</w:t>
      </w:r>
    </w:p>
    <w:p w14:paraId="6F184845">
      <w:pPr>
        <w:ind w:firstLine="560" w:firstLineChars="200"/>
        <w:rPr>
          <w:rFonts w:hint="default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供应商地址：北京市大兴区金苑路23号院2号楼308</w:t>
      </w:r>
    </w:p>
    <w:p w14:paraId="1330F6B4">
      <w:pPr>
        <w:ind w:firstLine="560" w:firstLineChars="200"/>
        <w:rPr>
          <w:rFonts w:hint="default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中标金额：23877000元</w:t>
      </w:r>
    </w:p>
    <w:p w14:paraId="739B88FC">
      <w:pPr>
        <w:numPr>
          <w:ilvl w:val="0"/>
          <w:numId w:val="1"/>
        </w:numPr>
        <w:rPr>
          <w:rFonts w:hint="eastAsia"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主要标的信息</w:t>
      </w:r>
    </w:p>
    <w:tbl>
      <w:tblPr>
        <w:tblStyle w:val="9"/>
        <w:tblW w:w="24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8"/>
      </w:tblGrid>
      <w:tr w14:paraId="0CCDA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1E595461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货物类</w:t>
            </w:r>
          </w:p>
        </w:tc>
      </w:tr>
      <w:tr w14:paraId="4B732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41BAFBF2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第一包</w:t>
            </w:r>
          </w:p>
          <w:p w14:paraId="00332B8C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名称：基层医疗一体化系统</w:t>
            </w:r>
          </w:p>
          <w:p w14:paraId="57E6D940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品牌：讯飞医疗</w:t>
            </w:r>
          </w:p>
          <w:p w14:paraId="4E159480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规格型号：讯飞医疗基层一体化智能信息平台V1.0</w:t>
            </w:r>
          </w:p>
          <w:p w14:paraId="4F4BC2C5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数量：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1</w:t>
            </w:r>
          </w:p>
          <w:p w14:paraId="74BBED8F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单价：3433000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元</w:t>
            </w:r>
          </w:p>
        </w:tc>
      </w:tr>
    </w:tbl>
    <w:p w14:paraId="0AC867EA">
      <w:pPr>
        <w:pStyle w:val="6"/>
        <w:rPr>
          <w:rFonts w:hint="eastAsia"/>
        </w:rPr>
      </w:pPr>
    </w:p>
    <w:p w14:paraId="0415DFAF">
      <w:pPr>
        <w:numPr>
          <w:ilvl w:val="0"/>
          <w:numId w:val="2"/>
        </w:num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评审专家名单：</w:t>
      </w:r>
    </w:p>
    <w:p w14:paraId="4AECF1C4">
      <w:pPr>
        <w:ind w:firstLine="560" w:firstLineChars="20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周娜、卢放鸣、廖学锋、徐雅斌、葛金环、王旭、张雪</w:t>
      </w:r>
    </w:p>
    <w:p w14:paraId="198D1DC9">
      <w:pPr>
        <w:numPr>
          <w:ilvl w:val="0"/>
          <w:numId w:val="2"/>
        </w:num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代理服务收费标准及金额：</w:t>
      </w:r>
    </w:p>
    <w:p w14:paraId="2B424094">
      <w:pPr>
        <w:ind w:firstLine="560" w:firstLineChars="200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不收取代理服务费</w:t>
      </w:r>
    </w:p>
    <w:p w14:paraId="2100F79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</w:p>
    <w:p w14:paraId="2AA2288C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个工作日。</w:t>
      </w:r>
    </w:p>
    <w:p w14:paraId="7A355587">
      <w:pPr>
        <w:rPr>
          <w:rFonts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八、其他补充事宜</w:t>
      </w:r>
    </w:p>
    <w:p w14:paraId="7D63F961">
      <w:pPr>
        <w:ind w:firstLine="560" w:firstLineChars="200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yellow"/>
          <w:lang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经评标小组评审，采购人确定，讯飞数字科技（北京）有限公司被确定为本项目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第一包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的中标供应商，评审总得分：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84.22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分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/>
        </w:rPr>
        <w:t>。</w:t>
      </w:r>
    </w:p>
    <w:p w14:paraId="7E74AE0E">
      <w:pPr>
        <w:rPr>
          <w:rFonts w:ascii="黑体" w:hAnsi="黑体" w:eastAsia="黑体" w:cs="宋体"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九、凡对本次公告内容提出询问，请按以下方式联系。</w:t>
      </w:r>
    </w:p>
    <w:p w14:paraId="0189C7B6">
      <w:pPr>
        <w:pStyle w:val="3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</w:rPr>
      </w:pPr>
      <w:bookmarkStart w:id="2" w:name="_Toc28359100"/>
      <w:bookmarkStart w:id="3" w:name="_Toc35393810"/>
      <w:bookmarkStart w:id="4" w:name="_Toc35393641"/>
      <w:bookmarkStart w:id="5" w:name="_Toc28359023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499282CB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北京市大兴区卫生健康委员会</w:t>
      </w:r>
    </w:p>
    <w:p w14:paraId="4E8AC172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yellow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北京市大兴区黄村西大街33号</w:t>
      </w:r>
    </w:p>
    <w:p w14:paraId="0E0C7569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010-60283580</w:t>
      </w:r>
    </w:p>
    <w:p w14:paraId="29A46382">
      <w:pPr>
        <w:pStyle w:val="3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6" w:name="_Toc35393642"/>
      <w:bookmarkStart w:id="7" w:name="_Toc35393811"/>
      <w:bookmarkStart w:id="8" w:name="_Toc28359024"/>
      <w:bookmarkStart w:id="9" w:name="_Toc28359101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396564C5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北京市大兴区政府采购中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心</w:t>
      </w:r>
    </w:p>
    <w:p w14:paraId="7F5B7BAD">
      <w:pPr>
        <w:spacing w:line="360" w:lineRule="auto"/>
        <w:ind w:left="2240" w:leftChars="400" w:hanging="1400" w:hangingChars="5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北京市大兴区公共资源交易分中心三层</w:t>
      </w:r>
    </w:p>
    <w:p w14:paraId="58F347C2">
      <w:pPr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010-69231333、69231339</w:t>
      </w:r>
    </w:p>
    <w:p w14:paraId="2D551F69">
      <w:pPr>
        <w:pStyle w:val="3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10" w:name="_Toc28359025"/>
      <w:bookmarkStart w:id="11" w:name="_Toc35393643"/>
      <w:bookmarkStart w:id="12" w:name="_Toc28359102"/>
      <w:bookmarkStart w:id="13" w:name="_Toc3539381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5F4F23E8">
      <w:pPr>
        <w:pStyle w:val="7"/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卢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老师</w:t>
      </w:r>
    </w:p>
    <w:p w14:paraId="6D2C3497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010-</w:t>
      </w:r>
      <w:r>
        <w:rPr>
          <w:rFonts w:hint="eastAsia" w:ascii="仿宋" w:hAnsi="仿宋" w:eastAsia="仿宋"/>
          <w:sz w:val="28"/>
          <w:szCs w:val="28"/>
          <w:u w:val="single"/>
        </w:rPr>
        <w:t>6923133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  <w:u w:val="single"/>
        </w:rPr>
        <w:t>转</w:t>
      </w:r>
      <w:r>
        <w:rPr>
          <w:rFonts w:ascii="仿宋" w:hAnsi="仿宋" w:eastAsia="仿宋"/>
          <w:sz w:val="28"/>
          <w:szCs w:val="28"/>
          <w:u w:val="single"/>
        </w:rPr>
        <w:t>20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5</w:t>
      </w:r>
    </w:p>
    <w:p w14:paraId="02B61D49">
      <w:pPr>
        <w:numPr>
          <w:ilvl w:val="0"/>
          <w:numId w:val="3"/>
        </w:numPr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附件</w:t>
      </w:r>
      <w:bookmarkStart w:id="14" w:name="_GoBack"/>
      <w:bookmarkEnd w:id="14"/>
    </w:p>
    <w:p w14:paraId="5636C576">
      <w:pPr>
        <w:numPr>
          <w:numId w:val="0"/>
        </w:num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b w:val="0"/>
          <w:sz w:val="28"/>
          <w:szCs w:val="28"/>
          <w:lang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FFC9F6"/>
    <w:multiLevelType w:val="singleLevel"/>
    <w:tmpl w:val="AAFFC9F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9E51B87"/>
    <w:multiLevelType w:val="singleLevel"/>
    <w:tmpl w:val="19E51B8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E26D1B6"/>
    <w:multiLevelType w:val="singleLevel"/>
    <w:tmpl w:val="2E26D1B6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2ODZjMTExNGYxM2ZlNzdhNzBmYmM5YTJkMWU2YzUifQ=="/>
  </w:docVars>
  <w:rsids>
    <w:rsidRoot w:val="39E505CC"/>
    <w:rsid w:val="00253ED9"/>
    <w:rsid w:val="03A9796F"/>
    <w:rsid w:val="04370829"/>
    <w:rsid w:val="05946118"/>
    <w:rsid w:val="06976F60"/>
    <w:rsid w:val="06DA53EF"/>
    <w:rsid w:val="073E15E5"/>
    <w:rsid w:val="0843294C"/>
    <w:rsid w:val="0C62241A"/>
    <w:rsid w:val="0CB66626"/>
    <w:rsid w:val="175E3997"/>
    <w:rsid w:val="177F77A9"/>
    <w:rsid w:val="17972DB0"/>
    <w:rsid w:val="19FC6B9B"/>
    <w:rsid w:val="1DE264D2"/>
    <w:rsid w:val="218C31A8"/>
    <w:rsid w:val="263373EC"/>
    <w:rsid w:val="278813D3"/>
    <w:rsid w:val="286F2910"/>
    <w:rsid w:val="29110341"/>
    <w:rsid w:val="2A424274"/>
    <w:rsid w:val="31256BCA"/>
    <w:rsid w:val="31503CF9"/>
    <w:rsid w:val="31944E1B"/>
    <w:rsid w:val="3354791B"/>
    <w:rsid w:val="33665668"/>
    <w:rsid w:val="33A641CE"/>
    <w:rsid w:val="34C252FC"/>
    <w:rsid w:val="37E3139E"/>
    <w:rsid w:val="39E505CC"/>
    <w:rsid w:val="3C740E54"/>
    <w:rsid w:val="41BB583F"/>
    <w:rsid w:val="46E865A3"/>
    <w:rsid w:val="4DA21AC3"/>
    <w:rsid w:val="4DB6122C"/>
    <w:rsid w:val="4DC45D61"/>
    <w:rsid w:val="4DF2719A"/>
    <w:rsid w:val="4E524E91"/>
    <w:rsid w:val="4F29636E"/>
    <w:rsid w:val="52307B26"/>
    <w:rsid w:val="53D7102B"/>
    <w:rsid w:val="555F75B0"/>
    <w:rsid w:val="562C3E2F"/>
    <w:rsid w:val="58B95C97"/>
    <w:rsid w:val="59534BBF"/>
    <w:rsid w:val="5A1476E3"/>
    <w:rsid w:val="5A7A0A46"/>
    <w:rsid w:val="5E0D7652"/>
    <w:rsid w:val="60107EBF"/>
    <w:rsid w:val="60F42178"/>
    <w:rsid w:val="629216B6"/>
    <w:rsid w:val="630C44B6"/>
    <w:rsid w:val="65D97142"/>
    <w:rsid w:val="66CD3B7E"/>
    <w:rsid w:val="6C7B1278"/>
    <w:rsid w:val="6C8A62C9"/>
    <w:rsid w:val="6D273E36"/>
    <w:rsid w:val="6E38271A"/>
    <w:rsid w:val="6F10348F"/>
    <w:rsid w:val="71EE5130"/>
    <w:rsid w:val="720A0885"/>
    <w:rsid w:val="72BD00ED"/>
    <w:rsid w:val="732E6A0B"/>
    <w:rsid w:val="74CE34D5"/>
    <w:rsid w:val="7538568D"/>
    <w:rsid w:val="75E64D79"/>
    <w:rsid w:val="795A414B"/>
    <w:rsid w:val="7AA47B43"/>
    <w:rsid w:val="7AAA5F88"/>
    <w:rsid w:val="7C8B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unhideWhenUsed/>
    <w:qFormat/>
    <w:uiPriority w:val="99"/>
    <w:pPr>
      <w:spacing w:after="120"/>
    </w:pPr>
  </w:style>
  <w:style w:type="paragraph" w:customStyle="1" w:styleId="5">
    <w:name w:val="目录 11"/>
    <w:next w:val="1"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paragraph" w:styleId="6">
    <w:name w:val="toc 3"/>
    <w:basedOn w:val="1"/>
    <w:next w:val="1"/>
    <w:qFormat/>
    <w:uiPriority w:val="0"/>
    <w:pPr>
      <w:widowControl/>
      <w:ind w:left="840" w:leftChars="400"/>
      <w:jc w:val="left"/>
    </w:pPr>
    <w:rPr>
      <w:rFonts w:ascii="Times New Roman" w:hAnsi="Times New Roman" w:eastAsia="宋体" w:cs="Times New Roman"/>
      <w:szCs w:val="24"/>
    </w:rPr>
  </w:style>
  <w:style w:type="paragraph" w:styleId="7">
    <w:name w:val="Plain Text"/>
    <w:basedOn w:val="1"/>
    <w:qFormat/>
    <w:uiPriority w:val="0"/>
    <w:rPr>
      <w:rFonts w:ascii="宋体" w:hAnsi="Courier New"/>
      <w:szCs w:val="22"/>
    </w:rPr>
  </w:style>
  <w:style w:type="table" w:styleId="9">
    <w:name w:val="Table Grid"/>
    <w:basedOn w:val="8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572</Words>
  <Characters>686</Characters>
  <Lines>0</Lines>
  <Paragraphs>0</Paragraphs>
  <TotalTime>6</TotalTime>
  <ScaleCrop>false</ScaleCrop>
  <LinksUpToDate>false</LinksUpToDate>
  <CharactersWithSpaces>705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2022-02-18T08:25:00Z</dcterms:created>
  <dc:creator>解艳侠</dc:creator>
  <cp:lastModifiedBy>H2OOO</cp:lastModifiedBy>
  <dcterms:modified xsi:type="dcterms:W3CDTF">2026-09-30T08:39:16Z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FEAB36E4EC334311A6BDFCE4D530E100_13</vt:lpwstr>
  </property>
  <property fmtid="{D5CDD505-2E9C-101B-9397-08002B2CF9AE}" pid="4" name="KSOTemplateDocerSaveRecord">
    <vt:lpwstr>eyJoZGlkIjoiOGI0YjE0OTI4NTFhMThiMGZkMDI1ZWE4NWNmOWQ4YTYiLCJ1c2VySWQiOiIyNjA3MDI5NDIifQ==</vt:lpwstr>
  </property>
</Properties>
</file>