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DB38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28891A17">
      <w:pP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eastAsia="zh-CN"/>
        </w:rPr>
        <w:t>11011526210200033692-XM001</w:t>
      </w:r>
    </w:p>
    <w:p w14:paraId="4CA5EBC4">
      <w:pPr>
        <w:rPr>
          <w:rFonts w:hint="eastAsia" w:ascii="仿宋" w:hAnsi="仿宋" w:eastAsia="仿宋" w:cs="宋体"/>
          <w:w w:val="9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2026年-2029年大兴分局办公区物业管理服务项目</w:t>
      </w:r>
    </w:p>
    <w:p w14:paraId="06D0927F">
      <w:pPr>
        <w:rPr>
          <w:rFonts w:hint="eastAsia"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</w:t>
      </w:r>
      <w:r>
        <w:rPr>
          <w:rFonts w:hint="eastAsia" w:ascii="黑体" w:hAnsi="黑体" w:eastAsia="黑体"/>
          <w:color w:val="auto"/>
          <w:sz w:val="28"/>
          <w:szCs w:val="28"/>
        </w:rPr>
        <w:t>、中标信息：</w:t>
      </w:r>
    </w:p>
    <w:p w14:paraId="497CF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第一包</w:t>
      </w:r>
    </w:p>
    <w:p w14:paraId="5BA37FB7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供应商名称：北京满天星物业管理有限责任公司</w:t>
      </w:r>
    </w:p>
    <w:p w14:paraId="6F184845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供应商地址：北京市朝阳区左家庄北里58号楼4层一单元401内413</w:t>
      </w:r>
    </w:p>
    <w:p w14:paraId="37ECC2BD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中标金额：14575318元</w:t>
      </w:r>
    </w:p>
    <w:p w14:paraId="5BD67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第二包</w:t>
      </w:r>
    </w:p>
    <w:p w14:paraId="0D659AE5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供应商名称：北京京诚汇达物业管理有限公司</w:t>
      </w:r>
    </w:p>
    <w:p w14:paraId="1330F6B4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供应商地址：北京市东城区香河园3号4号楼2层北侧269室</w:t>
      </w:r>
    </w:p>
    <w:p w14:paraId="21F9EC86">
      <w:p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中标金额：8409800元</w:t>
      </w:r>
    </w:p>
    <w:p w14:paraId="3ABD6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第三包</w:t>
      </w:r>
    </w:p>
    <w:p w14:paraId="4855F528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供应商名称：北京之平物业发展有限公司</w:t>
      </w:r>
    </w:p>
    <w:p w14:paraId="18F8B58E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供应商地址：北京市海淀区中关村大街11号一层商业套建A1015室</w:t>
      </w:r>
    </w:p>
    <w:p w14:paraId="2C3656AB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中标金额：7190409.58元</w:t>
      </w:r>
    </w:p>
    <w:p w14:paraId="623C2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739B88FC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主要标的信息</w:t>
      </w:r>
    </w:p>
    <w:tbl>
      <w:tblPr>
        <w:tblStyle w:val="9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2F7A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1C1E01C7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类</w:t>
            </w:r>
          </w:p>
        </w:tc>
      </w:tr>
      <w:tr w14:paraId="4C91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6BC64C49">
            <w:pPr>
              <w:ind w:firstLine="560" w:firstLineChars="200"/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第一包</w:t>
            </w:r>
          </w:p>
          <w:p w14:paraId="0DCC4111">
            <w:pPr>
              <w:ind w:firstLine="560" w:firstLineChars="200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名称：人工费   </w:t>
            </w:r>
          </w:p>
          <w:p w14:paraId="064FBEA4">
            <w:pPr>
              <w:ind w:firstLine="560" w:firstLineChars="20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  <w:t>总价：12974400元</w:t>
            </w:r>
          </w:p>
          <w:p w14:paraId="5B1490BA">
            <w:pPr>
              <w:ind w:firstLine="560" w:firstLineChars="200"/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第二包</w:t>
            </w:r>
          </w:p>
          <w:p w14:paraId="5D8D6AE9">
            <w:pPr>
              <w:ind w:firstLine="560" w:firstLineChars="200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名称：人员工资费用   </w:t>
            </w:r>
          </w:p>
          <w:p w14:paraId="7E3AAC19">
            <w:pPr>
              <w:ind w:firstLine="560" w:firstLineChars="20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  <w:t>总价：7403974.84元</w:t>
            </w:r>
          </w:p>
          <w:p w14:paraId="0483C57F">
            <w:pPr>
              <w:ind w:firstLine="560" w:firstLineChars="200"/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第三包</w:t>
            </w:r>
          </w:p>
          <w:p w14:paraId="1F73B7ED">
            <w:pPr>
              <w:ind w:firstLine="560" w:firstLineChars="200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名称：管理服务人员工资、社会保险等   </w:t>
            </w:r>
          </w:p>
          <w:p w14:paraId="73374928">
            <w:pPr>
              <w:ind w:firstLine="560" w:firstLineChars="200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  <w:t>总价：6072798.96元</w:t>
            </w:r>
          </w:p>
        </w:tc>
      </w:tr>
    </w:tbl>
    <w:p w14:paraId="43339EB6"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/>
          <w:color w:val="auto"/>
          <w:sz w:val="28"/>
          <w:szCs w:val="28"/>
        </w:rPr>
      </w:pPr>
    </w:p>
    <w:p w14:paraId="0415DFAF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4AECF1C4">
      <w:pPr>
        <w:ind w:firstLine="560" w:firstLineChars="20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朱静、顾立松、杨玉芳、杨国滨、郑庆国、刘顺来、崔士辉</w:t>
      </w:r>
    </w:p>
    <w:p w14:paraId="198D1DC9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2B424094">
      <w:pPr>
        <w:ind w:firstLine="560" w:firstLineChars="200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不收取代理服务费</w:t>
      </w:r>
    </w:p>
    <w:p w14:paraId="2100F7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2AA2288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7A355587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p w14:paraId="7D63F961">
      <w:pPr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经评标小组评审，采购人确定，北京满天星物业管理有限责任公司被确定为本项目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第一包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的中标供应商，评审总得分：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90.97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；北京京诚汇达物业管理有限公司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被确定为本项目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第二包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的中标供应商，评审总得分：84.67</w:t>
      </w:r>
      <w:bookmarkStart w:id="14" w:name="_GoBack"/>
      <w:bookmarkEnd w:id="14"/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；北京之平物业发展有限公司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被确定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为本项目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第三包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的中标供应商，评审总得分：79.76分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。</w:t>
      </w:r>
    </w:p>
    <w:p w14:paraId="7E74AE0E">
      <w:pPr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九、凡对本次公告内容提出询问，请按以下方式联系。</w:t>
      </w:r>
    </w:p>
    <w:p w14:paraId="0189C7B6">
      <w:pPr>
        <w:pStyle w:val="4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35393641"/>
      <w:bookmarkStart w:id="3" w:name="_Toc28359023"/>
      <w:bookmarkStart w:id="4" w:name="_Toc28359100"/>
      <w:bookmarkStart w:id="5" w:name="_Toc3539381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99282CB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北京市公安局大兴分局</w:t>
      </w:r>
    </w:p>
    <w:p w14:paraId="4E8AC172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yellow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北京市大兴区黄村西大街35号</w:t>
      </w:r>
    </w:p>
    <w:p w14:paraId="0E0C7569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010-69252316</w:t>
      </w:r>
    </w:p>
    <w:p w14:paraId="29A46382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6" w:name="_Toc28359101"/>
      <w:bookmarkStart w:id="7" w:name="_Toc35393811"/>
      <w:bookmarkStart w:id="8" w:name="_Toc35393642"/>
      <w:bookmarkStart w:id="9" w:name="_Toc28359024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396564C5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心</w:t>
      </w:r>
    </w:p>
    <w:p w14:paraId="7F5B7BAD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58F347C2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2D551F69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28359025"/>
      <w:bookmarkStart w:id="11" w:name="_Toc35393812"/>
      <w:bookmarkStart w:id="12" w:name="_Toc35393643"/>
      <w:bookmarkStart w:id="13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5F4F23E8">
      <w:pPr>
        <w:pStyle w:val="7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卢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</w:p>
    <w:p w14:paraId="6D2C3497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6923133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u w:val="single"/>
        </w:rPr>
        <w:t>转</w:t>
      </w:r>
      <w:r>
        <w:rPr>
          <w:rFonts w:ascii="仿宋" w:hAnsi="仿宋" w:eastAsia="仿宋"/>
          <w:sz w:val="28"/>
          <w:szCs w:val="28"/>
          <w:u w:val="single"/>
        </w:rPr>
        <w:t>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5</w:t>
      </w:r>
    </w:p>
    <w:p w14:paraId="1D5C6DA1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77822824">
      <w:pPr>
        <w:pStyle w:val="4"/>
        <w:spacing w:line="360" w:lineRule="auto"/>
        <w:ind w:firstLine="840" w:firstLineChars="300"/>
        <w:jc w:val="left"/>
        <w:rPr>
          <w:rFonts w:hint="eastAsia" w:ascii="仿宋" w:hAnsi="仿宋" w:eastAsia="仿宋" w:cs="宋体"/>
          <w:b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eastAsia="zh-CN"/>
        </w:rPr>
        <w:t>无</w:t>
      </w:r>
    </w:p>
    <w:p w14:paraId="2B4A6544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</w:p>
    <w:p w14:paraId="5636C57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E51B87"/>
    <w:multiLevelType w:val="singleLevel"/>
    <w:tmpl w:val="19E51B8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ODZjMTExNGYxM2ZlNzdhNzBmYmM5YTJkMWU2YzUifQ=="/>
  </w:docVars>
  <w:rsids>
    <w:rsidRoot w:val="39E505CC"/>
    <w:rsid w:val="00253ED9"/>
    <w:rsid w:val="03A9796F"/>
    <w:rsid w:val="04370829"/>
    <w:rsid w:val="05946118"/>
    <w:rsid w:val="06976F60"/>
    <w:rsid w:val="06DA53EF"/>
    <w:rsid w:val="0843294C"/>
    <w:rsid w:val="0C62241A"/>
    <w:rsid w:val="0CB66626"/>
    <w:rsid w:val="175E3997"/>
    <w:rsid w:val="177F77A9"/>
    <w:rsid w:val="17972DB0"/>
    <w:rsid w:val="19FC6B9B"/>
    <w:rsid w:val="1DE264D2"/>
    <w:rsid w:val="218C31A8"/>
    <w:rsid w:val="263373EC"/>
    <w:rsid w:val="278813D3"/>
    <w:rsid w:val="286F2910"/>
    <w:rsid w:val="29110341"/>
    <w:rsid w:val="2A424274"/>
    <w:rsid w:val="31256BCA"/>
    <w:rsid w:val="31503CF9"/>
    <w:rsid w:val="31944E1B"/>
    <w:rsid w:val="3354791B"/>
    <w:rsid w:val="33665668"/>
    <w:rsid w:val="39E505CC"/>
    <w:rsid w:val="3C740E54"/>
    <w:rsid w:val="46E865A3"/>
    <w:rsid w:val="4DA21AC3"/>
    <w:rsid w:val="4DB6122C"/>
    <w:rsid w:val="4DF2719A"/>
    <w:rsid w:val="4E524E91"/>
    <w:rsid w:val="4F29636E"/>
    <w:rsid w:val="52307B26"/>
    <w:rsid w:val="53D7102B"/>
    <w:rsid w:val="555F75B0"/>
    <w:rsid w:val="562C3E2F"/>
    <w:rsid w:val="58B95C97"/>
    <w:rsid w:val="59534BBF"/>
    <w:rsid w:val="5A1476E3"/>
    <w:rsid w:val="5A7A0A46"/>
    <w:rsid w:val="5E0D7652"/>
    <w:rsid w:val="60107EBF"/>
    <w:rsid w:val="60F42178"/>
    <w:rsid w:val="630C44B6"/>
    <w:rsid w:val="65D97142"/>
    <w:rsid w:val="6C7B1278"/>
    <w:rsid w:val="6D273E36"/>
    <w:rsid w:val="6F10348F"/>
    <w:rsid w:val="71EE5130"/>
    <w:rsid w:val="720A0885"/>
    <w:rsid w:val="72BD00ED"/>
    <w:rsid w:val="74CE34D5"/>
    <w:rsid w:val="7538568D"/>
    <w:rsid w:val="75E64D79"/>
    <w:rsid w:val="795A414B"/>
    <w:rsid w:val="7AA47B43"/>
    <w:rsid w:val="7C8B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widowControl/>
      <w:ind w:left="840" w:leftChars="400"/>
      <w:jc w:val="left"/>
    </w:pPr>
    <w:rPr>
      <w:rFonts w:ascii="Times New Roman" w:hAnsi="Times New Roman" w:eastAsia="宋体" w:cs="Times New Roman"/>
      <w:szCs w:val="24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customStyle="1" w:styleId="6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 w:hAnsi="Courier New"/>
      <w:szCs w:val="22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631</Words>
  <Characters>768</Characters>
  <Lines>0</Lines>
  <Paragraphs>0</Paragraphs>
  <TotalTime>19</TotalTime>
  <ScaleCrop>false</ScaleCrop>
  <LinksUpToDate>false</LinksUpToDate>
  <CharactersWithSpaces>796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地瓜彤</cp:lastModifiedBy>
  <dcterms:modified xsi:type="dcterms:W3CDTF">2026-09-11T07:43:35Z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FEAB36E4EC334311A6BDFCE4D530E100_13</vt:lpwstr>
  </property>
  <property fmtid="{D5CDD505-2E9C-101B-9397-08002B2CF9AE}" pid="4" name="KSOTemplateDocerSaveRecord">
    <vt:lpwstr>eyJoZGlkIjoiNTA4YjJhNTRhZjIwM2JjMzhhZDU2ZGYyMDM5YzQxMjciLCJ1c2VySWQiOiI4NjIxMjk1MjEifQ==</vt:lpwstr>
  </property>
</Properties>
</file>