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5A135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宋体" w:hAnsi="宋体" w:eastAsia="宋体" w:cs="宋体"/>
          <w:b w:val="0"/>
          <w:bCs w:val="0"/>
          <w:sz w:val="40"/>
          <w:szCs w:val="40"/>
        </w:rPr>
      </w:pPr>
      <w:bookmarkStart w:id="0" w:name="_Toc35393809"/>
      <w:bookmarkStart w:id="1" w:name="_Toc28359022"/>
      <w:r>
        <w:rPr>
          <w:rFonts w:hint="eastAsia" w:ascii="宋体" w:hAnsi="宋体" w:eastAsia="宋体" w:cs="宋体"/>
          <w:b w:val="0"/>
          <w:bCs w:val="0"/>
          <w:sz w:val="40"/>
          <w:szCs w:val="40"/>
        </w:rPr>
        <w:t>2026年度环卫中心工作服采购项目</w:t>
      </w:r>
      <w:r>
        <w:rPr>
          <w:rFonts w:hint="eastAsia" w:ascii="宋体" w:hAnsi="宋体" w:eastAsia="宋体" w:cs="宋体"/>
          <w:b w:val="0"/>
          <w:bCs w:val="0"/>
          <w:sz w:val="40"/>
          <w:szCs w:val="40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40"/>
          <w:szCs w:val="40"/>
        </w:rPr>
        <w:t>中标公告</w:t>
      </w:r>
      <w:bookmarkEnd w:id="0"/>
      <w:bookmarkEnd w:id="1"/>
    </w:p>
    <w:p w14:paraId="09BD8059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一、项目编号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11010926210200019001-XM001</w:t>
      </w:r>
    </w:p>
    <w:p w14:paraId="0CEBE1E8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二、项目名称：2026年度环卫中心工作服采购项目</w:t>
      </w:r>
    </w:p>
    <w:p w14:paraId="035B436A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  <w:vertAlign w:val="baseline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三、中标（成交）信息</w:t>
      </w:r>
    </w:p>
    <w:tbl>
      <w:tblPr>
        <w:tblStyle w:val="11"/>
        <w:tblW w:w="9617" w:type="dxa"/>
        <w:tblInd w:w="-3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775"/>
        <w:gridCol w:w="3542"/>
        <w:gridCol w:w="2432"/>
      </w:tblGrid>
      <w:tr w14:paraId="76855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8" w:type="dxa"/>
          </w:tcPr>
          <w:p w14:paraId="2116EF46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包号</w:t>
            </w:r>
          </w:p>
        </w:tc>
        <w:tc>
          <w:tcPr>
            <w:tcW w:w="2775" w:type="dxa"/>
          </w:tcPr>
          <w:p w14:paraId="3366C1ED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3542" w:type="dxa"/>
          </w:tcPr>
          <w:p w14:paraId="749944D3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  <w:t>供应商地址</w:t>
            </w:r>
          </w:p>
        </w:tc>
        <w:tc>
          <w:tcPr>
            <w:tcW w:w="2432" w:type="dxa"/>
          </w:tcPr>
          <w:p w14:paraId="32E9B083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  <w:t>中标（成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  <w:u w:val="none"/>
              </w:rPr>
              <w:t>交）金额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  <w:u w:val="none"/>
                <w:lang w:val="en-US" w:eastAsia="zh-CN"/>
              </w:rPr>
              <w:t>/万元</w:t>
            </w:r>
          </w:p>
        </w:tc>
      </w:tr>
      <w:tr w14:paraId="0BB55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8" w:type="dxa"/>
          </w:tcPr>
          <w:p w14:paraId="17696EA9">
            <w:pPr>
              <w:spacing w:line="360" w:lineRule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01</w:t>
            </w:r>
          </w:p>
        </w:tc>
        <w:tc>
          <w:tcPr>
            <w:tcW w:w="2775" w:type="dxa"/>
            <w:vAlign w:val="center"/>
          </w:tcPr>
          <w:p w14:paraId="1E4B467D">
            <w:pPr>
              <w:spacing w:line="360" w:lineRule="auto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  <w:t>北京安尼威尔服装有限公司</w:t>
            </w:r>
          </w:p>
        </w:tc>
        <w:tc>
          <w:tcPr>
            <w:tcW w:w="3542" w:type="dxa"/>
            <w:vAlign w:val="center"/>
          </w:tcPr>
          <w:p w14:paraId="2B4A3701">
            <w:pPr>
              <w:spacing w:line="360" w:lineRule="auto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  <w:t>北京市房山区良乡政通路19号1号楼2层006</w:t>
            </w:r>
          </w:p>
        </w:tc>
        <w:tc>
          <w:tcPr>
            <w:tcW w:w="2432" w:type="dxa"/>
            <w:vAlign w:val="center"/>
          </w:tcPr>
          <w:p w14:paraId="030CDED2">
            <w:pPr>
              <w:spacing w:line="360" w:lineRule="auto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  <w:t>47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.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  <w:t>1370</w:t>
            </w:r>
          </w:p>
        </w:tc>
      </w:tr>
      <w:tr w14:paraId="43239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8" w:type="dxa"/>
          </w:tcPr>
          <w:p w14:paraId="4A57AADE">
            <w:pPr>
              <w:spacing w:line="360" w:lineRule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02</w:t>
            </w:r>
          </w:p>
        </w:tc>
        <w:tc>
          <w:tcPr>
            <w:tcW w:w="2775" w:type="dxa"/>
            <w:vAlign w:val="center"/>
          </w:tcPr>
          <w:p w14:paraId="76A7BE25">
            <w:pPr>
              <w:spacing w:line="360" w:lineRule="auto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  <w:t>北京依诗齐服装有限公司</w:t>
            </w:r>
          </w:p>
        </w:tc>
        <w:tc>
          <w:tcPr>
            <w:tcW w:w="3542" w:type="dxa"/>
            <w:vAlign w:val="center"/>
          </w:tcPr>
          <w:p w14:paraId="4B384302">
            <w:pPr>
              <w:spacing w:line="360" w:lineRule="auto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  <w:t>北京市大兴区榆垡镇南十路9号一层2286室（集群注册）</w:t>
            </w:r>
          </w:p>
        </w:tc>
        <w:tc>
          <w:tcPr>
            <w:tcW w:w="2432" w:type="dxa"/>
            <w:vAlign w:val="center"/>
          </w:tcPr>
          <w:p w14:paraId="06A144CF">
            <w:pPr>
              <w:spacing w:line="360" w:lineRule="auto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  <w:t>43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.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  <w:t>2812</w:t>
            </w:r>
          </w:p>
        </w:tc>
      </w:tr>
      <w:tr w14:paraId="3630E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8" w:type="dxa"/>
          </w:tcPr>
          <w:p w14:paraId="4A4E79EE">
            <w:pPr>
              <w:spacing w:line="360" w:lineRule="auto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03</w:t>
            </w:r>
          </w:p>
        </w:tc>
        <w:tc>
          <w:tcPr>
            <w:tcW w:w="2775" w:type="dxa"/>
            <w:vAlign w:val="center"/>
          </w:tcPr>
          <w:p w14:paraId="6FDF46AB">
            <w:pPr>
              <w:spacing w:line="360" w:lineRule="auto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  <w:t>月上（雄安）服饰制造有限公司</w:t>
            </w:r>
          </w:p>
        </w:tc>
        <w:tc>
          <w:tcPr>
            <w:tcW w:w="3542" w:type="dxa"/>
            <w:vAlign w:val="center"/>
          </w:tcPr>
          <w:p w14:paraId="39080B88">
            <w:pPr>
              <w:spacing w:line="360" w:lineRule="auto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  <w:t>河北省雄安新区容城县容城镇永贵北大街9-9号（自主申报）</w:t>
            </w:r>
          </w:p>
        </w:tc>
        <w:tc>
          <w:tcPr>
            <w:tcW w:w="2432" w:type="dxa"/>
            <w:vAlign w:val="center"/>
          </w:tcPr>
          <w:p w14:paraId="7203592F">
            <w:pPr>
              <w:spacing w:line="360" w:lineRule="auto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  <w:t>37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.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8"/>
                <w:szCs w:val="28"/>
                <w:highlight w:val="none"/>
              </w:rPr>
              <w:t>3664</w:t>
            </w:r>
          </w:p>
        </w:tc>
      </w:tr>
    </w:tbl>
    <w:p w14:paraId="17BCAEB9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四、主要标的信息</w:t>
      </w:r>
    </w:p>
    <w:tbl>
      <w:tblPr>
        <w:tblStyle w:val="11"/>
        <w:tblW w:w="9658" w:type="dxa"/>
        <w:tblInd w:w="-3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8"/>
      </w:tblGrid>
      <w:tr w14:paraId="3B464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658" w:type="dxa"/>
          </w:tcPr>
          <w:p w14:paraId="17486AA8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货物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类</w:t>
            </w:r>
          </w:p>
        </w:tc>
      </w:tr>
      <w:tr w14:paraId="4D56B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58" w:type="dxa"/>
          </w:tcPr>
          <w:p w14:paraId="30199DD3">
            <w:pPr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详见附件</w:t>
            </w:r>
          </w:p>
        </w:tc>
      </w:tr>
    </w:tbl>
    <w:p w14:paraId="52C611AB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五、评审专家（单一来源采购人员）名单：付清云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、宋成华、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陈蓓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、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陈慧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、贺志鹏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。</w:t>
      </w:r>
    </w:p>
    <w:p w14:paraId="43B069DC">
      <w:pPr>
        <w:spacing w:line="360" w:lineRule="auto"/>
        <w:ind w:left="560" w:hanging="560" w:hangingChars="200"/>
        <w:rPr>
          <w:rFonts w:hint="default" w:ascii="宋体" w:hAnsi="宋体" w:cs="宋体"/>
          <w:b w:val="0"/>
          <w:bCs w:val="0"/>
          <w:sz w:val="28"/>
          <w:szCs w:val="28"/>
          <w:highlight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六、代理服务收费标准及金额：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代理服务收费标准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按照招标文件规定执行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；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br w:type="textWrapping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eastAsia="zh-CN"/>
        </w:rPr>
        <w:t>代理服务收费金额：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2.2999万元。</w:t>
      </w:r>
    </w:p>
    <w:p w14:paraId="1B075C84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七、公告期限</w:t>
      </w:r>
    </w:p>
    <w:p w14:paraId="45570069">
      <w:pPr>
        <w:spacing w:line="360" w:lineRule="auto"/>
        <w:ind w:firstLine="560" w:firstLineChars="200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自本公告发布之日起1个工作日。</w:t>
      </w:r>
    </w:p>
    <w:p w14:paraId="300EC49C">
      <w:pPr>
        <w:spacing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八、其他补充事宜</w:t>
      </w:r>
    </w:p>
    <w:p w14:paraId="36069DDF">
      <w:pPr>
        <w:spacing w:line="360" w:lineRule="auto"/>
        <w:rPr>
          <w:rFonts w:hint="default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kern w:val="0"/>
          <w:sz w:val="28"/>
          <w:szCs w:val="28"/>
          <w:lang w:val="en-US" w:eastAsia="zh-CN"/>
        </w:rPr>
        <w:t>1-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本项目采用综合评分法</w:t>
      </w:r>
      <w:r>
        <w:rPr>
          <w:rFonts w:hint="eastAsia" w:ascii="宋体" w:hAnsi="宋体" w:cs="宋体"/>
          <w:b w:val="0"/>
          <w:bCs w:val="0"/>
          <w:kern w:val="0"/>
          <w:sz w:val="28"/>
          <w:szCs w:val="28"/>
          <w:lang w:val="en-US" w:eastAsia="zh-CN"/>
        </w:rPr>
        <w:t>：</w:t>
      </w:r>
      <w:r>
        <w:rPr>
          <w:rFonts w:hint="eastAsia" w:ascii="宋体" w:hAnsi="宋体" w:cs="宋体"/>
          <w:b w:val="0"/>
          <w:bCs w:val="0"/>
          <w:kern w:val="0"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cs="宋体"/>
          <w:b w:val="0"/>
          <w:bCs w:val="0"/>
          <w:kern w:val="0"/>
          <w:sz w:val="28"/>
          <w:szCs w:val="28"/>
          <w:lang w:val="en-US" w:eastAsia="zh-CN"/>
        </w:rPr>
        <w:t>01包北京安尼威尔服装有限公司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评审得分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highlight w:val="none"/>
          <w:lang w:val="en-US" w:eastAsia="zh-CN"/>
        </w:rPr>
        <w:t>为95.07分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，综合排名第一</w:t>
      </w:r>
      <w:r>
        <w:rPr>
          <w:rFonts w:hint="eastAsia" w:ascii="宋体" w:hAnsi="宋体" w:cs="宋体"/>
          <w:b w:val="0"/>
          <w:bCs w:val="0"/>
          <w:kern w:val="0"/>
          <w:sz w:val="28"/>
          <w:szCs w:val="28"/>
          <w:lang w:val="en-US" w:eastAsia="zh-CN"/>
        </w:rPr>
        <w:t>；</w:t>
      </w:r>
      <w:r>
        <w:rPr>
          <w:rFonts w:hint="eastAsia" w:ascii="宋体" w:hAnsi="宋体" w:cs="宋体"/>
          <w:b w:val="0"/>
          <w:bCs w:val="0"/>
          <w:kern w:val="0"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cs="宋体"/>
          <w:b w:val="0"/>
          <w:bCs w:val="0"/>
          <w:kern w:val="0"/>
          <w:sz w:val="28"/>
          <w:szCs w:val="28"/>
          <w:lang w:val="en-US" w:eastAsia="zh-CN"/>
        </w:rPr>
        <w:t>02包北京依诗齐服装有限公司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评审得分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highlight w:val="none"/>
          <w:lang w:val="en-US" w:eastAsia="zh-CN"/>
        </w:rPr>
        <w:t>为88.91分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，综合排名第一</w:t>
      </w:r>
      <w:r>
        <w:rPr>
          <w:rFonts w:hint="eastAsia" w:ascii="宋体" w:hAnsi="宋体" w:cs="宋体"/>
          <w:b w:val="0"/>
          <w:bCs w:val="0"/>
          <w:kern w:val="0"/>
          <w:sz w:val="28"/>
          <w:szCs w:val="28"/>
          <w:lang w:val="en-US" w:eastAsia="zh-CN"/>
        </w:rPr>
        <w:t>；</w:t>
      </w:r>
      <w:r>
        <w:rPr>
          <w:rFonts w:hint="eastAsia" w:ascii="宋体" w:hAnsi="宋体" w:cs="宋体"/>
          <w:b w:val="0"/>
          <w:bCs w:val="0"/>
          <w:kern w:val="0"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cs="宋体"/>
          <w:b w:val="0"/>
          <w:bCs w:val="0"/>
          <w:kern w:val="0"/>
          <w:sz w:val="28"/>
          <w:szCs w:val="28"/>
          <w:lang w:val="en-US" w:eastAsia="zh-CN"/>
        </w:rPr>
        <w:t>03包月上（雄安）服饰制造有限公司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评审得分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highlight w:val="none"/>
          <w:lang w:val="en-US" w:eastAsia="zh-CN"/>
        </w:rPr>
        <w:t>为90.8</w:t>
      </w:r>
      <w:r>
        <w:rPr>
          <w:rFonts w:hint="eastAsia" w:ascii="宋体" w:hAnsi="宋体" w:cs="宋体"/>
          <w:b w:val="0"/>
          <w:bCs w:val="0"/>
          <w:kern w:val="0"/>
          <w:sz w:val="28"/>
          <w:szCs w:val="28"/>
          <w:highlight w:val="none"/>
          <w:lang w:val="en-US" w:eastAsia="zh-CN"/>
        </w:rPr>
        <w:t>0</w:t>
      </w:r>
      <w:bookmarkStart w:id="5" w:name="_GoBack"/>
      <w:bookmarkEnd w:id="5"/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highlight w:val="none"/>
          <w:lang w:val="en-US" w:eastAsia="zh-CN"/>
        </w:rPr>
        <w:t>分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，综合排名第一</w:t>
      </w:r>
      <w:r>
        <w:rPr>
          <w:rFonts w:hint="eastAsia" w:ascii="宋体" w:hAnsi="宋体" w:cs="宋体"/>
          <w:b w:val="0"/>
          <w:bCs w:val="0"/>
          <w:kern w:val="0"/>
          <w:sz w:val="28"/>
          <w:szCs w:val="28"/>
          <w:lang w:val="en-US" w:eastAsia="zh-CN"/>
        </w:rPr>
        <w:t>；</w:t>
      </w:r>
      <w:r>
        <w:rPr>
          <w:rFonts w:hint="eastAsia" w:ascii="宋体" w:hAnsi="宋体" w:cs="宋体"/>
          <w:b w:val="0"/>
          <w:bCs w:val="0"/>
          <w:kern w:val="0"/>
          <w:sz w:val="28"/>
          <w:szCs w:val="28"/>
          <w:lang w:val="en-US" w:eastAsia="zh-CN"/>
        </w:rPr>
        <w:br w:type="textWrapping"/>
      </w:r>
      <w:r>
        <w:rPr>
          <w:rFonts w:hint="eastAsia" w:ascii="宋体" w:hAnsi="宋体" w:cs="宋体"/>
          <w:b w:val="0"/>
          <w:bCs w:val="0"/>
          <w:kern w:val="0"/>
          <w:sz w:val="28"/>
          <w:szCs w:val="28"/>
          <w:lang w:val="en-US" w:eastAsia="zh-CN"/>
        </w:rPr>
        <w:t>2-代理服务收费金额：01包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0.8484</w:t>
      </w:r>
      <w:r>
        <w:rPr>
          <w:rFonts w:hint="eastAsia" w:ascii="宋体" w:hAnsi="宋体" w:cs="宋体"/>
          <w:b w:val="0"/>
          <w:bCs w:val="0"/>
          <w:kern w:val="0"/>
          <w:sz w:val="28"/>
          <w:szCs w:val="28"/>
          <w:lang w:val="en-US" w:eastAsia="zh-CN"/>
        </w:rPr>
        <w:t>万元;02包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0.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eastAsia="zh-CN"/>
        </w:rPr>
        <w:t>7790</w:t>
      </w:r>
      <w:r>
        <w:rPr>
          <w:rFonts w:hint="eastAsia" w:ascii="宋体" w:hAnsi="宋体" w:cs="宋体"/>
          <w:b w:val="0"/>
          <w:bCs w:val="0"/>
          <w:kern w:val="0"/>
          <w:sz w:val="28"/>
          <w:szCs w:val="28"/>
          <w:lang w:val="en-US" w:eastAsia="zh-CN"/>
        </w:rPr>
        <w:t>万元;03包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0.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eastAsia="zh-CN"/>
        </w:rPr>
        <w:t>6725</w:t>
      </w:r>
      <w:r>
        <w:rPr>
          <w:rFonts w:hint="eastAsia" w:ascii="宋体" w:hAnsi="宋体" w:cs="宋体"/>
          <w:b w:val="0"/>
          <w:bCs w:val="0"/>
          <w:kern w:val="0"/>
          <w:sz w:val="28"/>
          <w:szCs w:val="28"/>
          <w:lang w:val="en-US" w:eastAsia="zh-CN"/>
        </w:rPr>
        <w:t>万元。</w:t>
      </w:r>
    </w:p>
    <w:p w14:paraId="18F31F21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560" w:right="0" w:hanging="560" w:hangingChars="200"/>
        <w:textAlignment w:val="baseline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九、凡对本次公告内容提出询问，请按以下方式联系。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br w:type="textWrapping"/>
      </w:r>
      <w:bookmarkStart w:id="2" w:name="_Toc8122"/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1.采购人信息</w:t>
      </w:r>
      <w:bookmarkEnd w:id="2"/>
    </w:p>
    <w:p w14:paraId="2149F30C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名称：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北京市门头沟区环境卫生服务中心</w:t>
      </w:r>
    </w:p>
    <w:p w14:paraId="2F0E93BC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地址：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北京市门头沟区永定镇冯村西里 977 总站旁环境卫生服务中心</w:t>
      </w:r>
    </w:p>
    <w:p w14:paraId="58F7E9F7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联系方式：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王老师 010-69869114</w:t>
      </w:r>
    </w:p>
    <w:p w14:paraId="3F42A780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bookmarkStart w:id="3" w:name="_Toc21777"/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2.采购代理机构信息</w:t>
      </w:r>
      <w:bookmarkEnd w:id="3"/>
    </w:p>
    <w:p w14:paraId="61237F0C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名称：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eastAsia="zh-CN"/>
        </w:rPr>
        <w:t>北京建宇建设管理有限公司</w:t>
      </w:r>
    </w:p>
    <w:p w14:paraId="6D3FA627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地址：北京市丰台区南三环中路15号院8号楼西侧玻璃房</w:t>
      </w:r>
    </w:p>
    <w:p w14:paraId="5BB4BC8F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联系方式：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吴女士 18568799618</w:t>
      </w:r>
    </w:p>
    <w:p w14:paraId="2BA6861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</w:pPr>
      <w:bookmarkStart w:id="4" w:name="_Toc2693"/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3.项目联系方式</w:t>
      </w:r>
      <w:bookmarkEnd w:id="4"/>
    </w:p>
    <w:p w14:paraId="6C5BA0EF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项目联系人：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吴女士</w:t>
      </w:r>
    </w:p>
    <w:p w14:paraId="2177FFE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</w:rPr>
        <w:t>电话：18568799618</w:t>
      </w:r>
    </w:p>
    <w:sectPr>
      <w:pgSz w:w="11906" w:h="16838"/>
      <w:pgMar w:top="1440" w:right="1576" w:bottom="144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5NDFhZTdlN2ViZTdkMzVjMjlkYzhhYzI1YjYzZGMifQ=="/>
  </w:docVars>
  <w:rsids>
    <w:rsidRoot w:val="51760D42"/>
    <w:rsid w:val="00EA058C"/>
    <w:rsid w:val="01BC6E45"/>
    <w:rsid w:val="066A100D"/>
    <w:rsid w:val="0B1526A9"/>
    <w:rsid w:val="0B754BBC"/>
    <w:rsid w:val="0BD872D6"/>
    <w:rsid w:val="0D203146"/>
    <w:rsid w:val="12B502CE"/>
    <w:rsid w:val="16797F90"/>
    <w:rsid w:val="16BC6CE8"/>
    <w:rsid w:val="1888270D"/>
    <w:rsid w:val="18D0312D"/>
    <w:rsid w:val="18DD4AAD"/>
    <w:rsid w:val="19FA54E0"/>
    <w:rsid w:val="27321A96"/>
    <w:rsid w:val="28B32875"/>
    <w:rsid w:val="28F85BBB"/>
    <w:rsid w:val="29757C3F"/>
    <w:rsid w:val="2C494CA6"/>
    <w:rsid w:val="2EC84849"/>
    <w:rsid w:val="31140B8A"/>
    <w:rsid w:val="32500837"/>
    <w:rsid w:val="35B50461"/>
    <w:rsid w:val="35E338EE"/>
    <w:rsid w:val="3F0679AD"/>
    <w:rsid w:val="3FC90D91"/>
    <w:rsid w:val="40052822"/>
    <w:rsid w:val="40272934"/>
    <w:rsid w:val="41E13943"/>
    <w:rsid w:val="42FA74B4"/>
    <w:rsid w:val="4374668D"/>
    <w:rsid w:val="4CC1214C"/>
    <w:rsid w:val="4DE012D2"/>
    <w:rsid w:val="50267B3A"/>
    <w:rsid w:val="509C3CED"/>
    <w:rsid w:val="51513254"/>
    <w:rsid w:val="51760D42"/>
    <w:rsid w:val="51C30D61"/>
    <w:rsid w:val="52500E9E"/>
    <w:rsid w:val="527723B6"/>
    <w:rsid w:val="53937D6F"/>
    <w:rsid w:val="550E4F8A"/>
    <w:rsid w:val="58A14202"/>
    <w:rsid w:val="59521DFA"/>
    <w:rsid w:val="5967369D"/>
    <w:rsid w:val="59D72338"/>
    <w:rsid w:val="5B461090"/>
    <w:rsid w:val="5C11201F"/>
    <w:rsid w:val="5E6B3D76"/>
    <w:rsid w:val="648E29D8"/>
    <w:rsid w:val="64D72CB0"/>
    <w:rsid w:val="6B113469"/>
    <w:rsid w:val="6B2D310F"/>
    <w:rsid w:val="6D7D3037"/>
    <w:rsid w:val="6DF42B87"/>
    <w:rsid w:val="6E005A16"/>
    <w:rsid w:val="6F871B12"/>
    <w:rsid w:val="705160B5"/>
    <w:rsid w:val="75706FDE"/>
    <w:rsid w:val="76C021E7"/>
    <w:rsid w:val="77B67548"/>
    <w:rsid w:val="78C95383"/>
    <w:rsid w:val="78F06670"/>
    <w:rsid w:val="7A067F11"/>
    <w:rsid w:val="7C813EA7"/>
    <w:rsid w:val="7E6A2CD4"/>
    <w:rsid w:val="7FBD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5">
    <w:name w:val="Body Text Indent"/>
    <w:basedOn w:val="1"/>
    <w:next w:val="1"/>
    <w:qFormat/>
    <w:uiPriority w:val="0"/>
    <w:pPr>
      <w:spacing w:line="360" w:lineRule="auto"/>
      <w:ind w:firstLine="570"/>
    </w:pPr>
    <w:rPr>
      <w:sz w:val="24"/>
    </w:rPr>
  </w:style>
  <w:style w:type="paragraph" w:styleId="6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Body Text 2"/>
    <w:basedOn w:val="1"/>
    <w:next w:val="4"/>
    <w:qFormat/>
    <w:uiPriority w:val="0"/>
    <w:pPr>
      <w:jc w:val="center"/>
    </w:pPr>
    <w:rPr>
      <w:b/>
      <w:bCs/>
      <w:sz w:val="72"/>
    </w:rPr>
  </w:style>
  <w:style w:type="paragraph" w:styleId="8">
    <w:name w:val="Body Text First Indent"/>
    <w:basedOn w:val="4"/>
    <w:next w:val="9"/>
    <w:qFormat/>
    <w:uiPriority w:val="0"/>
    <w:pPr>
      <w:tabs>
        <w:tab w:val="left" w:pos="567"/>
      </w:tabs>
      <w:spacing w:before="0" w:after="120" w:line="240" w:lineRule="auto"/>
      <w:ind w:firstLine="420" w:firstLineChars="100"/>
    </w:pPr>
    <w:rPr>
      <w:rFonts w:ascii="Times New Roman" w:hAnsi="Times New Roman"/>
      <w:sz w:val="21"/>
    </w:rPr>
  </w:style>
  <w:style w:type="paragraph" w:styleId="9">
    <w:name w:val="Body Text First Indent 2"/>
    <w:basedOn w:val="5"/>
    <w:next w:val="1"/>
    <w:qFormat/>
    <w:uiPriority w:val="0"/>
    <w:pPr>
      <w:spacing w:after="120" w:line="240" w:lineRule="auto"/>
      <w:ind w:left="420" w:leftChars="200" w:firstLine="420" w:firstLineChars="200"/>
    </w:pPr>
    <w:rPr>
      <w:sz w:val="21"/>
    </w:rPr>
  </w:style>
  <w:style w:type="table" w:styleId="11">
    <w:name w:val="Table Grid"/>
    <w:basedOn w:val="10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681</Words>
  <Characters>809</Characters>
  <Lines>0</Lines>
  <Paragraphs>0</Paragraphs>
  <TotalTime>25</TotalTime>
  <ScaleCrop>false</ScaleCrop>
  <LinksUpToDate>false</LinksUpToDate>
  <CharactersWithSpaces>813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2024-08-08T01:28:00Z</dcterms:created>
  <dc:creator>招标代理</dc:creator>
  <cp:lastModifiedBy>招标代理</cp:lastModifiedBy>
  <dcterms:modified xsi:type="dcterms:W3CDTF">2026-09-03T01:28:03Z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3CEFDE03092F4AF58D9B20C1DBA283C1_11</vt:lpwstr>
  </property>
  <property fmtid="{D5CDD505-2E9C-101B-9397-08002B2CF9AE}" pid="4" name="KSOTemplateDocerSaveRecord">
    <vt:lpwstr>eyJoZGlkIjoiZGI2NTU2OTM3OGNlMWQ1OTFlNWRhMzNlNTY2OTE2MjAiLCJ1c2VySWQiOiI0OTA4MTI1MzAifQ==</vt:lpwstr>
  </property>
</Properties>
</file>