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ackground w:color="FFFFFF"/>
  <w:body>
    <w:p w14:paraId="486B5AC9" w14:textId="4DFF5BC8" w:rsidR="00E72A87" w:rsidRPr="00A126F7" w:rsidRDefault="0091056F">
      <w:pPr>
        <w:spacing w:line="360" w:lineRule="auto"/>
        <w:ind w:firstLineChars="50" w:firstLine="221"/>
        <w:rPr>
          <w:rFonts w:asciiTheme="minorEastAsia" w:eastAsiaTheme="minorEastAsia" w:hAnsiTheme="minorEastAsia"/>
          <w:sz w:val="60"/>
          <w:szCs w:val="60"/>
        </w:rPr>
      </w:pPr>
      <w:r w:rsidRPr="00A126F7">
        <w:rPr>
          <w:rFonts w:asciiTheme="minorEastAsia" w:eastAsiaTheme="minorEastAsia" w:hAnsiTheme="minorEastAsia"/>
          <w:b/>
          <w:noProof/>
          <w:sz w:val="44"/>
          <w:szCs w:val="20"/>
        </w:rPr>
        <w:drawing>
          <wp:inline distT="0" distB="0" distL="0" distR="0" wp14:anchorId="4B368210" wp14:editId="5AEFE3EF">
            <wp:extent cx="2515544" cy="1001486"/>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14:textId="77777777" w:rsidR="00E72A87" w:rsidRPr="00A126F7" w:rsidRDefault="00E72A87">
      <w:pPr>
        <w:spacing w:line="360" w:lineRule="auto"/>
        <w:ind w:firstLineChars="50" w:firstLine="300"/>
        <w:rPr>
          <w:rFonts w:asciiTheme="minorEastAsia" w:eastAsiaTheme="minorEastAsia" w:hAnsiTheme="minorEastAsia"/>
          <w:sz w:val="60"/>
          <w:szCs w:val="60"/>
        </w:rPr>
      </w:pPr>
    </w:p>
    <w:p w14:paraId="1EB18775"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北京市政府采购项目</w:t>
      </w:r>
    </w:p>
    <w:p w14:paraId="1BA65C1D" w14:textId="21DF1941"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公开招标文件</w:t>
      </w:r>
    </w:p>
    <w:p w14:paraId="58287862" w14:textId="77777777" w:rsidR="00E72A87" w:rsidRPr="00A126F7" w:rsidRDefault="0018738E">
      <w:pPr>
        <w:jc w:val="center"/>
        <w:rPr>
          <w:rFonts w:asciiTheme="minorEastAsia" w:eastAsiaTheme="minorEastAsia" w:hAnsiTheme="minorEastAsia"/>
          <w:b/>
          <w:bCs/>
          <w:sz w:val="60"/>
          <w:szCs w:val="60"/>
        </w:rPr>
      </w:pPr>
      <w:r w:rsidRPr="00A126F7">
        <w:rPr>
          <w:rFonts w:asciiTheme="minorEastAsia" w:eastAsiaTheme="minorEastAsia" w:hAnsiTheme="minorEastAsia"/>
          <w:b/>
          <w:bCs/>
          <w:sz w:val="60"/>
          <w:szCs w:val="60"/>
        </w:rPr>
        <w:t>（2026年版）</w:t>
      </w:r>
    </w:p>
    <w:p w14:paraId="239F3C1E" w14:textId="77777777" w:rsidR="00E72A87" w:rsidRPr="00A126F7" w:rsidRDefault="00E72A87">
      <w:pPr>
        <w:spacing w:line="360" w:lineRule="auto"/>
        <w:jc w:val="center"/>
        <w:rPr>
          <w:rFonts w:asciiTheme="minorEastAsia" w:eastAsiaTheme="minorEastAsia" w:hAnsiTheme="minorEastAsia"/>
          <w:sz w:val="60"/>
          <w:szCs w:val="60"/>
        </w:rPr>
      </w:pPr>
    </w:p>
    <w:p w14:paraId="2ED20FAF" w14:textId="7078EBC3" w:rsidR="00E72A87" w:rsidRPr="00610FC6"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项目名称：</w:t>
      </w:r>
      <w:r w:rsidR="00610FC6" w:rsidRPr="00610FC6">
        <w:rPr>
          <w:rFonts w:asciiTheme="minorEastAsia" w:eastAsiaTheme="minorEastAsia" w:hAnsiTheme="minorEastAsia" w:hint="eastAsia"/>
          <w:bCs/>
          <w:sz w:val="36"/>
          <w:szCs w:val="36"/>
        </w:rPr>
        <w:t>中央转移支付-医疗服务与保障能力提升（医疗卫生机构能力建设）</w:t>
      </w:r>
    </w:p>
    <w:p w14:paraId="4BB07CAC" w14:textId="760493C2"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项目编号/包号：</w:t>
      </w:r>
      <w:r w:rsidR="00610FC6" w:rsidRPr="00610FC6">
        <w:rPr>
          <w:rFonts w:asciiTheme="minorEastAsia" w:eastAsiaTheme="minorEastAsia" w:hAnsiTheme="minorEastAsia"/>
          <w:bCs/>
          <w:sz w:val="36"/>
          <w:szCs w:val="36"/>
        </w:rPr>
        <w:t>11011226210200021629-XM001</w:t>
      </w:r>
      <w:r w:rsidR="00C56C38">
        <w:rPr>
          <w:rFonts w:asciiTheme="minorEastAsia" w:eastAsiaTheme="minorEastAsia" w:hAnsiTheme="minorEastAsia" w:hint="eastAsia"/>
          <w:bCs/>
          <w:sz w:val="36"/>
          <w:szCs w:val="36"/>
        </w:rPr>
        <w:t>/</w:t>
      </w:r>
      <w:r w:rsidR="00C56C38">
        <w:rPr>
          <w:rFonts w:asciiTheme="minorEastAsia" w:eastAsiaTheme="minorEastAsia" w:hAnsiTheme="minorEastAsia"/>
          <w:bCs/>
          <w:sz w:val="36"/>
          <w:szCs w:val="36"/>
        </w:rPr>
        <w:t>01</w:t>
      </w:r>
    </w:p>
    <w:p w14:paraId="4CABB2FE" w14:textId="16D789D1"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 购 人：</w:t>
      </w:r>
      <w:r w:rsidR="006C788B" w:rsidRPr="006C788B">
        <w:rPr>
          <w:rFonts w:asciiTheme="minorEastAsia" w:eastAsiaTheme="minorEastAsia" w:hAnsiTheme="minorEastAsia" w:hint="eastAsia"/>
          <w:bCs/>
          <w:sz w:val="36"/>
          <w:szCs w:val="36"/>
        </w:rPr>
        <w:t>北京市通州区</w:t>
      </w:r>
      <w:r w:rsidR="008B6CD4">
        <w:rPr>
          <w:rFonts w:asciiTheme="minorEastAsia" w:eastAsiaTheme="minorEastAsia" w:hAnsiTheme="minorEastAsia" w:hint="eastAsia"/>
          <w:bCs/>
          <w:sz w:val="36"/>
          <w:szCs w:val="36"/>
        </w:rPr>
        <w:t>宋庄</w:t>
      </w:r>
      <w:r w:rsidR="006C788B" w:rsidRPr="006C788B">
        <w:rPr>
          <w:rFonts w:asciiTheme="minorEastAsia" w:eastAsiaTheme="minorEastAsia" w:hAnsiTheme="minorEastAsia" w:hint="eastAsia"/>
          <w:bCs/>
          <w:sz w:val="36"/>
          <w:szCs w:val="36"/>
        </w:rPr>
        <w:t>卫生院</w:t>
      </w:r>
    </w:p>
    <w:p w14:paraId="71FE9250" w14:textId="1172696B" w:rsidR="00E72A87" w:rsidRPr="00A126F7" w:rsidRDefault="0018738E">
      <w:pPr>
        <w:tabs>
          <w:tab w:val="left" w:pos="3240"/>
          <w:tab w:val="left" w:pos="3420"/>
        </w:tabs>
        <w:spacing w:line="360" w:lineRule="auto"/>
        <w:ind w:leftChars="444" w:left="2833" w:hangingChars="528" w:hanging="1901"/>
        <w:jc w:val="left"/>
        <w:rPr>
          <w:rFonts w:asciiTheme="minorEastAsia" w:eastAsiaTheme="minorEastAsia" w:hAnsiTheme="minorEastAsia"/>
          <w:bCs/>
          <w:sz w:val="36"/>
          <w:szCs w:val="36"/>
        </w:rPr>
      </w:pPr>
      <w:r w:rsidRPr="00A126F7">
        <w:rPr>
          <w:rFonts w:asciiTheme="minorEastAsia" w:eastAsiaTheme="minorEastAsia" w:hAnsiTheme="minorEastAsia"/>
          <w:bCs/>
          <w:sz w:val="36"/>
          <w:szCs w:val="36"/>
        </w:rPr>
        <w:t>采购代理机构：</w:t>
      </w:r>
      <w:r w:rsidR="0091056F" w:rsidRPr="00A126F7">
        <w:rPr>
          <w:rFonts w:asciiTheme="minorEastAsia" w:eastAsiaTheme="minorEastAsia" w:hAnsiTheme="minorEastAsia"/>
          <w:bCs/>
          <w:sz w:val="36"/>
          <w:szCs w:val="36"/>
        </w:rPr>
        <w:t>中</w:t>
      </w:r>
      <w:proofErr w:type="gramStart"/>
      <w:r w:rsidR="0091056F" w:rsidRPr="00A126F7">
        <w:rPr>
          <w:rFonts w:asciiTheme="minorEastAsia" w:eastAsiaTheme="minorEastAsia" w:hAnsiTheme="minorEastAsia"/>
          <w:bCs/>
          <w:sz w:val="36"/>
          <w:szCs w:val="36"/>
        </w:rPr>
        <w:t>源联盛咨询</w:t>
      </w:r>
      <w:proofErr w:type="gramEnd"/>
      <w:r w:rsidR="0091056F" w:rsidRPr="00A126F7">
        <w:rPr>
          <w:rFonts w:asciiTheme="minorEastAsia" w:eastAsiaTheme="minorEastAsia" w:hAnsiTheme="minorEastAsia"/>
          <w:bCs/>
          <w:sz w:val="36"/>
          <w:szCs w:val="36"/>
        </w:rPr>
        <w:t>(北京)有限公司</w:t>
      </w:r>
      <w:r w:rsidRPr="00A126F7">
        <w:rPr>
          <w:rFonts w:asciiTheme="minorEastAsia" w:eastAsiaTheme="minorEastAsia" w:hAnsiTheme="minorEastAsia"/>
          <w:bCs/>
          <w:sz w:val="36"/>
          <w:szCs w:val="36"/>
        </w:rPr>
        <w:t xml:space="preserve"> </w:t>
      </w:r>
    </w:p>
    <w:p w14:paraId="4E3FF14F" w14:textId="77777777" w:rsidR="00E72A87" w:rsidRPr="00A126F7" w:rsidRDefault="0018738E">
      <w:pPr>
        <w:widowControl/>
        <w:jc w:val="left"/>
        <w:rPr>
          <w:rFonts w:asciiTheme="minorEastAsia" w:eastAsiaTheme="minorEastAsia" w:hAnsiTheme="minorEastAsia"/>
          <w:b/>
          <w:bCs/>
          <w:sz w:val="44"/>
        </w:rPr>
      </w:pPr>
      <w:r w:rsidRPr="00A126F7">
        <w:rPr>
          <w:rFonts w:asciiTheme="minorEastAsia" w:eastAsiaTheme="minorEastAsia" w:hAnsiTheme="minorEastAsia"/>
          <w:b/>
          <w:bCs/>
          <w:sz w:val="44"/>
        </w:rPr>
        <w:br w:type="page"/>
      </w:r>
    </w:p>
    <w:p w14:paraId="75C8D541" w14:textId="77777777" w:rsidR="00E72A87" w:rsidRPr="00A126F7" w:rsidRDefault="00E72A87">
      <w:pPr>
        <w:spacing w:line="360" w:lineRule="auto"/>
        <w:ind w:firstLineChars="1000" w:firstLine="7228"/>
        <w:rPr>
          <w:rFonts w:asciiTheme="minorEastAsia" w:eastAsiaTheme="minorEastAsia" w:hAnsiTheme="minorEastAsia"/>
          <w:b/>
          <w:sz w:val="72"/>
        </w:rPr>
        <w:sectPr w:rsidR="00E72A87" w:rsidRPr="00A126F7" w:rsidSect="008540C9">
          <w:headerReference w:type="default" r:id="rId9"/>
          <w:footerReference w:type="even" r:id="rId10"/>
          <w:footerReference w:type="default" r:id="rId11"/>
          <w:headerReference w:type="first" r:id="rId12"/>
          <w:footerReference w:type="first" r:id="rId13"/>
          <w:type w:val="nextColumn"/>
          <w:pgSz w:w="11907" w:h="16840"/>
          <w:pgMar w:top="1418" w:right="850" w:bottom="1418" w:left="1701" w:header="851" w:footer="851" w:gutter="0"/>
          <w:pgNumType w:start="1"/>
          <w:cols w:space="720"/>
          <w:titlePg/>
          <w:docGrid w:linePitch="462"/>
        </w:sectPr>
      </w:pPr>
    </w:p>
    <w:p w14:paraId="34AA254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0" w:name="_Toc99301418"/>
      <w:r w:rsidRPr="00A126F7">
        <w:rPr>
          <w:rFonts w:asciiTheme="minorEastAsia" w:eastAsiaTheme="minorEastAsia" w:hAnsiTheme="minorEastAsia"/>
          <w:b/>
          <w:sz w:val="36"/>
          <w:szCs w:val="36"/>
        </w:rPr>
        <w:lastRenderedPageBreak/>
        <w:t>目      录</w:t>
      </w:r>
      <w:bookmarkEnd w:id="0"/>
    </w:p>
    <w:p w14:paraId="7E643E8C" w14:textId="77777777" w:rsidR="00E72A87" w:rsidRPr="00A126F7" w:rsidRDefault="00E72A87">
      <w:pPr>
        <w:rPr>
          <w:rFonts w:asciiTheme="minorEastAsia" w:eastAsiaTheme="minorEastAsia" w:hAnsiTheme="minorEastAsia"/>
        </w:rPr>
      </w:pPr>
    </w:p>
    <w:p w14:paraId="66C07E70" w14:textId="77777777" w:rsidR="00E72A87" w:rsidRPr="00A126F7" w:rsidRDefault="00E72A87">
      <w:pPr>
        <w:rPr>
          <w:rFonts w:asciiTheme="minorEastAsia" w:eastAsiaTheme="minorEastAsia" w:hAnsiTheme="minorEastAsia"/>
        </w:rPr>
      </w:pPr>
    </w:p>
    <w:p w14:paraId="01BF7904" w14:textId="77777777" w:rsidR="00E72A87" w:rsidRPr="00A126F7" w:rsidRDefault="00E72A87">
      <w:pPr>
        <w:rPr>
          <w:rFonts w:asciiTheme="minorEastAsia" w:eastAsiaTheme="minorEastAsia" w:hAnsiTheme="minorEastAsia"/>
        </w:rPr>
      </w:pPr>
    </w:p>
    <w:p w14:paraId="29923844" w14:textId="77777777" w:rsidR="00E72A87" w:rsidRPr="00A126F7" w:rsidRDefault="0018738E">
      <w:pPr>
        <w:pStyle w:val="14"/>
        <w:rPr>
          <w:rFonts w:asciiTheme="minorEastAsia" w:eastAsiaTheme="minorEastAsia" w:hAnsiTheme="minorEastAsia"/>
          <w:b w:val="0"/>
          <w:sz w:val="21"/>
          <w:szCs w:val="22"/>
        </w:rPr>
      </w:pPr>
      <w:r w:rsidRPr="00A126F7">
        <w:rPr>
          <w:rFonts w:asciiTheme="minorEastAsia" w:eastAsiaTheme="minorEastAsia" w:hAnsiTheme="minorEastAsia"/>
          <w:b w:val="0"/>
        </w:rPr>
        <w:fldChar w:fldCharType="begin"/>
      </w:r>
      <w:r w:rsidRPr="00A126F7">
        <w:rPr>
          <w:rFonts w:asciiTheme="minorEastAsia" w:eastAsiaTheme="minorEastAsia" w:hAnsiTheme="minorEastAsia"/>
          <w:b w:val="0"/>
        </w:rPr>
        <w:instrText xml:space="preserve"> TOC \o "1-1" \h \z \u </w:instrText>
      </w:r>
      <w:r w:rsidRPr="00A126F7">
        <w:rPr>
          <w:rFonts w:asciiTheme="minorEastAsia" w:eastAsiaTheme="minorEastAsia" w:hAnsiTheme="minorEastAsia"/>
          <w:b w:val="0"/>
        </w:rPr>
        <w:fldChar w:fldCharType="separate"/>
      </w:r>
    </w:p>
    <w:p w14:paraId="698549D1" w14:textId="15089106" w:rsidR="00E72A87" w:rsidRPr="00A126F7" w:rsidRDefault="00C32742">
      <w:pPr>
        <w:pStyle w:val="14"/>
        <w:spacing w:line="360" w:lineRule="auto"/>
        <w:rPr>
          <w:rFonts w:asciiTheme="minorEastAsia" w:eastAsiaTheme="minorEastAsia" w:hAnsiTheme="minorEastAsia"/>
          <w:b w:val="0"/>
          <w:sz w:val="21"/>
          <w:szCs w:val="22"/>
        </w:rPr>
      </w:pPr>
      <w:hyperlink w:anchor="_Toc99301419" w:history="1">
        <w:r w:rsidR="0018738E" w:rsidRPr="00A126F7">
          <w:rPr>
            <w:rStyle w:val="aff8"/>
            <w:rFonts w:asciiTheme="minorEastAsia" w:eastAsiaTheme="minorEastAsia" w:hAnsiTheme="minorEastAsia"/>
          </w:rPr>
          <w:t>第一章   投标邀请</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_Toc99301419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1</w:t>
        </w:r>
        <w:r w:rsidR="0018738E" w:rsidRPr="00A126F7">
          <w:rPr>
            <w:rFonts w:asciiTheme="minorEastAsia" w:eastAsiaTheme="minorEastAsia" w:hAnsiTheme="minorEastAsia"/>
          </w:rPr>
          <w:fldChar w:fldCharType="end"/>
        </w:r>
      </w:hyperlink>
    </w:p>
    <w:p w14:paraId="396DC1D9" w14:textId="02F64DCF" w:rsidR="00E72A87" w:rsidRPr="00A126F7" w:rsidRDefault="00C32742">
      <w:pPr>
        <w:pStyle w:val="14"/>
        <w:spacing w:line="360" w:lineRule="auto"/>
        <w:rPr>
          <w:rFonts w:asciiTheme="minorEastAsia" w:eastAsiaTheme="minorEastAsia" w:hAnsiTheme="minorEastAsia"/>
          <w:b w:val="0"/>
          <w:sz w:val="21"/>
          <w:szCs w:val="22"/>
        </w:rPr>
      </w:pPr>
      <w:hyperlink w:anchor="_Toc99301420" w:history="1">
        <w:r w:rsidR="0018738E" w:rsidRPr="00A126F7">
          <w:rPr>
            <w:rStyle w:val="aff8"/>
            <w:rFonts w:asciiTheme="minorEastAsia" w:eastAsiaTheme="minorEastAsia" w:hAnsiTheme="minorEastAsia"/>
          </w:rPr>
          <w:t>第二章   投标人须知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_Toc99301420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6</w:t>
        </w:r>
        <w:r w:rsidR="0018738E" w:rsidRPr="00A126F7">
          <w:rPr>
            <w:rFonts w:asciiTheme="minorEastAsia" w:eastAsiaTheme="minorEastAsia" w:hAnsiTheme="minorEastAsia"/>
          </w:rPr>
          <w:fldChar w:fldCharType="end"/>
        </w:r>
      </w:hyperlink>
    </w:p>
    <w:p w14:paraId="42B28364" w14:textId="1357D9C0" w:rsidR="00E72A87" w:rsidRPr="00A126F7" w:rsidRDefault="00C32742">
      <w:pPr>
        <w:pStyle w:val="14"/>
        <w:spacing w:line="360" w:lineRule="auto"/>
        <w:rPr>
          <w:rFonts w:asciiTheme="minorEastAsia" w:eastAsiaTheme="minorEastAsia" w:hAnsiTheme="minorEastAsia"/>
          <w:b w:val="0"/>
          <w:sz w:val="21"/>
          <w:szCs w:val="22"/>
        </w:rPr>
      </w:pPr>
      <w:hyperlink w:anchor="_Toc99301421" w:history="1">
        <w:r w:rsidR="0018738E" w:rsidRPr="00A126F7">
          <w:rPr>
            <w:rStyle w:val="aff8"/>
            <w:rFonts w:asciiTheme="minorEastAsia" w:eastAsiaTheme="minorEastAsia" w:hAnsiTheme="minorEastAsia"/>
          </w:rPr>
          <w:t>第三章   资格审查</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_Toc99301421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24</w:t>
        </w:r>
        <w:r w:rsidR="0018738E" w:rsidRPr="00A126F7">
          <w:rPr>
            <w:rFonts w:asciiTheme="minorEastAsia" w:eastAsiaTheme="minorEastAsia" w:hAnsiTheme="minorEastAsia"/>
          </w:rPr>
          <w:fldChar w:fldCharType="end"/>
        </w:r>
      </w:hyperlink>
    </w:p>
    <w:p w14:paraId="556759D6" w14:textId="159DDDFA" w:rsidR="00E72A87" w:rsidRPr="00A126F7" w:rsidRDefault="00C32742">
      <w:pPr>
        <w:pStyle w:val="14"/>
        <w:spacing w:line="360" w:lineRule="auto"/>
        <w:rPr>
          <w:rFonts w:asciiTheme="minorEastAsia" w:eastAsiaTheme="minorEastAsia" w:hAnsiTheme="minorEastAsia"/>
          <w:b w:val="0"/>
          <w:sz w:val="21"/>
          <w:szCs w:val="22"/>
        </w:rPr>
      </w:pPr>
      <w:hyperlink w:anchor="_Toc99301423" w:history="1">
        <w:r w:rsidR="0018738E" w:rsidRPr="00A126F7">
          <w:rPr>
            <w:rStyle w:val="aff8"/>
            <w:rFonts w:asciiTheme="minorEastAsia" w:eastAsiaTheme="minorEastAsia" w:hAnsiTheme="minorEastAsia"/>
          </w:rPr>
          <w:t>第四章   评标程序、评标方法和评标标准</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_Toc99301423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30</w:t>
        </w:r>
        <w:r w:rsidR="0018738E" w:rsidRPr="00A126F7">
          <w:rPr>
            <w:rFonts w:asciiTheme="minorEastAsia" w:eastAsiaTheme="minorEastAsia" w:hAnsiTheme="minorEastAsia"/>
          </w:rPr>
          <w:fldChar w:fldCharType="end"/>
        </w:r>
      </w:hyperlink>
    </w:p>
    <w:p w14:paraId="78EE3DA8" w14:textId="553BECB4" w:rsidR="00E72A87" w:rsidRPr="00A126F7" w:rsidRDefault="00C32742">
      <w:pPr>
        <w:pStyle w:val="14"/>
        <w:spacing w:line="360" w:lineRule="auto"/>
        <w:rPr>
          <w:rFonts w:asciiTheme="minorEastAsia" w:eastAsiaTheme="minorEastAsia" w:hAnsiTheme="minorEastAsia"/>
          <w:b w:val="0"/>
          <w:sz w:val="21"/>
          <w:szCs w:val="22"/>
        </w:rPr>
      </w:pPr>
      <w:hyperlink w:anchor="_Toc99301424" w:history="1">
        <w:r w:rsidR="0018738E" w:rsidRPr="00A126F7">
          <w:rPr>
            <w:rStyle w:val="aff8"/>
            <w:rFonts w:asciiTheme="minorEastAsia" w:eastAsiaTheme="minorEastAsia" w:hAnsiTheme="minorEastAsia"/>
          </w:rPr>
          <w:t>第五章   采购需求</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_Toc99301424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40</w:t>
        </w:r>
        <w:r w:rsidR="0018738E" w:rsidRPr="00A126F7">
          <w:rPr>
            <w:rFonts w:asciiTheme="minorEastAsia" w:eastAsiaTheme="minorEastAsia" w:hAnsiTheme="minorEastAsia"/>
          </w:rPr>
          <w:fldChar w:fldCharType="end"/>
        </w:r>
      </w:hyperlink>
    </w:p>
    <w:p w14:paraId="66C04AD8" w14:textId="22C81256" w:rsidR="00E72A87" w:rsidRPr="00A126F7" w:rsidRDefault="00C32742">
      <w:pPr>
        <w:pStyle w:val="14"/>
        <w:spacing w:line="360" w:lineRule="auto"/>
        <w:rPr>
          <w:rFonts w:asciiTheme="minorEastAsia" w:eastAsiaTheme="minorEastAsia" w:hAnsiTheme="minorEastAsia"/>
          <w:b w:val="0"/>
          <w:sz w:val="21"/>
          <w:szCs w:val="22"/>
        </w:rPr>
      </w:pPr>
      <w:hyperlink w:anchor="_Toc99301425" w:history="1">
        <w:r w:rsidR="0018738E" w:rsidRPr="00A126F7">
          <w:rPr>
            <w:rStyle w:val="aff8"/>
            <w:rFonts w:asciiTheme="minorEastAsia" w:eastAsiaTheme="minorEastAsia" w:hAnsiTheme="minorEastAsia"/>
          </w:rPr>
          <w:t>第六章   拟签订的合同文本</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_Toc99301425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42</w:t>
        </w:r>
        <w:r w:rsidR="0018738E" w:rsidRPr="00A126F7">
          <w:rPr>
            <w:rFonts w:asciiTheme="minorEastAsia" w:eastAsiaTheme="minorEastAsia" w:hAnsiTheme="minorEastAsia"/>
          </w:rPr>
          <w:fldChar w:fldCharType="end"/>
        </w:r>
      </w:hyperlink>
    </w:p>
    <w:p w14:paraId="7A042133" w14:textId="33C7311E" w:rsidR="00E72A87" w:rsidRPr="00A126F7" w:rsidRDefault="00C32742">
      <w:pPr>
        <w:pStyle w:val="14"/>
        <w:spacing w:line="360" w:lineRule="auto"/>
        <w:rPr>
          <w:rFonts w:asciiTheme="minorEastAsia" w:eastAsiaTheme="minorEastAsia" w:hAnsiTheme="minorEastAsia"/>
          <w:b w:val="0"/>
          <w:sz w:val="21"/>
          <w:szCs w:val="22"/>
        </w:rPr>
      </w:pPr>
      <w:hyperlink w:anchor="_Toc99301426" w:history="1">
        <w:r w:rsidR="0018738E" w:rsidRPr="00A126F7">
          <w:rPr>
            <w:rStyle w:val="aff8"/>
            <w:rFonts w:asciiTheme="minorEastAsia" w:eastAsiaTheme="minorEastAsia" w:hAnsiTheme="minorEastAsia"/>
          </w:rPr>
          <w:t>第七章   投标文件格式</w:t>
        </w:r>
        <w:r w:rsidR="0018738E" w:rsidRPr="00A126F7">
          <w:rPr>
            <w:rFonts w:asciiTheme="minorEastAsia" w:eastAsiaTheme="minorEastAsia" w:hAnsiTheme="minorEastAsia"/>
          </w:rPr>
          <w:tab/>
        </w:r>
        <w:r w:rsidR="0018738E" w:rsidRPr="00A126F7">
          <w:rPr>
            <w:rFonts w:asciiTheme="minorEastAsia" w:eastAsiaTheme="minorEastAsia" w:hAnsiTheme="minorEastAsia"/>
          </w:rPr>
          <w:fldChar w:fldCharType="begin"/>
        </w:r>
        <w:r w:rsidR="0018738E" w:rsidRPr="00A126F7">
          <w:rPr>
            <w:rFonts w:asciiTheme="minorEastAsia" w:eastAsiaTheme="minorEastAsia" w:hAnsiTheme="minorEastAsia"/>
          </w:rPr>
          <w:instrText xml:space="preserve"> PAGEREF _Toc99301426 \h </w:instrText>
        </w:r>
        <w:r w:rsidR="0018738E" w:rsidRPr="00A126F7">
          <w:rPr>
            <w:rFonts w:asciiTheme="minorEastAsia" w:eastAsiaTheme="minorEastAsia" w:hAnsiTheme="minorEastAsia"/>
          </w:rPr>
        </w:r>
        <w:r w:rsidR="0018738E" w:rsidRPr="00A126F7">
          <w:rPr>
            <w:rFonts w:asciiTheme="minorEastAsia" w:eastAsiaTheme="minorEastAsia" w:hAnsiTheme="minorEastAsia"/>
          </w:rPr>
          <w:fldChar w:fldCharType="separate"/>
        </w:r>
        <w:r w:rsidR="0091056F" w:rsidRPr="00A126F7">
          <w:rPr>
            <w:rFonts w:asciiTheme="minorEastAsia" w:eastAsiaTheme="minorEastAsia" w:hAnsiTheme="minorEastAsia"/>
            <w:noProof/>
          </w:rPr>
          <w:t>44</w:t>
        </w:r>
        <w:r w:rsidR="0018738E" w:rsidRPr="00A126F7">
          <w:rPr>
            <w:rFonts w:asciiTheme="minorEastAsia" w:eastAsiaTheme="minorEastAsia" w:hAnsiTheme="minorEastAsia"/>
          </w:rPr>
          <w:fldChar w:fldCharType="end"/>
        </w:r>
      </w:hyperlink>
    </w:p>
    <w:p w14:paraId="0B7A8E7A" w14:textId="77777777" w:rsidR="00E72A87" w:rsidRPr="00A126F7" w:rsidRDefault="0018738E">
      <w:pPr>
        <w:pStyle w:val="14"/>
        <w:spacing w:line="480" w:lineRule="auto"/>
        <w:rPr>
          <w:rFonts w:asciiTheme="minorEastAsia" w:eastAsiaTheme="minorEastAsia" w:hAnsiTheme="minorEastAsia"/>
          <w:b w:val="0"/>
        </w:rPr>
      </w:pPr>
      <w:r w:rsidRPr="00A126F7">
        <w:rPr>
          <w:rFonts w:asciiTheme="minorEastAsia" w:eastAsiaTheme="minorEastAsia" w:hAnsiTheme="minorEastAsia"/>
          <w:b w:val="0"/>
        </w:rPr>
        <w:fldChar w:fldCharType="end"/>
      </w:r>
    </w:p>
    <w:p w14:paraId="77B895FD" w14:textId="77777777" w:rsidR="00E72A87" w:rsidRPr="00A126F7" w:rsidRDefault="00E72A87">
      <w:pPr>
        <w:rPr>
          <w:rFonts w:asciiTheme="minorEastAsia" w:eastAsiaTheme="minorEastAsia" w:hAnsiTheme="minorEastAsia"/>
        </w:rPr>
      </w:pPr>
    </w:p>
    <w:p w14:paraId="7F5F0989"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注：采购文件条款中以</w:t>
      </w:r>
      <w:r w:rsidRPr="00A126F7">
        <w:rPr>
          <w:rFonts w:asciiTheme="minorEastAsia" w:eastAsiaTheme="minorEastAsia" w:hAnsiTheme="minorEastAsia"/>
          <w:sz w:val="24"/>
        </w:rPr>
        <w:t xml:space="preserve"> “■”</w:t>
      </w:r>
      <w:r w:rsidRPr="00A126F7">
        <w:rPr>
          <w:rFonts w:asciiTheme="minorEastAsia" w:eastAsiaTheme="minorEastAsia" w:hAnsiTheme="minorEastAsia" w:hint="eastAsia"/>
          <w:sz w:val="24"/>
        </w:rPr>
        <w:t>形式标记的内容适用于本项目，以</w:t>
      </w:r>
      <w:r w:rsidRPr="00A126F7">
        <w:rPr>
          <w:rFonts w:asciiTheme="minorEastAsia" w:eastAsiaTheme="minorEastAsia" w:hAnsiTheme="minorEastAsia"/>
          <w:sz w:val="24"/>
        </w:rPr>
        <w:t>“□”</w:t>
      </w:r>
      <w:r w:rsidRPr="00A126F7">
        <w:rPr>
          <w:rFonts w:asciiTheme="minorEastAsia" w:eastAsiaTheme="minorEastAsia" w:hAnsiTheme="minorEastAsia" w:hint="eastAsia"/>
          <w:sz w:val="24"/>
        </w:rPr>
        <w:t>形式标记的内容不适用于本项目。</w:t>
      </w:r>
    </w:p>
    <w:p w14:paraId="7BFDCC12" w14:textId="77777777" w:rsidR="00E72A87" w:rsidRPr="00A126F7" w:rsidRDefault="00E72A87">
      <w:pPr>
        <w:pStyle w:val="14"/>
        <w:spacing w:line="360" w:lineRule="auto"/>
        <w:rPr>
          <w:rFonts w:asciiTheme="minorEastAsia" w:eastAsiaTheme="minorEastAsia" w:hAnsiTheme="minorEastAsia"/>
          <w:b w:val="0"/>
        </w:rPr>
      </w:pPr>
    </w:p>
    <w:p w14:paraId="528ABFC1" w14:textId="77777777"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sz w:val="24"/>
        </w:rPr>
        <w:br w:type="page"/>
      </w:r>
      <w:bookmarkStart w:id="1" w:name="_Toc99301419"/>
      <w:r w:rsidRPr="00A126F7">
        <w:rPr>
          <w:rFonts w:asciiTheme="minorEastAsia" w:eastAsiaTheme="minorEastAsia" w:hAnsiTheme="minorEastAsia"/>
          <w:b/>
          <w:sz w:val="36"/>
          <w:szCs w:val="36"/>
        </w:rPr>
        <w:lastRenderedPageBreak/>
        <w:t>第一章   投标邀请</w:t>
      </w:r>
      <w:bookmarkEnd w:id="1"/>
    </w:p>
    <w:p w14:paraId="2FEB3AA3" w14:textId="77777777" w:rsidR="00E72A87" w:rsidRPr="00A126F7" w:rsidRDefault="00E72A87">
      <w:pPr>
        <w:spacing w:line="360" w:lineRule="auto"/>
        <w:ind w:firstLineChars="200" w:firstLine="640"/>
        <w:rPr>
          <w:rFonts w:asciiTheme="minorEastAsia" w:eastAsiaTheme="minorEastAsia" w:hAnsiTheme="minorEastAsia"/>
          <w:sz w:val="32"/>
          <w:szCs w:val="32"/>
        </w:rPr>
      </w:pPr>
    </w:p>
    <w:p w14:paraId="6E354BCA"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 w:name="_Toc28359002"/>
      <w:bookmarkStart w:id="3" w:name="_Toc35393621"/>
      <w:bookmarkStart w:id="4" w:name="_Toc28359079"/>
      <w:bookmarkStart w:id="5" w:name="_Toc35393790"/>
      <w:bookmarkStart w:id="6" w:name="_Hlk24379207"/>
      <w:r w:rsidRPr="00A126F7">
        <w:rPr>
          <w:rFonts w:asciiTheme="minorEastAsia" w:eastAsiaTheme="minorEastAsia" w:hAnsiTheme="minorEastAsia"/>
          <w:sz w:val="24"/>
          <w:szCs w:val="24"/>
        </w:rPr>
        <w:t>一、项目基本情况</w:t>
      </w:r>
      <w:bookmarkEnd w:id="2"/>
      <w:bookmarkEnd w:id="3"/>
      <w:bookmarkEnd w:id="4"/>
      <w:bookmarkEnd w:id="5"/>
    </w:p>
    <w:p w14:paraId="0DA976A7" w14:textId="3A8D6DDB" w:rsidR="00E72A87" w:rsidRPr="003A3732"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1.项目编号：</w:t>
      </w:r>
      <w:r w:rsidR="00610FC6" w:rsidRPr="00610FC6">
        <w:rPr>
          <w:rFonts w:asciiTheme="minorEastAsia" w:eastAsiaTheme="minorEastAsia" w:hAnsiTheme="minorEastAsia"/>
          <w:sz w:val="24"/>
        </w:rPr>
        <w:t>11011226210200021629-XM001</w:t>
      </w:r>
    </w:p>
    <w:p w14:paraId="3939984B" w14:textId="753B64CC" w:rsidR="00E72A87" w:rsidRPr="00610FC6"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2.项目名称：</w:t>
      </w:r>
      <w:r w:rsidR="00610FC6" w:rsidRPr="00610FC6">
        <w:rPr>
          <w:rFonts w:asciiTheme="minorEastAsia" w:eastAsiaTheme="minorEastAsia" w:hAnsiTheme="minorEastAsia" w:hint="eastAsia"/>
          <w:sz w:val="24"/>
        </w:rPr>
        <w:t>中央转移支付-医疗服务与保障能力提升（医疗卫生机构能力建设）</w:t>
      </w:r>
    </w:p>
    <w:bookmarkEnd w:id="6"/>
    <w:p w14:paraId="719454DA" w14:textId="38AE65EA"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3.项目预算金额：</w:t>
      </w:r>
      <w:r w:rsidR="00610FC6">
        <w:rPr>
          <w:rFonts w:asciiTheme="minorEastAsia" w:eastAsiaTheme="minorEastAsia" w:hAnsiTheme="minorEastAsia"/>
          <w:sz w:val="24"/>
        </w:rPr>
        <w:t>79.5</w:t>
      </w:r>
      <w:r w:rsidRPr="00A126F7">
        <w:rPr>
          <w:rFonts w:asciiTheme="minorEastAsia" w:eastAsiaTheme="minorEastAsia" w:hAnsiTheme="minorEastAsia"/>
          <w:sz w:val="24"/>
        </w:rPr>
        <w:t>万元</w:t>
      </w:r>
    </w:p>
    <w:p w14:paraId="628826B4"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4.采购需求：</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1"/>
        <w:gridCol w:w="2142"/>
        <w:gridCol w:w="736"/>
        <w:gridCol w:w="1559"/>
        <w:gridCol w:w="3018"/>
        <w:gridCol w:w="946"/>
      </w:tblGrid>
      <w:tr w:rsidR="00D55AD8" w:rsidRPr="00BA2B70" w14:paraId="6321EFB0" w14:textId="2F80B713" w:rsidTr="00DC1136">
        <w:trPr>
          <w:trHeight w:val="454"/>
        </w:trPr>
        <w:tc>
          <w:tcPr>
            <w:tcW w:w="365" w:type="pct"/>
            <w:vAlign w:val="center"/>
          </w:tcPr>
          <w:p w14:paraId="1C41BCCE" w14:textId="77777777" w:rsidR="00D55AD8" w:rsidRPr="00BA2B70" w:rsidRDefault="00D55AD8" w:rsidP="0091056F">
            <w:pPr>
              <w:spacing w:after="0"/>
              <w:jc w:val="center"/>
              <w:rPr>
                <w:rFonts w:asciiTheme="minorEastAsia" w:eastAsiaTheme="minorEastAsia" w:hAnsiTheme="minorEastAsia"/>
                <w:bCs/>
                <w:sz w:val="24"/>
              </w:rPr>
            </w:pPr>
            <w:bookmarkStart w:id="7" w:name="OLE_LINK109"/>
            <w:bookmarkStart w:id="8" w:name="OLE_LINK110"/>
            <w:bookmarkStart w:id="9" w:name="OLE_LINK10"/>
            <w:proofErr w:type="gramStart"/>
            <w:r w:rsidRPr="00BA2B70">
              <w:rPr>
                <w:rFonts w:asciiTheme="minorEastAsia" w:eastAsiaTheme="minorEastAsia" w:hAnsiTheme="minorEastAsia"/>
                <w:bCs/>
                <w:sz w:val="24"/>
              </w:rPr>
              <w:t>包号</w:t>
            </w:r>
            <w:proofErr w:type="gramEnd"/>
          </w:p>
        </w:tc>
        <w:tc>
          <w:tcPr>
            <w:tcW w:w="1182" w:type="pct"/>
            <w:vAlign w:val="center"/>
          </w:tcPr>
          <w:p w14:paraId="20F4F684" w14:textId="7777777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标的名称</w:t>
            </w:r>
          </w:p>
        </w:tc>
        <w:tc>
          <w:tcPr>
            <w:tcW w:w="406" w:type="pct"/>
            <w:vAlign w:val="center"/>
          </w:tcPr>
          <w:p w14:paraId="6DDD44A7" w14:textId="6700B067" w:rsidR="00D55AD8" w:rsidRPr="00BA2B70" w:rsidRDefault="00D55AD8" w:rsidP="0091056F">
            <w:pPr>
              <w:spacing w:after="0"/>
              <w:jc w:val="center"/>
              <w:rPr>
                <w:rFonts w:asciiTheme="minorEastAsia" w:eastAsiaTheme="minorEastAsia" w:hAnsiTheme="minorEastAsia"/>
                <w:bCs/>
                <w:sz w:val="24"/>
              </w:rPr>
            </w:pPr>
            <w:r w:rsidRPr="00BA2B70">
              <w:rPr>
                <w:rFonts w:asciiTheme="minorEastAsia" w:eastAsiaTheme="minorEastAsia" w:hAnsiTheme="minorEastAsia"/>
                <w:bCs/>
                <w:sz w:val="24"/>
              </w:rPr>
              <w:t>数量</w:t>
            </w:r>
          </w:p>
        </w:tc>
        <w:tc>
          <w:tcPr>
            <w:tcW w:w="860" w:type="pct"/>
            <w:vAlign w:val="center"/>
          </w:tcPr>
          <w:p w14:paraId="230823E4" w14:textId="77777777"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分包最高限价</w:t>
            </w:r>
          </w:p>
          <w:p w14:paraId="5C9FBA32" w14:textId="0A55A006" w:rsidR="00D55AD8" w:rsidRPr="00BA2B70" w:rsidRDefault="00D55AD8" w:rsidP="00D55AD8">
            <w:pPr>
              <w:spacing w:after="0"/>
              <w:jc w:val="center"/>
              <w:rPr>
                <w:rFonts w:asciiTheme="minorEastAsia" w:eastAsiaTheme="minorEastAsia" w:hAnsiTheme="minorEastAsia"/>
                <w:bCs/>
                <w:sz w:val="24"/>
              </w:rPr>
            </w:pPr>
            <w:r w:rsidRPr="00BA2B70">
              <w:rPr>
                <w:rFonts w:asciiTheme="minorEastAsia" w:eastAsiaTheme="minorEastAsia" w:hAnsiTheme="minorEastAsia" w:hint="eastAsia"/>
                <w:bCs/>
                <w:sz w:val="24"/>
              </w:rPr>
              <w:t>（万元）</w:t>
            </w:r>
          </w:p>
        </w:tc>
        <w:tc>
          <w:tcPr>
            <w:tcW w:w="1665" w:type="pct"/>
            <w:vAlign w:val="center"/>
          </w:tcPr>
          <w:p w14:paraId="76B6EFFF" w14:textId="77777777"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sz w:val="24"/>
              </w:rPr>
              <w:t>简要技术需求或服务要求</w:t>
            </w:r>
          </w:p>
        </w:tc>
        <w:tc>
          <w:tcPr>
            <w:tcW w:w="522" w:type="pct"/>
            <w:vAlign w:val="center"/>
          </w:tcPr>
          <w:p w14:paraId="77FC25A5" w14:textId="3D059B71" w:rsidR="00D55AD8" w:rsidRPr="00BA2B70" w:rsidRDefault="00D55AD8" w:rsidP="0091056F">
            <w:pPr>
              <w:spacing w:after="0"/>
              <w:jc w:val="center"/>
              <w:rPr>
                <w:rFonts w:asciiTheme="minorEastAsia" w:eastAsiaTheme="minorEastAsia" w:hAnsiTheme="minorEastAsia"/>
                <w:sz w:val="24"/>
              </w:rPr>
            </w:pPr>
            <w:r w:rsidRPr="00BA2B70">
              <w:rPr>
                <w:rFonts w:asciiTheme="minorEastAsia" w:eastAsiaTheme="minorEastAsia" w:hAnsiTheme="minorEastAsia" w:hint="eastAsia"/>
                <w:sz w:val="24"/>
              </w:rPr>
              <w:t>是否允许进口</w:t>
            </w:r>
          </w:p>
        </w:tc>
      </w:tr>
      <w:tr w:rsidR="008B6CD4" w:rsidRPr="00BA2B70" w14:paraId="3A14EA3C" w14:textId="1F3D31AA" w:rsidTr="008B6CD4">
        <w:trPr>
          <w:trHeight w:val="454"/>
        </w:trPr>
        <w:tc>
          <w:tcPr>
            <w:tcW w:w="365" w:type="pct"/>
            <w:vMerge w:val="restart"/>
            <w:vAlign w:val="center"/>
          </w:tcPr>
          <w:p w14:paraId="27F51C10" w14:textId="77777777" w:rsidR="008B6CD4" w:rsidRPr="00BA2B70" w:rsidRDefault="008B6CD4" w:rsidP="008B6CD4">
            <w:pPr>
              <w:spacing w:after="0"/>
              <w:jc w:val="center"/>
              <w:rPr>
                <w:rFonts w:asciiTheme="minorEastAsia" w:eastAsiaTheme="minorEastAsia" w:hAnsiTheme="minorEastAsia"/>
                <w:bCs/>
                <w:sz w:val="24"/>
              </w:rPr>
            </w:pPr>
            <w:bookmarkStart w:id="10" w:name="_Hlk236731309"/>
            <w:r w:rsidRPr="00BA2B70">
              <w:rPr>
                <w:rFonts w:asciiTheme="minorEastAsia" w:eastAsiaTheme="minorEastAsia" w:hAnsiTheme="minorEastAsia"/>
                <w:bCs/>
                <w:sz w:val="24"/>
              </w:rPr>
              <w:t>01</w:t>
            </w:r>
          </w:p>
        </w:tc>
        <w:tc>
          <w:tcPr>
            <w:tcW w:w="1182" w:type="pct"/>
          </w:tcPr>
          <w:p w14:paraId="01426596" w14:textId="2DDE9CDA" w:rsidR="008B6CD4" w:rsidRPr="00BA2B70" w:rsidRDefault="00610FC6" w:rsidP="008B6CD4">
            <w:pPr>
              <w:spacing w:after="0"/>
              <w:jc w:val="center"/>
              <w:rPr>
                <w:rFonts w:asciiTheme="minorEastAsia" w:eastAsiaTheme="minorEastAsia" w:hAnsiTheme="minorEastAsia"/>
                <w:bCs/>
                <w:sz w:val="24"/>
              </w:rPr>
            </w:pPr>
            <w:r>
              <w:rPr>
                <w:rFonts w:ascii="宋体" w:hAnsi="宋体" w:hint="eastAsia"/>
                <w:sz w:val="24"/>
              </w:rPr>
              <w:t>心</w:t>
            </w:r>
            <w:r w:rsidRPr="0097308C">
              <w:rPr>
                <w:rFonts w:ascii="宋体" w:hAnsi="宋体" w:hint="eastAsia"/>
                <w:sz w:val="24"/>
              </w:rPr>
              <w:t>肺运动测试系统（心肺运动</w:t>
            </w:r>
            <w:proofErr w:type="gramStart"/>
            <w:r w:rsidRPr="0097308C">
              <w:rPr>
                <w:rFonts w:ascii="宋体" w:hAnsi="宋体" w:hint="eastAsia"/>
                <w:sz w:val="24"/>
              </w:rPr>
              <w:t>功能测试仪含系统</w:t>
            </w:r>
            <w:proofErr w:type="gramEnd"/>
            <w:r w:rsidRPr="0097308C">
              <w:rPr>
                <w:rFonts w:ascii="宋体" w:hAnsi="宋体" w:hint="eastAsia"/>
                <w:sz w:val="24"/>
              </w:rPr>
              <w:t>）</w:t>
            </w:r>
          </w:p>
        </w:tc>
        <w:tc>
          <w:tcPr>
            <w:tcW w:w="406" w:type="pct"/>
            <w:vAlign w:val="center"/>
          </w:tcPr>
          <w:p w14:paraId="6B3FE1D0" w14:textId="40E0223B" w:rsidR="008B6CD4" w:rsidRPr="00BA2B70" w:rsidRDefault="008B6CD4" w:rsidP="008B6CD4">
            <w:pPr>
              <w:spacing w:after="0"/>
              <w:jc w:val="center"/>
              <w:rPr>
                <w:rFonts w:asciiTheme="minorEastAsia" w:eastAsiaTheme="minorEastAsia" w:hAnsiTheme="minorEastAsia"/>
                <w:bCs/>
                <w:sz w:val="24"/>
              </w:rPr>
            </w:pPr>
            <w:r w:rsidRPr="00BA2B70">
              <w:rPr>
                <w:rFonts w:asciiTheme="minorEastAsia" w:eastAsiaTheme="minorEastAsia" w:hAnsiTheme="minorEastAsia" w:cs="仿宋_GB2312"/>
                <w:kern w:val="0"/>
                <w:sz w:val="24"/>
                <w:lang w:bidi="ar"/>
              </w:rPr>
              <w:t>1</w:t>
            </w:r>
          </w:p>
        </w:tc>
        <w:tc>
          <w:tcPr>
            <w:tcW w:w="860" w:type="pct"/>
            <w:vMerge w:val="restart"/>
            <w:vAlign w:val="center"/>
          </w:tcPr>
          <w:p w14:paraId="0CC6DCDB" w14:textId="5A53B049" w:rsidR="008B6CD4" w:rsidRPr="00BA2B70" w:rsidRDefault="00610FC6" w:rsidP="008B6CD4">
            <w:pPr>
              <w:spacing w:after="0"/>
              <w:jc w:val="center"/>
              <w:rPr>
                <w:rFonts w:asciiTheme="minorEastAsia" w:eastAsiaTheme="minorEastAsia" w:hAnsiTheme="minorEastAsia"/>
                <w:bCs/>
                <w:sz w:val="24"/>
              </w:rPr>
            </w:pPr>
            <w:r>
              <w:rPr>
                <w:rFonts w:asciiTheme="minorEastAsia" w:eastAsiaTheme="minorEastAsia" w:hAnsiTheme="minorEastAsia"/>
                <w:bCs/>
                <w:sz w:val="24"/>
              </w:rPr>
              <w:t>79.5</w:t>
            </w:r>
          </w:p>
        </w:tc>
        <w:tc>
          <w:tcPr>
            <w:tcW w:w="1665" w:type="pct"/>
            <w:vMerge w:val="restart"/>
            <w:vAlign w:val="center"/>
          </w:tcPr>
          <w:p w14:paraId="4A125C0D" w14:textId="3699089A" w:rsidR="008B6CD4" w:rsidRPr="00BA2B70" w:rsidRDefault="00610FC6" w:rsidP="00BA2B70">
            <w:pPr>
              <w:pStyle w:val="affb"/>
              <w:numPr>
                <w:ilvl w:val="0"/>
                <w:numId w:val="28"/>
              </w:numPr>
              <w:spacing w:after="0"/>
              <w:ind w:firstLineChars="0"/>
              <w:jc w:val="left"/>
              <w:rPr>
                <w:rFonts w:asciiTheme="minorEastAsia" w:eastAsiaTheme="minorEastAsia" w:hAnsiTheme="minorEastAsia"/>
                <w:sz w:val="24"/>
                <w:szCs w:val="24"/>
              </w:rPr>
            </w:pPr>
            <w:r w:rsidRPr="0097308C">
              <w:rPr>
                <w:rFonts w:ascii="宋体" w:hAnsi="宋体"/>
                <w:sz w:val="24"/>
                <w:szCs w:val="24"/>
              </w:rPr>
              <w:t>具有短路保护功能</w:t>
            </w:r>
          </w:p>
          <w:p w14:paraId="4065E79A" w14:textId="29F79F2B" w:rsidR="008B6CD4" w:rsidRPr="00BA2B70" w:rsidRDefault="00610FC6" w:rsidP="00BA2B70">
            <w:pPr>
              <w:pStyle w:val="affb"/>
              <w:numPr>
                <w:ilvl w:val="0"/>
                <w:numId w:val="28"/>
              </w:numPr>
              <w:spacing w:after="0"/>
              <w:ind w:firstLineChars="0"/>
              <w:jc w:val="left"/>
              <w:rPr>
                <w:rFonts w:asciiTheme="minorEastAsia" w:eastAsiaTheme="minorEastAsia" w:hAnsiTheme="minorEastAsia"/>
                <w:sz w:val="24"/>
                <w:szCs w:val="24"/>
              </w:rPr>
            </w:pPr>
            <w:r w:rsidRPr="0097308C">
              <w:rPr>
                <w:rFonts w:ascii="宋体" w:hAnsi="宋体"/>
                <w:sz w:val="24"/>
                <w:szCs w:val="24"/>
              </w:rPr>
              <w:t>患者手柄可360度旋转</w:t>
            </w:r>
          </w:p>
          <w:p w14:paraId="441378FA" w14:textId="42EC347A" w:rsidR="008B6CD4" w:rsidRPr="00BA2B70" w:rsidRDefault="008B6CD4" w:rsidP="008B6CD4">
            <w:pPr>
              <w:spacing w:after="0"/>
              <w:jc w:val="left"/>
              <w:rPr>
                <w:rFonts w:asciiTheme="minorEastAsia" w:eastAsiaTheme="minorEastAsia" w:hAnsiTheme="minorEastAsia"/>
                <w:kern w:val="0"/>
                <w:sz w:val="24"/>
              </w:rPr>
            </w:pPr>
            <w:r w:rsidRPr="00BA2B70">
              <w:rPr>
                <w:rFonts w:asciiTheme="minorEastAsia" w:eastAsiaTheme="minorEastAsia" w:hAnsiTheme="minorEastAsia" w:hint="eastAsia"/>
                <w:sz w:val="24"/>
              </w:rPr>
              <w:t>详见招标文件采购需求</w:t>
            </w:r>
          </w:p>
        </w:tc>
        <w:tc>
          <w:tcPr>
            <w:tcW w:w="522" w:type="pct"/>
            <w:vMerge w:val="restart"/>
            <w:vAlign w:val="center"/>
          </w:tcPr>
          <w:p w14:paraId="09A71104" w14:textId="0AA06FD9" w:rsidR="008B6CD4" w:rsidRPr="00BA2B70" w:rsidRDefault="008B6CD4" w:rsidP="008B6CD4">
            <w:pPr>
              <w:spacing w:after="0"/>
              <w:jc w:val="center"/>
              <w:rPr>
                <w:rFonts w:asciiTheme="minorEastAsia" w:eastAsiaTheme="minorEastAsia" w:hAnsiTheme="minorEastAsia"/>
                <w:kern w:val="0"/>
                <w:sz w:val="24"/>
              </w:rPr>
            </w:pPr>
            <w:r w:rsidRPr="00BA2B70">
              <w:rPr>
                <w:rFonts w:asciiTheme="minorEastAsia" w:eastAsiaTheme="minorEastAsia" w:hAnsiTheme="minorEastAsia" w:hint="eastAsia"/>
                <w:kern w:val="0"/>
                <w:sz w:val="24"/>
              </w:rPr>
              <w:t>否</w:t>
            </w:r>
          </w:p>
        </w:tc>
      </w:tr>
      <w:tr w:rsidR="008B6CD4" w:rsidRPr="00BA2B70" w14:paraId="741904A4" w14:textId="77777777" w:rsidTr="008B6CD4">
        <w:trPr>
          <w:trHeight w:val="454"/>
        </w:trPr>
        <w:tc>
          <w:tcPr>
            <w:tcW w:w="365" w:type="pct"/>
            <w:vMerge/>
            <w:vAlign w:val="center"/>
          </w:tcPr>
          <w:p w14:paraId="46B38D3E"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713E55CB" w14:textId="1895E9E5" w:rsidR="008B6CD4" w:rsidRPr="00BA2B70" w:rsidRDefault="00610FC6" w:rsidP="008B6CD4">
            <w:pPr>
              <w:spacing w:after="0"/>
              <w:jc w:val="center"/>
              <w:rPr>
                <w:rFonts w:asciiTheme="minorEastAsia" w:eastAsiaTheme="minorEastAsia" w:hAnsiTheme="minorEastAsia"/>
                <w:color w:val="000000"/>
                <w:sz w:val="24"/>
              </w:rPr>
            </w:pPr>
            <w:r w:rsidRPr="0097308C">
              <w:rPr>
                <w:rFonts w:ascii="宋体" w:hAnsi="宋体" w:hint="eastAsia"/>
                <w:sz w:val="24"/>
              </w:rPr>
              <w:t>六分钟步行试验</w:t>
            </w:r>
          </w:p>
        </w:tc>
        <w:tc>
          <w:tcPr>
            <w:tcW w:w="406" w:type="pct"/>
            <w:vAlign w:val="center"/>
          </w:tcPr>
          <w:p w14:paraId="7F6E3784" w14:textId="72981F7C"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4254BD03" w14:textId="6B3E2826"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7E3F1E2"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EC3441F"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5219F606" w14:textId="77777777" w:rsidTr="008B6CD4">
        <w:trPr>
          <w:trHeight w:val="454"/>
        </w:trPr>
        <w:tc>
          <w:tcPr>
            <w:tcW w:w="365" w:type="pct"/>
            <w:vMerge/>
            <w:vAlign w:val="center"/>
          </w:tcPr>
          <w:p w14:paraId="44F5A142"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1E383726" w14:textId="66CB1F3E" w:rsidR="008B6CD4" w:rsidRPr="00BA2B70" w:rsidRDefault="00610FC6" w:rsidP="008B6CD4">
            <w:pPr>
              <w:spacing w:after="0"/>
              <w:jc w:val="center"/>
              <w:rPr>
                <w:rFonts w:asciiTheme="minorEastAsia" w:eastAsiaTheme="minorEastAsia" w:hAnsiTheme="minorEastAsia"/>
                <w:color w:val="000000"/>
                <w:sz w:val="24"/>
              </w:rPr>
            </w:pPr>
            <w:r w:rsidRPr="0097308C">
              <w:rPr>
                <w:rFonts w:ascii="宋体" w:hAnsi="宋体" w:hint="eastAsia"/>
                <w:sz w:val="24"/>
              </w:rPr>
              <w:t>康复踏车</w:t>
            </w:r>
          </w:p>
        </w:tc>
        <w:tc>
          <w:tcPr>
            <w:tcW w:w="406" w:type="pct"/>
            <w:vAlign w:val="center"/>
          </w:tcPr>
          <w:p w14:paraId="6DA85BEF" w14:textId="0E266AD4"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6EDBC354" w14:textId="4A972B65"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7FE14FBE"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1BD3153"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6A32111C" w14:textId="77777777" w:rsidTr="008B6CD4">
        <w:trPr>
          <w:trHeight w:val="454"/>
        </w:trPr>
        <w:tc>
          <w:tcPr>
            <w:tcW w:w="365" w:type="pct"/>
            <w:vMerge/>
            <w:vAlign w:val="center"/>
          </w:tcPr>
          <w:p w14:paraId="3310F6FD"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2CE01A42" w14:textId="01251590" w:rsidR="008B6CD4" w:rsidRPr="00BA2B70" w:rsidRDefault="00610FC6" w:rsidP="008B6CD4">
            <w:pPr>
              <w:spacing w:after="0"/>
              <w:jc w:val="center"/>
              <w:rPr>
                <w:rFonts w:asciiTheme="minorEastAsia" w:eastAsiaTheme="minorEastAsia" w:hAnsiTheme="minorEastAsia"/>
                <w:color w:val="000000"/>
                <w:sz w:val="24"/>
              </w:rPr>
            </w:pPr>
            <w:r w:rsidRPr="0097308C">
              <w:rPr>
                <w:rFonts w:ascii="宋体" w:hAnsi="宋体" w:hint="eastAsia"/>
                <w:sz w:val="24"/>
              </w:rPr>
              <w:t>神经肌肉电刺激仪（八通道）</w:t>
            </w:r>
          </w:p>
        </w:tc>
        <w:tc>
          <w:tcPr>
            <w:tcW w:w="406" w:type="pct"/>
            <w:vAlign w:val="center"/>
          </w:tcPr>
          <w:p w14:paraId="2C5C215B" w14:textId="419B8473" w:rsidR="008B6CD4" w:rsidRPr="00BA2B70" w:rsidRDefault="00610FC6" w:rsidP="008B6CD4">
            <w:pPr>
              <w:spacing w:after="0"/>
              <w:jc w:val="center"/>
              <w:rPr>
                <w:rFonts w:asciiTheme="minorEastAsia" w:eastAsiaTheme="minorEastAsia" w:hAnsiTheme="minorEastAsia"/>
                <w:color w:val="000000"/>
                <w:sz w:val="24"/>
              </w:rPr>
            </w:pPr>
            <w:r>
              <w:rPr>
                <w:rFonts w:asciiTheme="minorEastAsia" w:eastAsiaTheme="minorEastAsia" w:hAnsiTheme="minorEastAsia" w:cs="仿宋_GB2312"/>
                <w:kern w:val="0"/>
                <w:sz w:val="24"/>
                <w:lang w:bidi="ar"/>
              </w:rPr>
              <w:t>1</w:t>
            </w:r>
          </w:p>
        </w:tc>
        <w:tc>
          <w:tcPr>
            <w:tcW w:w="860" w:type="pct"/>
            <w:vMerge/>
            <w:vAlign w:val="center"/>
          </w:tcPr>
          <w:p w14:paraId="65786F8E" w14:textId="2468A99E"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85C9013"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720FFB8C"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3ACEE1D2" w14:textId="77777777" w:rsidTr="008B6CD4">
        <w:trPr>
          <w:trHeight w:val="454"/>
        </w:trPr>
        <w:tc>
          <w:tcPr>
            <w:tcW w:w="365" w:type="pct"/>
            <w:vMerge/>
            <w:vAlign w:val="center"/>
          </w:tcPr>
          <w:p w14:paraId="4DFC52B1"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63FD3DC5" w14:textId="399AC07C" w:rsidR="008B6CD4" w:rsidRPr="00BA2B70" w:rsidRDefault="00610FC6" w:rsidP="008B6CD4">
            <w:pPr>
              <w:spacing w:after="0"/>
              <w:jc w:val="center"/>
              <w:rPr>
                <w:rFonts w:asciiTheme="minorEastAsia" w:eastAsiaTheme="minorEastAsia" w:hAnsiTheme="minorEastAsia"/>
                <w:color w:val="000000"/>
                <w:sz w:val="24"/>
              </w:rPr>
            </w:pPr>
            <w:r w:rsidRPr="0097308C">
              <w:rPr>
                <w:rFonts w:ascii="宋体" w:hAnsi="宋体" w:hint="eastAsia"/>
                <w:sz w:val="24"/>
              </w:rPr>
              <w:t>干扰电治疗仪（两组）</w:t>
            </w:r>
          </w:p>
        </w:tc>
        <w:tc>
          <w:tcPr>
            <w:tcW w:w="406" w:type="pct"/>
            <w:vAlign w:val="center"/>
          </w:tcPr>
          <w:p w14:paraId="053796DF" w14:textId="58896F3E" w:rsidR="008B6CD4" w:rsidRPr="00BA2B70" w:rsidRDefault="00610FC6" w:rsidP="008B6CD4">
            <w:pPr>
              <w:spacing w:after="0"/>
              <w:jc w:val="center"/>
              <w:rPr>
                <w:rFonts w:asciiTheme="minorEastAsia" w:eastAsiaTheme="minorEastAsia" w:hAnsiTheme="minorEastAsia"/>
                <w:color w:val="000000"/>
                <w:sz w:val="24"/>
              </w:rPr>
            </w:pPr>
            <w:r>
              <w:rPr>
                <w:rFonts w:asciiTheme="minorEastAsia" w:eastAsiaTheme="minorEastAsia" w:hAnsiTheme="minorEastAsia" w:cs="仿宋_GB2312"/>
                <w:kern w:val="0"/>
                <w:sz w:val="24"/>
                <w:lang w:bidi="ar"/>
              </w:rPr>
              <w:t>1</w:t>
            </w:r>
          </w:p>
        </w:tc>
        <w:tc>
          <w:tcPr>
            <w:tcW w:w="860" w:type="pct"/>
            <w:vMerge/>
            <w:vAlign w:val="center"/>
          </w:tcPr>
          <w:p w14:paraId="40A3967E" w14:textId="5E3FE9C3"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5ED1436D"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1D149CC5" w14:textId="77777777" w:rsidR="008B6CD4" w:rsidRPr="00BA2B70" w:rsidRDefault="008B6CD4" w:rsidP="008B6CD4">
            <w:pPr>
              <w:spacing w:after="0"/>
              <w:jc w:val="center"/>
              <w:rPr>
                <w:rFonts w:asciiTheme="minorEastAsia" w:eastAsiaTheme="minorEastAsia" w:hAnsiTheme="minorEastAsia"/>
                <w:kern w:val="0"/>
                <w:sz w:val="24"/>
              </w:rPr>
            </w:pPr>
          </w:p>
        </w:tc>
      </w:tr>
      <w:tr w:rsidR="008B6CD4" w:rsidRPr="00BA2B70" w14:paraId="0A353D43" w14:textId="77777777" w:rsidTr="008B6CD4">
        <w:trPr>
          <w:trHeight w:val="454"/>
        </w:trPr>
        <w:tc>
          <w:tcPr>
            <w:tcW w:w="365" w:type="pct"/>
            <w:vMerge/>
            <w:vAlign w:val="center"/>
          </w:tcPr>
          <w:p w14:paraId="4DA87027" w14:textId="77777777" w:rsidR="008B6CD4" w:rsidRPr="00BA2B70" w:rsidRDefault="008B6CD4" w:rsidP="008B6CD4">
            <w:pPr>
              <w:spacing w:after="0"/>
              <w:jc w:val="center"/>
              <w:rPr>
                <w:rFonts w:asciiTheme="minorEastAsia" w:eastAsiaTheme="minorEastAsia" w:hAnsiTheme="minorEastAsia"/>
                <w:bCs/>
                <w:sz w:val="24"/>
              </w:rPr>
            </w:pPr>
          </w:p>
        </w:tc>
        <w:tc>
          <w:tcPr>
            <w:tcW w:w="1182" w:type="pct"/>
          </w:tcPr>
          <w:p w14:paraId="51E360E2" w14:textId="4DD587BD" w:rsidR="008B6CD4" w:rsidRPr="00BA2B70" w:rsidRDefault="00610FC6" w:rsidP="008B6CD4">
            <w:pPr>
              <w:spacing w:after="0"/>
              <w:jc w:val="center"/>
              <w:rPr>
                <w:rFonts w:asciiTheme="minorEastAsia" w:eastAsiaTheme="minorEastAsia" w:hAnsiTheme="minorEastAsia"/>
                <w:color w:val="000000"/>
                <w:sz w:val="24"/>
              </w:rPr>
            </w:pPr>
            <w:r w:rsidRPr="0097308C">
              <w:rPr>
                <w:rFonts w:ascii="宋体" w:hAnsi="宋体" w:hint="eastAsia"/>
                <w:sz w:val="24"/>
              </w:rPr>
              <w:t>磁</w:t>
            </w:r>
            <w:proofErr w:type="gramStart"/>
            <w:r w:rsidRPr="0097308C">
              <w:rPr>
                <w:rFonts w:ascii="宋体" w:hAnsi="宋体" w:hint="eastAsia"/>
                <w:sz w:val="24"/>
              </w:rPr>
              <w:t>振热治疗</w:t>
            </w:r>
            <w:proofErr w:type="gramEnd"/>
            <w:r w:rsidRPr="0097308C">
              <w:rPr>
                <w:rFonts w:ascii="宋体" w:hAnsi="宋体" w:hint="eastAsia"/>
                <w:sz w:val="24"/>
              </w:rPr>
              <w:t>仪</w:t>
            </w:r>
            <w:r w:rsidRPr="0097308C">
              <w:rPr>
                <w:rFonts w:ascii="宋体" w:hAnsi="宋体"/>
                <w:sz w:val="24"/>
              </w:rPr>
              <w:t>(四通道）</w:t>
            </w:r>
          </w:p>
        </w:tc>
        <w:tc>
          <w:tcPr>
            <w:tcW w:w="406" w:type="pct"/>
            <w:vAlign w:val="center"/>
          </w:tcPr>
          <w:p w14:paraId="1B089A57" w14:textId="09FBC78F" w:rsidR="008B6CD4" w:rsidRPr="00BA2B70" w:rsidRDefault="008B6CD4" w:rsidP="008B6CD4">
            <w:pPr>
              <w:spacing w:after="0"/>
              <w:jc w:val="center"/>
              <w:rPr>
                <w:rFonts w:asciiTheme="minorEastAsia" w:eastAsiaTheme="minorEastAsia" w:hAnsiTheme="minorEastAsia"/>
                <w:color w:val="000000"/>
                <w:sz w:val="24"/>
              </w:rPr>
            </w:pPr>
            <w:r w:rsidRPr="00BA2B70">
              <w:rPr>
                <w:rFonts w:asciiTheme="minorEastAsia" w:eastAsiaTheme="minorEastAsia" w:hAnsiTheme="minorEastAsia" w:cs="仿宋_GB2312"/>
                <w:kern w:val="0"/>
                <w:sz w:val="24"/>
                <w:lang w:bidi="ar"/>
              </w:rPr>
              <w:t>1</w:t>
            </w:r>
          </w:p>
        </w:tc>
        <w:tc>
          <w:tcPr>
            <w:tcW w:w="860" w:type="pct"/>
            <w:vMerge/>
            <w:vAlign w:val="center"/>
          </w:tcPr>
          <w:p w14:paraId="3415C616" w14:textId="77777777" w:rsidR="008B6CD4" w:rsidRPr="00BA2B70" w:rsidRDefault="008B6CD4" w:rsidP="008B6CD4">
            <w:pPr>
              <w:spacing w:after="0"/>
              <w:jc w:val="center"/>
              <w:rPr>
                <w:rFonts w:asciiTheme="minorEastAsia" w:eastAsiaTheme="minorEastAsia" w:hAnsiTheme="minorEastAsia"/>
                <w:sz w:val="24"/>
              </w:rPr>
            </w:pPr>
          </w:p>
        </w:tc>
        <w:tc>
          <w:tcPr>
            <w:tcW w:w="1665" w:type="pct"/>
            <w:vMerge/>
            <w:vAlign w:val="center"/>
          </w:tcPr>
          <w:p w14:paraId="425D0299" w14:textId="77777777" w:rsidR="008B6CD4" w:rsidRPr="00BA2B70" w:rsidRDefault="008B6CD4" w:rsidP="008B6CD4">
            <w:pPr>
              <w:spacing w:after="0"/>
              <w:jc w:val="left"/>
              <w:rPr>
                <w:rFonts w:asciiTheme="minorEastAsia" w:eastAsiaTheme="minorEastAsia" w:hAnsiTheme="minorEastAsia" w:cs="宋体"/>
                <w:sz w:val="24"/>
              </w:rPr>
            </w:pPr>
          </w:p>
        </w:tc>
        <w:tc>
          <w:tcPr>
            <w:tcW w:w="522" w:type="pct"/>
            <w:vMerge/>
            <w:vAlign w:val="center"/>
          </w:tcPr>
          <w:p w14:paraId="053981CD" w14:textId="77777777" w:rsidR="008B6CD4" w:rsidRPr="00BA2B70" w:rsidRDefault="008B6CD4" w:rsidP="008B6CD4">
            <w:pPr>
              <w:spacing w:after="0"/>
              <w:jc w:val="center"/>
              <w:rPr>
                <w:rFonts w:asciiTheme="minorEastAsia" w:eastAsiaTheme="minorEastAsia" w:hAnsiTheme="minorEastAsia"/>
                <w:kern w:val="0"/>
                <w:sz w:val="24"/>
              </w:rPr>
            </w:pPr>
          </w:p>
        </w:tc>
      </w:tr>
    </w:tbl>
    <w:bookmarkEnd w:id="7"/>
    <w:bookmarkEnd w:id="8"/>
    <w:bookmarkEnd w:id="10"/>
    <w:bookmarkEnd w:id="9"/>
    <w:p w14:paraId="031BB963" w14:textId="68D36552" w:rsidR="00E72A87" w:rsidRPr="00A126F7" w:rsidRDefault="0018738E">
      <w:pPr>
        <w:spacing w:line="360" w:lineRule="auto"/>
        <w:ind w:firstLineChars="200" w:firstLine="480"/>
        <w:rPr>
          <w:rFonts w:asciiTheme="minorEastAsia" w:eastAsiaTheme="minorEastAsia" w:hAnsiTheme="minorEastAsia"/>
          <w:sz w:val="24"/>
          <w:u w:val="single"/>
        </w:rPr>
      </w:pPr>
      <w:r w:rsidRPr="00A126F7">
        <w:rPr>
          <w:rFonts w:asciiTheme="minorEastAsia" w:eastAsiaTheme="minorEastAsia" w:hAnsiTheme="minorEastAsia"/>
          <w:sz w:val="24"/>
        </w:rPr>
        <w:t>5.合同履行期限：</w:t>
      </w:r>
      <w:r w:rsidR="0091056F" w:rsidRPr="000D524C">
        <w:rPr>
          <w:rFonts w:asciiTheme="minorEastAsia" w:eastAsiaTheme="minorEastAsia" w:hAnsiTheme="minorEastAsia" w:hint="eastAsia"/>
          <w:spacing w:val="-14"/>
          <w:sz w:val="24"/>
        </w:rPr>
        <w:t>签约后</w:t>
      </w:r>
      <w:r w:rsidR="00437E81">
        <w:rPr>
          <w:rFonts w:asciiTheme="minorEastAsia" w:eastAsiaTheme="minorEastAsia" w:hAnsiTheme="minorEastAsia"/>
          <w:spacing w:val="-14"/>
          <w:sz w:val="24"/>
        </w:rPr>
        <w:t>3</w:t>
      </w:r>
      <w:r w:rsidR="0091056F" w:rsidRPr="000D524C">
        <w:rPr>
          <w:rFonts w:asciiTheme="minorEastAsia" w:eastAsiaTheme="minorEastAsia" w:hAnsiTheme="minorEastAsia"/>
          <w:spacing w:val="-14"/>
          <w:sz w:val="24"/>
        </w:rPr>
        <w:t>0</w:t>
      </w:r>
      <w:r w:rsidR="0091056F" w:rsidRPr="000D524C">
        <w:rPr>
          <w:rFonts w:asciiTheme="minorEastAsia" w:eastAsiaTheme="minorEastAsia" w:hAnsiTheme="minorEastAsia" w:hint="eastAsia"/>
          <w:spacing w:val="-14"/>
          <w:sz w:val="24"/>
        </w:rPr>
        <w:t>天内完成送货、安装、调试。</w:t>
      </w:r>
    </w:p>
    <w:p w14:paraId="59A3B1B4" w14:textId="057C20E6"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 xml:space="preserve">6.本项目是否接受联合体投标：□是  </w:t>
      </w:r>
      <w:r w:rsidR="0091056F" w:rsidRPr="00A126F7">
        <w:rPr>
          <w:rFonts w:asciiTheme="minorEastAsia" w:eastAsiaTheme="minorEastAsia" w:hAnsiTheme="minorEastAsia"/>
          <w:sz w:val="24"/>
        </w:rPr>
        <w:t>■</w:t>
      </w:r>
      <w:r w:rsidRPr="00A126F7">
        <w:rPr>
          <w:rFonts w:asciiTheme="minorEastAsia" w:eastAsiaTheme="minorEastAsia" w:hAnsiTheme="minorEastAsia"/>
          <w:sz w:val="24"/>
        </w:rPr>
        <w:t>否。</w:t>
      </w:r>
    </w:p>
    <w:p w14:paraId="2B8B4630"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11" w:name="_Toc28359003"/>
      <w:bookmarkStart w:id="12" w:name="_Toc35393791"/>
      <w:bookmarkStart w:id="13" w:name="_Toc28359080"/>
      <w:bookmarkStart w:id="14" w:name="_Toc35393622"/>
      <w:r w:rsidRPr="00A126F7">
        <w:rPr>
          <w:rFonts w:asciiTheme="minorEastAsia" w:eastAsiaTheme="minorEastAsia" w:hAnsiTheme="minorEastAsia"/>
          <w:sz w:val="24"/>
          <w:szCs w:val="24"/>
        </w:rPr>
        <w:t>二、申请人的资格要求（须同时满足）</w:t>
      </w:r>
      <w:bookmarkEnd w:id="11"/>
      <w:bookmarkEnd w:id="12"/>
      <w:bookmarkEnd w:id="13"/>
      <w:bookmarkEnd w:id="14"/>
    </w:p>
    <w:p w14:paraId="191071C9"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1.满足《中华人民共和国政府采购法》第二十二条规定；</w:t>
      </w:r>
    </w:p>
    <w:p w14:paraId="26E9F766" w14:textId="77777777" w:rsidR="00E72A87" w:rsidRPr="00A126F7" w:rsidRDefault="0018738E">
      <w:pPr>
        <w:spacing w:line="360" w:lineRule="auto"/>
        <w:ind w:firstLineChars="200" w:firstLine="480"/>
        <w:rPr>
          <w:rFonts w:asciiTheme="minorEastAsia" w:eastAsiaTheme="minorEastAsia" w:hAnsiTheme="minorEastAsia"/>
          <w:sz w:val="24"/>
        </w:rPr>
      </w:pPr>
      <w:bookmarkStart w:id="15" w:name="_Toc28359081"/>
      <w:bookmarkStart w:id="16" w:name="_Toc28359004"/>
      <w:r w:rsidRPr="00A126F7">
        <w:rPr>
          <w:rFonts w:asciiTheme="minorEastAsia" w:eastAsiaTheme="minorEastAsia" w:hAnsiTheme="minorEastAsia"/>
          <w:sz w:val="24"/>
        </w:rPr>
        <w:t>2.落实政府采购政策需满足的资格要求：</w:t>
      </w:r>
    </w:p>
    <w:p w14:paraId="78C4D38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2.1 中小企业政策</w:t>
      </w:r>
    </w:p>
    <w:p w14:paraId="31F4BDB6" w14:textId="1CDC67D6" w:rsidR="00E72A87" w:rsidRPr="00A126F7" w:rsidRDefault="00817CC9">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w:t>
      </w:r>
      <w:proofErr w:type="gramStart"/>
      <w:r w:rsidR="0018738E" w:rsidRPr="00A126F7">
        <w:rPr>
          <w:rFonts w:asciiTheme="minorEastAsia" w:eastAsiaTheme="minorEastAsia" w:hAnsiTheme="minorEastAsia"/>
          <w:sz w:val="24"/>
        </w:rPr>
        <w:t>不</w:t>
      </w:r>
      <w:proofErr w:type="gramEnd"/>
      <w:r w:rsidR="0018738E" w:rsidRPr="00A126F7">
        <w:rPr>
          <w:rFonts w:asciiTheme="minorEastAsia" w:eastAsiaTheme="minorEastAsia" w:hAnsiTheme="minorEastAsia"/>
          <w:sz w:val="24"/>
        </w:rPr>
        <w:t>专门面向中小企业预留采购份额。</w:t>
      </w:r>
    </w:p>
    <w:p w14:paraId="151EC1C4" w14:textId="368CB11D"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本项目专门面向 </w:t>
      </w: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 xml:space="preserve">中小 </w:t>
      </w:r>
      <w:bookmarkStart w:id="17" w:name="OLE_LINK5"/>
      <w:r w:rsidR="0018738E" w:rsidRPr="00A126F7">
        <w:rPr>
          <w:rFonts w:asciiTheme="minorEastAsia" w:eastAsiaTheme="minorEastAsia" w:hAnsiTheme="minorEastAsia"/>
          <w:sz w:val="24"/>
        </w:rPr>
        <w:t>□</w:t>
      </w:r>
      <w:bookmarkEnd w:id="17"/>
      <w:r w:rsidR="0018738E" w:rsidRPr="00A126F7">
        <w:rPr>
          <w:rFonts w:asciiTheme="minorEastAsia" w:eastAsiaTheme="minorEastAsia" w:hAnsiTheme="minorEastAsia"/>
          <w:sz w:val="24"/>
        </w:rPr>
        <w:t>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 xml:space="preserve">  采购。即：提供的货物全部由符合政策要求的中小/小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制造、服务全部由符合政策要求的中小/小</w:t>
      </w:r>
      <w:proofErr w:type="gramStart"/>
      <w:r w:rsidR="0018738E" w:rsidRPr="00A126F7">
        <w:rPr>
          <w:rFonts w:asciiTheme="minorEastAsia" w:eastAsiaTheme="minorEastAsia" w:hAnsiTheme="minorEastAsia"/>
          <w:sz w:val="24"/>
        </w:rPr>
        <w:t>微企业</w:t>
      </w:r>
      <w:proofErr w:type="gramEnd"/>
      <w:r w:rsidR="0018738E" w:rsidRPr="00A126F7">
        <w:rPr>
          <w:rFonts w:asciiTheme="minorEastAsia" w:eastAsiaTheme="minorEastAsia" w:hAnsiTheme="minorEastAsia"/>
          <w:sz w:val="24"/>
        </w:rPr>
        <w:t>承接。</w:t>
      </w:r>
    </w:p>
    <w:p w14:paraId="57FC3D17" w14:textId="0724A7E7" w:rsidR="00E72A87" w:rsidRPr="00A126F7" w:rsidRDefault="008B6CD4">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本项目预留部分采购项目预算专门面向中小企业采购。对于预留份额，提供的货物由符合政策要求的中小企业制造、服务由符合政策要求的中小企业承接。预留份额通过以下措施进行：_</w:t>
      </w:r>
      <w:r w:rsidR="0018738E" w:rsidRPr="00E244E3">
        <w:rPr>
          <w:rFonts w:asciiTheme="minorEastAsia" w:eastAsiaTheme="minorEastAsia" w:hAnsiTheme="minorEastAsia"/>
          <w:sz w:val="24"/>
          <w:u w:val="single"/>
        </w:rPr>
        <w:t>___</w:t>
      </w:r>
      <w:r w:rsidR="003A3732" w:rsidRPr="00E244E3">
        <w:rPr>
          <w:rFonts w:asciiTheme="minorEastAsia" w:eastAsiaTheme="minorEastAsia" w:hAnsiTheme="minorEastAsia"/>
          <w:sz w:val="24"/>
          <w:u w:val="single"/>
        </w:rPr>
        <w:t xml:space="preserve"> </w:t>
      </w:r>
      <w:r w:rsidR="0018738E" w:rsidRPr="00E244E3">
        <w:rPr>
          <w:rFonts w:asciiTheme="minorEastAsia" w:eastAsiaTheme="minorEastAsia" w:hAnsiTheme="minorEastAsia"/>
          <w:sz w:val="24"/>
          <w:u w:val="single"/>
        </w:rPr>
        <w:t>______</w:t>
      </w:r>
      <w:r w:rsidR="0018738E" w:rsidRPr="00A126F7">
        <w:rPr>
          <w:rFonts w:asciiTheme="minorEastAsia" w:eastAsiaTheme="minorEastAsia" w:hAnsiTheme="minorEastAsia"/>
          <w:sz w:val="24"/>
        </w:rPr>
        <w:t>。</w:t>
      </w:r>
    </w:p>
    <w:p w14:paraId="02C080BD"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2.2 其它落实政府采购政策的资格要求（如有）：___________________。</w:t>
      </w:r>
    </w:p>
    <w:p w14:paraId="2E177CEC" w14:textId="77777777" w:rsidR="00E72A87" w:rsidRPr="00A126F7" w:rsidRDefault="0018738E">
      <w:pPr>
        <w:spacing w:line="360" w:lineRule="auto"/>
        <w:ind w:firstLineChars="200" w:firstLine="480"/>
        <w:rPr>
          <w:rFonts w:asciiTheme="minorEastAsia" w:eastAsiaTheme="minorEastAsia" w:hAnsiTheme="minorEastAsia"/>
          <w:i/>
          <w:iCs/>
          <w:sz w:val="24"/>
          <w:u w:val="single"/>
        </w:rPr>
      </w:pPr>
      <w:r w:rsidRPr="00A126F7">
        <w:rPr>
          <w:rFonts w:asciiTheme="minorEastAsia" w:eastAsiaTheme="minorEastAsia" w:hAnsiTheme="minorEastAsia"/>
          <w:sz w:val="24"/>
        </w:rPr>
        <w:t>3.本项目的特定资格要求：</w:t>
      </w:r>
    </w:p>
    <w:p w14:paraId="56202E4C" w14:textId="77777777" w:rsidR="00E72A87"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3.1本项目是否属于政府购买服务：</w:t>
      </w:r>
    </w:p>
    <w:p w14:paraId="2B9CEBCF" w14:textId="56B648BC" w:rsidR="00E72A87" w:rsidRPr="00A126F7" w:rsidRDefault="0091056F">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p w14:paraId="3E0F21A4" w14:textId="77777777" w:rsidR="00E72A87" w:rsidRPr="00A126F7" w:rsidRDefault="0018738E">
      <w:pPr>
        <w:tabs>
          <w:tab w:val="left" w:pos="900"/>
          <w:tab w:val="left" w:pos="1134"/>
          <w:tab w:val="left" w:pos="1589"/>
          <w:tab w:val="left" w:pos="5521"/>
        </w:tabs>
        <w:snapToGrid w:val="0"/>
        <w:spacing w:line="360" w:lineRule="auto"/>
        <w:ind w:leftChars="472" w:left="991" w:firstLine="2"/>
        <w:rPr>
          <w:rFonts w:asciiTheme="minorEastAsia" w:eastAsiaTheme="minorEastAsia" w:hAnsiTheme="minorEastAsia"/>
          <w:sz w:val="24"/>
        </w:rPr>
      </w:pPr>
      <w:r w:rsidRPr="00A126F7">
        <w:rPr>
          <w:rFonts w:asciiTheme="minorEastAsia" w:eastAsiaTheme="minorEastAsia" w:hAnsiTheme="minorEastAsia"/>
          <w:sz w:val="24"/>
        </w:rPr>
        <w:t>□是，公益一类事业单位、使用事业编制且由财政拨款保障的群团组织，不得作为承接主体；</w:t>
      </w:r>
    </w:p>
    <w:p w14:paraId="1BD5D008" w14:textId="77777777" w:rsidR="0091056F" w:rsidRPr="00A126F7" w:rsidRDefault="0018738E">
      <w:pPr>
        <w:tabs>
          <w:tab w:val="left" w:pos="900"/>
          <w:tab w:val="left" w:pos="1134"/>
          <w:tab w:val="left" w:pos="1589"/>
          <w:tab w:val="left" w:pos="5521"/>
        </w:tabs>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3.2其他特定资格要求：</w:t>
      </w:r>
    </w:p>
    <w:p w14:paraId="658A6851" w14:textId="59F80B49" w:rsidR="00E72A87" w:rsidRPr="00A126F7" w:rsidRDefault="0091056F">
      <w:pPr>
        <w:tabs>
          <w:tab w:val="left" w:pos="900"/>
          <w:tab w:val="left" w:pos="1134"/>
          <w:tab w:val="left" w:pos="1589"/>
          <w:tab w:val="left" w:pos="5521"/>
        </w:tabs>
        <w:snapToGrid w:val="0"/>
        <w:spacing w:line="360" w:lineRule="auto"/>
        <w:ind w:firstLineChars="200" w:firstLine="472"/>
        <w:rPr>
          <w:rFonts w:asciiTheme="minorEastAsia" w:eastAsiaTheme="minorEastAsia" w:hAnsiTheme="minorEastAsia"/>
          <w:sz w:val="24"/>
        </w:rPr>
      </w:pPr>
      <w:r w:rsidRPr="00A126F7">
        <w:rPr>
          <w:rFonts w:asciiTheme="minorEastAsia" w:eastAsiaTheme="minorEastAsia" w:hAnsiTheme="minorEastAsia" w:cs="宋体" w:hint="eastAsia"/>
          <w:spacing w:val="-2"/>
          <w:sz w:val="24"/>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2D3484F3"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18" w:name="_Toc35393623"/>
      <w:bookmarkStart w:id="19" w:name="_Toc35393792"/>
      <w:bookmarkEnd w:id="15"/>
      <w:bookmarkEnd w:id="16"/>
      <w:r w:rsidRPr="00A126F7">
        <w:rPr>
          <w:rFonts w:asciiTheme="minorEastAsia" w:eastAsiaTheme="minorEastAsia" w:hAnsiTheme="minorEastAsia"/>
          <w:sz w:val="24"/>
          <w:szCs w:val="24"/>
        </w:rPr>
        <w:t>三、获取招标文件</w:t>
      </w:r>
      <w:bookmarkEnd w:id="18"/>
      <w:bookmarkEnd w:id="19"/>
    </w:p>
    <w:p w14:paraId="52DD2203" w14:textId="414AA74E"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1.时间：</w:t>
      </w:r>
      <w:r w:rsidR="0091056F" w:rsidRPr="00681AED">
        <w:rPr>
          <w:rFonts w:asciiTheme="minorEastAsia" w:eastAsiaTheme="minorEastAsia" w:hAnsiTheme="minorEastAsia" w:hint="eastAsia"/>
          <w:sz w:val="24"/>
          <w:u w:val="single"/>
          <w:lang w:bidi="ar"/>
        </w:rPr>
        <w:t>2026</w:t>
      </w:r>
      <w:r w:rsidRPr="00681AED">
        <w:rPr>
          <w:rFonts w:asciiTheme="minorEastAsia" w:eastAsiaTheme="minorEastAsia" w:hAnsiTheme="minorEastAsia"/>
          <w:sz w:val="24"/>
          <w:lang w:bidi="ar"/>
        </w:rPr>
        <w:t>年</w:t>
      </w:r>
      <w:r w:rsidR="0091056F" w:rsidRPr="00681AED">
        <w:rPr>
          <w:rFonts w:asciiTheme="minorEastAsia" w:eastAsiaTheme="minorEastAsia" w:hAnsiTheme="minorEastAsia" w:hint="eastAsia"/>
          <w:sz w:val="24"/>
          <w:u w:val="single"/>
          <w:lang w:bidi="ar"/>
        </w:rPr>
        <w:t>0</w:t>
      </w:r>
      <w:r w:rsidR="00681AED" w:rsidRPr="00681AED">
        <w:rPr>
          <w:rFonts w:asciiTheme="minorEastAsia" w:eastAsiaTheme="minorEastAsia" w:hAnsiTheme="minorEastAsia"/>
          <w:sz w:val="24"/>
          <w:u w:val="single"/>
          <w:lang w:bidi="ar"/>
        </w:rPr>
        <w:t>9</w:t>
      </w:r>
      <w:r w:rsidRPr="00681AED">
        <w:rPr>
          <w:rFonts w:asciiTheme="minorEastAsia" w:eastAsiaTheme="minorEastAsia" w:hAnsiTheme="minorEastAsia"/>
          <w:sz w:val="24"/>
          <w:lang w:bidi="ar"/>
        </w:rPr>
        <w:t>月</w:t>
      </w:r>
      <w:r w:rsidR="008B6CD4" w:rsidRPr="00681AED">
        <w:rPr>
          <w:rFonts w:asciiTheme="minorEastAsia" w:eastAsiaTheme="minorEastAsia" w:hAnsiTheme="minorEastAsia"/>
          <w:sz w:val="24"/>
          <w:u w:val="single"/>
          <w:lang w:bidi="ar"/>
        </w:rPr>
        <w:t>0</w:t>
      </w:r>
      <w:r w:rsidR="00681AED" w:rsidRPr="00681AED">
        <w:rPr>
          <w:rFonts w:asciiTheme="minorEastAsia" w:eastAsiaTheme="minorEastAsia" w:hAnsiTheme="minorEastAsia"/>
          <w:sz w:val="24"/>
          <w:u w:val="single"/>
          <w:lang w:bidi="ar"/>
        </w:rPr>
        <w:t>8</w:t>
      </w:r>
      <w:r w:rsidRPr="00681AED">
        <w:rPr>
          <w:rFonts w:asciiTheme="minorEastAsia" w:eastAsiaTheme="minorEastAsia" w:hAnsiTheme="minorEastAsia"/>
          <w:sz w:val="24"/>
          <w:lang w:bidi="ar"/>
        </w:rPr>
        <w:t>日至</w:t>
      </w:r>
      <w:r w:rsidR="0091056F" w:rsidRPr="00681AED">
        <w:rPr>
          <w:rFonts w:asciiTheme="minorEastAsia" w:eastAsiaTheme="minorEastAsia" w:hAnsiTheme="minorEastAsia" w:hint="eastAsia"/>
          <w:sz w:val="24"/>
          <w:u w:val="single"/>
          <w:lang w:bidi="ar"/>
        </w:rPr>
        <w:t>2026</w:t>
      </w:r>
      <w:r w:rsidRPr="00681AED">
        <w:rPr>
          <w:rFonts w:asciiTheme="minorEastAsia" w:eastAsiaTheme="minorEastAsia" w:hAnsiTheme="minorEastAsia"/>
          <w:sz w:val="24"/>
          <w:lang w:bidi="ar"/>
        </w:rPr>
        <w:t>年</w:t>
      </w:r>
      <w:r w:rsidR="0091056F" w:rsidRPr="00681AED">
        <w:rPr>
          <w:rFonts w:asciiTheme="minorEastAsia" w:eastAsiaTheme="minorEastAsia" w:hAnsiTheme="minorEastAsia" w:hint="eastAsia"/>
          <w:sz w:val="24"/>
          <w:u w:val="single"/>
          <w:lang w:bidi="ar"/>
        </w:rPr>
        <w:t>0</w:t>
      </w:r>
      <w:r w:rsidR="00681AED" w:rsidRPr="00681AED">
        <w:rPr>
          <w:rFonts w:asciiTheme="minorEastAsia" w:eastAsiaTheme="minorEastAsia" w:hAnsiTheme="minorEastAsia"/>
          <w:sz w:val="24"/>
          <w:u w:val="single"/>
          <w:lang w:bidi="ar"/>
        </w:rPr>
        <w:t>9</w:t>
      </w:r>
      <w:r w:rsidRPr="00681AED">
        <w:rPr>
          <w:rFonts w:asciiTheme="minorEastAsia" w:eastAsiaTheme="minorEastAsia" w:hAnsiTheme="minorEastAsia"/>
          <w:sz w:val="24"/>
          <w:lang w:bidi="ar"/>
        </w:rPr>
        <w:t>月</w:t>
      </w:r>
      <w:r w:rsidR="00681AED" w:rsidRPr="00681AED">
        <w:rPr>
          <w:rFonts w:asciiTheme="minorEastAsia" w:eastAsiaTheme="minorEastAsia" w:hAnsiTheme="minorEastAsia"/>
          <w:sz w:val="24"/>
          <w:u w:val="single"/>
          <w:lang w:bidi="ar"/>
        </w:rPr>
        <w:t>14</w:t>
      </w:r>
      <w:r w:rsidRPr="00681AED">
        <w:rPr>
          <w:rFonts w:asciiTheme="minorEastAsia" w:eastAsiaTheme="minorEastAsia" w:hAnsiTheme="minorEastAsia"/>
          <w:sz w:val="24"/>
          <w:lang w:bidi="ar"/>
        </w:rPr>
        <w:t>日，</w:t>
      </w:r>
      <w:r w:rsidR="00AD2059" w:rsidRPr="00AD2059">
        <w:rPr>
          <w:rFonts w:asciiTheme="minorEastAsia" w:eastAsiaTheme="minorEastAsia" w:hAnsiTheme="minorEastAsia" w:hint="eastAsia"/>
          <w:sz w:val="24"/>
          <w:lang w:bidi="ar"/>
        </w:rPr>
        <w:t>每天上午</w:t>
      </w:r>
      <w:r w:rsidR="00AD2059" w:rsidRPr="00AD2059">
        <w:rPr>
          <w:rFonts w:asciiTheme="minorEastAsia" w:eastAsiaTheme="minorEastAsia" w:hAnsiTheme="minorEastAsia" w:hint="eastAsia"/>
          <w:sz w:val="24"/>
          <w:u w:val="single"/>
          <w:lang w:bidi="ar"/>
        </w:rPr>
        <w:t>09:00</w:t>
      </w:r>
      <w:r w:rsidR="00AD2059" w:rsidRPr="00AD2059">
        <w:rPr>
          <w:rFonts w:asciiTheme="minorEastAsia" w:eastAsiaTheme="minorEastAsia" w:hAnsiTheme="minorEastAsia" w:hint="eastAsia"/>
          <w:sz w:val="24"/>
          <w:lang w:bidi="ar"/>
        </w:rPr>
        <w:t>至</w:t>
      </w:r>
      <w:r w:rsidR="00AD2059" w:rsidRPr="00AD2059">
        <w:rPr>
          <w:rFonts w:asciiTheme="minorEastAsia" w:eastAsiaTheme="minorEastAsia" w:hAnsiTheme="minorEastAsia" w:hint="eastAsia"/>
          <w:sz w:val="24"/>
          <w:u w:val="single"/>
          <w:lang w:bidi="ar"/>
        </w:rPr>
        <w:t>12:00</w:t>
      </w:r>
      <w:r w:rsidR="00AD2059" w:rsidRPr="00AD2059">
        <w:rPr>
          <w:rFonts w:asciiTheme="minorEastAsia" w:eastAsiaTheme="minorEastAsia" w:hAnsiTheme="minorEastAsia" w:hint="eastAsia"/>
          <w:sz w:val="24"/>
          <w:lang w:bidi="ar"/>
        </w:rPr>
        <w:t>，下午</w:t>
      </w:r>
      <w:r w:rsidR="00AD2059" w:rsidRPr="00AD2059">
        <w:rPr>
          <w:rFonts w:asciiTheme="minorEastAsia" w:eastAsiaTheme="minorEastAsia" w:hAnsiTheme="minorEastAsia" w:hint="eastAsia"/>
          <w:sz w:val="24"/>
          <w:u w:val="single"/>
          <w:lang w:bidi="ar"/>
        </w:rPr>
        <w:t>12:00</w:t>
      </w:r>
      <w:r w:rsidR="00AD2059" w:rsidRPr="00AD2059">
        <w:rPr>
          <w:rFonts w:asciiTheme="minorEastAsia" w:eastAsiaTheme="minorEastAsia" w:hAnsiTheme="minorEastAsia" w:hint="eastAsia"/>
          <w:sz w:val="24"/>
          <w:lang w:bidi="ar"/>
        </w:rPr>
        <w:t>至</w:t>
      </w:r>
      <w:r w:rsidR="00AD2059" w:rsidRPr="00AD2059">
        <w:rPr>
          <w:rFonts w:asciiTheme="minorEastAsia" w:eastAsiaTheme="minorEastAsia" w:hAnsiTheme="minorEastAsia" w:hint="eastAsia"/>
          <w:sz w:val="24"/>
          <w:u w:val="single"/>
          <w:lang w:bidi="ar"/>
        </w:rPr>
        <w:t>17:00</w:t>
      </w:r>
      <w:r w:rsidRPr="00681AED">
        <w:rPr>
          <w:rFonts w:asciiTheme="minorEastAsia" w:eastAsiaTheme="minorEastAsia" w:hAnsiTheme="minorEastAsia"/>
          <w:sz w:val="24"/>
          <w:lang w:bidi="ar"/>
        </w:rPr>
        <w:t>（北京时间，法定节假日除外）。</w:t>
      </w:r>
    </w:p>
    <w:p w14:paraId="086EAEBA"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2.地点：北京市政府采购电子交易平台</w:t>
      </w:r>
    </w:p>
    <w:p w14:paraId="1931BCB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3.方式：供应商使用CA数字证书或电子营业执照登录北京市政府采购电子交易平台（http://zbcg-bjzc.zhongcy.com/bjczj-portal-site/index.html#/home）获取电子版招标文件。</w:t>
      </w:r>
    </w:p>
    <w:p w14:paraId="2420585F"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4.售价：0元。</w:t>
      </w:r>
    </w:p>
    <w:p w14:paraId="5DEBD760" w14:textId="77777777" w:rsidR="00E72A87" w:rsidRPr="00A126F7" w:rsidRDefault="0018738E">
      <w:pPr>
        <w:pStyle w:val="21"/>
        <w:widowControl/>
        <w:spacing w:before="0" w:line="360" w:lineRule="auto"/>
        <w:jc w:val="left"/>
        <w:rPr>
          <w:rFonts w:asciiTheme="minorEastAsia" w:eastAsiaTheme="minorEastAsia" w:hAnsiTheme="minorEastAsia"/>
          <w:sz w:val="24"/>
          <w:szCs w:val="24"/>
        </w:rPr>
      </w:pPr>
      <w:bookmarkStart w:id="20" w:name="_Toc28359082"/>
      <w:bookmarkStart w:id="21" w:name="_Toc28359005"/>
      <w:bookmarkStart w:id="22" w:name="_Toc35393624"/>
      <w:bookmarkStart w:id="23" w:name="_Toc35393793"/>
      <w:r w:rsidRPr="00A126F7">
        <w:rPr>
          <w:rFonts w:asciiTheme="minorEastAsia" w:eastAsiaTheme="minorEastAsia" w:hAnsiTheme="minorEastAsia"/>
          <w:sz w:val="24"/>
          <w:szCs w:val="24"/>
        </w:rPr>
        <w:t>四、提交投标文件</w:t>
      </w:r>
      <w:bookmarkEnd w:id="20"/>
      <w:bookmarkEnd w:id="21"/>
      <w:r w:rsidRPr="00A126F7">
        <w:rPr>
          <w:rFonts w:asciiTheme="minorEastAsia" w:eastAsiaTheme="minorEastAsia" w:hAnsiTheme="minorEastAsia"/>
          <w:sz w:val="24"/>
          <w:szCs w:val="24"/>
        </w:rPr>
        <w:t>截止时间、开标时间和地点</w:t>
      </w:r>
      <w:bookmarkEnd w:id="22"/>
      <w:bookmarkEnd w:id="23"/>
    </w:p>
    <w:p w14:paraId="3BB2759C" w14:textId="0059E1D8" w:rsidR="00E72A87" w:rsidRPr="00A126F7" w:rsidRDefault="0018738E">
      <w:pPr>
        <w:spacing w:line="360" w:lineRule="auto"/>
        <w:ind w:firstLineChars="200" w:firstLine="480"/>
        <w:rPr>
          <w:rFonts w:asciiTheme="minorEastAsia" w:eastAsiaTheme="minorEastAsia" w:hAnsiTheme="minorEastAsia"/>
          <w:bCs/>
          <w:sz w:val="24"/>
          <w:u w:val="single"/>
        </w:rPr>
      </w:pPr>
      <w:r w:rsidRPr="000C3668">
        <w:rPr>
          <w:rFonts w:asciiTheme="minorEastAsia" w:eastAsiaTheme="minorEastAsia" w:hAnsiTheme="minorEastAsia"/>
          <w:sz w:val="24"/>
          <w:lang w:bidi="ar"/>
        </w:rPr>
        <w:t>投标截止时间、开标时间：</w:t>
      </w:r>
      <w:r w:rsidR="00A126F7" w:rsidRPr="00681AED">
        <w:rPr>
          <w:rFonts w:asciiTheme="minorEastAsia" w:eastAsiaTheme="minorEastAsia" w:hAnsiTheme="minorEastAsia" w:hint="eastAsia"/>
          <w:sz w:val="24"/>
          <w:u w:val="single"/>
          <w:lang w:bidi="ar"/>
        </w:rPr>
        <w:t>2026</w:t>
      </w:r>
      <w:r w:rsidRPr="00681AED">
        <w:rPr>
          <w:rFonts w:asciiTheme="minorEastAsia" w:eastAsiaTheme="minorEastAsia" w:hAnsiTheme="minorEastAsia"/>
          <w:sz w:val="24"/>
          <w:lang w:bidi="ar"/>
        </w:rPr>
        <w:t>年</w:t>
      </w:r>
      <w:r w:rsidR="00A126F7" w:rsidRPr="00681AED">
        <w:rPr>
          <w:rFonts w:asciiTheme="minorEastAsia" w:eastAsiaTheme="minorEastAsia" w:hAnsiTheme="minorEastAsia" w:hint="eastAsia"/>
          <w:sz w:val="24"/>
          <w:u w:val="single"/>
          <w:lang w:bidi="ar"/>
        </w:rPr>
        <w:t>0</w:t>
      </w:r>
      <w:r w:rsidR="00681AED" w:rsidRPr="00681AED">
        <w:rPr>
          <w:rFonts w:asciiTheme="minorEastAsia" w:eastAsiaTheme="minorEastAsia" w:hAnsiTheme="minorEastAsia"/>
          <w:sz w:val="24"/>
          <w:u w:val="single"/>
          <w:lang w:bidi="ar"/>
        </w:rPr>
        <w:t>9</w:t>
      </w:r>
      <w:r w:rsidR="00A126F7" w:rsidRPr="00681AED">
        <w:rPr>
          <w:rFonts w:asciiTheme="minorEastAsia" w:eastAsiaTheme="minorEastAsia" w:hAnsiTheme="minorEastAsia" w:hint="eastAsia"/>
          <w:sz w:val="24"/>
          <w:lang w:bidi="ar"/>
        </w:rPr>
        <w:t>月</w:t>
      </w:r>
      <w:r w:rsidR="00681AED" w:rsidRPr="00681AED">
        <w:rPr>
          <w:rFonts w:asciiTheme="minorEastAsia" w:eastAsiaTheme="minorEastAsia" w:hAnsiTheme="minorEastAsia"/>
          <w:sz w:val="24"/>
          <w:u w:val="single"/>
          <w:lang w:bidi="ar"/>
        </w:rPr>
        <w:t>28</w:t>
      </w:r>
      <w:r w:rsidRPr="00681AED">
        <w:rPr>
          <w:rFonts w:asciiTheme="minorEastAsia" w:eastAsiaTheme="minorEastAsia" w:hAnsiTheme="minorEastAsia"/>
          <w:sz w:val="24"/>
          <w:lang w:bidi="ar"/>
        </w:rPr>
        <w:t>日</w:t>
      </w:r>
      <w:r w:rsidR="00A77B4D" w:rsidRPr="00681AED">
        <w:rPr>
          <w:rFonts w:asciiTheme="minorEastAsia" w:eastAsiaTheme="minorEastAsia" w:hAnsiTheme="minorEastAsia"/>
          <w:sz w:val="24"/>
          <w:u w:val="single"/>
          <w:lang w:bidi="ar"/>
        </w:rPr>
        <w:t>09</w:t>
      </w:r>
      <w:r w:rsidRPr="00681AED">
        <w:rPr>
          <w:rFonts w:asciiTheme="minorEastAsia" w:eastAsiaTheme="minorEastAsia" w:hAnsiTheme="minorEastAsia"/>
          <w:sz w:val="24"/>
          <w:lang w:bidi="ar"/>
        </w:rPr>
        <w:t>点</w:t>
      </w:r>
      <w:r w:rsidR="00681AED" w:rsidRPr="00681AED">
        <w:rPr>
          <w:rFonts w:asciiTheme="minorEastAsia" w:eastAsiaTheme="minorEastAsia" w:hAnsiTheme="minorEastAsia"/>
          <w:sz w:val="24"/>
          <w:u w:val="single"/>
          <w:lang w:bidi="ar"/>
        </w:rPr>
        <w:t>3</w:t>
      </w:r>
      <w:r w:rsidR="00A126F7" w:rsidRPr="00681AED">
        <w:rPr>
          <w:rFonts w:asciiTheme="minorEastAsia" w:eastAsiaTheme="minorEastAsia" w:hAnsiTheme="minorEastAsia" w:hint="eastAsia"/>
          <w:sz w:val="24"/>
          <w:u w:val="single"/>
          <w:lang w:bidi="ar"/>
        </w:rPr>
        <w:t>0</w:t>
      </w:r>
      <w:r w:rsidRPr="00681AED">
        <w:rPr>
          <w:rFonts w:asciiTheme="minorEastAsia" w:eastAsiaTheme="minorEastAsia" w:hAnsiTheme="minorEastAsia"/>
          <w:sz w:val="24"/>
          <w:lang w:bidi="ar"/>
        </w:rPr>
        <w:t>分</w:t>
      </w:r>
      <w:r w:rsidRPr="00681AED">
        <w:rPr>
          <w:rFonts w:asciiTheme="minorEastAsia" w:eastAsiaTheme="minorEastAsia" w:hAnsiTheme="minorEastAsia"/>
          <w:bCs/>
          <w:sz w:val="24"/>
          <w:lang w:bidi="ar"/>
        </w:rPr>
        <w:t>（北京时间）</w:t>
      </w:r>
      <w:r w:rsidRPr="00681AED">
        <w:rPr>
          <w:rFonts w:asciiTheme="minorEastAsia" w:eastAsiaTheme="minorEastAsia" w:hAnsiTheme="minorEastAsia"/>
          <w:iCs/>
          <w:sz w:val="24"/>
          <w:lang w:bidi="ar"/>
        </w:rPr>
        <w:t>。</w:t>
      </w:r>
    </w:p>
    <w:p w14:paraId="4856C58D" w14:textId="77777777" w:rsidR="00E72A87" w:rsidRPr="00A126F7" w:rsidRDefault="0018738E">
      <w:pPr>
        <w:spacing w:line="360" w:lineRule="auto"/>
        <w:ind w:firstLineChars="200" w:firstLine="480"/>
        <w:rPr>
          <w:rFonts w:asciiTheme="minorEastAsia" w:eastAsiaTheme="minorEastAsia" w:hAnsiTheme="minorEastAsia"/>
          <w:sz w:val="24"/>
          <w:lang w:val="zh-TW" w:bidi="ar"/>
        </w:rPr>
      </w:pPr>
      <w:r w:rsidRPr="00A126F7">
        <w:rPr>
          <w:rFonts w:asciiTheme="minorEastAsia" w:eastAsiaTheme="minorEastAsia" w:hAnsiTheme="minorEastAsia"/>
          <w:sz w:val="24"/>
          <w:lang w:bidi="ar"/>
        </w:rPr>
        <w:t>地点：北京市政府采购电子交易平台</w:t>
      </w:r>
      <w:r w:rsidRPr="00A126F7">
        <w:rPr>
          <w:rFonts w:asciiTheme="minorEastAsia" w:eastAsiaTheme="minorEastAsia" w:hAnsiTheme="minorEastAsia"/>
          <w:sz w:val="24"/>
          <w:lang w:val="zh-TW" w:bidi="ar"/>
        </w:rPr>
        <w:t>。</w:t>
      </w:r>
    </w:p>
    <w:p w14:paraId="43E590EF" w14:textId="77777777" w:rsidR="00E72A87" w:rsidRPr="00A126F7" w:rsidRDefault="00E72A87">
      <w:pPr>
        <w:spacing w:line="360" w:lineRule="auto"/>
        <w:ind w:firstLineChars="200" w:firstLine="480"/>
        <w:rPr>
          <w:rFonts w:asciiTheme="minorEastAsia" w:eastAsiaTheme="minorEastAsia" w:hAnsiTheme="minorEastAsia"/>
          <w:bCs/>
          <w:sz w:val="24"/>
          <w:u w:val="single"/>
        </w:rPr>
      </w:pPr>
    </w:p>
    <w:p w14:paraId="58F5EB14"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4" w:name="_Toc28359084"/>
      <w:bookmarkStart w:id="25" w:name="_Toc28359007"/>
      <w:bookmarkStart w:id="26" w:name="_Toc35393625"/>
      <w:bookmarkStart w:id="27" w:name="_Toc35393794"/>
      <w:r w:rsidRPr="00A126F7">
        <w:rPr>
          <w:rFonts w:asciiTheme="minorEastAsia" w:eastAsiaTheme="minorEastAsia" w:hAnsiTheme="minorEastAsia"/>
          <w:sz w:val="24"/>
          <w:szCs w:val="24"/>
        </w:rPr>
        <w:t>五、公告期限</w:t>
      </w:r>
      <w:bookmarkEnd w:id="24"/>
      <w:bookmarkEnd w:id="25"/>
      <w:bookmarkEnd w:id="26"/>
      <w:bookmarkEnd w:id="27"/>
    </w:p>
    <w:p w14:paraId="6D483854" w14:textId="77777777" w:rsidR="00E72A87" w:rsidRPr="00A126F7" w:rsidRDefault="0018738E">
      <w:pPr>
        <w:spacing w:line="360" w:lineRule="auto"/>
        <w:ind w:firstLineChars="200" w:firstLine="480"/>
        <w:rPr>
          <w:rFonts w:asciiTheme="minorEastAsia" w:eastAsiaTheme="minorEastAsia" w:hAnsiTheme="minorEastAsia"/>
          <w:kern w:val="0"/>
          <w:sz w:val="24"/>
        </w:rPr>
      </w:pPr>
      <w:r w:rsidRPr="00A126F7">
        <w:rPr>
          <w:rFonts w:asciiTheme="minorEastAsia" w:eastAsiaTheme="minorEastAsia" w:hAnsiTheme="minorEastAsia"/>
          <w:kern w:val="0"/>
          <w:sz w:val="24"/>
        </w:rPr>
        <w:t>自本公告发布之日起5个工作日。</w:t>
      </w:r>
    </w:p>
    <w:p w14:paraId="22ECC6D2"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28" w:name="_Toc35393795"/>
      <w:bookmarkStart w:id="29" w:name="_Toc35393626"/>
      <w:r w:rsidRPr="00A126F7">
        <w:rPr>
          <w:rFonts w:asciiTheme="minorEastAsia" w:eastAsiaTheme="minorEastAsia" w:hAnsiTheme="minorEastAsia"/>
          <w:sz w:val="24"/>
          <w:szCs w:val="24"/>
        </w:rPr>
        <w:t>六、其他补充事宜</w:t>
      </w:r>
      <w:bookmarkEnd w:id="28"/>
      <w:bookmarkEnd w:id="29"/>
    </w:p>
    <w:p w14:paraId="70943C9B" w14:textId="3C9100FB"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1.本项目需要落实的政府采购政策：</w:t>
      </w:r>
      <w:r w:rsidR="00A126F7" w:rsidRPr="00A126F7">
        <w:rPr>
          <w:rFonts w:asciiTheme="minorEastAsia" w:eastAsiaTheme="minorEastAsia" w:hAnsiTheme="minorEastAsia" w:hint="eastAsia"/>
          <w:spacing w:val="-4"/>
          <w:sz w:val="24"/>
        </w:rPr>
        <w:t>①政府采购促进中小企业发展；②政府采购项目支持监狱企业发展；③政府采购信用担保；④政府采购促进残疾人就业等</w:t>
      </w:r>
      <w:r w:rsidRPr="00A126F7">
        <w:rPr>
          <w:rFonts w:asciiTheme="minorEastAsia" w:eastAsiaTheme="minorEastAsia" w:hAnsiTheme="minorEastAsia"/>
          <w:sz w:val="24"/>
          <w:lang w:bidi="ar"/>
        </w:rPr>
        <w:t>。</w:t>
      </w:r>
      <w:r w:rsidRPr="00A126F7">
        <w:rPr>
          <w:rFonts w:asciiTheme="minorEastAsia" w:eastAsiaTheme="minorEastAsia" w:hAnsiTheme="minorEastAsia"/>
          <w:sz w:val="24"/>
        </w:rPr>
        <w:t xml:space="preserve"> </w:t>
      </w:r>
    </w:p>
    <w:p w14:paraId="6C44D2FF" w14:textId="1339A620"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bCs/>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.本项目采用全流程电子化采购方式，请供应</w:t>
      </w:r>
      <w:proofErr w:type="gramStart"/>
      <w:r w:rsidR="0018738E" w:rsidRPr="00A126F7">
        <w:rPr>
          <w:rFonts w:asciiTheme="minorEastAsia" w:eastAsiaTheme="minorEastAsia" w:hAnsiTheme="minorEastAsia"/>
          <w:sz w:val="24"/>
          <w:lang w:bidi="ar"/>
        </w:rPr>
        <w:t>商认真</w:t>
      </w:r>
      <w:proofErr w:type="gramEnd"/>
      <w:r w:rsidR="0018738E" w:rsidRPr="00A126F7">
        <w:rPr>
          <w:rFonts w:asciiTheme="minorEastAsia" w:eastAsiaTheme="minorEastAsia" w:hAnsiTheme="minorEastAsia"/>
          <w:sz w:val="24"/>
          <w:lang w:bidi="ar"/>
        </w:rPr>
        <w:t>学习北京市政府采购电子交易平台发布的相关操作手册（供应商可在交易平台下载相关手册），办理CA数字证书或电子营业执照、进行北京市政府采购电子交易平台注册绑定，并认真核实</w:t>
      </w:r>
      <w:r w:rsidR="0018738E" w:rsidRPr="00A126F7">
        <w:rPr>
          <w:rFonts w:asciiTheme="minorEastAsia" w:eastAsiaTheme="minorEastAsia" w:hAnsiTheme="minorEastAsia"/>
          <w:bCs/>
          <w:sz w:val="24"/>
          <w:lang w:bidi="ar"/>
        </w:rPr>
        <w:t>CA数字证书</w:t>
      </w:r>
      <w:r w:rsidR="0018738E" w:rsidRPr="00A126F7">
        <w:rPr>
          <w:rFonts w:asciiTheme="minorEastAsia" w:eastAsiaTheme="minorEastAsia" w:hAnsiTheme="minorEastAsia"/>
          <w:sz w:val="24"/>
          <w:lang w:bidi="ar"/>
        </w:rPr>
        <w:t>或电子营业执照</w:t>
      </w:r>
      <w:r w:rsidR="0018738E" w:rsidRPr="00A126F7">
        <w:rPr>
          <w:rFonts w:asciiTheme="minorEastAsia" w:eastAsiaTheme="minorEastAsia" w:hAnsiTheme="minorEastAsia"/>
          <w:bCs/>
          <w:sz w:val="24"/>
          <w:lang w:bidi="ar"/>
        </w:rPr>
        <w:t>情况确认是否符合本项目电子化采购流程要求。</w:t>
      </w:r>
    </w:p>
    <w:p w14:paraId="275F6A9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CA数字证书服务热线 010-58511086</w:t>
      </w:r>
    </w:p>
    <w:p w14:paraId="1288E745"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电子营业执照服务热线 400-699-7000</w:t>
      </w:r>
    </w:p>
    <w:p w14:paraId="291CEF53"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技术支持服务热线    010-86483801</w:t>
      </w:r>
    </w:p>
    <w:p w14:paraId="561611E7" w14:textId="0B0E9082"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.1办理CA数字证书或电子营业执照</w:t>
      </w:r>
    </w:p>
    <w:p w14:paraId="27B9A116"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供应商登录北京市政府采购电子交易平台查阅 “用户指南”—“操作指南”—“市场主体CA办理操作流程指引”/“电子营业执照使用指南”，按照程序要求办理。</w:t>
      </w:r>
    </w:p>
    <w:p w14:paraId="17659E7D" w14:textId="1D349C81"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.2注册</w:t>
      </w:r>
    </w:p>
    <w:p w14:paraId="307DDE8E"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供应商登录北京市政府采购电子交易平台“用户指南”—“操作指南”—“市场主体注册入库操作流程指引”进行自助注册绑定。</w:t>
      </w:r>
    </w:p>
    <w:p w14:paraId="67CFA974" w14:textId="5FE0255B" w:rsidR="00E72A87" w:rsidRPr="00A126F7" w:rsidRDefault="00A126F7">
      <w:pPr>
        <w:widowControl/>
        <w:adjustRightInd w:val="0"/>
        <w:snapToGrid w:val="0"/>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.3驱动、客户端下载</w:t>
      </w:r>
    </w:p>
    <w:p w14:paraId="24A4A600" w14:textId="77777777" w:rsidR="00E72A87" w:rsidRPr="00A126F7" w:rsidRDefault="0018738E">
      <w:pPr>
        <w:widowControl/>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lang w:bidi="ar"/>
        </w:rPr>
        <w:t>供应商登录北京市政府采购电子交易平台“用户指南”—“工具下载”—“招标采购系统文件驱动安装包”下载相关驱动。</w:t>
      </w:r>
    </w:p>
    <w:p w14:paraId="5B812630"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供应商登录北京市政府采购电子交易平台“用户指南”—“工具下载”—“投标文件编制工具”下载相关客户端。</w:t>
      </w:r>
    </w:p>
    <w:p w14:paraId="04A2F7A0" w14:textId="3FBAFFC5"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.4 获取电子招标文件</w:t>
      </w:r>
    </w:p>
    <w:p w14:paraId="7B027616"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供应商使用CA数字证书或电子营业执照登录北京市政府采购电子交易平台获取电子招标文件。</w:t>
      </w:r>
    </w:p>
    <w:p w14:paraId="28791657"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14:textId="1C6284F3" w:rsidR="00E72A87" w:rsidRPr="00A126F7" w:rsidRDefault="00A126F7">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hint="eastAsia"/>
          <w:sz w:val="24"/>
          <w:lang w:bidi="ar"/>
        </w:rPr>
        <w:t>2</w:t>
      </w:r>
      <w:r w:rsidR="0018738E" w:rsidRPr="00A126F7">
        <w:rPr>
          <w:rFonts w:asciiTheme="minorEastAsia" w:eastAsiaTheme="minorEastAsia" w:hAnsiTheme="minorEastAsia"/>
          <w:sz w:val="24"/>
          <w:lang w:bidi="ar"/>
        </w:rPr>
        <w:t>.5编制电子投标文件</w:t>
      </w:r>
    </w:p>
    <w:p w14:paraId="5F8DBAD8" w14:textId="77777777" w:rsidR="00E72A87" w:rsidRPr="00A126F7" w:rsidRDefault="0018738E">
      <w:pPr>
        <w:adjustRightInd w:val="0"/>
        <w:snapToGrid w:val="0"/>
        <w:spacing w:line="360" w:lineRule="auto"/>
        <w:ind w:firstLineChars="200" w:firstLine="480"/>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供应商应使用电子投标客户端编制电子投标文件并进行线上投标，供应商电子投标文件需要加密并加盖电子签章</w:t>
      </w:r>
      <w:r w:rsidRPr="00A126F7">
        <w:rPr>
          <w:rFonts w:asciiTheme="minorEastAsia" w:eastAsiaTheme="minorEastAsia" w:hAnsiTheme="minorEastAsia"/>
          <w:bCs/>
          <w:sz w:val="24"/>
          <w:lang w:bidi="ar"/>
        </w:rPr>
        <w:t>，如无法按照要求在电子投标文件中加盖电子签章和加密，请及时通过技术支持服务热线联系技术人员</w:t>
      </w:r>
      <w:r w:rsidRPr="00A126F7">
        <w:rPr>
          <w:rFonts w:asciiTheme="minorEastAsia" w:eastAsiaTheme="minorEastAsia" w:hAnsiTheme="minorEastAsia"/>
          <w:sz w:val="24"/>
          <w:lang w:bidi="ar"/>
        </w:rPr>
        <w:t>。</w:t>
      </w:r>
    </w:p>
    <w:p w14:paraId="5B45ECA0" w14:textId="46791228" w:rsidR="00E72A87" w:rsidRPr="00A126F7" w:rsidRDefault="00A126F7">
      <w:pPr>
        <w:widowControl/>
        <w:spacing w:line="360" w:lineRule="auto"/>
        <w:ind w:firstLineChars="200" w:firstLine="480"/>
        <w:jc w:val="left"/>
        <w:rPr>
          <w:rFonts w:asciiTheme="minorEastAsia" w:eastAsiaTheme="minorEastAsia" w:hAnsiTheme="minorEastAsia"/>
          <w:sz w:val="24"/>
          <w:lang w:val="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eastAsia="zh-TW" w:bidi="ar"/>
        </w:rPr>
        <w:t>.6</w:t>
      </w:r>
      <w:r w:rsidR="0018738E" w:rsidRPr="00A126F7">
        <w:rPr>
          <w:rFonts w:asciiTheme="minorEastAsia" w:eastAsiaTheme="minorEastAsia" w:hAnsiTheme="minorEastAsia"/>
          <w:sz w:val="24"/>
          <w:lang w:val="zh-TW" w:bidi="ar"/>
        </w:rPr>
        <w:t>提交电子投标文件</w:t>
      </w:r>
    </w:p>
    <w:p w14:paraId="24938F24" w14:textId="77777777" w:rsidR="00E72A87" w:rsidRPr="00A126F7" w:rsidRDefault="0018738E">
      <w:pPr>
        <w:widowControl/>
        <w:spacing w:line="360" w:lineRule="auto"/>
        <w:ind w:firstLineChars="200" w:firstLine="480"/>
        <w:jc w:val="left"/>
        <w:rPr>
          <w:rFonts w:asciiTheme="minorEastAsia" w:eastAsiaTheme="minorEastAsia" w:hAnsiTheme="minorEastAsia"/>
          <w:sz w:val="24"/>
          <w:lang w:bidi="ar"/>
        </w:rPr>
      </w:pPr>
      <w:r w:rsidRPr="00A126F7">
        <w:rPr>
          <w:rFonts w:asciiTheme="minorEastAsia" w:eastAsiaTheme="minorEastAsia" w:hAnsiTheme="minorEastAsia"/>
          <w:sz w:val="24"/>
          <w:lang w:bidi="ar"/>
        </w:rPr>
        <w:t>供应商应于投标截止时间前在北京市政府采购电子交易平台提交电子投标文件，上传电子投标文件过程中请保持与互联网的连接畅通。</w:t>
      </w:r>
    </w:p>
    <w:p w14:paraId="4BE729D3" w14:textId="1BF63B04" w:rsidR="00E72A87" w:rsidRPr="00A126F7" w:rsidRDefault="00A126F7">
      <w:pPr>
        <w:widowControl/>
        <w:spacing w:line="360" w:lineRule="auto"/>
        <w:ind w:firstLineChars="200" w:firstLine="480"/>
        <w:jc w:val="left"/>
        <w:rPr>
          <w:rFonts w:asciiTheme="minorEastAsia" w:eastAsiaTheme="minorEastAsia" w:hAnsiTheme="minorEastAsia"/>
          <w:sz w:val="24"/>
          <w:lang w:eastAsia="zh-TW" w:bidi="ar"/>
        </w:rPr>
      </w:pPr>
      <w:r w:rsidRPr="00A126F7">
        <w:rPr>
          <w:rFonts w:asciiTheme="minorEastAsia" w:eastAsiaTheme="minorEastAsia" w:hAnsiTheme="minorEastAsia" w:hint="eastAsia"/>
          <w:sz w:val="24"/>
          <w:lang w:val="zh-TW" w:bidi="ar"/>
        </w:rPr>
        <w:t>2</w:t>
      </w:r>
      <w:r w:rsidR="0018738E" w:rsidRPr="00A126F7">
        <w:rPr>
          <w:rFonts w:asciiTheme="minorEastAsia" w:eastAsiaTheme="minorEastAsia" w:hAnsiTheme="minorEastAsia"/>
          <w:sz w:val="24"/>
          <w:lang w:val="zh-TW" w:bidi="ar"/>
        </w:rPr>
        <w:t>.</w:t>
      </w:r>
      <w:r w:rsidR="0018738E" w:rsidRPr="00A126F7">
        <w:rPr>
          <w:rFonts w:asciiTheme="minorEastAsia" w:eastAsiaTheme="minorEastAsia" w:hAnsiTheme="minorEastAsia"/>
          <w:sz w:val="24"/>
          <w:lang w:val="zh-TW" w:eastAsia="zh-TW" w:bidi="ar"/>
        </w:rPr>
        <w:t>7</w:t>
      </w:r>
      <w:r w:rsidR="0018738E" w:rsidRPr="00A126F7">
        <w:rPr>
          <w:rFonts w:asciiTheme="minorEastAsia" w:eastAsiaTheme="minorEastAsia" w:hAnsiTheme="minorEastAsia"/>
          <w:sz w:val="24"/>
          <w:lang w:val="zh-TW" w:bidi="ar"/>
        </w:rPr>
        <w:t>电子开标</w:t>
      </w:r>
    </w:p>
    <w:p w14:paraId="7E3C6402" w14:textId="77777777" w:rsidR="00E72A87" w:rsidRPr="00A126F7" w:rsidRDefault="0018738E">
      <w:pPr>
        <w:spacing w:line="360" w:lineRule="auto"/>
        <w:ind w:firstLineChars="200" w:firstLine="480"/>
        <w:rPr>
          <w:rFonts w:asciiTheme="minorEastAsia" w:eastAsiaTheme="minorEastAsia" w:hAnsiTheme="minorEastAsia"/>
          <w:sz w:val="24"/>
          <w:lang w:eastAsia="zh-TW"/>
        </w:rPr>
      </w:pPr>
      <w:r w:rsidRPr="00A126F7">
        <w:rPr>
          <w:rFonts w:asciiTheme="minorEastAsia" w:eastAsiaTheme="minorEastAsia" w:hAnsiTheme="minorEastAsia"/>
          <w:sz w:val="24"/>
          <w:lang w:val="zh-TW" w:bidi="ar"/>
        </w:rPr>
        <w:t>供应商在开标地点使用</w:t>
      </w:r>
      <w:r w:rsidRPr="00A126F7">
        <w:rPr>
          <w:rFonts w:asciiTheme="minorEastAsia" w:eastAsiaTheme="minorEastAsia" w:hAnsiTheme="minorEastAsia"/>
          <w:sz w:val="24"/>
          <w:lang w:bidi="ar"/>
        </w:rPr>
        <w:t>CA数字证书或电子营业执照</w:t>
      </w:r>
      <w:r w:rsidRPr="00A126F7">
        <w:rPr>
          <w:rFonts w:asciiTheme="minorEastAsia" w:eastAsiaTheme="minorEastAsia" w:hAnsiTheme="minorEastAsia"/>
          <w:sz w:val="24"/>
          <w:lang w:val="zh-TW" w:bidi="ar"/>
        </w:rPr>
        <w:t>登录</w:t>
      </w:r>
      <w:r w:rsidRPr="00A126F7">
        <w:rPr>
          <w:rFonts w:asciiTheme="minorEastAsia" w:eastAsiaTheme="minorEastAsia" w:hAnsiTheme="minorEastAsia"/>
          <w:sz w:val="24"/>
          <w:lang w:bidi="ar"/>
        </w:rPr>
        <w:t>北京市政府采购电子交易平台进行电子开标</w:t>
      </w:r>
      <w:r w:rsidRPr="00A126F7">
        <w:rPr>
          <w:rFonts w:asciiTheme="minorEastAsia" w:eastAsiaTheme="minorEastAsia" w:hAnsiTheme="minorEastAsia"/>
          <w:sz w:val="24"/>
          <w:lang w:val="zh-TW" w:bidi="ar"/>
        </w:rPr>
        <w:t>。</w:t>
      </w:r>
    </w:p>
    <w:p w14:paraId="352FF75E" w14:textId="77777777" w:rsidR="00E72A87" w:rsidRPr="00A126F7" w:rsidRDefault="0018738E">
      <w:pPr>
        <w:pStyle w:val="21"/>
        <w:spacing w:before="0" w:line="360" w:lineRule="auto"/>
        <w:jc w:val="left"/>
        <w:rPr>
          <w:rFonts w:asciiTheme="minorEastAsia" w:eastAsiaTheme="minorEastAsia" w:hAnsiTheme="minorEastAsia"/>
          <w:sz w:val="24"/>
          <w:szCs w:val="24"/>
        </w:rPr>
      </w:pPr>
      <w:bookmarkStart w:id="30" w:name="_Toc35393627"/>
      <w:bookmarkStart w:id="31" w:name="_Toc28359008"/>
      <w:bookmarkStart w:id="32" w:name="_Toc28359085"/>
      <w:bookmarkStart w:id="33" w:name="_Toc35393796"/>
      <w:r w:rsidRPr="00A126F7">
        <w:rPr>
          <w:rFonts w:asciiTheme="minorEastAsia" w:eastAsiaTheme="minorEastAsia" w:hAnsiTheme="minorEastAsia"/>
          <w:sz w:val="24"/>
          <w:szCs w:val="24"/>
        </w:rPr>
        <w:t>七、对本次招标提出询问，请按以下方式联系。</w:t>
      </w:r>
      <w:bookmarkEnd w:id="30"/>
      <w:bookmarkEnd w:id="31"/>
      <w:bookmarkEnd w:id="32"/>
      <w:bookmarkEnd w:id="33"/>
    </w:p>
    <w:p w14:paraId="0C31A0A7"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1.采购人信息</w:t>
      </w:r>
    </w:p>
    <w:p w14:paraId="66ECCF6D" w14:textId="2794C9F8" w:rsidR="00E72A87" w:rsidRPr="00A126F7" w:rsidRDefault="0018738E">
      <w:pPr>
        <w:spacing w:line="360" w:lineRule="auto"/>
        <w:ind w:leftChars="371" w:left="1079" w:hangingChars="125" w:hanging="300"/>
        <w:jc w:val="left"/>
        <w:rPr>
          <w:rFonts w:asciiTheme="minorEastAsia" w:eastAsiaTheme="minorEastAsia" w:hAnsiTheme="minorEastAsia"/>
          <w:sz w:val="24"/>
        </w:rPr>
      </w:pPr>
      <w:bookmarkStart w:id="34" w:name="_Toc28359086"/>
      <w:bookmarkStart w:id="35" w:name="_Toc28359009"/>
      <w:r w:rsidRPr="00A126F7">
        <w:rPr>
          <w:rFonts w:asciiTheme="minorEastAsia" w:eastAsiaTheme="minorEastAsia" w:hAnsiTheme="minorEastAsia"/>
          <w:sz w:val="24"/>
        </w:rPr>
        <w:t>名    称：</w:t>
      </w:r>
      <w:bookmarkStart w:id="36" w:name="OLE_LINK111"/>
      <w:bookmarkStart w:id="37" w:name="OLE_LINK112"/>
      <w:bookmarkStart w:id="38" w:name="OLE_LINK115"/>
      <w:r w:rsidR="00574BE9" w:rsidRPr="00574BE9">
        <w:rPr>
          <w:rFonts w:asciiTheme="minorEastAsia" w:eastAsiaTheme="minorEastAsia" w:hAnsiTheme="minorEastAsia" w:hint="eastAsia"/>
          <w:sz w:val="24"/>
        </w:rPr>
        <w:t>北京市通州区</w:t>
      </w:r>
      <w:r w:rsidR="008B6CD4">
        <w:rPr>
          <w:rFonts w:asciiTheme="minorEastAsia" w:eastAsiaTheme="minorEastAsia" w:hAnsiTheme="minorEastAsia" w:hint="eastAsia"/>
          <w:sz w:val="24"/>
        </w:rPr>
        <w:t>宋庄</w:t>
      </w:r>
      <w:r w:rsidR="00574BE9" w:rsidRPr="00574BE9">
        <w:rPr>
          <w:rFonts w:asciiTheme="minorEastAsia" w:eastAsiaTheme="minorEastAsia" w:hAnsiTheme="minorEastAsia" w:hint="eastAsia"/>
          <w:sz w:val="24"/>
        </w:rPr>
        <w:t>卫生院</w:t>
      </w:r>
      <w:bookmarkEnd w:id="36"/>
      <w:bookmarkEnd w:id="37"/>
      <w:bookmarkEnd w:id="38"/>
    </w:p>
    <w:p w14:paraId="25DE819C" w14:textId="398CFB12" w:rsidR="00E72A87" w:rsidRPr="00A126F7" w:rsidRDefault="0018738E">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sz w:val="24"/>
        </w:rPr>
        <w:t>地    址：</w:t>
      </w:r>
      <w:r w:rsidR="00660D28" w:rsidRPr="00660D28">
        <w:rPr>
          <w:rFonts w:hAnsi="宋体" w:hint="eastAsia"/>
          <w:bCs/>
          <w:sz w:val="24"/>
        </w:rPr>
        <w:t>北京市通州区宋庄镇前夏村</w:t>
      </w:r>
    </w:p>
    <w:p w14:paraId="641EFE8F" w14:textId="0F2430E1" w:rsidR="00E72A87" w:rsidRPr="00A126F7" w:rsidRDefault="0018738E" w:rsidP="00817CC9">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sz w:val="24"/>
        </w:rPr>
        <w:t>联系方式：</w:t>
      </w:r>
      <w:r w:rsidR="00A016C0">
        <w:rPr>
          <w:rFonts w:hint="eastAsia"/>
          <w:sz w:val="24"/>
          <w:lang w:bidi="ar"/>
        </w:rPr>
        <w:t>0</w:t>
      </w:r>
      <w:r w:rsidR="00A016C0">
        <w:rPr>
          <w:sz w:val="24"/>
          <w:lang w:bidi="ar"/>
        </w:rPr>
        <w:t>10-</w:t>
      </w:r>
      <w:r w:rsidR="008B6CD4" w:rsidRPr="008B6CD4">
        <w:rPr>
          <w:rFonts w:ascii="宋体" w:hAnsi="宋体"/>
          <w:bCs/>
          <w:spacing w:val="6"/>
          <w:sz w:val="24"/>
        </w:rPr>
        <w:t>69599732</w:t>
      </w:r>
    </w:p>
    <w:p w14:paraId="14189955"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rPr>
      </w:pPr>
      <w:r w:rsidRPr="00A126F7">
        <w:rPr>
          <w:rFonts w:asciiTheme="minorEastAsia" w:eastAsiaTheme="minorEastAsia" w:hAnsiTheme="minorEastAsia"/>
          <w:b/>
          <w:sz w:val="24"/>
        </w:rPr>
        <w:t>2.采购代理机构信息</w:t>
      </w:r>
      <w:bookmarkEnd w:id="34"/>
      <w:bookmarkEnd w:id="35"/>
    </w:p>
    <w:p w14:paraId="578E3F66" w14:textId="7777777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bookmarkStart w:id="39" w:name="_Toc28359010"/>
      <w:bookmarkStart w:id="40" w:name="_Toc28359087"/>
      <w:r w:rsidRPr="00A126F7">
        <w:rPr>
          <w:rFonts w:asciiTheme="minorEastAsia" w:eastAsiaTheme="minorEastAsia" w:hAnsiTheme="minorEastAsia" w:hint="eastAsia"/>
          <w:sz w:val="24"/>
        </w:rPr>
        <w:t>名    称: 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07230A05" w14:textId="35CADB3D"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地    址: 北京市通州区贡院街1号院1号楼2层206-458室</w:t>
      </w:r>
    </w:p>
    <w:p w14:paraId="3AD40FC6" w14:textId="66FE0A35"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u w:val="single"/>
        </w:rPr>
      </w:pPr>
      <w:r w:rsidRPr="00A126F7">
        <w:rPr>
          <w:rFonts w:asciiTheme="minorEastAsia" w:eastAsiaTheme="minorEastAsia" w:hAnsiTheme="minorEastAsia" w:hint="eastAsia"/>
          <w:sz w:val="24"/>
        </w:rPr>
        <w:t>联系方式: 010-67803241转80</w:t>
      </w:r>
      <w:r w:rsidR="00817CC9">
        <w:rPr>
          <w:rFonts w:asciiTheme="minorEastAsia" w:eastAsiaTheme="minorEastAsia" w:hAnsiTheme="minorEastAsia"/>
          <w:sz w:val="24"/>
        </w:rPr>
        <w:t>23</w:t>
      </w:r>
    </w:p>
    <w:p w14:paraId="746DE56F" w14:textId="77777777" w:rsidR="00E72A87" w:rsidRPr="00A126F7" w:rsidRDefault="0018738E">
      <w:pPr>
        <w:spacing w:line="360" w:lineRule="auto"/>
        <w:ind w:leftChars="371" w:left="1080" w:hangingChars="125" w:hanging="301"/>
        <w:jc w:val="left"/>
        <w:rPr>
          <w:rFonts w:asciiTheme="minorEastAsia" w:eastAsiaTheme="minorEastAsia" w:hAnsiTheme="minorEastAsia"/>
          <w:b/>
          <w:sz w:val="24"/>
          <w:u w:val="single"/>
        </w:rPr>
      </w:pPr>
      <w:r w:rsidRPr="00A126F7">
        <w:rPr>
          <w:rFonts w:asciiTheme="minorEastAsia" w:eastAsiaTheme="minorEastAsia" w:hAnsiTheme="minorEastAsia"/>
          <w:b/>
          <w:sz w:val="24"/>
        </w:rPr>
        <w:t>3.项目联系方式</w:t>
      </w:r>
      <w:bookmarkEnd w:id="39"/>
      <w:bookmarkEnd w:id="40"/>
    </w:p>
    <w:p w14:paraId="392899B8" w14:textId="43903187" w:rsidR="00A126F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项目联系人:苏金轩</w:t>
      </w:r>
      <w:r w:rsidR="00817CC9">
        <w:rPr>
          <w:rFonts w:asciiTheme="minorEastAsia" w:eastAsiaTheme="minorEastAsia" w:hAnsiTheme="minorEastAsia" w:hint="eastAsia"/>
          <w:sz w:val="24"/>
        </w:rPr>
        <w:t>、谷乐</w:t>
      </w:r>
      <w:r w:rsidRPr="00A126F7">
        <w:rPr>
          <w:rFonts w:asciiTheme="minorEastAsia" w:eastAsiaTheme="minorEastAsia" w:hAnsiTheme="minorEastAsia" w:hint="eastAsia"/>
          <w:sz w:val="24"/>
        </w:rPr>
        <w:t>、张行</w:t>
      </w:r>
    </w:p>
    <w:p w14:paraId="41DA98C2" w14:textId="07E79B2C" w:rsidR="00E72A87" w:rsidRPr="00A126F7" w:rsidRDefault="00A126F7" w:rsidP="00A126F7">
      <w:pPr>
        <w:spacing w:line="360" w:lineRule="auto"/>
        <w:ind w:leftChars="371" w:left="1079" w:hangingChars="125" w:hanging="300"/>
        <w:jc w:val="left"/>
        <w:rPr>
          <w:rFonts w:asciiTheme="minorEastAsia" w:eastAsiaTheme="minorEastAsia" w:hAnsiTheme="minorEastAsia"/>
          <w:sz w:val="24"/>
        </w:rPr>
      </w:pPr>
      <w:r w:rsidRPr="00A126F7">
        <w:rPr>
          <w:rFonts w:asciiTheme="minorEastAsia" w:eastAsiaTheme="minorEastAsia" w:hAnsiTheme="minorEastAsia" w:hint="eastAsia"/>
          <w:sz w:val="24"/>
        </w:rPr>
        <w:t>电      话:010-67803241转80</w:t>
      </w:r>
      <w:r w:rsidR="00817CC9">
        <w:rPr>
          <w:rFonts w:asciiTheme="minorEastAsia" w:eastAsiaTheme="minorEastAsia" w:hAnsiTheme="minorEastAsia"/>
          <w:sz w:val="24"/>
        </w:rPr>
        <w:t>23</w:t>
      </w:r>
    </w:p>
    <w:p w14:paraId="7A232B21" w14:textId="77777777" w:rsidR="00E72A87" w:rsidRPr="00A126F7" w:rsidRDefault="00E72A87">
      <w:pPr>
        <w:spacing w:line="360" w:lineRule="auto"/>
        <w:ind w:firstLineChars="2450" w:firstLine="5880"/>
        <w:jc w:val="right"/>
        <w:rPr>
          <w:rFonts w:asciiTheme="minorEastAsia" w:eastAsiaTheme="minorEastAsia" w:hAnsiTheme="minorEastAsia"/>
          <w:sz w:val="24"/>
        </w:rPr>
      </w:pPr>
    </w:p>
    <w:p w14:paraId="323A9D55" w14:textId="77777777" w:rsidR="00E72A87" w:rsidRPr="00A126F7" w:rsidRDefault="0018738E">
      <w:pPr>
        <w:spacing w:line="360" w:lineRule="auto"/>
        <w:jc w:val="center"/>
        <w:outlineLvl w:val="0"/>
        <w:rPr>
          <w:rFonts w:asciiTheme="minorEastAsia" w:eastAsiaTheme="minorEastAsia" w:hAnsiTheme="minorEastAsia"/>
          <w:b/>
          <w:sz w:val="32"/>
          <w:szCs w:val="32"/>
        </w:rPr>
      </w:pPr>
      <w:r w:rsidRPr="00A126F7">
        <w:rPr>
          <w:rFonts w:asciiTheme="minorEastAsia" w:eastAsiaTheme="minorEastAsia" w:hAnsiTheme="minorEastAsia"/>
          <w:sz w:val="24"/>
        </w:rPr>
        <w:br w:type="page"/>
      </w:r>
      <w:bookmarkStart w:id="41" w:name="_Toc195842950"/>
      <w:bookmarkStart w:id="42" w:name="_Toc127161488"/>
      <w:bookmarkStart w:id="43" w:name="_Toc264969275"/>
      <w:bookmarkStart w:id="44" w:name="_Toc99301420"/>
      <w:bookmarkStart w:id="45" w:name="_Toc353825548"/>
      <w:bookmarkStart w:id="46" w:name="_Toc226965856"/>
      <w:bookmarkStart w:id="47" w:name="_Toc512937850"/>
      <w:bookmarkStart w:id="48" w:name="_Toc353873938"/>
      <w:bookmarkStart w:id="49" w:name="_Toc127151777"/>
      <w:bookmarkStart w:id="50" w:name="_Toc265228423"/>
      <w:bookmarkStart w:id="51" w:name="_Toc305158928"/>
      <w:bookmarkStart w:id="52" w:name="_Toc150774783"/>
      <w:bookmarkStart w:id="53" w:name="_Toc305158854"/>
      <w:r w:rsidRPr="00A126F7">
        <w:rPr>
          <w:rFonts w:asciiTheme="minorEastAsia" w:eastAsiaTheme="minorEastAsia" w:hAnsiTheme="minorEastAsia"/>
          <w:b/>
          <w:sz w:val="36"/>
          <w:szCs w:val="36"/>
        </w:rPr>
        <w:t>第二章   投标人须知</w:t>
      </w:r>
      <w:bookmarkEnd w:id="41"/>
      <w:bookmarkEnd w:id="42"/>
      <w:bookmarkEnd w:id="43"/>
      <w:bookmarkEnd w:id="44"/>
      <w:bookmarkEnd w:id="45"/>
      <w:bookmarkEnd w:id="46"/>
      <w:bookmarkEnd w:id="47"/>
      <w:bookmarkEnd w:id="48"/>
      <w:bookmarkEnd w:id="49"/>
      <w:bookmarkEnd w:id="50"/>
      <w:bookmarkEnd w:id="51"/>
      <w:bookmarkEnd w:id="52"/>
      <w:bookmarkEnd w:id="53"/>
    </w:p>
    <w:p w14:paraId="0DB2819A" w14:textId="77777777" w:rsidR="00E72A87" w:rsidRPr="00A126F7" w:rsidRDefault="0018738E">
      <w:pPr>
        <w:pStyle w:val="21"/>
        <w:tabs>
          <w:tab w:val="center" w:pos="4592"/>
          <w:tab w:val="left" w:pos="7860"/>
        </w:tabs>
        <w:spacing w:before="0" w:line="360" w:lineRule="auto"/>
        <w:rPr>
          <w:rFonts w:asciiTheme="minorEastAsia" w:eastAsiaTheme="minorEastAsia" w:hAnsiTheme="minorEastAsia"/>
          <w:sz w:val="28"/>
        </w:rPr>
      </w:pPr>
      <w:bookmarkStart w:id="54" w:name="_Toc151193907"/>
      <w:bookmarkStart w:id="55" w:name="_Toc150509270"/>
      <w:bookmarkStart w:id="56" w:name="_Toc151193617"/>
      <w:bookmarkStart w:id="57" w:name="_Toc164229360"/>
      <w:bookmarkStart w:id="58" w:name="_Toc164608788"/>
      <w:bookmarkStart w:id="59" w:name="_Toc164608633"/>
      <w:bookmarkStart w:id="60" w:name="_Toc150774724"/>
      <w:bookmarkStart w:id="61" w:name="_Toc226309763"/>
      <w:bookmarkStart w:id="62" w:name="_Toc149720812"/>
      <w:bookmarkStart w:id="63" w:name="_Toc164229214"/>
      <w:bookmarkStart w:id="64" w:name="_Toc151190146"/>
      <w:bookmarkStart w:id="65" w:name="_Toc127151519"/>
      <w:bookmarkStart w:id="66" w:name="_Toc226337215"/>
      <w:bookmarkStart w:id="67" w:name="_Toc164351613"/>
      <w:bookmarkStart w:id="68" w:name="_Toc127151720"/>
      <w:bookmarkStart w:id="69" w:name="_Toc151193689"/>
      <w:bookmarkStart w:id="70" w:name="_Toc226965792"/>
      <w:bookmarkStart w:id="71" w:name="_Toc226965709"/>
      <w:bookmarkStart w:id="72" w:name="_Toc142311021"/>
      <w:bookmarkStart w:id="73" w:name="_Toc150480757"/>
      <w:bookmarkStart w:id="74" w:name="_Toc195842884"/>
      <w:bookmarkStart w:id="75" w:name="_Toc151193761"/>
      <w:bookmarkStart w:id="76" w:name="_Toc151193833"/>
      <w:bookmarkStart w:id="77" w:name="_Toc520356144"/>
      <w:bookmarkStart w:id="78" w:name="_Toc127161433"/>
      <w:bookmarkStart w:id="79" w:name="_Toc150774619"/>
      <w:r w:rsidRPr="00A126F7">
        <w:rPr>
          <w:rFonts w:asciiTheme="minorEastAsia" w:eastAsiaTheme="minorEastAsia" w:hAnsiTheme="minorEastAsia"/>
          <w:sz w:val="28"/>
        </w:rPr>
        <w:t>投标人须知资料表</w:t>
      </w:r>
    </w:p>
    <w:p w14:paraId="14229B82" w14:textId="77777777" w:rsidR="00E72A87" w:rsidRPr="00A126F7" w:rsidRDefault="00E72A87">
      <w:pPr>
        <w:jc w:val="center"/>
        <w:rPr>
          <w:rFonts w:asciiTheme="minorEastAsia" w:eastAsiaTheme="minorEastAsia" w:hAnsiTheme="minorEastAsia"/>
          <w:b/>
          <w:sz w:val="28"/>
          <w:szCs w:val="28"/>
        </w:rPr>
      </w:pPr>
    </w:p>
    <w:p w14:paraId="0EB4844D" w14:textId="77777777" w:rsidR="00E72A87" w:rsidRPr="00A126F7" w:rsidRDefault="0018738E">
      <w:pPr>
        <w:spacing w:line="360" w:lineRule="auto"/>
        <w:ind w:firstLine="480"/>
        <w:rPr>
          <w:rFonts w:asciiTheme="minorEastAsia" w:eastAsiaTheme="minorEastAsia" w:hAnsiTheme="minorEastAsia"/>
          <w:sz w:val="24"/>
        </w:rPr>
      </w:pPr>
      <w:r w:rsidRPr="00A126F7">
        <w:rPr>
          <w:rFonts w:asciiTheme="minorEastAsia" w:eastAsiaTheme="minorEastAsia" w:hAnsiTheme="minorEastAsia"/>
          <w:sz w:val="24"/>
        </w:rPr>
        <w:t>本表是对投标人须知的具体补充和修改，如有矛盾，均以本资料表为准。</w:t>
      </w:r>
    </w:p>
    <w:tbl>
      <w:tblPr>
        <w:tblW w:w="102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1"/>
        <w:gridCol w:w="7540"/>
      </w:tblGrid>
      <w:tr w:rsidR="00E72A87" w:rsidRPr="00A126F7" w14:paraId="780C631F" w14:textId="77777777">
        <w:trPr>
          <w:trHeight w:val="594"/>
          <w:tblHeader/>
          <w:jc w:val="center"/>
        </w:trPr>
        <w:tc>
          <w:tcPr>
            <w:tcW w:w="988" w:type="dxa"/>
            <w:vAlign w:val="center"/>
          </w:tcPr>
          <w:p w14:paraId="3E4428AF"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sz w:val="24"/>
              </w:rPr>
              <w:t>条款号</w:t>
            </w:r>
          </w:p>
        </w:tc>
        <w:tc>
          <w:tcPr>
            <w:tcW w:w="1701" w:type="dxa"/>
            <w:vAlign w:val="center"/>
          </w:tcPr>
          <w:p w14:paraId="57D98994"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条目</w:t>
            </w:r>
          </w:p>
        </w:tc>
        <w:tc>
          <w:tcPr>
            <w:tcW w:w="7540" w:type="dxa"/>
            <w:vAlign w:val="center"/>
          </w:tcPr>
          <w:p w14:paraId="4F7FE1F5" w14:textId="77777777" w:rsidR="00E72A87" w:rsidRPr="00A126F7" w:rsidRDefault="0018738E">
            <w:pPr>
              <w:jc w:val="center"/>
              <w:rPr>
                <w:rFonts w:asciiTheme="minorEastAsia" w:eastAsiaTheme="minorEastAsia" w:hAnsiTheme="minorEastAsia"/>
                <w:b/>
                <w:bCs/>
                <w:sz w:val="24"/>
              </w:rPr>
            </w:pPr>
            <w:r w:rsidRPr="00A126F7">
              <w:rPr>
                <w:rFonts w:asciiTheme="minorEastAsia" w:eastAsiaTheme="minorEastAsia" w:hAnsiTheme="minorEastAsia"/>
                <w:b/>
                <w:bCs/>
                <w:sz w:val="24"/>
              </w:rPr>
              <w:t>内容</w:t>
            </w:r>
          </w:p>
        </w:tc>
      </w:tr>
      <w:tr w:rsidR="00E72A87" w:rsidRPr="00A126F7" w14:paraId="0DC4FCF2" w14:textId="77777777">
        <w:trPr>
          <w:trHeight w:val="20"/>
          <w:jc w:val="center"/>
        </w:trPr>
        <w:tc>
          <w:tcPr>
            <w:tcW w:w="988" w:type="dxa"/>
            <w:vAlign w:val="center"/>
          </w:tcPr>
          <w:p w14:paraId="0E43846A"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w:t>
            </w:r>
          </w:p>
        </w:tc>
        <w:tc>
          <w:tcPr>
            <w:tcW w:w="1701" w:type="dxa"/>
            <w:vAlign w:val="center"/>
          </w:tcPr>
          <w:p w14:paraId="4F3B9C91"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项目属性</w:t>
            </w:r>
          </w:p>
        </w:tc>
        <w:tc>
          <w:tcPr>
            <w:tcW w:w="7540" w:type="dxa"/>
            <w:vAlign w:val="center"/>
          </w:tcPr>
          <w:p w14:paraId="3CF23A2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项目属性：</w:t>
            </w:r>
          </w:p>
          <w:p w14:paraId="33AD849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□服务</w:t>
            </w:r>
          </w:p>
          <w:p w14:paraId="22C57FCF" w14:textId="3FAE1C3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货物</w:t>
            </w:r>
          </w:p>
        </w:tc>
      </w:tr>
      <w:tr w:rsidR="00E72A87" w:rsidRPr="00A126F7" w14:paraId="6B6750B7" w14:textId="77777777">
        <w:trPr>
          <w:trHeight w:val="20"/>
          <w:jc w:val="center"/>
        </w:trPr>
        <w:tc>
          <w:tcPr>
            <w:tcW w:w="988" w:type="dxa"/>
            <w:vAlign w:val="center"/>
          </w:tcPr>
          <w:p w14:paraId="5928941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2.3</w:t>
            </w:r>
          </w:p>
        </w:tc>
        <w:tc>
          <w:tcPr>
            <w:tcW w:w="1701" w:type="dxa"/>
            <w:vAlign w:val="center"/>
          </w:tcPr>
          <w:p w14:paraId="04C6682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科研仪器设备</w:t>
            </w:r>
          </w:p>
        </w:tc>
        <w:tc>
          <w:tcPr>
            <w:tcW w:w="7540" w:type="dxa"/>
            <w:vAlign w:val="center"/>
          </w:tcPr>
          <w:p w14:paraId="4A96C802"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是否属于科研仪器设备采购项目：</w:t>
            </w:r>
          </w:p>
          <w:p w14:paraId="1583C9C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□是</w:t>
            </w:r>
          </w:p>
          <w:p w14:paraId="7BE06A9F" w14:textId="390AF277"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否</w:t>
            </w:r>
          </w:p>
        </w:tc>
      </w:tr>
      <w:tr w:rsidR="00E72A87" w:rsidRPr="00A126F7" w14:paraId="46BCFD08" w14:textId="77777777">
        <w:trPr>
          <w:trHeight w:val="20"/>
          <w:jc w:val="center"/>
        </w:trPr>
        <w:tc>
          <w:tcPr>
            <w:tcW w:w="988" w:type="dxa"/>
            <w:vAlign w:val="center"/>
          </w:tcPr>
          <w:p w14:paraId="75907F87"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2.4</w:t>
            </w:r>
          </w:p>
        </w:tc>
        <w:tc>
          <w:tcPr>
            <w:tcW w:w="1701" w:type="dxa"/>
            <w:vAlign w:val="center"/>
          </w:tcPr>
          <w:p w14:paraId="43795268"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核心产品</w:t>
            </w:r>
          </w:p>
        </w:tc>
        <w:tc>
          <w:tcPr>
            <w:tcW w:w="7540" w:type="dxa"/>
            <w:vAlign w:val="center"/>
          </w:tcPr>
          <w:p w14:paraId="205B3D12" w14:textId="77777777" w:rsidR="00E72A87" w:rsidRPr="00A126F7" w:rsidRDefault="0018738E">
            <w:pPr>
              <w:pStyle w:val="af5"/>
              <w:adjustRightInd w:val="0"/>
              <w:snapToGrid w:val="0"/>
              <w:rPr>
                <w:rFonts w:asciiTheme="minorEastAsia" w:eastAsiaTheme="minorEastAsia" w:hAnsiTheme="minorEastAsia" w:hint="default"/>
                <w:sz w:val="24"/>
                <w:szCs w:val="24"/>
              </w:rPr>
            </w:pPr>
            <w:bookmarkStart w:id="80" w:name="OLE_LINK2"/>
            <w:bookmarkStart w:id="81" w:name="OLE_LINK3"/>
            <w:r w:rsidRPr="00A126F7">
              <w:rPr>
                <w:rFonts w:asciiTheme="minorEastAsia" w:eastAsiaTheme="minorEastAsia" w:hAnsiTheme="minorEastAsia" w:hint="default"/>
                <w:sz w:val="24"/>
                <w:szCs w:val="24"/>
              </w:rPr>
              <w:t>□</w:t>
            </w:r>
            <w:bookmarkEnd w:id="80"/>
            <w:bookmarkEnd w:id="81"/>
            <w:r w:rsidRPr="00A126F7">
              <w:rPr>
                <w:rFonts w:asciiTheme="minorEastAsia" w:eastAsiaTheme="minorEastAsia" w:hAnsiTheme="minorEastAsia" w:hint="default"/>
                <w:sz w:val="24"/>
                <w:szCs w:val="24"/>
              </w:rPr>
              <w:t>关于核心产品本项目__包不适用。</w:t>
            </w:r>
          </w:p>
          <w:p w14:paraId="6742947C" w14:textId="70BCFC74" w:rsidR="00E72A87" w:rsidRDefault="00574BE9">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w:t>
            </w:r>
            <w:r w:rsidR="0018738E" w:rsidRPr="00A126F7">
              <w:rPr>
                <w:rFonts w:asciiTheme="minorEastAsia" w:eastAsiaTheme="minorEastAsia" w:hAnsiTheme="minorEastAsia" w:hint="default"/>
                <w:sz w:val="24"/>
                <w:szCs w:val="24"/>
              </w:rPr>
              <w:t>本项目</w:t>
            </w:r>
            <w:r w:rsidR="00817CC9">
              <w:rPr>
                <w:rFonts w:asciiTheme="minorEastAsia" w:eastAsiaTheme="minorEastAsia" w:hAnsiTheme="minorEastAsia" w:hint="default"/>
                <w:sz w:val="24"/>
                <w:szCs w:val="24"/>
                <w:u w:val="single"/>
              </w:rPr>
              <w:t xml:space="preserve">  </w:t>
            </w:r>
            <w:r w:rsidR="0018738E" w:rsidRPr="00A126F7">
              <w:rPr>
                <w:rFonts w:asciiTheme="minorEastAsia" w:eastAsiaTheme="minorEastAsia" w:hAnsiTheme="minorEastAsia" w:hint="default"/>
                <w:sz w:val="24"/>
                <w:szCs w:val="24"/>
              </w:rPr>
              <w:t>包为单一产品采购项目。</w:t>
            </w:r>
          </w:p>
          <w:p w14:paraId="004734B0" w14:textId="55301511" w:rsidR="00D55AD8" w:rsidRPr="00C56C38" w:rsidRDefault="00574BE9" w:rsidP="0041528C">
            <w:pPr>
              <w:pStyle w:val="af5"/>
              <w:adjustRightInd w:val="0"/>
              <w:snapToGrid w:val="0"/>
              <w:rPr>
                <w:rFonts w:asciiTheme="minorEastAsia" w:eastAsiaTheme="minorEastAsia" w:hAnsiTheme="minorEastAsia" w:hint="default"/>
                <w:sz w:val="24"/>
                <w:u w:val="single"/>
              </w:rPr>
            </w:pPr>
            <w:bookmarkStart w:id="82" w:name="OLE_LINK6"/>
            <w:r w:rsidRPr="00A126F7">
              <w:rPr>
                <w:rFonts w:asciiTheme="minorEastAsia" w:eastAsiaTheme="minorEastAsia" w:hAnsiTheme="minorEastAsia"/>
                <w:sz w:val="24"/>
              </w:rPr>
              <w:t>■</w:t>
            </w:r>
            <w:bookmarkEnd w:id="82"/>
            <w:r>
              <w:rPr>
                <w:rFonts w:asciiTheme="minorEastAsia" w:eastAsiaTheme="minorEastAsia" w:hAnsiTheme="minorEastAsia"/>
                <w:sz w:val="24"/>
              </w:rPr>
              <w:t>本项目</w:t>
            </w:r>
            <w:r>
              <w:rPr>
                <w:rFonts w:asciiTheme="minorEastAsia" w:eastAsiaTheme="minorEastAsia" w:hAnsiTheme="minorEastAsia"/>
                <w:sz w:val="24"/>
                <w:u w:val="single"/>
              </w:rPr>
              <w:t xml:space="preserve">_01  </w:t>
            </w:r>
            <w:r>
              <w:rPr>
                <w:rFonts w:asciiTheme="minorEastAsia" w:eastAsiaTheme="minorEastAsia" w:hAnsiTheme="minorEastAsia"/>
                <w:sz w:val="24"/>
              </w:rPr>
              <w:t>包为非单一产品采购项目，核心产品为：</w:t>
            </w:r>
            <w:r w:rsidR="00716046" w:rsidRPr="00716046">
              <w:rPr>
                <w:rFonts w:asciiTheme="minorEastAsia" w:eastAsiaTheme="minorEastAsia" w:hAnsiTheme="minorEastAsia"/>
                <w:sz w:val="24"/>
                <w:u w:val="single"/>
              </w:rPr>
              <w:t>心肺运动测试系统（心肺运动</w:t>
            </w:r>
            <w:proofErr w:type="gramStart"/>
            <w:r w:rsidR="00716046" w:rsidRPr="00716046">
              <w:rPr>
                <w:rFonts w:asciiTheme="minorEastAsia" w:eastAsiaTheme="minorEastAsia" w:hAnsiTheme="minorEastAsia"/>
                <w:sz w:val="24"/>
                <w:u w:val="single"/>
              </w:rPr>
              <w:t>功能测试仪含系统</w:t>
            </w:r>
            <w:proofErr w:type="gramEnd"/>
            <w:r w:rsidR="00716046" w:rsidRPr="00716046">
              <w:rPr>
                <w:rFonts w:asciiTheme="minorEastAsia" w:eastAsiaTheme="minorEastAsia" w:hAnsiTheme="minorEastAsia"/>
                <w:sz w:val="24"/>
                <w:u w:val="single"/>
              </w:rPr>
              <w:t>）</w:t>
            </w:r>
          </w:p>
        </w:tc>
      </w:tr>
      <w:tr w:rsidR="00E72A87" w:rsidRPr="00A126F7" w14:paraId="27152408" w14:textId="77777777">
        <w:trPr>
          <w:trHeight w:val="20"/>
          <w:jc w:val="center"/>
        </w:trPr>
        <w:tc>
          <w:tcPr>
            <w:tcW w:w="988" w:type="dxa"/>
            <w:vMerge w:val="restart"/>
            <w:vAlign w:val="center"/>
          </w:tcPr>
          <w:p w14:paraId="5B44057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3.1</w:t>
            </w:r>
          </w:p>
        </w:tc>
        <w:tc>
          <w:tcPr>
            <w:tcW w:w="1701" w:type="dxa"/>
            <w:vAlign w:val="center"/>
          </w:tcPr>
          <w:p w14:paraId="5B93254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现场考察</w:t>
            </w:r>
          </w:p>
        </w:tc>
        <w:tc>
          <w:tcPr>
            <w:tcW w:w="7540" w:type="dxa"/>
            <w:vAlign w:val="center"/>
          </w:tcPr>
          <w:p w14:paraId="370A470C" w14:textId="614B696D"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不组织</w:t>
            </w:r>
          </w:p>
          <w:p w14:paraId="205475EC" w14:textId="77777777" w:rsidR="00E72A87" w:rsidRPr="00A126F7" w:rsidRDefault="0018738E">
            <w:pPr>
              <w:jc w:val="left"/>
              <w:rPr>
                <w:rFonts w:asciiTheme="minorEastAsia" w:eastAsiaTheme="minorEastAsia" w:hAnsiTheme="minorEastAsia"/>
                <w:bCs/>
                <w:sz w:val="24"/>
              </w:rPr>
            </w:pPr>
            <w:r w:rsidRPr="00A126F7">
              <w:rPr>
                <w:rFonts w:asciiTheme="minorEastAsia" w:eastAsiaTheme="minorEastAsia" w:hAnsiTheme="minorEastAsia"/>
                <w:sz w:val="24"/>
              </w:rPr>
              <w:t>□组织，考察时间：__年_月_日_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633C9B0D" w14:textId="77777777" w:rsidR="00E72A87" w:rsidRPr="00A126F7" w:rsidRDefault="0018738E">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hint="default"/>
                <w:sz w:val="24"/>
              </w:rPr>
              <w:t>考察地点：____________。</w:t>
            </w:r>
          </w:p>
        </w:tc>
      </w:tr>
      <w:tr w:rsidR="00E72A87" w:rsidRPr="00A126F7" w14:paraId="0FD92B2C" w14:textId="77777777">
        <w:trPr>
          <w:trHeight w:val="20"/>
          <w:jc w:val="center"/>
        </w:trPr>
        <w:tc>
          <w:tcPr>
            <w:tcW w:w="988" w:type="dxa"/>
            <w:vMerge/>
            <w:vAlign w:val="center"/>
          </w:tcPr>
          <w:p w14:paraId="7114065E" w14:textId="77777777" w:rsidR="00E72A87" w:rsidRPr="00A126F7" w:rsidRDefault="00E72A87">
            <w:pPr>
              <w:pStyle w:val="af5"/>
              <w:adjustRightInd w:val="0"/>
              <w:snapToGrid w:val="0"/>
              <w:jc w:val="center"/>
              <w:rPr>
                <w:rFonts w:asciiTheme="minorEastAsia" w:eastAsiaTheme="minorEastAsia" w:hAnsiTheme="minorEastAsia" w:hint="default"/>
                <w:sz w:val="24"/>
                <w:szCs w:val="24"/>
              </w:rPr>
            </w:pPr>
          </w:p>
        </w:tc>
        <w:tc>
          <w:tcPr>
            <w:tcW w:w="1701" w:type="dxa"/>
            <w:vAlign w:val="center"/>
          </w:tcPr>
          <w:p w14:paraId="28453E9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开标前答疑会</w:t>
            </w:r>
          </w:p>
        </w:tc>
        <w:tc>
          <w:tcPr>
            <w:tcW w:w="7540" w:type="dxa"/>
            <w:vAlign w:val="center"/>
          </w:tcPr>
          <w:p w14:paraId="037EAC7B" w14:textId="35FCA05A"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不召开</w:t>
            </w:r>
          </w:p>
          <w:p w14:paraId="2DAB8FB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□召开，召开时间：__年_月_日_</w:t>
            </w:r>
            <w:r w:rsidRPr="00A126F7">
              <w:rPr>
                <w:rFonts w:asciiTheme="minorEastAsia" w:eastAsiaTheme="minorEastAsia" w:hAnsiTheme="minorEastAsia"/>
                <w:bCs/>
                <w:sz w:val="24"/>
              </w:rPr>
              <w:t>点</w:t>
            </w:r>
            <w:r w:rsidRPr="00A126F7">
              <w:rPr>
                <w:rFonts w:asciiTheme="minorEastAsia" w:eastAsiaTheme="minorEastAsia" w:hAnsiTheme="minorEastAsia"/>
                <w:sz w:val="24"/>
              </w:rPr>
              <w:t>_</w:t>
            </w:r>
            <w:r w:rsidRPr="00A126F7">
              <w:rPr>
                <w:rFonts w:asciiTheme="minorEastAsia" w:eastAsiaTheme="minorEastAsia" w:hAnsiTheme="minorEastAsia"/>
                <w:bCs/>
                <w:sz w:val="24"/>
              </w:rPr>
              <w:t>分</w:t>
            </w:r>
          </w:p>
          <w:p w14:paraId="29B4958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召开地点：____________。</w:t>
            </w:r>
          </w:p>
        </w:tc>
      </w:tr>
      <w:tr w:rsidR="00E72A87" w:rsidRPr="00A126F7" w14:paraId="51B969A6" w14:textId="77777777">
        <w:trPr>
          <w:trHeight w:val="20"/>
          <w:jc w:val="center"/>
        </w:trPr>
        <w:tc>
          <w:tcPr>
            <w:tcW w:w="988" w:type="dxa"/>
            <w:vAlign w:val="center"/>
          </w:tcPr>
          <w:p w14:paraId="1959E345"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4.1</w:t>
            </w:r>
          </w:p>
        </w:tc>
        <w:tc>
          <w:tcPr>
            <w:tcW w:w="1701" w:type="dxa"/>
            <w:vAlign w:val="center"/>
          </w:tcPr>
          <w:p w14:paraId="28708E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样品</w:t>
            </w:r>
          </w:p>
        </w:tc>
        <w:tc>
          <w:tcPr>
            <w:tcW w:w="7540" w:type="dxa"/>
            <w:vAlign w:val="center"/>
          </w:tcPr>
          <w:p w14:paraId="01290C0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投标样品递交：</w:t>
            </w:r>
          </w:p>
          <w:p w14:paraId="1EBEEC71" w14:textId="18B472D0"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1D816F9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□需要，具体要求如下：</w:t>
            </w:r>
          </w:p>
          <w:p w14:paraId="09A3A0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（1）样品制作的标准和要求：_________；</w:t>
            </w:r>
          </w:p>
          <w:p w14:paraId="6559FB1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（2）是否需要随样品提交相关检测报告：</w:t>
            </w:r>
          </w:p>
          <w:p w14:paraId="480278AF" w14:textId="68530634" w:rsidR="00E72A87" w:rsidRPr="00A126F7" w:rsidRDefault="00A126F7">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不需要</w:t>
            </w:r>
          </w:p>
          <w:p w14:paraId="21DCB322" w14:textId="77777777" w:rsidR="00E72A87" w:rsidRPr="00A126F7" w:rsidRDefault="0018738E">
            <w:pPr>
              <w:ind w:firstLineChars="250" w:firstLine="600"/>
              <w:jc w:val="left"/>
              <w:rPr>
                <w:rFonts w:asciiTheme="minorEastAsia" w:eastAsiaTheme="minorEastAsia" w:hAnsiTheme="minorEastAsia"/>
                <w:sz w:val="24"/>
              </w:rPr>
            </w:pPr>
            <w:r w:rsidRPr="00A126F7">
              <w:rPr>
                <w:rFonts w:asciiTheme="minorEastAsia" w:eastAsiaTheme="minorEastAsia" w:hAnsiTheme="minorEastAsia"/>
                <w:sz w:val="24"/>
              </w:rPr>
              <w:t>□需要</w:t>
            </w:r>
          </w:p>
          <w:p w14:paraId="2AD0E5DC"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（3）样品递交要求：_________；</w:t>
            </w:r>
          </w:p>
          <w:p w14:paraId="2B0EFFD7"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（4）未中标人样品退还：_________；</w:t>
            </w:r>
          </w:p>
          <w:p w14:paraId="7979A98D"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（5）中标人样品保管、封存及退还：_________；</w:t>
            </w:r>
          </w:p>
          <w:p w14:paraId="4B6A8D3E"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（6）其他要求（如有）：_________。</w:t>
            </w:r>
          </w:p>
        </w:tc>
      </w:tr>
      <w:tr w:rsidR="00E72A87" w:rsidRPr="00A126F7" w14:paraId="0D26A4E3" w14:textId="77777777">
        <w:trPr>
          <w:trHeight w:val="1535"/>
          <w:jc w:val="center"/>
        </w:trPr>
        <w:tc>
          <w:tcPr>
            <w:tcW w:w="988" w:type="dxa"/>
            <w:vAlign w:val="center"/>
          </w:tcPr>
          <w:p w14:paraId="5116F53F"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5.3.5</w:t>
            </w:r>
          </w:p>
        </w:tc>
        <w:tc>
          <w:tcPr>
            <w:tcW w:w="1701" w:type="dxa"/>
            <w:vAlign w:val="center"/>
          </w:tcPr>
          <w:p w14:paraId="78CB59F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标的所属行业</w:t>
            </w:r>
          </w:p>
        </w:tc>
        <w:tc>
          <w:tcPr>
            <w:tcW w:w="7540" w:type="dxa"/>
            <w:vAlign w:val="center"/>
          </w:tcPr>
          <w:p w14:paraId="2C4717AC" w14:textId="77777777" w:rsidR="00E72A87" w:rsidRPr="0041528C" w:rsidRDefault="0018738E">
            <w:pPr>
              <w:jc w:val="left"/>
              <w:rPr>
                <w:rFonts w:asciiTheme="minorEastAsia" w:eastAsiaTheme="minorEastAsia" w:hAnsiTheme="minorEastAsia"/>
                <w:sz w:val="24"/>
              </w:rPr>
            </w:pPr>
            <w:r w:rsidRPr="0041528C">
              <w:rPr>
                <w:rFonts w:asciiTheme="minorEastAsia" w:eastAsiaTheme="minorEastAsia" w:hAnsiTheme="minorEastAsia"/>
                <w:sz w:val="24"/>
              </w:rPr>
              <w:t>本项目采购标的对应的中小企业划分标准所属行业：</w:t>
            </w:r>
          </w:p>
          <w:tbl>
            <w:tblPr>
              <w:tblW w:w="69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53"/>
              <w:gridCol w:w="3121"/>
            </w:tblGrid>
            <w:tr w:rsidR="00D55AD8" w:rsidRPr="0041528C" w14:paraId="7F6E0B10" w14:textId="77777777" w:rsidTr="00114196">
              <w:trPr>
                <w:trHeight w:val="454"/>
              </w:trPr>
              <w:tc>
                <w:tcPr>
                  <w:tcW w:w="3853" w:type="dxa"/>
                  <w:tcBorders>
                    <w:top w:val="single" w:sz="4" w:space="0" w:color="auto"/>
                    <w:left w:val="single" w:sz="4" w:space="0" w:color="auto"/>
                    <w:bottom w:val="single" w:sz="4" w:space="0" w:color="auto"/>
                    <w:right w:val="single" w:sz="4" w:space="0" w:color="auto"/>
                  </w:tcBorders>
                  <w:vAlign w:val="center"/>
                </w:tcPr>
                <w:p w14:paraId="4A5B33C4" w14:textId="77777777" w:rsidR="00D55AD8" w:rsidRPr="0041528C" w:rsidRDefault="00D55AD8" w:rsidP="00D55AD8">
                  <w:pPr>
                    <w:jc w:val="center"/>
                    <w:rPr>
                      <w:rFonts w:asciiTheme="minorEastAsia" w:eastAsiaTheme="minorEastAsia" w:hAnsiTheme="minorEastAsia"/>
                      <w:bCs/>
                      <w:sz w:val="24"/>
                    </w:rPr>
                  </w:pPr>
                  <w:r w:rsidRPr="0041528C">
                    <w:rPr>
                      <w:rFonts w:asciiTheme="minorEastAsia" w:eastAsiaTheme="minorEastAsia" w:hAnsiTheme="minorEastAsia"/>
                      <w:bCs/>
                      <w:sz w:val="24"/>
                    </w:rPr>
                    <w:t>标的名称</w:t>
                  </w:r>
                </w:p>
              </w:tc>
              <w:tc>
                <w:tcPr>
                  <w:tcW w:w="3121" w:type="dxa"/>
                  <w:tcBorders>
                    <w:top w:val="single" w:sz="4" w:space="0" w:color="auto"/>
                    <w:left w:val="single" w:sz="4" w:space="0" w:color="auto"/>
                    <w:bottom w:val="single" w:sz="4" w:space="0" w:color="auto"/>
                    <w:right w:val="single" w:sz="4" w:space="0" w:color="auto"/>
                  </w:tcBorders>
                  <w:vAlign w:val="center"/>
                </w:tcPr>
                <w:p w14:paraId="27DDB4CE" w14:textId="77777777" w:rsidR="00D55AD8" w:rsidRPr="0041528C" w:rsidRDefault="00D55AD8" w:rsidP="00D55AD8">
                  <w:pPr>
                    <w:jc w:val="center"/>
                    <w:rPr>
                      <w:rFonts w:asciiTheme="minorEastAsia" w:eastAsiaTheme="minorEastAsia" w:hAnsiTheme="minorEastAsia"/>
                      <w:sz w:val="24"/>
                    </w:rPr>
                  </w:pPr>
                  <w:r w:rsidRPr="0041528C">
                    <w:rPr>
                      <w:rFonts w:asciiTheme="minorEastAsia" w:eastAsiaTheme="minorEastAsia" w:hAnsiTheme="minorEastAsia"/>
                      <w:sz w:val="24"/>
                    </w:rPr>
                    <w:t>中小企业划分标准所属行业</w:t>
                  </w:r>
                </w:p>
              </w:tc>
            </w:tr>
            <w:tr w:rsidR="00716046" w:rsidRPr="0041528C" w14:paraId="1147333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BAB68E9" w14:textId="5B00913C" w:rsidR="00716046" w:rsidRPr="0041528C" w:rsidRDefault="00716046" w:rsidP="00716046">
                  <w:pPr>
                    <w:widowControl/>
                    <w:spacing w:line="360" w:lineRule="auto"/>
                    <w:jc w:val="center"/>
                    <w:rPr>
                      <w:rFonts w:asciiTheme="minorEastAsia" w:eastAsiaTheme="minorEastAsia" w:hAnsiTheme="minorEastAsia"/>
                      <w:kern w:val="0"/>
                      <w:sz w:val="24"/>
                    </w:rPr>
                  </w:pPr>
                  <w:r>
                    <w:rPr>
                      <w:rFonts w:ascii="宋体" w:hAnsi="宋体" w:hint="eastAsia"/>
                      <w:sz w:val="24"/>
                    </w:rPr>
                    <w:t>心</w:t>
                  </w:r>
                  <w:r w:rsidRPr="0097308C">
                    <w:rPr>
                      <w:rFonts w:ascii="宋体" w:hAnsi="宋体" w:hint="eastAsia"/>
                      <w:sz w:val="24"/>
                    </w:rPr>
                    <w:t>肺运动测试系统（心肺运动</w:t>
                  </w:r>
                  <w:proofErr w:type="gramStart"/>
                  <w:r w:rsidRPr="0097308C">
                    <w:rPr>
                      <w:rFonts w:ascii="宋体" w:hAnsi="宋体" w:hint="eastAsia"/>
                      <w:sz w:val="24"/>
                    </w:rPr>
                    <w:t>功能测试仪含系统</w:t>
                  </w:r>
                  <w:proofErr w:type="gramEnd"/>
                  <w:r w:rsidRPr="0097308C">
                    <w:rPr>
                      <w:rFonts w:ascii="宋体" w:hAnsi="宋体" w:hint="eastAsia"/>
                      <w:sz w:val="24"/>
                    </w:rPr>
                    <w:t>）</w:t>
                  </w:r>
                </w:p>
              </w:tc>
              <w:tc>
                <w:tcPr>
                  <w:tcW w:w="3121" w:type="dxa"/>
                  <w:tcBorders>
                    <w:top w:val="single" w:sz="4" w:space="0" w:color="auto"/>
                    <w:left w:val="single" w:sz="4" w:space="0" w:color="auto"/>
                    <w:bottom w:val="single" w:sz="4" w:space="0" w:color="auto"/>
                    <w:right w:val="single" w:sz="4" w:space="0" w:color="auto"/>
                  </w:tcBorders>
                  <w:vAlign w:val="center"/>
                </w:tcPr>
                <w:p w14:paraId="39E4957A" w14:textId="77777777" w:rsidR="00716046" w:rsidRPr="0041528C" w:rsidRDefault="00716046" w:rsidP="00716046">
                  <w:pPr>
                    <w:jc w:val="center"/>
                    <w:rPr>
                      <w:rFonts w:asciiTheme="minorEastAsia" w:eastAsiaTheme="minorEastAsia" w:hAnsiTheme="minorEastAsia"/>
                      <w:bCs/>
                      <w:sz w:val="24"/>
                    </w:rPr>
                  </w:pPr>
                  <w:bookmarkStart w:id="83" w:name="OLE_LINK12"/>
                  <w:bookmarkStart w:id="84" w:name="OLE_LINK13"/>
                  <w:r w:rsidRPr="0041528C">
                    <w:rPr>
                      <w:rFonts w:asciiTheme="minorEastAsia" w:eastAsiaTheme="minorEastAsia" w:hAnsiTheme="minorEastAsia" w:hint="eastAsia"/>
                      <w:bCs/>
                      <w:sz w:val="24"/>
                    </w:rPr>
                    <w:t>工业</w:t>
                  </w:r>
                  <w:bookmarkEnd w:id="83"/>
                  <w:bookmarkEnd w:id="84"/>
                </w:p>
              </w:tc>
            </w:tr>
            <w:tr w:rsidR="00716046" w:rsidRPr="0041528C" w14:paraId="1C282094"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101DE3A5" w14:textId="3D497537" w:rsidR="00716046" w:rsidRPr="0041528C" w:rsidRDefault="00716046" w:rsidP="00716046">
                  <w:pPr>
                    <w:widowControl/>
                    <w:spacing w:line="360" w:lineRule="auto"/>
                    <w:jc w:val="center"/>
                    <w:rPr>
                      <w:rFonts w:asciiTheme="minorEastAsia" w:eastAsiaTheme="minorEastAsia" w:hAnsiTheme="minorEastAsia"/>
                      <w:color w:val="000000"/>
                      <w:sz w:val="24"/>
                    </w:rPr>
                  </w:pPr>
                  <w:r w:rsidRPr="0097308C">
                    <w:rPr>
                      <w:rFonts w:ascii="宋体" w:hAnsi="宋体" w:hint="eastAsia"/>
                      <w:sz w:val="24"/>
                    </w:rPr>
                    <w:t>六分钟步行试验</w:t>
                  </w:r>
                </w:p>
              </w:tc>
              <w:tc>
                <w:tcPr>
                  <w:tcW w:w="3121" w:type="dxa"/>
                  <w:tcBorders>
                    <w:top w:val="single" w:sz="4" w:space="0" w:color="auto"/>
                    <w:left w:val="single" w:sz="4" w:space="0" w:color="auto"/>
                    <w:bottom w:val="single" w:sz="4" w:space="0" w:color="auto"/>
                    <w:right w:val="single" w:sz="4" w:space="0" w:color="auto"/>
                  </w:tcBorders>
                </w:tcPr>
                <w:p w14:paraId="65B2EC82" w14:textId="37EE6158" w:rsidR="00716046" w:rsidRPr="0041528C" w:rsidRDefault="00716046" w:rsidP="00716046">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716046" w:rsidRPr="0041528C" w14:paraId="3F2BAE0C"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30BAAE17" w14:textId="37DA8722" w:rsidR="00716046" w:rsidRPr="0041528C" w:rsidRDefault="00716046" w:rsidP="00716046">
                  <w:pPr>
                    <w:widowControl/>
                    <w:spacing w:line="360" w:lineRule="auto"/>
                    <w:jc w:val="center"/>
                    <w:rPr>
                      <w:rFonts w:asciiTheme="minorEastAsia" w:eastAsiaTheme="minorEastAsia" w:hAnsiTheme="minorEastAsia"/>
                      <w:color w:val="000000"/>
                      <w:sz w:val="24"/>
                    </w:rPr>
                  </w:pPr>
                  <w:r w:rsidRPr="0097308C">
                    <w:rPr>
                      <w:rFonts w:ascii="宋体" w:hAnsi="宋体" w:hint="eastAsia"/>
                      <w:sz w:val="24"/>
                    </w:rPr>
                    <w:t>康复踏车</w:t>
                  </w:r>
                </w:p>
              </w:tc>
              <w:tc>
                <w:tcPr>
                  <w:tcW w:w="3121" w:type="dxa"/>
                  <w:tcBorders>
                    <w:top w:val="single" w:sz="4" w:space="0" w:color="auto"/>
                    <w:left w:val="single" w:sz="4" w:space="0" w:color="auto"/>
                    <w:bottom w:val="single" w:sz="4" w:space="0" w:color="auto"/>
                    <w:right w:val="single" w:sz="4" w:space="0" w:color="auto"/>
                  </w:tcBorders>
                </w:tcPr>
                <w:p w14:paraId="04B56D38" w14:textId="4F1935E0" w:rsidR="00716046" w:rsidRPr="0041528C" w:rsidRDefault="00716046" w:rsidP="00716046">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716046" w:rsidRPr="0041528C" w14:paraId="4CC7A660"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5A2E64C" w14:textId="0567BF98" w:rsidR="00716046" w:rsidRPr="0041528C" w:rsidRDefault="00716046" w:rsidP="00716046">
                  <w:pPr>
                    <w:widowControl/>
                    <w:spacing w:line="360" w:lineRule="auto"/>
                    <w:jc w:val="center"/>
                    <w:rPr>
                      <w:rFonts w:asciiTheme="minorEastAsia" w:eastAsiaTheme="minorEastAsia" w:hAnsiTheme="minorEastAsia"/>
                      <w:color w:val="000000"/>
                      <w:sz w:val="24"/>
                    </w:rPr>
                  </w:pPr>
                  <w:r w:rsidRPr="0097308C">
                    <w:rPr>
                      <w:rFonts w:ascii="宋体" w:hAnsi="宋体" w:hint="eastAsia"/>
                      <w:sz w:val="24"/>
                    </w:rPr>
                    <w:t>神经肌肉电刺激仪（八通道）</w:t>
                  </w:r>
                </w:p>
              </w:tc>
              <w:tc>
                <w:tcPr>
                  <w:tcW w:w="3121" w:type="dxa"/>
                  <w:tcBorders>
                    <w:top w:val="single" w:sz="4" w:space="0" w:color="auto"/>
                    <w:left w:val="single" w:sz="4" w:space="0" w:color="auto"/>
                    <w:bottom w:val="single" w:sz="4" w:space="0" w:color="auto"/>
                    <w:right w:val="single" w:sz="4" w:space="0" w:color="auto"/>
                  </w:tcBorders>
                </w:tcPr>
                <w:p w14:paraId="0569F423" w14:textId="1534A21A" w:rsidR="00716046" w:rsidRPr="0041528C" w:rsidRDefault="00716046" w:rsidP="00716046">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716046" w:rsidRPr="0041528C" w14:paraId="633B794F"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6335F3B3" w14:textId="145F332A" w:rsidR="00716046" w:rsidRPr="0041528C" w:rsidRDefault="00716046" w:rsidP="00716046">
                  <w:pPr>
                    <w:widowControl/>
                    <w:spacing w:line="360" w:lineRule="auto"/>
                    <w:jc w:val="center"/>
                    <w:rPr>
                      <w:rFonts w:asciiTheme="minorEastAsia" w:eastAsiaTheme="minorEastAsia" w:hAnsiTheme="minorEastAsia"/>
                      <w:color w:val="000000"/>
                      <w:sz w:val="24"/>
                    </w:rPr>
                  </w:pPr>
                  <w:r w:rsidRPr="0097308C">
                    <w:rPr>
                      <w:rFonts w:ascii="宋体" w:hAnsi="宋体" w:hint="eastAsia"/>
                      <w:sz w:val="24"/>
                    </w:rPr>
                    <w:t>干扰电治疗仪（两组）</w:t>
                  </w:r>
                </w:p>
              </w:tc>
              <w:tc>
                <w:tcPr>
                  <w:tcW w:w="3121" w:type="dxa"/>
                  <w:tcBorders>
                    <w:top w:val="single" w:sz="4" w:space="0" w:color="auto"/>
                    <w:left w:val="single" w:sz="4" w:space="0" w:color="auto"/>
                    <w:bottom w:val="single" w:sz="4" w:space="0" w:color="auto"/>
                    <w:right w:val="single" w:sz="4" w:space="0" w:color="auto"/>
                  </w:tcBorders>
                </w:tcPr>
                <w:p w14:paraId="27D2F631" w14:textId="1F3B7D1D" w:rsidR="00716046" w:rsidRPr="0041528C" w:rsidRDefault="00716046" w:rsidP="00716046">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r w:rsidR="00716046" w:rsidRPr="0041528C" w14:paraId="4FC14B08" w14:textId="77777777" w:rsidTr="00610035">
              <w:trPr>
                <w:trHeight w:val="454"/>
              </w:trPr>
              <w:tc>
                <w:tcPr>
                  <w:tcW w:w="3853" w:type="dxa"/>
                  <w:tcBorders>
                    <w:top w:val="single" w:sz="4" w:space="0" w:color="auto"/>
                    <w:left w:val="single" w:sz="4" w:space="0" w:color="auto"/>
                    <w:bottom w:val="single" w:sz="4" w:space="0" w:color="auto"/>
                    <w:right w:val="single" w:sz="4" w:space="0" w:color="auto"/>
                  </w:tcBorders>
                </w:tcPr>
                <w:p w14:paraId="7F42B337" w14:textId="18823F74" w:rsidR="00716046" w:rsidRPr="0041528C" w:rsidRDefault="00716046" w:rsidP="00716046">
                  <w:pPr>
                    <w:widowControl/>
                    <w:spacing w:line="360" w:lineRule="auto"/>
                    <w:jc w:val="center"/>
                    <w:rPr>
                      <w:rFonts w:asciiTheme="minorEastAsia" w:eastAsiaTheme="minorEastAsia" w:hAnsiTheme="minorEastAsia"/>
                      <w:color w:val="000000"/>
                      <w:sz w:val="24"/>
                    </w:rPr>
                  </w:pPr>
                  <w:r w:rsidRPr="0097308C">
                    <w:rPr>
                      <w:rFonts w:ascii="宋体" w:hAnsi="宋体" w:hint="eastAsia"/>
                      <w:sz w:val="24"/>
                    </w:rPr>
                    <w:t>磁</w:t>
                  </w:r>
                  <w:proofErr w:type="gramStart"/>
                  <w:r w:rsidRPr="0097308C">
                    <w:rPr>
                      <w:rFonts w:ascii="宋体" w:hAnsi="宋体" w:hint="eastAsia"/>
                      <w:sz w:val="24"/>
                    </w:rPr>
                    <w:t>振热治疗</w:t>
                  </w:r>
                  <w:proofErr w:type="gramEnd"/>
                  <w:r w:rsidRPr="0097308C">
                    <w:rPr>
                      <w:rFonts w:ascii="宋体" w:hAnsi="宋体" w:hint="eastAsia"/>
                      <w:sz w:val="24"/>
                    </w:rPr>
                    <w:t>仪</w:t>
                  </w:r>
                  <w:r w:rsidRPr="0097308C">
                    <w:rPr>
                      <w:rFonts w:ascii="宋体" w:hAnsi="宋体"/>
                      <w:sz w:val="24"/>
                    </w:rPr>
                    <w:t>(四通道）</w:t>
                  </w:r>
                </w:p>
              </w:tc>
              <w:tc>
                <w:tcPr>
                  <w:tcW w:w="3121" w:type="dxa"/>
                  <w:tcBorders>
                    <w:top w:val="single" w:sz="4" w:space="0" w:color="auto"/>
                    <w:left w:val="single" w:sz="4" w:space="0" w:color="auto"/>
                    <w:bottom w:val="single" w:sz="4" w:space="0" w:color="auto"/>
                    <w:right w:val="single" w:sz="4" w:space="0" w:color="auto"/>
                  </w:tcBorders>
                </w:tcPr>
                <w:p w14:paraId="3CE246C2" w14:textId="483B87D1" w:rsidR="00716046" w:rsidRPr="0041528C" w:rsidRDefault="00716046" w:rsidP="00716046">
                  <w:pPr>
                    <w:jc w:val="center"/>
                    <w:rPr>
                      <w:rFonts w:asciiTheme="minorEastAsia" w:eastAsiaTheme="minorEastAsia" w:hAnsiTheme="minorEastAsia"/>
                      <w:bCs/>
                      <w:sz w:val="24"/>
                    </w:rPr>
                  </w:pPr>
                  <w:r w:rsidRPr="0041528C">
                    <w:rPr>
                      <w:rFonts w:asciiTheme="minorEastAsia" w:eastAsiaTheme="minorEastAsia" w:hAnsiTheme="minorEastAsia" w:hint="eastAsia"/>
                      <w:bCs/>
                      <w:sz w:val="24"/>
                    </w:rPr>
                    <w:t>工业</w:t>
                  </w:r>
                </w:p>
              </w:tc>
            </w:tr>
          </w:tbl>
          <w:p w14:paraId="68BF477E" w14:textId="77777777" w:rsidR="00E72A87" w:rsidRPr="0041528C" w:rsidRDefault="00E72A87">
            <w:pPr>
              <w:jc w:val="left"/>
              <w:rPr>
                <w:rFonts w:asciiTheme="minorEastAsia" w:eastAsiaTheme="minorEastAsia" w:hAnsiTheme="minorEastAsia"/>
                <w:sz w:val="24"/>
              </w:rPr>
            </w:pPr>
          </w:p>
        </w:tc>
      </w:tr>
      <w:tr w:rsidR="00E72A87" w:rsidRPr="00A126F7" w14:paraId="0A45FBFB" w14:textId="77777777">
        <w:trPr>
          <w:trHeight w:val="841"/>
          <w:jc w:val="center"/>
        </w:trPr>
        <w:tc>
          <w:tcPr>
            <w:tcW w:w="988" w:type="dxa"/>
            <w:vAlign w:val="center"/>
          </w:tcPr>
          <w:p w14:paraId="1E90527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rPr>
              <w:br w:type="page"/>
            </w:r>
            <w:r w:rsidRPr="00A126F7">
              <w:rPr>
                <w:rFonts w:asciiTheme="minorEastAsia" w:eastAsiaTheme="minorEastAsia" w:hAnsiTheme="minorEastAsia" w:hint="default"/>
                <w:sz w:val="24"/>
                <w:szCs w:val="24"/>
              </w:rPr>
              <w:t>11.2</w:t>
            </w:r>
          </w:p>
        </w:tc>
        <w:tc>
          <w:tcPr>
            <w:tcW w:w="1701" w:type="dxa"/>
            <w:vAlign w:val="center"/>
          </w:tcPr>
          <w:p w14:paraId="21B842F9"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投标报价</w:t>
            </w:r>
          </w:p>
        </w:tc>
        <w:tc>
          <w:tcPr>
            <w:tcW w:w="7540" w:type="dxa"/>
            <w:vAlign w:val="center"/>
          </w:tcPr>
          <w:p w14:paraId="34EE169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投标报价的特殊规定：</w:t>
            </w:r>
          </w:p>
          <w:p w14:paraId="2CE540F3" w14:textId="32C97CC4"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无</w:t>
            </w:r>
          </w:p>
          <w:p w14:paraId="71F9768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□有，具体情形：_____。</w:t>
            </w:r>
          </w:p>
        </w:tc>
      </w:tr>
      <w:tr w:rsidR="00E72A87" w:rsidRPr="00A126F7" w14:paraId="7890C23D" w14:textId="77777777">
        <w:trPr>
          <w:trHeight w:val="807"/>
          <w:jc w:val="center"/>
        </w:trPr>
        <w:tc>
          <w:tcPr>
            <w:tcW w:w="988" w:type="dxa"/>
            <w:vAlign w:val="center"/>
          </w:tcPr>
          <w:p w14:paraId="39E0904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12.1</w:t>
            </w:r>
          </w:p>
        </w:tc>
        <w:tc>
          <w:tcPr>
            <w:tcW w:w="1701" w:type="dxa"/>
            <w:vMerge w:val="restart"/>
            <w:vAlign w:val="center"/>
          </w:tcPr>
          <w:p w14:paraId="770C6B5A"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7540" w:type="dxa"/>
            <w:vAlign w:val="center"/>
          </w:tcPr>
          <w:p w14:paraId="0B1B1033" w14:textId="22A02666"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1.投标保证金金额:</w:t>
            </w:r>
            <w:r w:rsidR="003A3732">
              <w:rPr>
                <w:rFonts w:asciiTheme="minorEastAsia" w:eastAsiaTheme="minorEastAsia" w:hAnsiTheme="minorEastAsia" w:hint="default"/>
                <w:sz w:val="24"/>
                <w:szCs w:val="24"/>
              </w:rPr>
              <w:t xml:space="preserve"> </w:t>
            </w:r>
            <w:r w:rsidR="00114196">
              <w:rPr>
                <w:rFonts w:asciiTheme="minorEastAsia" w:eastAsiaTheme="minorEastAsia" w:hAnsiTheme="minorEastAsia"/>
                <w:sz w:val="24"/>
                <w:szCs w:val="24"/>
              </w:rPr>
              <w:t>第一包</w:t>
            </w:r>
            <w:r w:rsidR="00716046">
              <w:rPr>
                <w:rFonts w:asciiTheme="minorEastAsia" w:eastAsiaTheme="minorEastAsia" w:hAnsiTheme="minorEastAsia" w:hint="default"/>
                <w:sz w:val="24"/>
                <w:szCs w:val="24"/>
              </w:rPr>
              <w:t>7950</w:t>
            </w:r>
            <w:r w:rsidRPr="00A126F7">
              <w:rPr>
                <w:rFonts w:asciiTheme="minorEastAsia" w:eastAsiaTheme="minorEastAsia" w:hAnsiTheme="minorEastAsia"/>
                <w:sz w:val="24"/>
                <w:szCs w:val="24"/>
              </w:rPr>
              <w:t>元。</w:t>
            </w:r>
          </w:p>
          <w:p w14:paraId="28492F7F"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2.投标保证金递交形式:支票、汇票、本票或者金融机构、担保机构出具的保函等非现金形式提交。</w:t>
            </w:r>
          </w:p>
          <w:p w14:paraId="1AAFF31B"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3.投标保证金收受人信息:</w:t>
            </w:r>
          </w:p>
          <w:p w14:paraId="6B0E0FB9"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账户名称:中</w:t>
            </w:r>
            <w:proofErr w:type="gramStart"/>
            <w:r w:rsidRPr="00A126F7">
              <w:rPr>
                <w:rFonts w:asciiTheme="minorEastAsia" w:eastAsiaTheme="minorEastAsia" w:hAnsiTheme="minorEastAsia"/>
                <w:sz w:val="24"/>
                <w:szCs w:val="24"/>
              </w:rPr>
              <w:t>源联盛咨询</w:t>
            </w:r>
            <w:proofErr w:type="gramEnd"/>
            <w:r w:rsidRPr="00A126F7">
              <w:rPr>
                <w:rFonts w:asciiTheme="minorEastAsia" w:eastAsiaTheme="minorEastAsia" w:hAnsiTheme="minorEastAsia"/>
                <w:sz w:val="24"/>
                <w:szCs w:val="24"/>
              </w:rPr>
              <w:t>(北京)有限公司</w:t>
            </w:r>
          </w:p>
          <w:p w14:paraId="157E1FE6"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开户银行:中国银行北京天华支行</w:t>
            </w:r>
          </w:p>
          <w:p w14:paraId="229A7F6A" w14:textId="77777777" w:rsidR="00A126F7" w:rsidRPr="00A126F7" w:rsidRDefault="00A126F7" w:rsidP="00A126F7">
            <w:pPr>
              <w:pStyle w:val="af5"/>
              <w:adjustRightInd w:val="0"/>
              <w:snapToGrid w:val="0"/>
              <w:rPr>
                <w:rFonts w:asciiTheme="minorEastAsia" w:eastAsiaTheme="minorEastAsia" w:hAnsiTheme="minorEastAsia" w:hint="default"/>
                <w:sz w:val="24"/>
                <w:szCs w:val="24"/>
              </w:rPr>
            </w:pPr>
            <w:proofErr w:type="gramStart"/>
            <w:r w:rsidRPr="00A126F7">
              <w:rPr>
                <w:rFonts w:asciiTheme="minorEastAsia" w:eastAsiaTheme="minorEastAsia" w:hAnsiTheme="minorEastAsia"/>
                <w:sz w:val="24"/>
                <w:szCs w:val="24"/>
              </w:rPr>
              <w:t>账</w:t>
            </w:r>
            <w:proofErr w:type="gramEnd"/>
            <w:r w:rsidRPr="00A126F7">
              <w:rPr>
                <w:rFonts w:asciiTheme="minorEastAsia" w:eastAsiaTheme="minorEastAsia" w:hAnsiTheme="minorEastAsia"/>
                <w:sz w:val="24"/>
                <w:szCs w:val="24"/>
              </w:rPr>
              <w:t xml:space="preserve">    号:344171207755 (仅作为递交投标保证金使用)</w:t>
            </w:r>
          </w:p>
          <w:p w14:paraId="1C16DC94" w14:textId="5DF4DEF0" w:rsidR="00A126F7" w:rsidRPr="00A126F7" w:rsidRDefault="00A126F7" w:rsidP="00A126F7">
            <w:pPr>
              <w:pStyle w:val="af5"/>
              <w:adjustRightInd w:val="0"/>
              <w:snapToGrid w:val="0"/>
              <w:rPr>
                <w:rFonts w:asciiTheme="minorEastAsia" w:eastAsiaTheme="minorEastAsia" w:hAnsiTheme="minorEastAsia" w:hint="default"/>
                <w:sz w:val="24"/>
                <w:szCs w:val="24"/>
              </w:rPr>
            </w:pPr>
            <w:r w:rsidRPr="00A126F7">
              <w:rPr>
                <w:rFonts w:asciiTheme="minorEastAsia" w:eastAsiaTheme="minorEastAsia" w:hAnsiTheme="minorEastAsia"/>
                <w:sz w:val="24"/>
                <w:szCs w:val="24"/>
              </w:rPr>
              <w:t>递交投标保证金需注明所递交项目的采购编号，如分包则需</w:t>
            </w:r>
            <w:proofErr w:type="gramStart"/>
            <w:r w:rsidRPr="00A126F7">
              <w:rPr>
                <w:rFonts w:asciiTheme="minorEastAsia" w:eastAsiaTheme="minorEastAsia" w:hAnsiTheme="minorEastAsia"/>
                <w:sz w:val="24"/>
                <w:szCs w:val="24"/>
              </w:rPr>
              <w:t>注明包号</w:t>
            </w:r>
            <w:proofErr w:type="gramEnd"/>
            <w:r w:rsidRPr="00A126F7">
              <w:rPr>
                <w:rFonts w:asciiTheme="minorEastAsia" w:eastAsiaTheme="minorEastAsia" w:hAnsiTheme="minorEastAsia"/>
                <w:sz w:val="24"/>
                <w:szCs w:val="24"/>
              </w:rPr>
              <w:t>(例如:ZYLS-ZB-202</w:t>
            </w:r>
            <w:r>
              <w:rPr>
                <w:rFonts w:asciiTheme="minorEastAsia" w:eastAsiaTheme="minorEastAsia" w:hAnsiTheme="minorEastAsia"/>
                <w:sz w:val="24"/>
                <w:szCs w:val="24"/>
              </w:rPr>
              <w:t>6</w:t>
            </w:r>
            <w:r w:rsidRPr="00A126F7">
              <w:rPr>
                <w:rFonts w:asciiTheme="minorEastAsia" w:eastAsiaTheme="minorEastAsia" w:hAnsiTheme="minorEastAsia"/>
                <w:sz w:val="24"/>
                <w:szCs w:val="24"/>
              </w:rPr>
              <w:t>XXXXX,第X包)</w:t>
            </w:r>
          </w:p>
          <w:p w14:paraId="34C4AF95" w14:textId="3418CFCA"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4.投标保证金递交截止时间:同开标时间</w:t>
            </w:r>
            <w:r w:rsidR="0018738E" w:rsidRPr="00A126F7">
              <w:rPr>
                <w:rFonts w:asciiTheme="minorEastAsia" w:eastAsiaTheme="minorEastAsia" w:hAnsiTheme="minorEastAsia"/>
                <w:sz w:val="24"/>
              </w:rPr>
              <w:t>。</w:t>
            </w:r>
          </w:p>
        </w:tc>
      </w:tr>
      <w:tr w:rsidR="00E72A87" w:rsidRPr="00A126F7" w14:paraId="2452369C" w14:textId="77777777">
        <w:trPr>
          <w:trHeight w:val="20"/>
          <w:jc w:val="center"/>
        </w:trPr>
        <w:tc>
          <w:tcPr>
            <w:tcW w:w="988" w:type="dxa"/>
            <w:vAlign w:val="center"/>
          </w:tcPr>
          <w:p w14:paraId="6478999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12.</w:t>
            </w:r>
            <w:r w:rsidRPr="00A126F7">
              <w:rPr>
                <w:rFonts w:asciiTheme="minorEastAsia" w:eastAsiaTheme="minorEastAsia" w:hAnsiTheme="minorEastAsia"/>
                <w:sz w:val="24"/>
                <w:szCs w:val="24"/>
              </w:rPr>
              <w:t>8</w:t>
            </w:r>
            <w:r w:rsidRPr="00A126F7">
              <w:rPr>
                <w:rFonts w:asciiTheme="minorEastAsia" w:eastAsiaTheme="minorEastAsia" w:hAnsiTheme="minorEastAsia" w:hint="default"/>
                <w:sz w:val="24"/>
                <w:szCs w:val="24"/>
              </w:rPr>
              <w:t>.2</w:t>
            </w:r>
          </w:p>
        </w:tc>
        <w:tc>
          <w:tcPr>
            <w:tcW w:w="1701" w:type="dxa"/>
            <w:vMerge/>
            <w:vAlign w:val="center"/>
          </w:tcPr>
          <w:p w14:paraId="01A82FD0" w14:textId="77777777" w:rsidR="00E72A87" w:rsidRPr="00A126F7" w:rsidRDefault="00E72A87">
            <w:pPr>
              <w:jc w:val="center"/>
              <w:rPr>
                <w:rFonts w:asciiTheme="minorEastAsia" w:eastAsiaTheme="minorEastAsia" w:hAnsiTheme="minorEastAsia"/>
                <w:sz w:val="24"/>
              </w:rPr>
            </w:pPr>
          </w:p>
        </w:tc>
        <w:tc>
          <w:tcPr>
            <w:tcW w:w="7540" w:type="dxa"/>
            <w:vAlign w:val="center"/>
          </w:tcPr>
          <w:p w14:paraId="2C3EF3C3"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投标保证金可以不予退还的其他情形：</w:t>
            </w:r>
          </w:p>
          <w:p w14:paraId="061A5856"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□无</w:t>
            </w:r>
          </w:p>
          <w:p w14:paraId="25616735"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■有，具体情形:</w:t>
            </w:r>
          </w:p>
          <w:p w14:paraId="24C12DA1"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(1)在开标之日后到投标有效期满前，投标人擅自撤回投标的；</w:t>
            </w:r>
          </w:p>
          <w:p w14:paraId="2200370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(2)投标人在投标文件中提供任何虚假材料的；</w:t>
            </w:r>
          </w:p>
          <w:p w14:paraId="7D4B0012" w14:textId="77777777" w:rsidR="00A126F7" w:rsidRPr="00A126F7" w:rsidRDefault="00A126F7" w:rsidP="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(3)中标人不按招标文件规定与采购人签订合同的。</w:t>
            </w:r>
          </w:p>
          <w:p w14:paraId="18E8021D" w14:textId="77777777" w:rsidR="009A3A42" w:rsidRDefault="00A126F7" w:rsidP="00A126F7">
            <w:pPr>
              <w:pStyle w:val="af5"/>
              <w:adjustRightInd w:val="0"/>
              <w:snapToGrid w:val="0"/>
              <w:rPr>
                <w:rFonts w:asciiTheme="minorEastAsia" w:eastAsiaTheme="minorEastAsia" w:hAnsiTheme="minorEastAsia" w:hint="default"/>
                <w:sz w:val="24"/>
              </w:rPr>
            </w:pPr>
            <w:bookmarkStart w:id="85" w:name="OLE_LINK7"/>
            <w:bookmarkStart w:id="86" w:name="OLE_LINK8"/>
            <w:r w:rsidRPr="00A126F7">
              <w:rPr>
                <w:rFonts w:asciiTheme="minorEastAsia" w:eastAsiaTheme="minorEastAsia" w:hAnsiTheme="minorEastAsia"/>
                <w:sz w:val="24"/>
              </w:rPr>
              <w:t>(4)</w:t>
            </w:r>
            <w:bookmarkEnd w:id="85"/>
            <w:bookmarkEnd w:id="86"/>
            <w:r w:rsidRPr="00A126F7">
              <w:rPr>
                <w:rFonts w:asciiTheme="minorEastAsia" w:eastAsiaTheme="minorEastAsia" w:hAnsiTheme="minorEastAsia"/>
                <w:sz w:val="24"/>
              </w:rPr>
              <w:t>投标人与采购人、其他投标人或者采购代理机构恶意串通的。</w:t>
            </w:r>
          </w:p>
          <w:p w14:paraId="3BBB87B6" w14:textId="3C5C9E37" w:rsidR="00E72A87" w:rsidRPr="009A3A42" w:rsidRDefault="009A3A42" w:rsidP="009A3A42">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Pr>
                <w:rFonts w:asciiTheme="minorEastAsia" w:eastAsiaTheme="minorEastAsia" w:hAnsiTheme="minorEastAsia" w:hint="default"/>
                <w:sz w:val="24"/>
              </w:rPr>
              <w:t>5</w:t>
            </w:r>
            <w:r w:rsidRPr="00A126F7">
              <w:rPr>
                <w:rFonts w:asciiTheme="minorEastAsia" w:eastAsiaTheme="minorEastAsia" w:hAnsiTheme="minorEastAsia"/>
                <w:sz w:val="24"/>
              </w:rPr>
              <w:t>)</w:t>
            </w:r>
            <w:r w:rsidR="00C56C38">
              <w:rPr>
                <w:rFonts w:asciiTheme="minorEastAsia" w:eastAsiaTheme="minorEastAsia" w:hAnsiTheme="minorEastAsia"/>
                <w:sz w:val="24"/>
              </w:rPr>
              <w:t>中标人不按规定缴纳中标服务费）</w:t>
            </w:r>
          </w:p>
        </w:tc>
      </w:tr>
      <w:tr w:rsidR="00E72A87" w:rsidRPr="00A126F7" w14:paraId="702AF929" w14:textId="77777777">
        <w:trPr>
          <w:trHeight w:val="20"/>
          <w:jc w:val="center"/>
        </w:trPr>
        <w:tc>
          <w:tcPr>
            <w:tcW w:w="988" w:type="dxa"/>
            <w:vAlign w:val="center"/>
          </w:tcPr>
          <w:p w14:paraId="0105C69B"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13.1</w:t>
            </w:r>
          </w:p>
        </w:tc>
        <w:tc>
          <w:tcPr>
            <w:tcW w:w="1701" w:type="dxa"/>
            <w:vAlign w:val="center"/>
          </w:tcPr>
          <w:p w14:paraId="55A0EA2B"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投标有效期</w:t>
            </w:r>
          </w:p>
        </w:tc>
        <w:tc>
          <w:tcPr>
            <w:tcW w:w="7540" w:type="dxa"/>
            <w:vAlign w:val="center"/>
          </w:tcPr>
          <w:p w14:paraId="194466DD" w14:textId="3A031AC6"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自提交投标文件的截止之日起算</w:t>
            </w:r>
            <w:r w:rsidR="00A126F7" w:rsidRPr="00A126F7">
              <w:rPr>
                <w:rFonts w:asciiTheme="minorEastAsia" w:eastAsiaTheme="minorEastAsia" w:hAnsiTheme="minorEastAsia" w:hint="eastAsia"/>
                <w:sz w:val="24"/>
                <w:u w:val="single"/>
              </w:rPr>
              <w:t>90</w:t>
            </w:r>
            <w:r w:rsidRPr="00A126F7">
              <w:rPr>
                <w:rFonts w:asciiTheme="minorEastAsia" w:eastAsiaTheme="minorEastAsia" w:hAnsiTheme="minorEastAsia"/>
                <w:sz w:val="24"/>
              </w:rPr>
              <w:t>日历天。</w:t>
            </w:r>
          </w:p>
        </w:tc>
      </w:tr>
      <w:tr w:rsidR="00E72A87" w:rsidRPr="00A126F7" w14:paraId="4A800DE0" w14:textId="77777777">
        <w:trPr>
          <w:trHeight w:val="20"/>
          <w:jc w:val="center"/>
        </w:trPr>
        <w:tc>
          <w:tcPr>
            <w:tcW w:w="988" w:type="dxa"/>
            <w:vAlign w:val="center"/>
          </w:tcPr>
          <w:p w14:paraId="3BA581AC"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18.2</w:t>
            </w:r>
          </w:p>
        </w:tc>
        <w:tc>
          <w:tcPr>
            <w:tcW w:w="1701" w:type="dxa"/>
            <w:vAlign w:val="center"/>
          </w:tcPr>
          <w:p w14:paraId="576C6CF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解密时间</w:t>
            </w:r>
          </w:p>
        </w:tc>
        <w:tc>
          <w:tcPr>
            <w:tcW w:w="7540" w:type="dxa"/>
            <w:vAlign w:val="center"/>
          </w:tcPr>
          <w:p w14:paraId="759E0704" w14:textId="6E0052B9"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解密时间：</w:t>
            </w:r>
            <w:r w:rsidR="00A126F7">
              <w:rPr>
                <w:rFonts w:asciiTheme="minorEastAsia" w:eastAsiaTheme="minorEastAsia" w:hAnsiTheme="minorEastAsia" w:hint="eastAsia"/>
                <w:sz w:val="24"/>
                <w:u w:val="single"/>
              </w:rPr>
              <w:t>15</w:t>
            </w:r>
            <w:bookmarkStart w:id="87" w:name="_GoBack"/>
            <w:bookmarkEnd w:id="87"/>
            <w:r w:rsidRPr="00A126F7">
              <w:rPr>
                <w:rFonts w:asciiTheme="minorEastAsia" w:eastAsiaTheme="minorEastAsia" w:hAnsiTheme="minorEastAsia"/>
                <w:sz w:val="24"/>
              </w:rPr>
              <w:t>分钟</w:t>
            </w:r>
          </w:p>
        </w:tc>
      </w:tr>
      <w:tr w:rsidR="00E72A87" w:rsidRPr="00A126F7" w14:paraId="19A1FF02" w14:textId="77777777">
        <w:trPr>
          <w:trHeight w:val="20"/>
          <w:jc w:val="center"/>
        </w:trPr>
        <w:tc>
          <w:tcPr>
            <w:tcW w:w="988" w:type="dxa"/>
            <w:vAlign w:val="center"/>
          </w:tcPr>
          <w:p w14:paraId="2DA13A18"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22.1</w:t>
            </w:r>
          </w:p>
        </w:tc>
        <w:tc>
          <w:tcPr>
            <w:tcW w:w="1701" w:type="dxa"/>
            <w:vAlign w:val="center"/>
          </w:tcPr>
          <w:p w14:paraId="1D3E7DE4"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确定中标人</w:t>
            </w:r>
          </w:p>
        </w:tc>
        <w:tc>
          <w:tcPr>
            <w:tcW w:w="7540" w:type="dxa"/>
            <w:vAlign w:val="center"/>
          </w:tcPr>
          <w:p w14:paraId="01705F23"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中标候选人并列的，采购人是否委托评标委员会确定中标人：</w:t>
            </w:r>
          </w:p>
          <w:p w14:paraId="4EFE63E2" w14:textId="5A3D4FE6"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否</w:t>
            </w:r>
          </w:p>
          <w:p w14:paraId="104AA85A" w14:textId="77777777" w:rsidR="00E72A87" w:rsidRPr="00A126F7" w:rsidRDefault="0018738E">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hint="default"/>
                <w:sz w:val="24"/>
              </w:rPr>
              <w:t>□是</w:t>
            </w:r>
          </w:p>
          <w:p w14:paraId="1B293C12" w14:textId="77777777" w:rsidR="00E72A87" w:rsidRPr="00A126F7" w:rsidRDefault="0018738E">
            <w:pPr>
              <w:pStyle w:val="af5"/>
              <w:adjustRightInd w:val="0"/>
              <w:snapToGrid w:val="0"/>
              <w:rPr>
                <w:rFonts w:asciiTheme="minorEastAsia" w:eastAsiaTheme="minorEastAsia" w:hAnsiTheme="minorEastAsia" w:hint="default"/>
              </w:rPr>
            </w:pPr>
            <w:r w:rsidRPr="00A126F7">
              <w:rPr>
                <w:rFonts w:asciiTheme="minorEastAsia" w:eastAsiaTheme="minorEastAsia" w:hAnsiTheme="minorEastAsia" w:hint="default"/>
                <w:sz w:val="24"/>
              </w:rPr>
              <w:t>中标候选人并列的，按照以下方式确定中标人：</w:t>
            </w:r>
            <w:r w:rsidRPr="00A126F7">
              <w:rPr>
                <w:rFonts w:asciiTheme="minorEastAsia" w:eastAsiaTheme="minorEastAsia" w:hAnsiTheme="minorEastAsia" w:hint="default"/>
              </w:rPr>
              <w:t xml:space="preserve"> </w:t>
            </w:r>
          </w:p>
          <w:p w14:paraId="17F23AEF" w14:textId="4D652AFB" w:rsidR="00E72A87" w:rsidRPr="00A126F7" w:rsidRDefault="00A126F7">
            <w:pPr>
              <w:pStyle w:val="af5"/>
              <w:adjustRightInd w:val="0"/>
              <w:snapToGrid w:val="0"/>
              <w:rPr>
                <w:rFonts w:asciiTheme="minorEastAsia" w:eastAsiaTheme="minorEastAsia" w:hAnsiTheme="minorEastAsia" w:hint="default"/>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hint="default"/>
                <w:sz w:val="24"/>
              </w:rPr>
              <w:t>得分且投标报价均相同的，以___</w:t>
            </w:r>
            <w:r>
              <w:rPr>
                <w:rFonts w:hAnsi="宋体" w:cs="宋体"/>
                <w:spacing w:val="-3"/>
                <w:sz w:val="24"/>
                <w:szCs w:val="24"/>
                <w:u w:val="single"/>
              </w:rPr>
              <w:t>技术分</w:t>
            </w:r>
            <w:r w:rsidR="0018738E" w:rsidRPr="00A126F7">
              <w:rPr>
                <w:rFonts w:asciiTheme="minorEastAsia" w:eastAsiaTheme="minorEastAsia" w:hAnsiTheme="minorEastAsia" w:hint="default"/>
                <w:sz w:val="24"/>
              </w:rPr>
              <w:t>___得分高者为中标人</w:t>
            </w:r>
          </w:p>
          <w:p w14:paraId="42CBA5BC"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□随机抽取</w:t>
            </w:r>
          </w:p>
        </w:tc>
      </w:tr>
      <w:tr w:rsidR="00E72A87" w:rsidRPr="00A126F7" w14:paraId="4C022724" w14:textId="77777777">
        <w:trPr>
          <w:trHeight w:val="20"/>
          <w:jc w:val="center"/>
        </w:trPr>
        <w:tc>
          <w:tcPr>
            <w:tcW w:w="988" w:type="dxa"/>
            <w:vAlign w:val="center"/>
          </w:tcPr>
          <w:p w14:paraId="76C09DCE"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25.5</w:t>
            </w:r>
          </w:p>
        </w:tc>
        <w:tc>
          <w:tcPr>
            <w:tcW w:w="1701" w:type="dxa"/>
            <w:vAlign w:val="center"/>
          </w:tcPr>
          <w:p w14:paraId="5672DCD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分包</w:t>
            </w:r>
          </w:p>
        </w:tc>
        <w:tc>
          <w:tcPr>
            <w:tcW w:w="7540" w:type="dxa"/>
            <w:vAlign w:val="center"/>
          </w:tcPr>
          <w:p w14:paraId="0F904CB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 xml:space="preserve">本项目的非主体、非关键性工作是否允许分包： </w:t>
            </w:r>
          </w:p>
          <w:p w14:paraId="2DDC3CC2" w14:textId="1142EC23" w:rsidR="00E72A87" w:rsidRPr="00A126F7" w:rsidRDefault="00A126F7">
            <w:pPr>
              <w:jc w:val="left"/>
              <w:rPr>
                <w:rFonts w:asciiTheme="minorEastAsia" w:eastAsiaTheme="minorEastAsia" w:hAnsiTheme="minorEastAsia"/>
                <w:sz w:val="24"/>
              </w:rPr>
            </w:pPr>
            <w:r w:rsidRPr="00A126F7">
              <w:rPr>
                <w:rFonts w:asciiTheme="minorEastAsia" w:eastAsiaTheme="minorEastAsia" w:hAnsiTheme="minorEastAsia"/>
                <w:sz w:val="24"/>
              </w:rPr>
              <w:t>■</w:t>
            </w:r>
            <w:r w:rsidR="0018738E" w:rsidRPr="00A126F7">
              <w:rPr>
                <w:rFonts w:asciiTheme="minorEastAsia" w:eastAsiaTheme="minorEastAsia" w:hAnsiTheme="minorEastAsia"/>
                <w:sz w:val="24"/>
              </w:rPr>
              <w:t>不允许</w:t>
            </w:r>
          </w:p>
          <w:p w14:paraId="7513B95D"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□允许，具体要求：</w:t>
            </w:r>
          </w:p>
          <w:p w14:paraId="10BB0B4A"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（1）可以分包履行的具体内容：_____；</w:t>
            </w:r>
          </w:p>
          <w:p w14:paraId="72ACDBF0"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（2）允许分包的金额或者比例：_____；</w:t>
            </w:r>
          </w:p>
          <w:p w14:paraId="6C7E8005" w14:textId="77777777" w:rsidR="00E72A87" w:rsidRPr="00A126F7" w:rsidRDefault="0018738E">
            <w:pPr>
              <w:jc w:val="left"/>
              <w:rPr>
                <w:rFonts w:asciiTheme="minorEastAsia" w:eastAsiaTheme="minorEastAsia" w:hAnsiTheme="minorEastAsia"/>
                <w:sz w:val="24"/>
                <w:u w:val="single"/>
              </w:rPr>
            </w:pPr>
            <w:r w:rsidRPr="00A126F7">
              <w:rPr>
                <w:rFonts w:asciiTheme="minorEastAsia" w:eastAsiaTheme="minorEastAsia" w:hAnsiTheme="minorEastAsia"/>
                <w:sz w:val="24"/>
              </w:rPr>
              <w:t>（3）其他要求：_____。</w:t>
            </w:r>
          </w:p>
        </w:tc>
      </w:tr>
      <w:tr w:rsidR="00E72A87" w:rsidRPr="00A126F7" w14:paraId="7BC19779" w14:textId="77777777">
        <w:trPr>
          <w:trHeight w:val="20"/>
          <w:jc w:val="center"/>
        </w:trPr>
        <w:tc>
          <w:tcPr>
            <w:tcW w:w="988" w:type="dxa"/>
            <w:vAlign w:val="center"/>
          </w:tcPr>
          <w:p w14:paraId="09A47C81"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25.6</w:t>
            </w:r>
          </w:p>
        </w:tc>
        <w:tc>
          <w:tcPr>
            <w:tcW w:w="1701" w:type="dxa"/>
            <w:vAlign w:val="center"/>
          </w:tcPr>
          <w:p w14:paraId="06490DF9" w14:textId="77777777" w:rsidR="00E72A87" w:rsidRPr="00A126F7" w:rsidRDefault="0018738E">
            <w:pPr>
              <w:jc w:val="center"/>
              <w:rPr>
                <w:rFonts w:asciiTheme="minorEastAsia" w:eastAsiaTheme="minorEastAsia" w:hAnsiTheme="minorEastAsia"/>
                <w:sz w:val="24"/>
              </w:rPr>
            </w:pPr>
            <w:proofErr w:type="gramStart"/>
            <w:r w:rsidRPr="00A126F7">
              <w:rPr>
                <w:rFonts w:asciiTheme="minorEastAsia" w:eastAsiaTheme="minorEastAsia" w:hAnsiTheme="minorEastAsia"/>
                <w:sz w:val="24"/>
              </w:rPr>
              <w:t>政采贷</w:t>
            </w:r>
            <w:proofErr w:type="gramEnd"/>
          </w:p>
        </w:tc>
        <w:tc>
          <w:tcPr>
            <w:tcW w:w="7540" w:type="dxa"/>
            <w:vAlign w:val="center"/>
          </w:tcPr>
          <w:p w14:paraId="3BA9CA45"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w:t>
            </w:r>
            <w:proofErr w:type="gramStart"/>
            <w:r w:rsidRPr="00A126F7">
              <w:rPr>
                <w:rFonts w:asciiTheme="minorEastAsia" w:eastAsiaTheme="minorEastAsia" w:hAnsiTheme="minorEastAsia"/>
                <w:kern w:val="0"/>
                <w:sz w:val="24"/>
              </w:rPr>
              <w:t>京财采购</w:t>
            </w:r>
            <w:proofErr w:type="gramEnd"/>
            <w:r w:rsidRPr="00A126F7">
              <w:rPr>
                <w:rFonts w:asciiTheme="minorEastAsia" w:eastAsiaTheme="minorEastAsia" w:hAnsiTheme="minorEastAsia"/>
                <w:kern w:val="0"/>
                <w:sz w:val="24"/>
              </w:rPr>
              <w:t>〔2023〕637号）。有需求的供应商，可按上述通知要求办理“政采贷”。</w:t>
            </w:r>
          </w:p>
        </w:tc>
      </w:tr>
      <w:tr w:rsidR="00E72A87" w:rsidRPr="00A126F7" w14:paraId="1F125181" w14:textId="77777777">
        <w:trPr>
          <w:trHeight w:val="20"/>
          <w:jc w:val="center"/>
        </w:trPr>
        <w:tc>
          <w:tcPr>
            <w:tcW w:w="988" w:type="dxa"/>
            <w:vAlign w:val="center"/>
          </w:tcPr>
          <w:p w14:paraId="4CDCF810"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26.1.1</w:t>
            </w:r>
          </w:p>
        </w:tc>
        <w:tc>
          <w:tcPr>
            <w:tcW w:w="1701" w:type="dxa"/>
            <w:vAlign w:val="center"/>
          </w:tcPr>
          <w:p w14:paraId="5425686F"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询问</w:t>
            </w:r>
          </w:p>
        </w:tc>
        <w:tc>
          <w:tcPr>
            <w:tcW w:w="7540" w:type="dxa"/>
            <w:vAlign w:val="center"/>
          </w:tcPr>
          <w:p w14:paraId="3A24565F" w14:textId="6610C5C4"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询问</w:t>
            </w:r>
            <w:r w:rsidRPr="00A126F7">
              <w:rPr>
                <w:rFonts w:asciiTheme="minorEastAsia" w:eastAsiaTheme="minorEastAsia" w:hAnsiTheme="minorEastAsia" w:hint="eastAsia"/>
                <w:sz w:val="24"/>
              </w:rPr>
              <w:t>提出</w:t>
            </w:r>
            <w:r w:rsidRPr="00A126F7">
              <w:rPr>
                <w:rFonts w:asciiTheme="minorEastAsia" w:eastAsiaTheme="minorEastAsia" w:hAnsiTheme="minorEastAsia"/>
                <w:sz w:val="24"/>
              </w:rPr>
              <w:t>形式：</w:t>
            </w:r>
            <w:r w:rsidR="00A126F7">
              <w:rPr>
                <w:rFonts w:ascii="宋体" w:hAnsi="宋体" w:cs="宋体" w:hint="eastAsia"/>
                <w:spacing w:val="11"/>
                <w:sz w:val="24"/>
                <w:u w:val="single"/>
              </w:rPr>
              <w:t>以书面形式送达</w:t>
            </w:r>
          </w:p>
        </w:tc>
      </w:tr>
      <w:tr w:rsidR="00E72A87" w:rsidRPr="00A126F7" w14:paraId="012533B7" w14:textId="77777777">
        <w:trPr>
          <w:trHeight w:val="20"/>
          <w:jc w:val="center"/>
        </w:trPr>
        <w:tc>
          <w:tcPr>
            <w:tcW w:w="988" w:type="dxa"/>
            <w:vAlign w:val="center"/>
          </w:tcPr>
          <w:p w14:paraId="1CCD9749"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26.3</w:t>
            </w:r>
          </w:p>
        </w:tc>
        <w:tc>
          <w:tcPr>
            <w:tcW w:w="1701" w:type="dxa"/>
            <w:vAlign w:val="center"/>
          </w:tcPr>
          <w:p w14:paraId="163181B2"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联系方式</w:t>
            </w:r>
          </w:p>
        </w:tc>
        <w:tc>
          <w:tcPr>
            <w:tcW w:w="7540" w:type="dxa"/>
            <w:vAlign w:val="center"/>
          </w:tcPr>
          <w:p w14:paraId="044949A8" w14:textId="77777777" w:rsidR="00E72A87" w:rsidRPr="00A126F7" w:rsidRDefault="0018738E">
            <w:pPr>
              <w:jc w:val="left"/>
              <w:rPr>
                <w:rFonts w:asciiTheme="minorEastAsia" w:eastAsiaTheme="minorEastAsia" w:hAnsiTheme="minorEastAsia"/>
                <w:sz w:val="24"/>
              </w:rPr>
            </w:pPr>
            <w:r w:rsidRPr="00A126F7">
              <w:rPr>
                <w:rFonts w:asciiTheme="minorEastAsia" w:eastAsiaTheme="minorEastAsia" w:hAnsiTheme="minorEastAsia"/>
                <w:sz w:val="24"/>
              </w:rPr>
              <w:t>接收询问和质疑的联系方式</w:t>
            </w:r>
          </w:p>
          <w:p w14:paraId="0365B63D"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联系部门:中</w:t>
            </w:r>
            <w:proofErr w:type="gramStart"/>
            <w:r w:rsidRPr="00A126F7">
              <w:rPr>
                <w:rFonts w:asciiTheme="minorEastAsia" w:eastAsiaTheme="minorEastAsia" w:hAnsiTheme="minorEastAsia" w:hint="eastAsia"/>
                <w:sz w:val="24"/>
              </w:rPr>
              <w:t>源联盛咨询</w:t>
            </w:r>
            <w:proofErr w:type="gramEnd"/>
            <w:r w:rsidRPr="00A126F7">
              <w:rPr>
                <w:rFonts w:asciiTheme="minorEastAsia" w:eastAsiaTheme="minorEastAsia" w:hAnsiTheme="minorEastAsia" w:hint="eastAsia"/>
                <w:sz w:val="24"/>
              </w:rPr>
              <w:t>(北京)有限公司；</w:t>
            </w:r>
          </w:p>
          <w:p w14:paraId="700CE440" w14:textId="7F5E339C"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联系电话: 010-67803241转80</w:t>
            </w:r>
            <w:r w:rsidR="005E72C9">
              <w:rPr>
                <w:rFonts w:asciiTheme="minorEastAsia" w:eastAsiaTheme="minorEastAsia" w:hAnsiTheme="minorEastAsia"/>
                <w:sz w:val="24"/>
              </w:rPr>
              <w:t>23</w:t>
            </w:r>
            <w:r w:rsidRPr="00A126F7">
              <w:rPr>
                <w:rFonts w:asciiTheme="minorEastAsia" w:eastAsiaTheme="minorEastAsia" w:hAnsiTheme="minorEastAsia" w:hint="eastAsia"/>
                <w:sz w:val="24"/>
              </w:rPr>
              <w:t>；</w:t>
            </w:r>
          </w:p>
          <w:p w14:paraId="5ED3DF2A" w14:textId="399D5DE4"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通讯地址: 北京市</w:t>
            </w:r>
            <w:proofErr w:type="gramStart"/>
            <w:r w:rsidRPr="00A126F7">
              <w:rPr>
                <w:rFonts w:asciiTheme="minorEastAsia" w:eastAsiaTheme="minorEastAsia" w:hAnsiTheme="minorEastAsia" w:hint="eastAsia"/>
                <w:sz w:val="24"/>
              </w:rPr>
              <w:t>大兴区亦</w:t>
            </w:r>
            <w:proofErr w:type="gramEnd"/>
            <w:r w:rsidRPr="00A126F7">
              <w:rPr>
                <w:rFonts w:asciiTheme="minorEastAsia" w:eastAsiaTheme="minorEastAsia" w:hAnsiTheme="minorEastAsia" w:hint="eastAsia"/>
                <w:sz w:val="24"/>
              </w:rPr>
              <w:t>庄开发区万源街22号天宇大厦B座4层。</w:t>
            </w:r>
          </w:p>
        </w:tc>
      </w:tr>
      <w:tr w:rsidR="00E72A87" w:rsidRPr="00A126F7" w14:paraId="13162A87" w14:textId="77777777">
        <w:trPr>
          <w:trHeight w:val="20"/>
          <w:jc w:val="center"/>
        </w:trPr>
        <w:tc>
          <w:tcPr>
            <w:tcW w:w="988" w:type="dxa"/>
            <w:tcBorders>
              <w:top w:val="single" w:sz="4" w:space="0" w:color="auto"/>
              <w:left w:val="single" w:sz="4" w:space="0" w:color="auto"/>
              <w:bottom w:val="single" w:sz="4" w:space="0" w:color="auto"/>
              <w:right w:val="single" w:sz="4" w:space="0" w:color="auto"/>
            </w:tcBorders>
            <w:vAlign w:val="center"/>
          </w:tcPr>
          <w:p w14:paraId="0B3DA4B6" w14:textId="77777777" w:rsidR="00E72A87" w:rsidRPr="00A126F7" w:rsidRDefault="0018738E">
            <w:pPr>
              <w:pStyle w:val="af5"/>
              <w:adjustRightInd w:val="0"/>
              <w:snapToGrid w:val="0"/>
              <w:jc w:val="center"/>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27</w:t>
            </w:r>
          </w:p>
        </w:tc>
        <w:tc>
          <w:tcPr>
            <w:tcW w:w="1701" w:type="dxa"/>
            <w:tcBorders>
              <w:top w:val="single" w:sz="4" w:space="0" w:color="auto"/>
              <w:left w:val="single" w:sz="4" w:space="0" w:color="auto"/>
              <w:bottom w:val="single" w:sz="4" w:space="0" w:color="auto"/>
              <w:right w:val="single" w:sz="4" w:space="0" w:color="auto"/>
            </w:tcBorders>
            <w:vAlign w:val="center"/>
          </w:tcPr>
          <w:p w14:paraId="56E49A8E"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代理费</w:t>
            </w:r>
          </w:p>
        </w:tc>
        <w:tc>
          <w:tcPr>
            <w:tcW w:w="7540" w:type="dxa"/>
            <w:tcBorders>
              <w:top w:val="single" w:sz="4" w:space="0" w:color="auto"/>
              <w:left w:val="single" w:sz="4" w:space="0" w:color="auto"/>
              <w:bottom w:val="single" w:sz="4" w:space="0" w:color="auto"/>
              <w:right w:val="single" w:sz="4" w:space="0" w:color="auto"/>
            </w:tcBorders>
            <w:vAlign w:val="center"/>
          </w:tcPr>
          <w:p w14:paraId="4A65467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收费对象:</w:t>
            </w:r>
          </w:p>
          <w:p w14:paraId="2A4E371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□采购人</w:t>
            </w:r>
          </w:p>
          <w:p w14:paraId="15A4A66E"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■中标人</w:t>
            </w:r>
          </w:p>
          <w:p w14:paraId="68919676"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收费标准:参考国家计委计价格[2002]1980号文中“差额定率累进”计费方式收取；</w:t>
            </w:r>
          </w:p>
          <w:p w14:paraId="3446182A"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缴纳时间:收到中标服务费缴纳通知后5个工作日内。</w:t>
            </w:r>
          </w:p>
          <w:p w14:paraId="0019E14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以下账户仅作为缴纳中标服务费使用</w:t>
            </w:r>
          </w:p>
          <w:p w14:paraId="7BE4D28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公司名称：中</w:t>
            </w:r>
            <w:proofErr w:type="gramStart"/>
            <w:r w:rsidRPr="00A126F7">
              <w:rPr>
                <w:rFonts w:asciiTheme="minorEastAsia" w:eastAsiaTheme="minorEastAsia" w:hAnsiTheme="minorEastAsia" w:hint="eastAsia"/>
                <w:sz w:val="24"/>
              </w:rPr>
              <w:t>源联盛</w:t>
            </w:r>
            <w:proofErr w:type="gramEnd"/>
            <w:r w:rsidRPr="00A126F7">
              <w:rPr>
                <w:rFonts w:asciiTheme="minorEastAsia" w:eastAsiaTheme="minorEastAsia" w:hAnsiTheme="minorEastAsia" w:hint="eastAsia"/>
                <w:sz w:val="24"/>
              </w:rPr>
              <w:t xml:space="preserve">咨询（北京）有限公司   </w:t>
            </w:r>
          </w:p>
          <w:p w14:paraId="146CC462"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开户行：中国农业银行股份有限公司北京自贸试验区高端产业片区支行</w:t>
            </w:r>
          </w:p>
          <w:p w14:paraId="2BB6AE28"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服务费账号：11221201040004043</w:t>
            </w:r>
          </w:p>
          <w:p w14:paraId="1A44041C" w14:textId="77777777" w:rsidR="00A126F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行号：103100022124</w:t>
            </w:r>
          </w:p>
          <w:p w14:paraId="24740CA7" w14:textId="3E5E55E7" w:rsidR="00E72A87" w:rsidRPr="00A126F7" w:rsidRDefault="00A126F7" w:rsidP="00A126F7">
            <w:pPr>
              <w:jc w:val="left"/>
              <w:rPr>
                <w:rFonts w:asciiTheme="minorEastAsia" w:eastAsiaTheme="minorEastAsia" w:hAnsiTheme="minorEastAsia"/>
                <w:sz w:val="24"/>
              </w:rPr>
            </w:pPr>
            <w:r w:rsidRPr="00A126F7">
              <w:rPr>
                <w:rFonts w:asciiTheme="minorEastAsia" w:eastAsiaTheme="minorEastAsia" w:hAnsiTheme="minorEastAsia" w:hint="eastAsia"/>
                <w:sz w:val="24"/>
              </w:rPr>
              <w:t>交换号：010317754</w:t>
            </w:r>
          </w:p>
        </w:tc>
      </w:tr>
    </w:tbl>
    <w:p w14:paraId="546A37F0" w14:textId="77777777" w:rsidR="00E72A87" w:rsidRPr="00A126F7" w:rsidRDefault="00E72A87">
      <w:pPr>
        <w:tabs>
          <w:tab w:val="left" w:pos="5580"/>
        </w:tabs>
        <w:adjustRightInd w:val="0"/>
        <w:spacing w:line="360" w:lineRule="auto"/>
        <w:jc w:val="distribute"/>
        <w:rPr>
          <w:rFonts w:asciiTheme="minorEastAsia" w:eastAsiaTheme="minorEastAsia" w:hAnsiTheme="minorEastAsia"/>
          <w:sz w:val="24"/>
        </w:rPr>
        <w:sectPr w:rsidR="00E72A87" w:rsidRPr="00A126F7">
          <w:footerReference w:type="default" r:id="rId14"/>
          <w:headerReference w:type="first" r:id="rId15"/>
          <w:type w:val="nextColumn"/>
          <w:pgSz w:w="11907" w:h="16840"/>
          <w:pgMar w:top="1418" w:right="1134" w:bottom="1418" w:left="1701" w:header="851" w:footer="851" w:gutter="0"/>
          <w:pgNumType w:start="0"/>
          <w:cols w:space="720"/>
          <w:titlePg/>
          <w:docGrid w:linePitch="462"/>
        </w:sectPr>
      </w:pPr>
    </w:p>
    <w:p w14:paraId="09F0C330" w14:textId="77777777" w:rsidR="00E72A87" w:rsidRPr="00A126F7" w:rsidRDefault="0018738E">
      <w:pPr>
        <w:spacing w:beforeLines="100" w:before="240" w:afterLines="100" w:after="240"/>
        <w:jc w:val="center"/>
        <w:rPr>
          <w:rFonts w:asciiTheme="minorEastAsia" w:eastAsiaTheme="minorEastAsia" w:hAnsiTheme="minorEastAsia"/>
          <w:b/>
          <w:sz w:val="28"/>
          <w:szCs w:val="28"/>
        </w:rPr>
      </w:pPr>
      <w:bookmarkStart w:id="88" w:name="_Toc264969207"/>
      <w:bookmarkStart w:id="89" w:name="_Toc265228355"/>
      <w:bookmarkStart w:id="90" w:name="_Toc353873932"/>
      <w:bookmarkStart w:id="91" w:name="_Toc142311019"/>
      <w:bookmarkStart w:id="92" w:name="_Toc226337213"/>
      <w:bookmarkStart w:id="93" w:name="_Toc195842882"/>
      <w:bookmarkStart w:id="94" w:name="_Toc127151517"/>
      <w:bookmarkStart w:id="95" w:name="_Toc305158785"/>
      <w:bookmarkStart w:id="96" w:name="_Toc226965790"/>
      <w:bookmarkStart w:id="97" w:name="_Toc150774722"/>
      <w:bookmarkStart w:id="98" w:name="_Toc353873662"/>
      <w:bookmarkStart w:id="99" w:name="_Toc353825542"/>
      <w:bookmarkStart w:id="100" w:name="_Toc150480755"/>
      <w:bookmarkStart w:id="101" w:name="_Toc305158859"/>
      <w:r w:rsidRPr="00A126F7">
        <w:rPr>
          <w:rFonts w:asciiTheme="minorEastAsia" w:eastAsiaTheme="minorEastAsia" w:hAnsiTheme="minorEastAsia"/>
          <w:b/>
          <w:sz w:val="28"/>
          <w:szCs w:val="28"/>
        </w:rPr>
        <w:t>投标人须知</w:t>
      </w:r>
      <w:bookmarkEnd w:id="88"/>
      <w:bookmarkEnd w:id="89"/>
      <w:bookmarkEnd w:id="90"/>
      <w:bookmarkEnd w:id="91"/>
      <w:bookmarkEnd w:id="92"/>
      <w:bookmarkEnd w:id="93"/>
      <w:bookmarkEnd w:id="94"/>
      <w:bookmarkEnd w:id="95"/>
      <w:bookmarkEnd w:id="96"/>
      <w:bookmarkEnd w:id="97"/>
      <w:bookmarkEnd w:id="98"/>
      <w:bookmarkEnd w:id="99"/>
      <w:bookmarkEnd w:id="100"/>
      <w:bookmarkEnd w:id="101"/>
    </w:p>
    <w:p w14:paraId="747CC979" w14:textId="77777777" w:rsidR="00E72A87" w:rsidRPr="00A126F7" w:rsidRDefault="0018738E">
      <w:pPr>
        <w:pStyle w:val="21"/>
        <w:tabs>
          <w:tab w:val="center" w:pos="4592"/>
          <w:tab w:val="left" w:pos="7860"/>
        </w:tabs>
        <w:spacing w:before="0" w:line="360" w:lineRule="auto"/>
        <w:jc w:val="left"/>
        <w:rPr>
          <w:rFonts w:asciiTheme="minorEastAsia" w:eastAsiaTheme="minorEastAsia" w:hAnsiTheme="minorEastAsia"/>
          <w:sz w:val="28"/>
        </w:rPr>
      </w:pPr>
      <w:bookmarkStart w:id="102" w:name="_Toc127151518"/>
      <w:bookmarkStart w:id="103" w:name="_Toc520356143"/>
      <w:r w:rsidRPr="00A126F7">
        <w:rPr>
          <w:rFonts w:asciiTheme="minorEastAsia" w:eastAsiaTheme="minorEastAsia" w:hAnsiTheme="minorEastAsia"/>
          <w:sz w:val="28"/>
        </w:rPr>
        <w:tab/>
      </w:r>
      <w:bookmarkStart w:id="104" w:name="_Toc151193760"/>
      <w:bookmarkStart w:id="105" w:name="_Toc265228356"/>
      <w:bookmarkStart w:id="106" w:name="_Toc150480756"/>
      <w:bookmarkStart w:id="107" w:name="_Toc305158860"/>
      <w:bookmarkStart w:id="108" w:name="_Toc151193616"/>
      <w:bookmarkStart w:id="109" w:name="_Toc195842883"/>
      <w:bookmarkStart w:id="110" w:name="_Toc226309762"/>
      <w:bookmarkStart w:id="111" w:name="_Toc150774618"/>
      <w:bookmarkStart w:id="112" w:name="_Toc151193906"/>
      <w:bookmarkStart w:id="113" w:name="_Toc264969208"/>
      <w:bookmarkStart w:id="114" w:name="_Toc151190145"/>
      <w:bookmarkStart w:id="115" w:name="_Toc150509269"/>
      <w:bookmarkStart w:id="116" w:name="_Toc226965791"/>
      <w:bookmarkStart w:id="117" w:name="_Toc151193832"/>
      <w:bookmarkStart w:id="118" w:name="_Toc226337214"/>
      <w:bookmarkStart w:id="119" w:name="_Toc226965708"/>
      <w:bookmarkStart w:id="120" w:name="_Toc305158786"/>
      <w:bookmarkStart w:id="121" w:name="_Toc151193688"/>
      <w:bookmarkStart w:id="122" w:name="_Toc142311020"/>
      <w:bookmarkStart w:id="123" w:name="_Toc150774723"/>
      <w:proofErr w:type="gramStart"/>
      <w:r w:rsidRPr="00A126F7">
        <w:rPr>
          <w:rFonts w:asciiTheme="minorEastAsia" w:eastAsiaTheme="minorEastAsia" w:hAnsiTheme="minorEastAsia"/>
          <w:sz w:val="28"/>
        </w:rPr>
        <w:t>一</w:t>
      </w:r>
      <w:proofErr w:type="gramEnd"/>
      <w:r w:rsidRPr="00A126F7">
        <w:rPr>
          <w:rFonts w:asciiTheme="minorEastAsia" w:eastAsiaTheme="minorEastAsia" w:hAnsiTheme="minorEastAsia"/>
          <w:sz w:val="28"/>
        </w:rPr>
        <w:t xml:space="preserve">   说  明</w:t>
      </w:r>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r w:rsidRPr="00A126F7">
        <w:rPr>
          <w:rFonts w:asciiTheme="minorEastAsia" w:eastAsiaTheme="minorEastAsia" w:hAnsiTheme="minorEastAsia"/>
          <w:sz w:val="28"/>
        </w:rPr>
        <w:tab/>
      </w:r>
    </w:p>
    <w:p w14:paraId="724A1A45"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4" w:name="_Toc264969209"/>
      <w:bookmarkStart w:id="125" w:name="_Toc305158861"/>
      <w:bookmarkStart w:id="126" w:name="_Toc265228357"/>
      <w:bookmarkStart w:id="127" w:name="_Toc305158787"/>
      <w:r w:rsidRPr="00A126F7">
        <w:rPr>
          <w:rFonts w:asciiTheme="minorEastAsia" w:eastAsiaTheme="minorEastAsia" w:hAnsiTheme="minorEastAsia"/>
          <w:sz w:val="24"/>
        </w:rPr>
        <w:t>采购人、采购代理机构、投标人</w:t>
      </w:r>
      <w:bookmarkEnd w:id="124"/>
      <w:bookmarkEnd w:id="125"/>
      <w:bookmarkEnd w:id="126"/>
      <w:bookmarkEnd w:id="127"/>
      <w:r w:rsidRPr="00A126F7">
        <w:rPr>
          <w:rFonts w:asciiTheme="minorEastAsia" w:eastAsiaTheme="minorEastAsia" w:hAnsiTheme="minorEastAsia"/>
          <w:sz w:val="24"/>
        </w:rPr>
        <w:t>、联合体</w:t>
      </w:r>
    </w:p>
    <w:p w14:paraId="1FDEB7E3"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采购人、采购代理机构：指依法进行政府采购的国家机关、事业单位、团体组织，及其委托的采购代理机构。本项目采购人、采购代理机构见第一章《投标邀请》。</w:t>
      </w:r>
    </w:p>
    <w:p w14:paraId="3E414BD1"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投标人（也称“供应商”、“申请人”）：指向采购人提供货物、工程或者服务的法人、其他组织或者自然人。</w:t>
      </w:r>
    </w:p>
    <w:p w14:paraId="6A066E49"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联合体：指两个以上的自然人、法人或者其他组织组成一个联合体，以一个供应商的身份共同参加政府采购。</w:t>
      </w:r>
    </w:p>
    <w:p w14:paraId="13C1CCCD"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bookmarkStart w:id="128" w:name="_Toc151193908"/>
      <w:bookmarkStart w:id="129" w:name="_Toc305158862"/>
      <w:bookmarkStart w:id="130" w:name="_Toc151190147"/>
      <w:bookmarkStart w:id="131" w:name="_Toc142311022"/>
      <w:bookmarkStart w:id="132" w:name="_Toc127151520"/>
      <w:bookmarkStart w:id="133" w:name="_Toc127161434"/>
      <w:bookmarkStart w:id="134" w:name="_Toc150774620"/>
      <w:bookmarkStart w:id="135" w:name="_Toc164229215"/>
      <w:bookmarkStart w:id="136" w:name="_Toc195842885"/>
      <w:bookmarkStart w:id="137" w:name="_Toc305158788"/>
      <w:bookmarkStart w:id="138" w:name="_Toc127151721"/>
      <w:bookmarkStart w:id="139" w:name="_Toc150480758"/>
      <w:bookmarkStart w:id="140" w:name="_Toc149720813"/>
      <w:bookmarkStart w:id="141" w:name="_Toc150774725"/>
      <w:bookmarkStart w:id="142" w:name="_Toc226965793"/>
      <w:bookmarkStart w:id="143" w:name="_Toc226965710"/>
      <w:bookmarkStart w:id="144" w:name="_Toc151193834"/>
      <w:bookmarkStart w:id="145" w:name="_Toc164608789"/>
      <w:bookmarkStart w:id="146" w:name="_Toc150509271"/>
      <w:bookmarkStart w:id="147" w:name="_Toc164351614"/>
      <w:bookmarkStart w:id="148" w:name="_Toc226337216"/>
      <w:bookmarkStart w:id="149" w:name="_Toc151193690"/>
      <w:bookmarkStart w:id="150" w:name="_Toc151193762"/>
      <w:bookmarkStart w:id="151" w:name="_Toc151193618"/>
      <w:bookmarkStart w:id="152" w:name="_Toc264969210"/>
      <w:bookmarkStart w:id="153" w:name="_Toc265228358"/>
      <w:bookmarkStart w:id="154" w:name="_Toc164229361"/>
      <w:bookmarkStart w:id="155" w:name="_Toc164608634"/>
      <w:bookmarkStart w:id="156" w:name="_Toc226309764"/>
      <w:r w:rsidRPr="00A126F7">
        <w:rPr>
          <w:rFonts w:asciiTheme="minorEastAsia" w:eastAsiaTheme="minorEastAsia" w:hAnsiTheme="minorEastAsia"/>
          <w:sz w:val="24"/>
        </w:rPr>
        <w:t>资金来源</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r w:rsidRPr="00A126F7">
        <w:rPr>
          <w:rFonts w:asciiTheme="minorEastAsia" w:eastAsiaTheme="minorEastAsia" w:hAnsiTheme="minorEastAsia"/>
          <w:sz w:val="24"/>
        </w:rPr>
        <w:t>、项目属性、科研仪器设备采购、核心产品</w:t>
      </w:r>
    </w:p>
    <w:p w14:paraId="0CDA85A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资金来源为财政性资金和/或本项目采购中无法与财政性资金分割的非财政性资金。</w:t>
      </w:r>
    </w:p>
    <w:p w14:paraId="36452AF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项目属性见《投标人须知资料表》。</w:t>
      </w:r>
    </w:p>
    <w:p w14:paraId="168DDF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是否属于科研仪器设备采购见《投标人须知资料表》。</w:t>
      </w:r>
    </w:p>
    <w:p w14:paraId="5BB3050F" w14:textId="77777777" w:rsidR="00E72A87" w:rsidRPr="00A126F7" w:rsidRDefault="0018738E">
      <w:pPr>
        <w:numPr>
          <w:ilvl w:val="1"/>
          <w:numId w:val="8"/>
        </w:numPr>
        <w:tabs>
          <w:tab w:val="left" w:pos="1080"/>
          <w:tab w:val="left" w:pos="2014"/>
          <w:tab w:val="left" w:pos="5521"/>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核心产品见《投标人须知资料表》。</w:t>
      </w:r>
    </w:p>
    <w:p w14:paraId="7DD5FCA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现场考察、开标前答疑会</w:t>
      </w:r>
    </w:p>
    <w:p w14:paraId="154A2AD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8"/>
        </w:rPr>
      </w:pPr>
      <w:r w:rsidRPr="00A126F7">
        <w:rPr>
          <w:rFonts w:asciiTheme="minorEastAsia" w:eastAsiaTheme="minorEastAsia" w:hAnsiTheme="minorEastAsia"/>
          <w:sz w:val="24"/>
        </w:rPr>
        <w:t>若《投标人须知资料表》中规定了组织现场考察、召开开标前答疑会，则投标人应按要求在规定的时间和地点参加。</w:t>
      </w:r>
      <w:bookmarkStart w:id="157" w:name="_Toc151193764"/>
      <w:bookmarkStart w:id="158" w:name="_Toc150774727"/>
      <w:bookmarkStart w:id="159" w:name="_Toc151193620"/>
      <w:bookmarkStart w:id="160" w:name="_Toc127151522"/>
      <w:bookmarkStart w:id="161" w:name="_Toc151193692"/>
      <w:bookmarkStart w:id="162" w:name="_Toc142311024"/>
      <w:bookmarkStart w:id="163" w:name="_Toc150480760"/>
      <w:bookmarkStart w:id="164" w:name="_Toc151193836"/>
      <w:bookmarkStart w:id="165" w:name="_Toc265228360"/>
      <w:bookmarkStart w:id="166" w:name="_Toc226337218"/>
      <w:bookmarkStart w:id="167" w:name="_Toc195842887"/>
      <w:bookmarkStart w:id="168" w:name="_Toc520356146"/>
      <w:bookmarkStart w:id="169" w:name="_Toc150774622"/>
      <w:bookmarkStart w:id="170" w:name="_Toc151190149"/>
      <w:bookmarkStart w:id="171" w:name="_Toc264969212"/>
      <w:bookmarkStart w:id="172" w:name="_Toc305158790"/>
      <w:bookmarkStart w:id="173" w:name="_Toc151193910"/>
      <w:bookmarkStart w:id="174" w:name="_Toc226965795"/>
      <w:bookmarkStart w:id="175" w:name="_Toc150509273"/>
      <w:bookmarkStart w:id="176" w:name="_Toc305158864"/>
      <w:bookmarkStart w:id="177" w:name="_Toc226309766"/>
      <w:bookmarkStart w:id="178" w:name="_Toc226965712"/>
    </w:p>
    <w:p w14:paraId="595B7A43"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样品</w:t>
      </w:r>
    </w:p>
    <w:p w14:paraId="11B0E269"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本项目是否要求投标人提供样品，以及样品制作的标准和要求、是否需要随样品提交相关检测报告、样品的递交与退还等要求见《投标人须知资料表》。</w:t>
      </w:r>
    </w:p>
    <w:p w14:paraId="49EA8BC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样品的评审方法以及评审标准等内容见第四章《评标程序、评标方法和评标标准》。</w:t>
      </w:r>
    </w:p>
    <w:p w14:paraId="4601C6AF" w14:textId="77777777" w:rsidR="00E72A87" w:rsidRPr="00A126F7" w:rsidRDefault="0018738E">
      <w:pPr>
        <w:numPr>
          <w:ilvl w:val="0"/>
          <w:numId w:val="8"/>
        </w:numPr>
        <w:tabs>
          <w:tab w:val="clear" w:pos="900"/>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政府采购政策（包括但不限于下列具体政策要求）</w:t>
      </w:r>
    </w:p>
    <w:p w14:paraId="4D2FFC8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采购本国货物、工程和服务</w:t>
      </w:r>
    </w:p>
    <w:p w14:paraId="44F8399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kern w:val="0"/>
          <w:sz w:val="24"/>
        </w:rPr>
        <w:t>政府采购应当采购本国货物、工程和服务。但有《</w:t>
      </w:r>
      <w:r w:rsidRPr="00A126F7">
        <w:rPr>
          <w:rFonts w:asciiTheme="minorEastAsia" w:eastAsiaTheme="minorEastAsia" w:hAnsiTheme="minorEastAsia"/>
          <w:b/>
          <w:kern w:val="0"/>
          <w:sz w:val="24"/>
        </w:rPr>
        <w:t>中华人民共和国政府采购法</w:t>
      </w:r>
      <w:r w:rsidRPr="00A126F7">
        <w:rPr>
          <w:rFonts w:asciiTheme="minorEastAsia" w:eastAsiaTheme="minorEastAsia" w:hAnsiTheme="minorEastAsia"/>
          <w:kern w:val="0"/>
          <w:sz w:val="24"/>
        </w:rPr>
        <w:t>》第十条规定情形的除外。</w:t>
      </w:r>
    </w:p>
    <w:p w14:paraId="01C60836"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本项目如接受非本国货物、工程、服务参与投标，则具体要求见第五章《采购需求》。</w:t>
      </w:r>
    </w:p>
    <w:p w14:paraId="2535B57E"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hint="eastAsia"/>
          <w:sz w:val="24"/>
        </w:rPr>
        <w:t>本国产品</w:t>
      </w:r>
    </w:p>
    <w:p w14:paraId="11EC363A" w14:textId="77777777" w:rsidR="00E72A87" w:rsidRPr="00A126F7" w:rsidRDefault="0018738E">
      <w:pPr>
        <w:tabs>
          <w:tab w:val="left" w:pos="900"/>
          <w:tab w:val="left" w:pos="1080"/>
          <w:tab w:val="left" w:pos="1589"/>
        </w:tabs>
        <w:snapToGrid w:val="0"/>
        <w:spacing w:line="360" w:lineRule="auto"/>
        <w:ind w:left="1080"/>
        <w:rPr>
          <w:rFonts w:asciiTheme="minorEastAsia" w:eastAsiaTheme="minorEastAsia" w:hAnsiTheme="minorEastAsia"/>
          <w:sz w:val="24"/>
        </w:rPr>
      </w:pPr>
      <w:bookmarkStart w:id="179" w:name="_Hlk217316762"/>
      <w:r w:rsidRPr="00A126F7">
        <w:rPr>
          <w:rFonts w:asciiTheme="minorEastAsia" w:eastAsiaTheme="minorEastAsia" w:hAnsiTheme="minorEastAsia" w:hint="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79"/>
      <w:r w:rsidRPr="00A126F7">
        <w:rPr>
          <w:rFonts w:asciiTheme="minorEastAsia" w:eastAsiaTheme="minorEastAsia" w:hAnsiTheme="minorEastAsia" w:hint="eastAsia"/>
          <w:sz w:val="24"/>
        </w:rPr>
        <w:t>，落实本国产品标准。</w:t>
      </w:r>
    </w:p>
    <w:p w14:paraId="2DE8F9D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中小企业、监狱企业及残疾人福利性单位</w:t>
      </w:r>
    </w:p>
    <w:p w14:paraId="5DC61588"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中小企业定义：</w:t>
      </w:r>
    </w:p>
    <w:p w14:paraId="1334ED7B"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08750D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2342032"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4C3CF8A"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16FDD5E0" w14:textId="77777777" w:rsidR="00E72A87" w:rsidRPr="00A126F7" w:rsidRDefault="00E72A87">
      <w:pPr>
        <w:pStyle w:val="affb"/>
        <w:numPr>
          <w:ilvl w:val="0"/>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2302A5D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37A16DDE"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4700B70A" w14:textId="77777777" w:rsidR="00E72A87" w:rsidRPr="00A126F7" w:rsidRDefault="00E72A87">
      <w:pPr>
        <w:pStyle w:val="affb"/>
        <w:numPr>
          <w:ilvl w:val="1"/>
          <w:numId w:val="9"/>
        </w:numPr>
        <w:tabs>
          <w:tab w:val="left" w:pos="1980"/>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017AC8D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E786BAC" w14:textId="77777777" w:rsidR="00E72A87" w:rsidRPr="00A126F7" w:rsidRDefault="0018738E">
      <w:pPr>
        <w:numPr>
          <w:ilvl w:val="3"/>
          <w:numId w:val="9"/>
        </w:numPr>
        <w:tabs>
          <w:tab w:val="left" w:pos="1988"/>
          <w:tab w:val="left" w:pos="203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sidRPr="00A126F7">
        <w:rPr>
          <w:rFonts w:asciiTheme="minorEastAsia" w:eastAsiaTheme="minorEastAsia" w:hAnsiTheme="minorEastAsia" w:hint="eastAsia"/>
          <w:color w:val="000000" w:themeColor="text1"/>
          <w:sz w:val="24"/>
        </w:rPr>
        <w:t>判定</w:t>
      </w:r>
      <w:r w:rsidRPr="00A126F7">
        <w:rPr>
          <w:rFonts w:asciiTheme="minorEastAsia" w:eastAsiaTheme="minorEastAsia" w:hAnsiTheme="minorEastAsia"/>
          <w:color w:val="000000" w:themeColor="text1"/>
          <w:sz w:val="24"/>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sidRPr="00A126F7">
        <w:rPr>
          <w:rFonts w:asciiTheme="minorEastAsia" w:eastAsiaTheme="minorEastAsia" w:hAnsiTheme="minorEastAsia" w:hint="eastAsia"/>
          <w:color w:val="000000" w:themeColor="text1"/>
          <w:sz w:val="24"/>
        </w:rPr>
        <w:t>、《金融业企业划型标准规定》（银发〔</w:t>
      </w:r>
      <w:r w:rsidRPr="00A126F7">
        <w:rPr>
          <w:rFonts w:asciiTheme="minorEastAsia" w:eastAsiaTheme="minorEastAsia" w:hAnsiTheme="minorEastAsia"/>
          <w:color w:val="000000" w:themeColor="text1"/>
          <w:sz w:val="24"/>
        </w:rPr>
        <w:t>2015</w:t>
      </w:r>
      <w:r w:rsidRPr="00A126F7">
        <w:rPr>
          <w:rFonts w:asciiTheme="minorEastAsia" w:eastAsiaTheme="minorEastAsia" w:hAnsiTheme="minorEastAsia" w:hint="eastAsia"/>
          <w:color w:val="000000" w:themeColor="text1"/>
          <w:sz w:val="24"/>
        </w:rPr>
        <w:t>〕</w:t>
      </w:r>
      <w:r w:rsidRPr="00A126F7">
        <w:rPr>
          <w:rFonts w:asciiTheme="minorEastAsia" w:eastAsiaTheme="minorEastAsia" w:hAnsiTheme="minorEastAsia"/>
          <w:color w:val="000000" w:themeColor="text1"/>
          <w:sz w:val="24"/>
        </w:rPr>
        <w:t xml:space="preserve">309 </w:t>
      </w:r>
      <w:r w:rsidRPr="00A126F7">
        <w:rPr>
          <w:rFonts w:asciiTheme="minorEastAsia" w:eastAsiaTheme="minorEastAsia" w:hAnsiTheme="minorEastAsia" w:hint="eastAsia"/>
          <w:color w:val="000000" w:themeColor="text1"/>
          <w:sz w:val="24"/>
        </w:rPr>
        <w:t>号）等国务院批准的中小企业划分标准执行</w:t>
      </w:r>
      <w:r w:rsidRPr="00A126F7">
        <w:rPr>
          <w:rFonts w:asciiTheme="minorEastAsia" w:eastAsiaTheme="minorEastAsia" w:hAnsiTheme="minorEastAsia"/>
          <w:color w:val="000000" w:themeColor="text1"/>
          <w:sz w:val="24"/>
        </w:rPr>
        <w:t>。</w:t>
      </w:r>
    </w:p>
    <w:p w14:paraId="4CC797D3"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供应商提供的货物、工程或者服务符合下列情形的，享受中小企业扶持政策：</w:t>
      </w:r>
    </w:p>
    <w:p w14:paraId="2018660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（1）在货物采购项目中，货物由中小企业制造，即货物由中小企业生产且使用该中小企业商号或者注册商标；</w:t>
      </w:r>
    </w:p>
    <w:p w14:paraId="630DDA80"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（2）在工程采购项目中，工程由中小企业承建，即工程施工单位为中小企业；</w:t>
      </w:r>
    </w:p>
    <w:p w14:paraId="25844BCD" w14:textId="77777777" w:rsidR="00E72A87" w:rsidRPr="00A126F7" w:rsidRDefault="0018738E">
      <w:pPr>
        <w:tabs>
          <w:tab w:val="left" w:pos="1980"/>
        </w:tabs>
        <w:snapToGrid w:val="0"/>
        <w:spacing w:line="360" w:lineRule="auto"/>
        <w:ind w:leftChars="1350" w:left="28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（3）在服务采购项目中，服务由中小企业承接，即提供服务的人员为中小企业依照《中华人民共和国劳动合同法》订立劳动合同的从业人员。</w:t>
      </w:r>
    </w:p>
    <w:p w14:paraId="5F5CAF2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sz w:val="24"/>
        </w:rPr>
        <w:t>在货物采购项目中，供应商提供的货物既有中小企业制造货物，也有大型企业制造货物的，不享受中小企业扶持政策。</w:t>
      </w:r>
    </w:p>
    <w:p w14:paraId="01B7F6B6"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sz w:val="24"/>
        </w:rPr>
      </w:pPr>
      <w:r w:rsidRPr="00A126F7">
        <w:rPr>
          <w:rFonts w:asciiTheme="minorEastAsia" w:eastAsiaTheme="minorEastAsia" w:hAnsiTheme="minorEastAsia"/>
          <w:color w:val="000000" w:themeColor="text1"/>
          <w:sz w:val="24"/>
        </w:rPr>
        <w:t>以联合体形</w:t>
      </w:r>
      <w:proofErr w:type="gramStart"/>
      <w:r w:rsidRPr="00A126F7">
        <w:rPr>
          <w:rFonts w:asciiTheme="minorEastAsia" w:eastAsiaTheme="minorEastAsia" w:hAnsiTheme="minorEastAsia"/>
          <w:color w:val="000000" w:themeColor="text1"/>
          <w:sz w:val="24"/>
        </w:rPr>
        <w:t>式参加</w:t>
      </w:r>
      <w:proofErr w:type="gramEnd"/>
      <w:r w:rsidRPr="00A126F7">
        <w:rPr>
          <w:rFonts w:asciiTheme="minorEastAsia" w:eastAsiaTheme="minorEastAsia" w:hAnsiTheme="minorEastAsia"/>
          <w:color w:val="000000" w:themeColor="text1"/>
          <w:sz w:val="24"/>
        </w:rPr>
        <w:t>政府采购活动，联合体各方均为中小企业的，联合体视同中小企业。其中，联合体各方均为小</w:t>
      </w:r>
      <w:proofErr w:type="gramStart"/>
      <w:r w:rsidRPr="00A126F7">
        <w:rPr>
          <w:rFonts w:asciiTheme="minorEastAsia" w:eastAsiaTheme="minorEastAsia" w:hAnsiTheme="minorEastAsia"/>
          <w:color w:val="000000" w:themeColor="text1"/>
          <w:sz w:val="24"/>
        </w:rPr>
        <w:t>微企业</w:t>
      </w:r>
      <w:proofErr w:type="gramEnd"/>
      <w:r w:rsidRPr="00A126F7">
        <w:rPr>
          <w:rFonts w:asciiTheme="minorEastAsia" w:eastAsiaTheme="minorEastAsia" w:hAnsiTheme="minorEastAsia"/>
          <w:color w:val="000000" w:themeColor="text1"/>
          <w:sz w:val="24"/>
        </w:rPr>
        <w:t>的，联合体视同小微企业。</w:t>
      </w:r>
    </w:p>
    <w:p w14:paraId="0980568C"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71AB6B0D" w14:textId="77777777" w:rsidR="00E72A87" w:rsidRPr="00A126F7" w:rsidRDefault="00E72A87">
      <w:pPr>
        <w:pStyle w:val="affb"/>
        <w:numPr>
          <w:ilvl w:val="2"/>
          <w:numId w:val="9"/>
        </w:numPr>
        <w:tabs>
          <w:tab w:val="left" w:pos="2035"/>
          <w:tab w:val="left" w:pos="2977"/>
        </w:tabs>
        <w:snapToGrid w:val="0"/>
        <w:spacing w:line="360" w:lineRule="auto"/>
        <w:ind w:firstLineChars="0"/>
        <w:rPr>
          <w:rFonts w:asciiTheme="minorEastAsia" w:eastAsiaTheme="minorEastAsia" w:hAnsiTheme="minorEastAsia"/>
          <w:vanish/>
          <w:color w:val="000000" w:themeColor="text1"/>
          <w:sz w:val="24"/>
          <w:szCs w:val="24"/>
        </w:rPr>
      </w:pPr>
    </w:p>
    <w:p w14:paraId="5836BDC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安置的残疾人占本单位在职职工人数的比例不低于25%（含25%），并且安置的残疾人人数不少于10 人（含10 人）；</w:t>
      </w:r>
    </w:p>
    <w:p w14:paraId="471B05B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依法与安置的每位残疾人签订了一年以上（含一年）的劳动合同或服务协议；</w:t>
      </w:r>
    </w:p>
    <w:p w14:paraId="72B6D41B"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为安置的每位残疾人按月足额缴纳了基本养老保险、基本医疗保险、失业保险、工伤保险和生育保险等社会保险费；</w:t>
      </w:r>
    </w:p>
    <w:p w14:paraId="6AF40A77"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通过银行等金融机构向安置的每位残疾人，按月支付了不低于单位所在区县适用的经省级人民政府批准的月最低工资标准的工资；</w:t>
      </w:r>
    </w:p>
    <w:p w14:paraId="2F425E68"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提供本单位制造的货物、承担的工程或者服务（以下简称产品），或者提供其他残疾人福利性单位制造的货物（不包括使用非残疾人福利性单位注册商标的货物）；</w:t>
      </w:r>
    </w:p>
    <w:p w14:paraId="202C9A45" w14:textId="77777777" w:rsidR="00E72A87" w:rsidRPr="00A126F7" w:rsidRDefault="0018738E">
      <w:pPr>
        <w:numPr>
          <w:ilvl w:val="3"/>
          <w:numId w:val="9"/>
        </w:numPr>
        <w:tabs>
          <w:tab w:val="clear" w:pos="900"/>
          <w:tab w:val="left" w:pos="1980"/>
          <w:tab w:val="left" w:pos="2035"/>
          <w:tab w:val="left" w:pos="2885"/>
          <w:tab w:val="left" w:pos="2977"/>
        </w:tabs>
        <w:snapToGrid w:val="0"/>
        <w:spacing w:line="360" w:lineRule="auto"/>
        <w:ind w:left="2885"/>
        <w:rPr>
          <w:rFonts w:asciiTheme="minorEastAsia" w:eastAsiaTheme="minorEastAsia" w:hAnsiTheme="minorEastAsia"/>
          <w:color w:val="000000" w:themeColor="text1"/>
          <w:sz w:val="24"/>
        </w:rPr>
      </w:pPr>
      <w:r w:rsidRPr="00A126F7">
        <w:rPr>
          <w:rFonts w:asciiTheme="minorEastAsia" w:eastAsiaTheme="minorEastAsia" w:hAnsiTheme="minorEastAsia"/>
          <w:sz w:val="24"/>
        </w:rPr>
        <w:t>前款所称残疾人是指法</w:t>
      </w:r>
      <w:proofErr w:type="gramStart"/>
      <w:r w:rsidRPr="00A126F7">
        <w:rPr>
          <w:rFonts w:asciiTheme="minorEastAsia" w:eastAsiaTheme="minorEastAsia" w:hAnsiTheme="minorEastAsia"/>
          <w:sz w:val="24"/>
        </w:rPr>
        <w:t>定劳动</w:t>
      </w:r>
      <w:proofErr w:type="gramEnd"/>
      <w:r w:rsidRPr="00A126F7">
        <w:rPr>
          <w:rFonts w:asciiTheme="minorEastAsia" w:eastAsiaTheme="minorEastAsia" w:hAnsiTheme="minorEastAsia"/>
          <w:sz w:val="24"/>
        </w:rPr>
        <w:t>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本项目是否专门面向中小企业预留采购份额见第一章《投标邀请》。</w:t>
      </w:r>
    </w:p>
    <w:p w14:paraId="74FB0EEF"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采购标的对应的中小企业划分标准所属行业见《投标人须知资料表》。</w:t>
      </w:r>
    </w:p>
    <w:p w14:paraId="5E78CC4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价格评审优惠的政策调整：见第四章《评标程序、评标方法和评标标准》。</w:t>
      </w:r>
    </w:p>
    <w:p w14:paraId="5B41978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w:t>
      </w:r>
    </w:p>
    <w:p w14:paraId="7E5F312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如本项目采购产品属于实施政府强制采购品目清单范围的节能产品，则投标人所报产品必须获得国家确定的认证机构出具的、处于有效期之内的节能产品认证证书，</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w:t>
      </w:r>
    </w:p>
    <w:p w14:paraId="015E3B8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非政府强制采购的节能产品或环境标志产品，依据品目清单和认证证书实施政府优先采购。优先采购的具体规定见第四章《评标程序、评标方法和评标标准》（如涉及）。</w:t>
      </w:r>
    </w:p>
    <w:p w14:paraId="171D407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正版软件</w:t>
      </w:r>
    </w:p>
    <w:p w14:paraId="583FF4F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网络安全专用产品</w:t>
      </w:r>
    </w:p>
    <w:p w14:paraId="5335700F" w14:textId="77777777" w:rsidR="00E72A87" w:rsidRPr="00A126F7" w:rsidRDefault="0018738E">
      <w:pPr>
        <w:numPr>
          <w:ilvl w:val="2"/>
          <w:numId w:val="8"/>
        </w:numPr>
        <w:tabs>
          <w:tab w:val="left" w:pos="90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hint="eastAsia"/>
          <w:sz w:val="24"/>
        </w:rPr>
        <w:t>根据《关于调整网络安全专用产品安全管理有关事项的公告》（2023年第1号），</w:t>
      </w:r>
      <w:r w:rsidRPr="00A126F7">
        <w:rPr>
          <w:rFonts w:asciiTheme="minorEastAsia" w:eastAsiaTheme="minorEastAsia" w:hAnsiTheme="minorEastAsia"/>
          <w:sz w:val="24"/>
        </w:rPr>
        <w:t>所</w:t>
      </w:r>
      <w:r w:rsidRPr="00A126F7">
        <w:rPr>
          <w:rFonts w:asciiTheme="minorEastAsia" w:eastAsiaTheme="minorEastAsia" w:hAnsiTheme="minorEastAsia" w:hint="eastAsia"/>
          <w:sz w:val="24"/>
        </w:rPr>
        <w:t>提供</w:t>
      </w:r>
      <w:r w:rsidRPr="00A126F7">
        <w:rPr>
          <w:rFonts w:asciiTheme="minorEastAsia" w:eastAsiaTheme="minorEastAsia" w:hAnsi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sidRPr="00A126F7">
        <w:rPr>
          <w:rFonts w:asciiTheme="minorEastAsia" w:eastAsiaTheme="minorEastAsia" w:hAnsiTheme="minorEastAsia" w:hint="eastAsia"/>
          <w:sz w:val="24"/>
        </w:rPr>
        <w:t>。</w:t>
      </w:r>
    </w:p>
    <w:p w14:paraId="4418D9C6"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推广使用低挥发性有机化合物（VOCs）</w:t>
      </w:r>
    </w:p>
    <w:p w14:paraId="0867511B"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w:t>
      </w:r>
      <w:proofErr w:type="gramStart"/>
      <w:r w:rsidRPr="00A126F7">
        <w:rPr>
          <w:rFonts w:asciiTheme="minorEastAsia" w:eastAsiaTheme="minorEastAsia" w:hAnsiTheme="minorEastAsia"/>
          <w:sz w:val="24"/>
        </w:rPr>
        <w:t>京财采购</w:t>
      </w:r>
      <w:proofErr w:type="gramEnd"/>
      <w:r w:rsidRPr="00A126F7">
        <w:rPr>
          <w:rFonts w:asciiTheme="minorEastAsia" w:eastAsiaTheme="minorEastAsia" w:hAnsiTheme="minorEastAsia"/>
          <w:sz w:val="24"/>
        </w:rPr>
        <w:t>〔2020〕2381 号）。本项目中涉及涂料、胶黏剂、油墨、清洗剂等挥发性有机物产品的，属于强制性标准的，供应商应执行符合本市和国家的VOCs 含量限制标准（具体标准见第五章《采购需求》），</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sz w:val="24"/>
        </w:rPr>
        <w:t>；属于推荐性标准的，优先采购，具体见第四章《评标程序、评标方法和评标标准》。</w:t>
      </w:r>
    </w:p>
    <w:p w14:paraId="7E9F39EB"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采购需求标准</w:t>
      </w:r>
    </w:p>
    <w:p w14:paraId="3D7DE6A8"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商品包装、快递包装政府采购需求标准（试行）</w:t>
      </w:r>
    </w:p>
    <w:p w14:paraId="22067F4B" w14:textId="77777777" w:rsidR="00E72A87" w:rsidRPr="00A126F7" w:rsidRDefault="0018738E">
      <w:pPr>
        <w:tabs>
          <w:tab w:val="left" w:pos="900"/>
          <w:tab w:val="left" w:pos="1980"/>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14:textId="77777777" w:rsidR="00E72A87" w:rsidRPr="00A126F7" w:rsidRDefault="0018738E">
      <w:pPr>
        <w:numPr>
          <w:ilvl w:val="2"/>
          <w:numId w:val="8"/>
        </w:numPr>
        <w:tabs>
          <w:tab w:val="left" w:pos="2014"/>
        </w:tabs>
        <w:snapToGrid w:val="0"/>
        <w:spacing w:line="360" w:lineRule="auto"/>
        <w:rPr>
          <w:rFonts w:asciiTheme="minorEastAsia" w:eastAsiaTheme="minorEastAsia" w:hAnsiTheme="minorEastAsia"/>
          <w:sz w:val="24"/>
        </w:rPr>
      </w:pPr>
      <w:bookmarkStart w:id="180" w:name="_Hlk164953935"/>
      <w:r w:rsidRPr="00A126F7">
        <w:rPr>
          <w:rFonts w:asciiTheme="minorEastAsia" w:eastAsiaTheme="minorEastAsia" w:hAnsiTheme="minorEastAsia"/>
          <w:sz w:val="24"/>
        </w:rPr>
        <w:t xml:space="preserve">其他政府采购需求标准 </w:t>
      </w:r>
    </w:p>
    <w:p w14:paraId="4711F274" w14:textId="77777777" w:rsidR="00E72A87" w:rsidRPr="00A126F7" w:rsidRDefault="0018738E">
      <w:pPr>
        <w:tabs>
          <w:tab w:val="left" w:pos="900"/>
          <w:tab w:val="left" w:pos="1980"/>
        </w:tabs>
        <w:snapToGrid w:val="0"/>
        <w:spacing w:line="360" w:lineRule="auto"/>
        <w:ind w:left="1980"/>
        <w:rPr>
          <w:rFonts w:asciiTheme="minorEastAsia" w:eastAsiaTheme="minorEastAsia" w:hAnsiTheme="minorEastAsia"/>
          <w:sz w:val="24"/>
        </w:rPr>
      </w:pPr>
      <w:bookmarkStart w:id="181" w:name="_Hlk164955325"/>
      <w:bookmarkEnd w:id="180"/>
      <w:r w:rsidRPr="00A126F7">
        <w:rPr>
          <w:rFonts w:asciiTheme="minorEastAsia" w:eastAsiaTheme="minorEastAsia" w:hAnsiTheme="minorEastAsia"/>
          <w:sz w:val="24"/>
        </w:rPr>
        <w:t>为贯彻落实《深化政府采购制度改革方案》有关要求，推动政府采购需求标准建设</w:t>
      </w:r>
      <w:bookmarkEnd w:id="181"/>
      <w:r w:rsidRPr="00A126F7">
        <w:rPr>
          <w:rFonts w:asciiTheme="minorEastAsia" w:eastAsiaTheme="minorEastAsia" w:hAnsiTheme="minorEastAsia"/>
          <w:sz w:val="24"/>
        </w:rPr>
        <w:t>，财政部门会同有关部门制定发布的其他政府采购需求标准，本项目如涉及，则具体要求见第五章《采购需求》。</w:t>
      </w:r>
    </w:p>
    <w:p w14:paraId="168F21A3"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投标费用</w:t>
      </w:r>
    </w:p>
    <w:p w14:paraId="0C0A275C"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投标人应自行承担所有与准备和参加投标有关的费用，无论投标的结果如何，采购人或采购代理机构在任何情况下均无承担这些费用的义务和责任。</w:t>
      </w:r>
    </w:p>
    <w:p w14:paraId="7C94B049" w14:textId="77777777" w:rsidR="00E72A87" w:rsidRPr="00A126F7" w:rsidRDefault="00E72A87">
      <w:pPr>
        <w:tabs>
          <w:tab w:val="left" w:pos="1080"/>
        </w:tabs>
        <w:snapToGrid w:val="0"/>
        <w:spacing w:line="360" w:lineRule="auto"/>
        <w:ind w:left="1080"/>
        <w:rPr>
          <w:rFonts w:asciiTheme="minorEastAsia" w:eastAsiaTheme="minorEastAsia" w:hAnsiTheme="minorEastAsia"/>
          <w:sz w:val="28"/>
        </w:rPr>
      </w:pPr>
      <w:bookmarkStart w:id="182" w:name="_1.8_计量单位"/>
      <w:bookmarkEnd w:id="182"/>
    </w:p>
    <w:p w14:paraId="6F3BE5BD"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二   招标文件</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14:paraId="67E982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183" w:name="_Toc226309767"/>
      <w:bookmarkStart w:id="184" w:name="_Toc164229218"/>
      <w:bookmarkStart w:id="185" w:name="_Toc305158791"/>
      <w:bookmarkStart w:id="186" w:name="_Toc151193837"/>
      <w:bookmarkStart w:id="187" w:name="_Toc164351617"/>
      <w:bookmarkStart w:id="188" w:name="_Toc226965796"/>
      <w:bookmarkStart w:id="189" w:name="_Toc305158865"/>
      <w:bookmarkStart w:id="190" w:name="_Toc265228361"/>
      <w:bookmarkStart w:id="191" w:name="_Toc151193693"/>
      <w:bookmarkStart w:id="192" w:name="_Toc264969213"/>
      <w:bookmarkStart w:id="193" w:name="_Toc151193911"/>
      <w:bookmarkStart w:id="194" w:name="_Toc151193765"/>
      <w:bookmarkStart w:id="195" w:name="_Toc151190150"/>
      <w:bookmarkStart w:id="196" w:name="_Toc226965713"/>
      <w:bookmarkStart w:id="197" w:name="_Toc142311025"/>
      <w:bookmarkStart w:id="198" w:name="_Toc195842888"/>
      <w:bookmarkStart w:id="199" w:name="_Toc520356147"/>
      <w:bookmarkStart w:id="200" w:name="_Toc150509274"/>
      <w:bookmarkStart w:id="201" w:name="_Toc164229364"/>
      <w:bookmarkStart w:id="202" w:name="_Toc150774623"/>
      <w:bookmarkStart w:id="203" w:name="_Toc127151724"/>
      <w:bookmarkStart w:id="204" w:name="_Toc150480761"/>
      <w:bookmarkStart w:id="205" w:name="_Toc150774728"/>
      <w:bookmarkStart w:id="206" w:name="_Toc226337219"/>
      <w:bookmarkStart w:id="207" w:name="_Toc164608792"/>
      <w:bookmarkStart w:id="208" w:name="_Toc127161437"/>
      <w:bookmarkStart w:id="209" w:name="_Toc151193621"/>
      <w:bookmarkStart w:id="210" w:name="_Toc127151523"/>
      <w:bookmarkStart w:id="211" w:name="_Toc149720816"/>
      <w:bookmarkStart w:id="212" w:name="_Toc164608637"/>
      <w:r w:rsidRPr="00A126F7">
        <w:rPr>
          <w:rFonts w:asciiTheme="minorEastAsia" w:eastAsiaTheme="minorEastAsia" w:hAnsiTheme="minorEastAsia"/>
          <w:sz w:val="24"/>
        </w:rPr>
        <w:t>招标文件构</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sidRPr="00A126F7">
        <w:rPr>
          <w:rFonts w:asciiTheme="minorEastAsia" w:eastAsiaTheme="minorEastAsia" w:hAnsiTheme="minorEastAsia"/>
          <w:sz w:val="24"/>
        </w:rPr>
        <w:t>成</w:t>
      </w:r>
    </w:p>
    <w:p w14:paraId="043B099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招标文件包括以下部分：</w:t>
      </w:r>
    </w:p>
    <w:p w14:paraId="67ECD87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投标邀请</w:t>
      </w:r>
    </w:p>
    <w:p w14:paraId="04389CC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投标人须知</w:t>
      </w:r>
    </w:p>
    <w:p w14:paraId="0AE25DF3"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资格审查</w:t>
      </w:r>
    </w:p>
    <w:p w14:paraId="293AF1D8"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555CB8A5"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采购需求</w:t>
      </w:r>
    </w:p>
    <w:p w14:paraId="61246F3A"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的合同文本</w:t>
      </w:r>
    </w:p>
    <w:p w14:paraId="4DCBE361" w14:textId="77777777" w:rsidR="00E72A87" w:rsidRPr="00A126F7" w:rsidRDefault="0018738E">
      <w:pPr>
        <w:numPr>
          <w:ilvl w:val="0"/>
          <w:numId w:val="10"/>
        </w:numPr>
        <w:tabs>
          <w:tab w:val="left" w:pos="1980"/>
          <w:tab w:val="left" w:pos="2520"/>
        </w:tabs>
        <w:snapToGrid w:val="0"/>
        <w:spacing w:line="360" w:lineRule="auto"/>
        <w:ind w:left="1440" w:firstLine="5"/>
        <w:rPr>
          <w:rFonts w:asciiTheme="minorEastAsia" w:eastAsiaTheme="minorEastAsia" w:hAnsiTheme="minorEastAsia"/>
          <w:sz w:val="24"/>
        </w:rPr>
      </w:pPr>
      <w:r w:rsidRPr="00A126F7">
        <w:rPr>
          <w:rFonts w:asciiTheme="minorEastAsia" w:eastAsiaTheme="minorEastAsia" w:hAnsiTheme="minorEastAsia"/>
          <w:sz w:val="24"/>
        </w:rPr>
        <w:t>投标文件格式</w:t>
      </w:r>
    </w:p>
    <w:p w14:paraId="21DEDBE1"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投标人应认真阅读招标文件的全部内容。投标人应按照招标文件要求提交投标文件并保证所提供的全部资料的真实性，并对招标文件做出实质性响应，否则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DA5FFD5" w14:textId="77777777" w:rsidR="00E72A87" w:rsidRPr="00A126F7" w:rsidRDefault="0018738E">
      <w:pPr>
        <w:numPr>
          <w:ilvl w:val="0"/>
          <w:numId w:val="8"/>
        </w:numPr>
        <w:tabs>
          <w:tab w:val="left" w:pos="1080"/>
          <w:tab w:val="left" w:pos="2014"/>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对招标文件的澄清或修改</w:t>
      </w:r>
    </w:p>
    <w:p w14:paraId="645477F3"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采购人或采购代理机构对已发出的招标文件进行必要澄清或者修改的，将在原公告发布媒体上发布更正公告，并以书面形式通知所有获取招标文件的潜在投标人。</w:t>
      </w:r>
    </w:p>
    <w:p w14:paraId="178AA2EF"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上述书面通知，按照获取招标文件的潜在投标人提供的联系方式发出，因提供的信息有误导</w:t>
      </w:r>
      <w:proofErr w:type="gramStart"/>
      <w:r w:rsidRPr="00A126F7">
        <w:rPr>
          <w:rFonts w:asciiTheme="minorEastAsia" w:eastAsiaTheme="minorEastAsia" w:hAnsiTheme="minorEastAsia"/>
          <w:sz w:val="24"/>
        </w:rPr>
        <w:t>致通知</w:t>
      </w:r>
      <w:proofErr w:type="gramEnd"/>
      <w:r w:rsidRPr="00A126F7">
        <w:rPr>
          <w:rFonts w:asciiTheme="minorEastAsia" w:eastAsiaTheme="minorEastAsia" w:hAnsiTheme="minorEastAsia"/>
          <w:sz w:val="24"/>
        </w:rPr>
        <w:t>延迟或无法通知的，采购人或采购代理机构不承担责任。</w:t>
      </w:r>
    </w:p>
    <w:p w14:paraId="3C9975C1" w14:textId="77777777" w:rsidR="00E72A87" w:rsidRPr="00A126F7" w:rsidRDefault="0018738E">
      <w:pPr>
        <w:numPr>
          <w:ilvl w:val="1"/>
          <w:numId w:val="8"/>
        </w:numPr>
        <w:tabs>
          <w:tab w:val="left" w:pos="1080"/>
          <w:tab w:val="left" w:pos="1561"/>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14:textId="77777777" w:rsidR="00E72A87" w:rsidRPr="00A126F7" w:rsidRDefault="00E72A87">
      <w:pPr>
        <w:tabs>
          <w:tab w:val="left" w:pos="1080"/>
          <w:tab w:val="left" w:pos="1561"/>
        </w:tabs>
        <w:snapToGrid w:val="0"/>
        <w:spacing w:line="360" w:lineRule="auto"/>
        <w:ind w:left="1080"/>
        <w:rPr>
          <w:rFonts w:asciiTheme="minorEastAsia" w:eastAsiaTheme="minorEastAsia" w:hAnsiTheme="minorEastAsia"/>
          <w:sz w:val="28"/>
        </w:rPr>
      </w:pPr>
      <w:bookmarkStart w:id="213" w:name="_Toc516367020"/>
      <w:bookmarkStart w:id="214" w:name="_Toc151193840"/>
      <w:bookmarkStart w:id="215" w:name="_Toc151193696"/>
      <w:bookmarkStart w:id="216" w:name="_Toc520356150"/>
      <w:bookmarkStart w:id="217" w:name="_Toc151193768"/>
      <w:bookmarkStart w:id="218" w:name="_Toc151193624"/>
      <w:bookmarkStart w:id="219" w:name="_Toc127151526"/>
      <w:bookmarkStart w:id="220" w:name="_Toc150509277"/>
      <w:bookmarkStart w:id="221" w:name="_Toc150480764"/>
      <w:bookmarkStart w:id="222" w:name="_Toc226337222"/>
      <w:bookmarkStart w:id="223" w:name="_Toc305158794"/>
      <w:bookmarkStart w:id="224" w:name="_Toc226309770"/>
      <w:bookmarkStart w:id="225" w:name="_Toc142311028"/>
      <w:bookmarkStart w:id="226" w:name="_Toc226965799"/>
      <w:bookmarkStart w:id="227" w:name="_Toc150774731"/>
      <w:bookmarkStart w:id="228" w:name="_Toc305158868"/>
      <w:bookmarkStart w:id="229" w:name="_Toc265228364"/>
      <w:bookmarkStart w:id="230" w:name="_Toc264969216"/>
      <w:bookmarkStart w:id="231" w:name="_Toc195842891"/>
      <w:bookmarkStart w:id="232" w:name="_Toc226965716"/>
      <w:bookmarkStart w:id="233" w:name="_Toc151190153"/>
      <w:bookmarkStart w:id="234" w:name="_Toc150774626"/>
      <w:bookmarkStart w:id="235" w:name="_Toc151193914"/>
    </w:p>
    <w:p w14:paraId="5568E81C"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三   投标文件</w:t>
      </w:r>
      <w:bookmarkEnd w:id="213"/>
      <w:r w:rsidRPr="00A126F7">
        <w:rPr>
          <w:rFonts w:asciiTheme="minorEastAsia" w:eastAsiaTheme="minorEastAsia" w:hAnsiTheme="minorEastAsia"/>
          <w:sz w:val="28"/>
        </w:rPr>
        <w:t>的编制</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14:paraId="349D4A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36" w:name="_Toc150480765"/>
      <w:bookmarkStart w:id="237" w:name="_Toc151193697"/>
      <w:bookmarkStart w:id="238" w:name="_Toc149720820"/>
      <w:bookmarkStart w:id="239" w:name="_Toc151190154"/>
      <w:bookmarkStart w:id="240" w:name="_Toc150774732"/>
      <w:bookmarkStart w:id="241" w:name="_Toc150509278"/>
      <w:bookmarkStart w:id="242" w:name="_Toc226965717"/>
      <w:bookmarkStart w:id="243" w:name="_Toc164608796"/>
      <w:bookmarkStart w:id="244" w:name="_Toc164229368"/>
      <w:bookmarkStart w:id="245" w:name="_Toc164351621"/>
      <w:bookmarkStart w:id="246" w:name="_Toc150774627"/>
      <w:bookmarkStart w:id="247" w:name="_Toc195842892"/>
      <w:bookmarkStart w:id="248" w:name="_Toc151193625"/>
      <w:bookmarkStart w:id="249" w:name="_Toc226965800"/>
      <w:bookmarkStart w:id="250" w:name="_Toc516367021"/>
      <w:bookmarkStart w:id="251" w:name="_Toc127151527"/>
      <w:bookmarkStart w:id="252" w:name="_Toc164229222"/>
      <w:bookmarkStart w:id="253" w:name="_Toc151193841"/>
      <w:bookmarkStart w:id="254" w:name="_Toc305158869"/>
      <w:bookmarkStart w:id="255" w:name="_Toc226309771"/>
      <w:bookmarkStart w:id="256" w:name="_Toc265228365"/>
      <w:bookmarkStart w:id="257" w:name="_Toc226337223"/>
      <w:bookmarkStart w:id="258" w:name="_Toc164608641"/>
      <w:bookmarkStart w:id="259" w:name="_Toc305158795"/>
      <w:bookmarkStart w:id="260" w:name="_Toc142311029"/>
      <w:bookmarkStart w:id="261" w:name="_Toc264969217"/>
      <w:bookmarkStart w:id="262" w:name="_Toc520356151"/>
      <w:bookmarkStart w:id="263" w:name="_Toc151193915"/>
      <w:bookmarkStart w:id="264" w:name="_Toc151193769"/>
      <w:bookmarkStart w:id="265" w:name="_Toc127151728"/>
      <w:bookmarkStart w:id="266" w:name="_Toc127161441"/>
      <w:r w:rsidRPr="00A126F7">
        <w:rPr>
          <w:rFonts w:asciiTheme="minorEastAsia" w:eastAsiaTheme="minorEastAsia" w:hAnsiTheme="minorEastAsia"/>
          <w:sz w:val="24"/>
        </w:rPr>
        <w:t>投标范围、投标文件中计量单位的使用</w:t>
      </w:r>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r w:rsidRPr="00A126F7">
        <w:rPr>
          <w:rFonts w:asciiTheme="minorEastAsia" w:eastAsiaTheme="minorEastAsia" w:hAnsiTheme="minorEastAsia"/>
          <w:sz w:val="24"/>
        </w:rPr>
        <w:t>及投标语言</w:t>
      </w:r>
    </w:p>
    <w:p w14:paraId="1142990F"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sidRPr="00A126F7">
        <w:rPr>
          <w:rFonts w:asciiTheme="minorEastAsia" w:eastAsiaTheme="minorEastAsia" w:hAnsiTheme="minorEastAsia"/>
          <w:b/>
          <w:sz w:val="24"/>
        </w:rPr>
        <w:t>无效投标</w:t>
      </w:r>
      <w:r w:rsidRPr="00A126F7">
        <w:rPr>
          <w:rFonts w:asciiTheme="minorEastAsia" w:eastAsiaTheme="minorEastAsia" w:hAnsiTheme="minorEastAsia"/>
          <w:sz w:val="24"/>
        </w:rPr>
        <w:t>。</w:t>
      </w:r>
    </w:p>
    <w:p w14:paraId="42F69C02"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除招标文件有特殊要求外，本项目投标所使用的计量单位，应采用中华人民共和国法定计量单位。</w:t>
      </w:r>
    </w:p>
    <w:p w14:paraId="09CBBE1D"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267" w:name="_Ref467306195"/>
      <w:bookmarkStart w:id="268" w:name="_Toc516367022"/>
      <w:bookmarkStart w:id="269" w:name="_Ref467306676"/>
      <w:bookmarkStart w:id="270" w:name="_Toc164229223"/>
      <w:bookmarkStart w:id="271" w:name="_Toc142311030"/>
      <w:bookmarkStart w:id="272" w:name="_Toc164608797"/>
      <w:bookmarkStart w:id="273" w:name="_Toc127151729"/>
      <w:bookmarkStart w:id="274" w:name="_Toc150480766"/>
      <w:bookmarkStart w:id="275" w:name="_Toc127161442"/>
      <w:bookmarkStart w:id="276" w:name="_Toc151193770"/>
      <w:bookmarkStart w:id="277" w:name="_Toc149720821"/>
      <w:bookmarkStart w:id="278" w:name="_Toc151193626"/>
      <w:bookmarkStart w:id="279" w:name="_Toc150509279"/>
      <w:bookmarkStart w:id="280" w:name="_Toc151193916"/>
      <w:bookmarkStart w:id="281" w:name="_Toc151190155"/>
      <w:bookmarkStart w:id="282" w:name="_Toc226337224"/>
      <w:bookmarkStart w:id="283" w:name="_Toc164351622"/>
      <w:bookmarkStart w:id="284" w:name="_Toc195842893"/>
      <w:bookmarkStart w:id="285" w:name="_Toc150774733"/>
      <w:bookmarkStart w:id="286" w:name="_Toc520356152"/>
      <w:bookmarkStart w:id="287" w:name="_Toc226965801"/>
      <w:bookmarkStart w:id="288" w:name="_Toc151193698"/>
      <w:bookmarkStart w:id="289" w:name="_Toc264969218"/>
      <w:bookmarkStart w:id="290" w:name="_Toc305158796"/>
      <w:bookmarkStart w:id="291" w:name="_Toc151193842"/>
      <w:bookmarkStart w:id="292" w:name="_Toc226309772"/>
      <w:bookmarkStart w:id="293" w:name="_Toc164229369"/>
      <w:bookmarkStart w:id="294" w:name="_Toc226965718"/>
      <w:bookmarkStart w:id="295" w:name="_Toc127151528"/>
      <w:bookmarkStart w:id="296" w:name="_Toc305158870"/>
      <w:bookmarkStart w:id="297" w:name="_Toc150774628"/>
      <w:bookmarkStart w:id="298" w:name="_Toc164608642"/>
      <w:bookmarkStart w:id="299" w:name="_Toc265228366"/>
      <w:r w:rsidRPr="00A126F7">
        <w:rPr>
          <w:rFonts w:asciiTheme="minorEastAsia" w:eastAsiaTheme="minorEastAsia" w:hAnsiTheme="minorEastAsia"/>
          <w:sz w:val="24"/>
        </w:rPr>
        <w:t>投标文件</w:t>
      </w:r>
      <w:bookmarkEnd w:id="267"/>
      <w:bookmarkEnd w:id="268"/>
      <w:bookmarkEnd w:id="269"/>
      <w:r w:rsidRPr="00A126F7">
        <w:rPr>
          <w:rFonts w:asciiTheme="minorEastAsia" w:eastAsiaTheme="minorEastAsia" w:hAnsiTheme="minorEastAsia"/>
          <w:sz w:val="24"/>
        </w:rPr>
        <w:t>构成</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p>
    <w:p w14:paraId="576A01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00" w:name="_Ref467052588"/>
      <w:r w:rsidRPr="00A126F7">
        <w:rPr>
          <w:rFonts w:asciiTheme="minorEastAsia" w:eastAsiaTheme="minorEastAsia" w:hAnsiTheme="minorEastAsia"/>
          <w:sz w:val="24"/>
        </w:rPr>
        <w:t>投标人应当按照招标文件的要求编制投标文件。投标文件应由《资格证明文件》、《商务技术文件》两部分构成。投标文件的部分格式要求，见第七章《投标文件格式》。</w:t>
      </w:r>
    </w:p>
    <w:p w14:paraId="18CB191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428DE25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第四章《评标程序、评标方法和评标标准》中涉及的证明文件。</w:t>
      </w:r>
    </w:p>
    <w:p w14:paraId="583107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投标人认为应附的其他材料。</w:t>
      </w:r>
      <w:bookmarkEnd w:id="300"/>
    </w:p>
    <w:p w14:paraId="036BCA4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01" w:name="_Toc151193772"/>
      <w:bookmarkStart w:id="302" w:name="_Toc164229225"/>
      <w:bookmarkStart w:id="303" w:name="_Toc151190157"/>
      <w:bookmarkStart w:id="304" w:name="_Toc151193918"/>
      <w:bookmarkStart w:id="305" w:name="_Toc151193700"/>
      <w:bookmarkStart w:id="306" w:name="_Toc164351624"/>
      <w:bookmarkStart w:id="307" w:name="_Toc127151731"/>
      <w:bookmarkStart w:id="308" w:name="_Toc127151530"/>
      <w:bookmarkStart w:id="309" w:name="_Toc164608799"/>
      <w:bookmarkStart w:id="310" w:name="_Toc151193628"/>
      <w:bookmarkStart w:id="311" w:name="_Toc195842895"/>
      <w:bookmarkStart w:id="312" w:name="_Toc150774630"/>
      <w:bookmarkStart w:id="313" w:name="_Toc164608644"/>
      <w:bookmarkStart w:id="314" w:name="_Toc150774735"/>
      <w:bookmarkStart w:id="315" w:name="_Toc149720823"/>
      <w:bookmarkStart w:id="316" w:name="_Toc164229371"/>
      <w:bookmarkStart w:id="317" w:name="_Toc151193844"/>
      <w:bookmarkStart w:id="318" w:name="_Toc150509281"/>
      <w:bookmarkStart w:id="319" w:name="_Toc520356155"/>
      <w:bookmarkStart w:id="320" w:name="_Toc142311032"/>
      <w:bookmarkStart w:id="321" w:name="_Toc127161444"/>
      <w:bookmarkStart w:id="322" w:name="_Toc150480768"/>
      <w:r w:rsidRPr="00A126F7">
        <w:rPr>
          <w:rFonts w:asciiTheme="minorEastAsia" w:eastAsiaTheme="minorEastAsia" w:hAnsiTheme="minorEastAsia"/>
          <w:sz w:val="24"/>
        </w:rPr>
        <w:t>投标报价</w:t>
      </w:r>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14:paraId="593C7AE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所有投标均以人民币</w:t>
      </w:r>
      <w:r w:rsidRPr="00A126F7">
        <w:rPr>
          <w:rFonts w:asciiTheme="minorEastAsia" w:eastAsiaTheme="minorEastAsia" w:hAnsiTheme="minorEastAsia" w:hint="eastAsia"/>
          <w:sz w:val="24"/>
        </w:rPr>
        <w:t>为计价货币</w:t>
      </w:r>
      <w:r w:rsidRPr="00A126F7">
        <w:rPr>
          <w:rFonts w:asciiTheme="minorEastAsia" w:eastAsiaTheme="minorEastAsia" w:hAnsiTheme="minorEastAsia"/>
          <w:sz w:val="24"/>
        </w:rPr>
        <w:t>。</w:t>
      </w:r>
    </w:p>
    <w:p w14:paraId="00430F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 xml:space="preserve">按照招标文件要求完成本项目的全部相关费用。 </w:t>
      </w:r>
    </w:p>
    <w:p w14:paraId="2C3F42E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采购人不得向供应商索要或者接受其给予的赠品、回扣或者与采购无关的其他商品、服务。</w:t>
      </w:r>
    </w:p>
    <w:p w14:paraId="11F66360" w14:textId="77777777" w:rsidR="00E72A87" w:rsidRPr="00A126F7" w:rsidRDefault="0018738E">
      <w:pPr>
        <w:numPr>
          <w:ilvl w:val="1"/>
          <w:numId w:val="8"/>
        </w:numPr>
        <w:tabs>
          <w:tab w:val="left" w:pos="1080"/>
          <w:tab w:val="left" w:pos="2014"/>
        </w:tabs>
        <w:snapToGrid w:val="0"/>
        <w:spacing w:line="360" w:lineRule="auto"/>
        <w:ind w:left="1080" w:hanging="720"/>
        <w:rPr>
          <w:rFonts w:asciiTheme="minorEastAsia" w:eastAsiaTheme="minorEastAsia" w:hAnsiTheme="minorEastAsia"/>
          <w:sz w:val="24"/>
        </w:rPr>
      </w:pPr>
      <w:r w:rsidRPr="00A126F7">
        <w:rPr>
          <w:rFonts w:asciiTheme="minorEastAsia" w:eastAsiaTheme="minorEastAsia" w:hAnsiTheme="minorEastAsia"/>
          <w:sz w:val="24"/>
        </w:rPr>
        <w:t>投标人不能提供任何有选择性或可调整的报价（招标文件另有规定的除外），否则其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44F09F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23" w:name="_Toc142311033"/>
      <w:bookmarkStart w:id="324" w:name="_Toc164229372"/>
      <w:bookmarkStart w:id="325" w:name="_Toc150480769"/>
      <w:bookmarkStart w:id="326" w:name="_Toc195842896"/>
      <w:bookmarkStart w:id="327" w:name="_Toc226965721"/>
      <w:bookmarkStart w:id="328" w:name="_Toc305158873"/>
      <w:bookmarkStart w:id="329" w:name="_Toc151193845"/>
      <w:bookmarkStart w:id="330" w:name="_Toc151193629"/>
      <w:bookmarkStart w:id="331" w:name="_Toc151193701"/>
      <w:bookmarkStart w:id="332" w:name="_Toc151190158"/>
      <w:bookmarkStart w:id="333" w:name="_Toc226965804"/>
      <w:bookmarkStart w:id="334" w:name="_Toc127151732"/>
      <w:bookmarkStart w:id="335" w:name="_Toc150774736"/>
      <w:bookmarkStart w:id="336" w:name="_Ref467306513"/>
      <w:bookmarkStart w:id="337" w:name="_Toc226337227"/>
      <w:bookmarkStart w:id="338" w:name="_Toc520356156"/>
      <w:bookmarkStart w:id="339" w:name="_Toc265228369"/>
      <w:bookmarkStart w:id="340" w:name="_Toc127151531"/>
      <w:bookmarkStart w:id="341" w:name="_Toc127161445"/>
      <w:bookmarkStart w:id="342" w:name="_Toc149720824"/>
      <w:bookmarkStart w:id="343" w:name="_Toc164608800"/>
      <w:bookmarkStart w:id="344" w:name="_Toc305158799"/>
      <w:bookmarkStart w:id="345" w:name="_Toc226309775"/>
      <w:bookmarkStart w:id="346" w:name="_Toc164608645"/>
      <w:bookmarkStart w:id="347" w:name="_Toc164229226"/>
      <w:bookmarkStart w:id="348" w:name="_Toc150509282"/>
      <w:bookmarkStart w:id="349" w:name="_Toc151193919"/>
      <w:bookmarkStart w:id="350" w:name="_Toc150774631"/>
      <w:bookmarkStart w:id="351" w:name="_Toc164351625"/>
      <w:bookmarkStart w:id="352" w:name="_Toc151193773"/>
      <w:bookmarkStart w:id="353" w:name="_Toc264969221"/>
      <w:r w:rsidRPr="00A126F7">
        <w:rPr>
          <w:rFonts w:asciiTheme="minorEastAsia" w:eastAsiaTheme="minorEastAsia" w:hAnsiTheme="minorEastAsia"/>
          <w:sz w:val="24"/>
        </w:rPr>
        <w:t>投标保证金</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p>
    <w:p w14:paraId="573EAD3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354" w:name="_Ref467306302"/>
      <w:r w:rsidRPr="00A126F7">
        <w:rPr>
          <w:rFonts w:asciiTheme="minorEastAsia" w:eastAsiaTheme="minorEastAsia" w:hAnsiTheme="minorEastAsia"/>
          <w:sz w:val="24"/>
        </w:rPr>
        <w:t>投标人应按《投标人须知资料表》中规定的金额及要求交纳投标保证金</w:t>
      </w:r>
      <w:bookmarkEnd w:id="354"/>
      <w:r w:rsidRPr="00A126F7">
        <w:rPr>
          <w:rFonts w:asciiTheme="minorEastAsia" w:eastAsiaTheme="minorEastAsia" w:hAnsiTheme="minorEastAsia"/>
          <w:sz w:val="24"/>
        </w:rPr>
        <w:t>。投标人自愿超额缴纳投标保证金的，投标文件不做无效处理。</w:t>
      </w:r>
    </w:p>
    <w:p w14:paraId="1A86DD7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交纳投标保证金可采用的形式：政府采购法律法规接受的支票、汇票、本票、网上银行支付或者金融机构、担保机构出具的保函等非现金形式。</w:t>
      </w:r>
    </w:p>
    <w:p w14:paraId="42EAB53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55" w:name="_Hlk164959831"/>
      <w:r w:rsidRPr="00A126F7">
        <w:rPr>
          <w:rFonts w:asciiTheme="minorEastAsia" w:eastAsiaTheme="minorEastAsia" w:hAnsiTheme="minorEastAsia"/>
          <w:sz w:val="24"/>
        </w:rPr>
        <w:t>以电子保函形式提交投标保证金的，应在投标截止时间前通过</w:t>
      </w:r>
      <w:r w:rsidRPr="00A126F7">
        <w:rPr>
          <w:rFonts w:asciiTheme="minorEastAsia" w:eastAsiaTheme="minorEastAsia" w:hAnsiTheme="minorEastAsia"/>
          <w:sz w:val="24"/>
          <w:lang w:bidi="ar"/>
        </w:rPr>
        <w:t>北京市政府采购电子交易平台完成电子保函在线办理。</w:t>
      </w:r>
      <w:bookmarkEnd w:id="355"/>
      <w:r w:rsidRPr="00A126F7">
        <w:rPr>
          <w:rFonts w:asciiTheme="minorEastAsia" w:eastAsiaTheme="minorEastAsia" w:hAnsiTheme="minorEastAsia" w:hint="eastAsia"/>
          <w:sz w:val="24"/>
        </w:rPr>
        <w:t>未按上述要求缴纳投标保证金</w:t>
      </w:r>
      <w:r w:rsidRPr="00A126F7">
        <w:rPr>
          <w:rFonts w:asciiTheme="minorEastAsia" w:eastAsiaTheme="minorEastAsia" w:hAnsiTheme="minorEastAsia"/>
          <w:sz w:val="24"/>
        </w:rPr>
        <w:t>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1378F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投标人</w:t>
      </w:r>
      <w:r w:rsidRPr="00A126F7">
        <w:rPr>
          <w:rFonts w:asciiTheme="minorEastAsia" w:eastAsiaTheme="minorEastAsia" w:hAnsiTheme="minorEastAsia"/>
          <w:color w:val="000000"/>
          <w:sz w:val="24"/>
        </w:rPr>
        <w:t>除</w:t>
      </w:r>
      <w:r w:rsidRPr="00A126F7">
        <w:rPr>
          <w:rFonts w:asciiTheme="minorEastAsia" w:eastAsiaTheme="minorEastAsia" w:hAnsiTheme="minorEastAsia" w:hint="eastAsia"/>
          <w:color w:val="000000"/>
          <w:sz w:val="24"/>
        </w:rPr>
        <w:t>需在</w:t>
      </w:r>
      <w:r w:rsidRPr="00A126F7">
        <w:rPr>
          <w:rFonts w:asciiTheme="minorEastAsia" w:eastAsiaTheme="minorEastAsia" w:hAnsiTheme="minorEastAsia"/>
          <w:color w:val="000000"/>
          <w:sz w:val="24"/>
        </w:rPr>
        <w:t>投标文件中</w:t>
      </w:r>
      <w:r w:rsidRPr="00A126F7">
        <w:rPr>
          <w:rFonts w:asciiTheme="minorEastAsia" w:eastAsiaTheme="minorEastAsia" w:hAnsiTheme="minorEastAsia" w:hint="eastAsia"/>
          <w:color w:val="000000"/>
          <w:sz w:val="24"/>
        </w:rPr>
        <w:t>提供“</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color w:val="000000"/>
          <w:sz w:val="24"/>
        </w:rPr>
        <w:t>”</w:t>
      </w:r>
      <w:r w:rsidRPr="00A126F7">
        <w:rPr>
          <w:rFonts w:asciiTheme="minorEastAsia" w:eastAsiaTheme="minorEastAsia" w:hAnsiTheme="minorEastAsia"/>
          <w:color w:val="000000"/>
          <w:sz w:val="24"/>
        </w:rPr>
        <w:t>，</w:t>
      </w:r>
      <w:r w:rsidRPr="00A126F7">
        <w:rPr>
          <w:rFonts w:asciiTheme="minorEastAsia" w:eastAsiaTheme="minorEastAsia" w:hAnsiTheme="minorEastAsia" w:hint="eastAsia"/>
          <w:sz w:val="24"/>
        </w:rPr>
        <w:t>还需在投标截止时间前，通过电子交易平台上传“</w:t>
      </w:r>
      <w:r w:rsidRPr="00A126F7">
        <w:rPr>
          <w:rFonts w:asciiTheme="minorEastAsia" w:eastAsiaTheme="minorEastAsia" w:hAnsiTheme="minorEastAsia"/>
          <w:color w:val="000000"/>
          <w:sz w:val="24"/>
          <w:szCs w:val="20"/>
        </w:rPr>
        <w:t>投标保证金凭证/交款单据电子件</w:t>
      </w:r>
      <w:r w:rsidRPr="00A126F7">
        <w:rPr>
          <w:rFonts w:asciiTheme="minorEastAsia" w:eastAsiaTheme="minorEastAsia" w:hAnsiTheme="minorEastAsia" w:hint="eastAsia"/>
          <w:sz w:val="24"/>
        </w:rPr>
        <w:t>”。</w:t>
      </w:r>
    </w:p>
    <w:p w14:paraId="0B8BA68A"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投标保证金有效期同投标有效期。</w:t>
      </w:r>
    </w:p>
    <w:p w14:paraId="0780AF16"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投标人为联合体的，可以由联合体中的一方或者多方共同交纳投标保证金，其交纳的投标保证金对联合体各方均具有约束力。</w:t>
      </w:r>
    </w:p>
    <w:p w14:paraId="6EC9A63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投标人在投标截止时间前撤回已提交的投标文件的，自收到投标人书面撤回通知之日起5个工作日内退还已收取的投标保证金；</w:t>
      </w:r>
    </w:p>
    <w:p w14:paraId="7B60586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中标人的投标保证金，自采购合同签订之日起5个工作日内退还中标人；</w:t>
      </w:r>
    </w:p>
    <w:p w14:paraId="3A2B4D3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未中标投标人的投标保证金，自中标通知书发出之日起5个工作日内退还未中标人；</w:t>
      </w:r>
    </w:p>
    <w:p w14:paraId="2A3E1804"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终止招标项目已经收取投标保证金的，自终止采购活动后5个工作日内退还已收取的投标保证金及其在银行产生的</w:t>
      </w:r>
      <w:proofErr w:type="gramStart"/>
      <w:r w:rsidRPr="00A126F7">
        <w:rPr>
          <w:rFonts w:asciiTheme="minorEastAsia" w:eastAsiaTheme="minorEastAsia" w:hAnsiTheme="minorEastAsia"/>
          <w:sz w:val="24"/>
        </w:rPr>
        <w:t>孳</w:t>
      </w:r>
      <w:proofErr w:type="gramEnd"/>
      <w:r w:rsidRPr="00A126F7">
        <w:rPr>
          <w:rFonts w:asciiTheme="minorEastAsia" w:eastAsiaTheme="minorEastAsia" w:hAnsiTheme="minorEastAsia"/>
          <w:sz w:val="24"/>
        </w:rPr>
        <w:t>息。</w:t>
      </w:r>
    </w:p>
    <w:p w14:paraId="2B2C0D8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有下列情形之一的，采购人或采购代理机构可以不予退还投标保证金：</w:t>
      </w:r>
    </w:p>
    <w:p w14:paraId="5410814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投标有效期内投标人撤销投标文件的；</w:t>
      </w:r>
    </w:p>
    <w:p w14:paraId="183BB32C" w14:textId="77777777" w:rsidR="00E72A87" w:rsidRPr="00A126F7" w:rsidRDefault="0018738E">
      <w:pPr>
        <w:numPr>
          <w:ilvl w:val="2"/>
          <w:numId w:val="8"/>
        </w:numPr>
        <w:tabs>
          <w:tab w:val="left" w:pos="900"/>
          <w:tab w:val="left" w:pos="1080"/>
          <w:tab w:val="left" w:pos="2014"/>
        </w:tabs>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《投标人须知资料表》中规定的其他情形。</w:t>
      </w:r>
    </w:p>
    <w:p w14:paraId="45554B9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56" w:name="_Toc226309776"/>
      <w:bookmarkStart w:id="357" w:name="_Toc151193846"/>
      <w:bookmarkStart w:id="358" w:name="_Toc151193702"/>
      <w:bookmarkStart w:id="359" w:name="_Toc151193630"/>
      <w:bookmarkStart w:id="360" w:name="_Toc305158874"/>
      <w:bookmarkStart w:id="361" w:name="_Toc151190159"/>
      <w:bookmarkStart w:id="362" w:name="_Toc226337228"/>
      <w:bookmarkStart w:id="363" w:name="_Toc150774632"/>
      <w:bookmarkStart w:id="364" w:name="_Toc164351626"/>
      <w:bookmarkStart w:id="365" w:name="_Toc150509283"/>
      <w:bookmarkStart w:id="366" w:name="_Toc226965805"/>
      <w:bookmarkStart w:id="367" w:name="_Toc264969222"/>
      <w:bookmarkStart w:id="368" w:name="_Toc164229227"/>
      <w:bookmarkStart w:id="369" w:name="_Toc305158800"/>
      <w:bookmarkStart w:id="370" w:name="_Toc127151733"/>
      <w:bookmarkStart w:id="371" w:name="_Toc150774737"/>
      <w:bookmarkStart w:id="372" w:name="_Toc127151532"/>
      <w:bookmarkStart w:id="373" w:name="_Toc151193774"/>
      <w:bookmarkStart w:id="374" w:name="_Toc164608801"/>
      <w:bookmarkStart w:id="375" w:name="_Toc265228370"/>
      <w:bookmarkStart w:id="376" w:name="_Toc151193920"/>
      <w:bookmarkStart w:id="377" w:name="_Toc195842897"/>
      <w:bookmarkStart w:id="378" w:name="_Toc127161446"/>
      <w:bookmarkStart w:id="379" w:name="_Toc142311034"/>
      <w:bookmarkStart w:id="380" w:name="_Toc520356157"/>
      <w:bookmarkStart w:id="381" w:name="_Toc150480770"/>
      <w:bookmarkStart w:id="382" w:name="_Toc164229373"/>
      <w:bookmarkStart w:id="383" w:name="_Toc149720825"/>
      <w:bookmarkStart w:id="384" w:name="_Toc226965722"/>
      <w:bookmarkStart w:id="385" w:name="_Toc164608646"/>
      <w:r w:rsidRPr="00A126F7">
        <w:rPr>
          <w:rFonts w:asciiTheme="minorEastAsia" w:eastAsiaTheme="minorEastAsia" w:hAnsiTheme="minorEastAsia"/>
          <w:sz w:val="24"/>
        </w:rPr>
        <w:t>投标有效期</w:t>
      </w:r>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p>
    <w:p w14:paraId="7440D6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投标文件应在本招标文件《投标人须知资料表》中规定的投标有效期内保持有效，投标有效期少于招标文件规定期限的，其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766F5B9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386" w:name="_Toc127151533"/>
      <w:bookmarkStart w:id="387" w:name="_Toc150774738"/>
      <w:bookmarkStart w:id="388" w:name="_Toc164608802"/>
      <w:bookmarkStart w:id="389" w:name="_Toc149720826"/>
      <w:bookmarkStart w:id="390" w:name="_Toc305158801"/>
      <w:bookmarkStart w:id="391" w:name="_Toc265228371"/>
      <w:bookmarkStart w:id="392" w:name="_Toc150509284"/>
      <w:bookmarkStart w:id="393" w:name="_Toc151193703"/>
      <w:bookmarkStart w:id="394" w:name="_Toc142311035"/>
      <w:bookmarkStart w:id="395" w:name="_Toc127151734"/>
      <w:bookmarkStart w:id="396" w:name="_Toc151193631"/>
      <w:bookmarkStart w:id="397" w:name="_Toc150774633"/>
      <w:bookmarkStart w:id="398" w:name="_Toc226965806"/>
      <w:bookmarkStart w:id="399" w:name="_Toc305158875"/>
      <w:bookmarkStart w:id="400" w:name="_Toc151193921"/>
      <w:bookmarkStart w:id="401" w:name="_Toc151193775"/>
      <w:bookmarkStart w:id="402" w:name="_Toc226337229"/>
      <w:bookmarkStart w:id="403" w:name="_Toc226309777"/>
      <w:bookmarkStart w:id="404" w:name="_Toc226965723"/>
      <w:bookmarkStart w:id="405" w:name="_Toc151193847"/>
      <w:bookmarkStart w:id="406" w:name="_Toc164229374"/>
      <w:bookmarkStart w:id="407" w:name="_Toc264969223"/>
      <w:bookmarkStart w:id="408" w:name="_Toc151190160"/>
      <w:bookmarkStart w:id="409" w:name="_Toc195842898"/>
      <w:bookmarkStart w:id="410" w:name="_Toc127161447"/>
      <w:bookmarkStart w:id="411" w:name="_Toc164608647"/>
      <w:bookmarkStart w:id="412" w:name="_Toc164229228"/>
      <w:bookmarkStart w:id="413" w:name="_Toc520356158"/>
      <w:bookmarkStart w:id="414" w:name="_Toc164351627"/>
      <w:bookmarkStart w:id="415" w:name="_Toc150480771"/>
      <w:r w:rsidRPr="00A126F7">
        <w:rPr>
          <w:rFonts w:asciiTheme="minorEastAsia" w:eastAsiaTheme="minorEastAsia" w:hAnsiTheme="minorEastAsia"/>
          <w:sz w:val="24"/>
        </w:rPr>
        <w:t>投标文件的签署</w:t>
      </w:r>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r w:rsidRPr="00A126F7">
        <w:rPr>
          <w:rFonts w:asciiTheme="minorEastAsia" w:eastAsiaTheme="minorEastAsia" w:hAnsiTheme="minorEastAsia"/>
          <w:sz w:val="24"/>
        </w:rPr>
        <w:t>、盖章</w:t>
      </w:r>
    </w:p>
    <w:p w14:paraId="2919355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bookmarkStart w:id="416" w:name="_Toc127151534"/>
      <w:bookmarkStart w:id="417" w:name="_Toc226965724"/>
      <w:bookmarkStart w:id="418" w:name="_Toc150774634"/>
      <w:bookmarkStart w:id="419" w:name="_Toc226965807"/>
      <w:bookmarkStart w:id="420" w:name="_Toc151193848"/>
      <w:bookmarkStart w:id="421" w:name="_Toc305158876"/>
      <w:bookmarkStart w:id="422" w:name="_Toc226337230"/>
      <w:bookmarkStart w:id="423" w:name="_Toc226309778"/>
      <w:bookmarkStart w:id="424" w:name="_Toc264969224"/>
      <w:bookmarkStart w:id="425" w:name="_Toc265228372"/>
      <w:bookmarkStart w:id="426" w:name="_Toc520356159"/>
      <w:bookmarkStart w:id="427" w:name="_Toc151193922"/>
      <w:bookmarkStart w:id="428" w:name="_Toc142311036"/>
      <w:bookmarkStart w:id="429" w:name="_Toc195842899"/>
      <w:bookmarkStart w:id="430" w:name="_Toc151193632"/>
      <w:bookmarkStart w:id="431" w:name="_Toc150480772"/>
      <w:bookmarkStart w:id="432" w:name="_Toc305158802"/>
      <w:bookmarkStart w:id="433" w:name="_Toc151190161"/>
      <w:bookmarkStart w:id="434" w:name="_Toc150509285"/>
      <w:bookmarkStart w:id="435" w:name="_Toc151193776"/>
      <w:bookmarkStart w:id="436" w:name="_Toc150774739"/>
      <w:bookmarkStart w:id="437" w:name="_Toc151193704"/>
      <w:r w:rsidRPr="00A126F7">
        <w:rPr>
          <w:rFonts w:asciiTheme="minorEastAsia" w:eastAsiaTheme="minorEastAsia" w:hAnsiTheme="minorEastAsia"/>
          <w:sz w:val="24"/>
        </w:rPr>
        <w:t>招标文件要求签字的内容（如授权委托书等），可以使用电子签章或使用原件的电子件（</w:t>
      </w:r>
      <w:proofErr w:type="gramStart"/>
      <w:r w:rsidRPr="00A126F7">
        <w:rPr>
          <w:rFonts w:asciiTheme="minorEastAsia" w:eastAsiaTheme="minorEastAsia" w:hAnsiTheme="minorEastAsia"/>
          <w:sz w:val="24"/>
        </w:rPr>
        <w:t>电子件指扫描</w:t>
      </w:r>
      <w:proofErr w:type="gramEnd"/>
      <w:r w:rsidRPr="00A126F7">
        <w:rPr>
          <w:rFonts w:asciiTheme="minorEastAsia" w:eastAsiaTheme="minorEastAsia" w:hAnsiTheme="minorEastAsia"/>
          <w:sz w:val="24"/>
        </w:rPr>
        <w:t>件、照片等形式电子文件）；要求第三方出具的盖章件原件（如联合协议、分包意向协议、制造商授权书等），投标文件中应使用原件的电子件。</w:t>
      </w:r>
    </w:p>
    <w:p w14:paraId="471F950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招标文件要求盖章的内容，一般通过投标文件编制工具加盖电子签章。</w:t>
      </w:r>
    </w:p>
    <w:p w14:paraId="21A5329E" w14:textId="77777777" w:rsidR="00E72A87" w:rsidRPr="00A126F7" w:rsidRDefault="00E72A87">
      <w:pPr>
        <w:tabs>
          <w:tab w:val="left" w:pos="900"/>
          <w:tab w:val="left" w:pos="1080"/>
        </w:tabs>
        <w:snapToGrid w:val="0"/>
        <w:spacing w:line="360" w:lineRule="auto"/>
        <w:ind w:left="357"/>
        <w:rPr>
          <w:rFonts w:asciiTheme="minorEastAsia" w:eastAsiaTheme="minorEastAsia" w:hAnsiTheme="minorEastAsia"/>
        </w:rPr>
      </w:pPr>
    </w:p>
    <w:p w14:paraId="5993A1A7" w14:textId="77777777" w:rsidR="00E72A87" w:rsidRPr="00A126F7" w:rsidRDefault="0018738E">
      <w:pPr>
        <w:pStyle w:val="21"/>
        <w:spacing w:before="0" w:line="360" w:lineRule="auto"/>
        <w:rPr>
          <w:rFonts w:asciiTheme="minorEastAsia" w:eastAsiaTheme="minorEastAsia" w:hAnsiTheme="minorEastAsia"/>
          <w:sz w:val="28"/>
        </w:rPr>
      </w:pPr>
      <w:r w:rsidRPr="00A126F7">
        <w:rPr>
          <w:rFonts w:asciiTheme="minorEastAsia" w:eastAsiaTheme="minorEastAsia" w:hAnsiTheme="minorEastAsia"/>
          <w:sz w:val="28"/>
        </w:rPr>
        <w:t>四   投标文件的提交</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14:paraId="0FAD5DBC"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38" w:name="_Toc264969225"/>
      <w:bookmarkStart w:id="439" w:name="_Toc151193633"/>
      <w:bookmarkStart w:id="440" w:name="_Toc305158877"/>
      <w:bookmarkStart w:id="441" w:name="_Toc150774740"/>
      <w:bookmarkStart w:id="442" w:name="_Toc151193777"/>
      <w:bookmarkStart w:id="443" w:name="_Toc164351629"/>
      <w:bookmarkStart w:id="444" w:name="_Toc305158803"/>
      <w:bookmarkStart w:id="445" w:name="_Toc127161449"/>
      <w:bookmarkStart w:id="446" w:name="_Toc195842900"/>
      <w:bookmarkStart w:id="447" w:name="_Toc226337231"/>
      <w:bookmarkStart w:id="448" w:name="_Toc164608649"/>
      <w:bookmarkStart w:id="449" w:name="_Toc151193705"/>
      <w:bookmarkStart w:id="450" w:name="_Toc127151535"/>
      <w:bookmarkStart w:id="451" w:name="_Toc265228373"/>
      <w:bookmarkStart w:id="452" w:name="_Toc520356160"/>
      <w:bookmarkStart w:id="453" w:name="_Toc226309779"/>
      <w:bookmarkStart w:id="454" w:name="_Toc150774635"/>
      <w:bookmarkStart w:id="455" w:name="_Toc127151736"/>
      <w:bookmarkStart w:id="456" w:name="_Toc150509286"/>
      <w:bookmarkStart w:id="457" w:name="_Toc151193923"/>
      <w:bookmarkStart w:id="458" w:name="_Toc151193849"/>
      <w:bookmarkStart w:id="459" w:name="_Toc150480773"/>
      <w:bookmarkStart w:id="460" w:name="_Toc151190162"/>
      <w:bookmarkStart w:id="461" w:name="_Toc164229230"/>
      <w:bookmarkStart w:id="462" w:name="_Toc164229376"/>
      <w:bookmarkStart w:id="463" w:name="_Toc226965808"/>
      <w:bookmarkStart w:id="464" w:name="_Toc164608804"/>
      <w:bookmarkStart w:id="465" w:name="_Toc226965725"/>
      <w:bookmarkStart w:id="466" w:name="_Toc149720828"/>
      <w:bookmarkStart w:id="467" w:name="_Toc142311037"/>
      <w:r w:rsidRPr="00A126F7">
        <w:rPr>
          <w:rFonts w:asciiTheme="minorEastAsia" w:eastAsiaTheme="minorEastAsia" w:hAnsiTheme="minorEastAsia"/>
          <w:sz w:val="24"/>
        </w:rPr>
        <w:t>投标文件的</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r w:rsidRPr="00A126F7">
        <w:rPr>
          <w:rFonts w:asciiTheme="minorEastAsia" w:eastAsiaTheme="minorEastAsia" w:hAnsiTheme="minorEastAsia"/>
          <w:sz w:val="24"/>
        </w:rPr>
        <w:t>提交</w:t>
      </w:r>
    </w:p>
    <w:p w14:paraId="08F1B584"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本项目使用北京市政府采购电子交易平台。投标人根据招标文件及电子交易平台供应商操作手册要求编制、生成并提交电子投标文件。</w:t>
      </w:r>
    </w:p>
    <w:p w14:paraId="3BCD2F9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采购人及采购代理机构拒绝接受通过电子交易平台以外任何形式提交的投标文件，投标保证金除外。</w:t>
      </w:r>
    </w:p>
    <w:p w14:paraId="49A88FB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68" w:name="_Toc151193924"/>
      <w:bookmarkStart w:id="469" w:name="_Toc226337232"/>
      <w:bookmarkStart w:id="470" w:name="_Toc151193778"/>
      <w:bookmarkStart w:id="471" w:name="_Toc127161450"/>
      <w:bookmarkStart w:id="472" w:name="_Toc151193706"/>
      <w:bookmarkStart w:id="473" w:name="_Toc150480774"/>
      <w:bookmarkStart w:id="474" w:name="_Toc305158804"/>
      <w:bookmarkStart w:id="475" w:name="_Toc150774741"/>
      <w:bookmarkStart w:id="476" w:name="_Toc226965726"/>
      <w:bookmarkStart w:id="477" w:name="_Toc127151536"/>
      <w:bookmarkStart w:id="478" w:name="_Toc226309780"/>
      <w:bookmarkStart w:id="479" w:name="_Toc164608650"/>
      <w:bookmarkStart w:id="480" w:name="_Toc150509287"/>
      <w:bookmarkStart w:id="481" w:name="_Toc127151737"/>
      <w:bookmarkStart w:id="482" w:name="_Toc226965809"/>
      <w:bookmarkStart w:id="483" w:name="_Toc164229377"/>
      <w:bookmarkStart w:id="484" w:name="_Toc164229231"/>
      <w:bookmarkStart w:id="485" w:name="_Toc149720829"/>
      <w:bookmarkStart w:id="486" w:name="_Toc195842901"/>
      <w:bookmarkStart w:id="487" w:name="_Toc151193850"/>
      <w:bookmarkStart w:id="488" w:name="_Toc151190163"/>
      <w:bookmarkStart w:id="489" w:name="_Toc151193634"/>
      <w:bookmarkStart w:id="490" w:name="_Toc142311038"/>
      <w:bookmarkStart w:id="491" w:name="_Toc264969226"/>
      <w:bookmarkStart w:id="492" w:name="_Toc265228374"/>
      <w:bookmarkStart w:id="493" w:name="_Toc164351630"/>
      <w:bookmarkStart w:id="494" w:name="_Toc164608805"/>
      <w:bookmarkStart w:id="495" w:name="_Toc150774636"/>
      <w:bookmarkStart w:id="496" w:name="_Toc305158878"/>
      <w:bookmarkStart w:id="497" w:name="_Toc520356161"/>
      <w:r w:rsidRPr="00A126F7">
        <w:rPr>
          <w:rFonts w:asciiTheme="minorEastAsia" w:eastAsiaTheme="minorEastAsia" w:hAnsiTheme="minorEastAsia"/>
          <w:sz w:val="24"/>
        </w:rPr>
        <w:t>投标截止</w:t>
      </w:r>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r w:rsidRPr="00A126F7">
        <w:rPr>
          <w:rFonts w:asciiTheme="minorEastAsia" w:eastAsiaTheme="minorEastAsia" w:hAnsiTheme="minorEastAsia"/>
          <w:sz w:val="24"/>
        </w:rPr>
        <w:t>时间</w:t>
      </w:r>
    </w:p>
    <w:p w14:paraId="629F79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投标人应在招标文件要求提交投标文件截止时间前，将电子投标文件提交至电子交易平台。</w:t>
      </w:r>
    </w:p>
    <w:p w14:paraId="1B15C714"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498" w:name="_Toc195842902"/>
      <w:bookmarkStart w:id="499" w:name="_Toc164229232"/>
      <w:bookmarkStart w:id="500" w:name="_Toc151193925"/>
      <w:bookmarkStart w:id="501" w:name="_Toc127151738"/>
      <w:bookmarkStart w:id="502" w:name="_Toc226965727"/>
      <w:bookmarkStart w:id="503" w:name="_Toc149720830"/>
      <w:bookmarkStart w:id="504" w:name="_Toc264969227"/>
      <w:bookmarkStart w:id="505" w:name="_Toc150480775"/>
      <w:bookmarkStart w:id="506" w:name="_Toc150774742"/>
      <w:bookmarkStart w:id="507" w:name="_Toc150509288"/>
      <w:bookmarkStart w:id="508" w:name="_Toc265228375"/>
      <w:bookmarkStart w:id="509" w:name="_Toc150774637"/>
      <w:bookmarkStart w:id="510" w:name="_Toc151193707"/>
      <w:bookmarkStart w:id="511" w:name="_Toc151190164"/>
      <w:bookmarkStart w:id="512" w:name="_Toc151193635"/>
      <w:bookmarkStart w:id="513" w:name="_Toc520356162"/>
      <w:bookmarkStart w:id="514" w:name="_Toc142311039"/>
      <w:bookmarkStart w:id="515" w:name="_Toc127161451"/>
      <w:bookmarkStart w:id="516" w:name="_Toc226309781"/>
      <w:bookmarkStart w:id="517" w:name="_Toc164608651"/>
      <w:bookmarkStart w:id="518" w:name="_Toc164229378"/>
      <w:bookmarkStart w:id="519" w:name="_Toc164351631"/>
      <w:bookmarkStart w:id="520" w:name="_Toc127151537"/>
      <w:bookmarkStart w:id="521" w:name="_Toc226337233"/>
      <w:bookmarkStart w:id="522" w:name="_Toc151193779"/>
      <w:bookmarkStart w:id="523" w:name="_Toc151193851"/>
      <w:bookmarkStart w:id="524" w:name="_Toc226965810"/>
      <w:bookmarkStart w:id="525" w:name="_Toc305158879"/>
      <w:bookmarkStart w:id="526" w:name="_Toc305158805"/>
      <w:bookmarkStart w:id="527" w:name="_Toc164608806"/>
      <w:r w:rsidRPr="00A126F7">
        <w:rPr>
          <w:rFonts w:asciiTheme="minorEastAsia" w:eastAsiaTheme="minorEastAsia" w:hAnsiTheme="minorEastAsia"/>
          <w:sz w:val="24"/>
        </w:rPr>
        <w:t>投标文件的修改与撤回</w:t>
      </w:r>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p>
    <w:p w14:paraId="2D830A6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投标截止时间前，投标人可以通过电子交易平台对所提交的投标文件进行补充、修改或者撤回。</w:t>
      </w:r>
      <w:r w:rsidRPr="00A126F7">
        <w:rPr>
          <w:rFonts w:asciiTheme="minorEastAsia" w:eastAsiaTheme="minorEastAsia" w:hAnsiTheme="minorEastAsia"/>
          <w:color w:val="000000"/>
          <w:sz w:val="24"/>
        </w:rPr>
        <w:t>投标保证金的</w:t>
      </w:r>
      <w:r w:rsidRPr="00A126F7">
        <w:rPr>
          <w:rFonts w:asciiTheme="minorEastAsia" w:eastAsiaTheme="minorEastAsia" w:hAnsiTheme="minorEastAsia"/>
          <w:sz w:val="24"/>
        </w:rPr>
        <w:t>补充、修改或者撤回无需通过电子交易平台，但应就其补充、修改或者撤回通知采购人或采购代理机构。</w:t>
      </w:r>
    </w:p>
    <w:p w14:paraId="1732FDD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投标人对投标文件的补充、修改的内容应当按照招标文件要求签署、盖章，作为投标文件的组成部分。</w:t>
      </w:r>
    </w:p>
    <w:p w14:paraId="1A40F494" w14:textId="77777777" w:rsidR="00E72A87" w:rsidRPr="00A126F7" w:rsidRDefault="00E72A87">
      <w:pPr>
        <w:spacing w:line="360" w:lineRule="auto"/>
        <w:rPr>
          <w:rFonts w:asciiTheme="minorEastAsia" w:eastAsiaTheme="minorEastAsia" w:hAnsiTheme="minorEastAsia"/>
          <w:sz w:val="24"/>
        </w:rPr>
      </w:pPr>
    </w:p>
    <w:p w14:paraId="48F39294" w14:textId="77777777" w:rsidR="00E72A87" w:rsidRPr="00A126F7" w:rsidRDefault="0018738E">
      <w:pPr>
        <w:pStyle w:val="21"/>
        <w:spacing w:before="0" w:line="360" w:lineRule="auto"/>
        <w:rPr>
          <w:rFonts w:asciiTheme="minorEastAsia" w:eastAsiaTheme="minorEastAsia" w:hAnsiTheme="minorEastAsia"/>
          <w:sz w:val="28"/>
        </w:rPr>
      </w:pPr>
      <w:bookmarkStart w:id="528" w:name="_Toc226965811"/>
      <w:bookmarkStart w:id="529" w:name="_Toc127151538"/>
      <w:bookmarkStart w:id="530" w:name="_Toc226309782"/>
      <w:bookmarkStart w:id="531" w:name="_Toc150774638"/>
      <w:bookmarkStart w:id="532" w:name="_Toc305158806"/>
      <w:bookmarkStart w:id="533" w:name="_Toc265228376"/>
      <w:bookmarkStart w:id="534" w:name="_Toc151193636"/>
      <w:bookmarkStart w:id="535" w:name="_Toc226337234"/>
      <w:bookmarkStart w:id="536" w:name="_Toc151193926"/>
      <w:bookmarkStart w:id="537" w:name="_Toc151193852"/>
      <w:bookmarkStart w:id="538" w:name="_Toc195842903"/>
      <w:bookmarkStart w:id="539" w:name="_Toc150774743"/>
      <w:bookmarkStart w:id="540" w:name="_Toc264969228"/>
      <w:bookmarkStart w:id="541" w:name="_Toc150509289"/>
      <w:bookmarkStart w:id="542" w:name="_Toc520356163"/>
      <w:bookmarkStart w:id="543" w:name="_Toc151193780"/>
      <w:bookmarkStart w:id="544" w:name="_Toc151190165"/>
      <w:bookmarkStart w:id="545" w:name="_Toc150480776"/>
      <w:bookmarkStart w:id="546" w:name="_Toc151193708"/>
      <w:bookmarkStart w:id="547" w:name="_Toc142311040"/>
      <w:bookmarkStart w:id="548" w:name="_Toc305158880"/>
      <w:bookmarkStart w:id="549" w:name="_Toc226965728"/>
      <w:r w:rsidRPr="00A126F7">
        <w:rPr>
          <w:rFonts w:asciiTheme="minorEastAsia" w:eastAsiaTheme="minorEastAsia" w:hAnsiTheme="minorEastAsia"/>
          <w:sz w:val="28"/>
        </w:rPr>
        <w:t>五   开标、资格审查及评标</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p>
    <w:p w14:paraId="434B162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50" w:name="_Toc226965812"/>
      <w:bookmarkStart w:id="551" w:name="_Toc164351633"/>
      <w:bookmarkStart w:id="552" w:name="_Toc226965729"/>
      <w:bookmarkStart w:id="553" w:name="_Toc164608653"/>
      <w:bookmarkStart w:id="554" w:name="_Toc150774744"/>
      <w:bookmarkStart w:id="555" w:name="_Toc150509290"/>
      <w:bookmarkStart w:id="556" w:name="_Toc142311041"/>
      <w:bookmarkStart w:id="557" w:name="_Toc164229234"/>
      <w:bookmarkStart w:id="558" w:name="_Toc226309783"/>
      <w:bookmarkStart w:id="559" w:name="_Toc226337235"/>
      <w:bookmarkStart w:id="560" w:name="_Toc150480777"/>
      <w:bookmarkStart w:id="561" w:name="_Toc151193927"/>
      <w:bookmarkStart w:id="562" w:name="_Toc305158807"/>
      <w:bookmarkStart w:id="563" w:name="_Toc151193637"/>
      <w:bookmarkStart w:id="564" w:name="_Toc151190166"/>
      <w:bookmarkStart w:id="565" w:name="_Toc151193781"/>
      <w:bookmarkStart w:id="566" w:name="_Toc151193853"/>
      <w:bookmarkStart w:id="567" w:name="_Toc305158881"/>
      <w:bookmarkStart w:id="568" w:name="_Toc164229380"/>
      <w:bookmarkStart w:id="569" w:name="_Toc164608808"/>
      <w:bookmarkStart w:id="570" w:name="_Toc150774639"/>
      <w:bookmarkStart w:id="571" w:name="_Toc195842904"/>
      <w:bookmarkStart w:id="572" w:name="_Toc149720832"/>
      <w:bookmarkStart w:id="573" w:name="_Toc151193709"/>
      <w:bookmarkStart w:id="574" w:name="_Toc127151740"/>
      <w:bookmarkStart w:id="575" w:name="_Toc520356164"/>
      <w:bookmarkStart w:id="576" w:name="_Toc264969229"/>
      <w:bookmarkStart w:id="577" w:name="_Toc127161453"/>
      <w:bookmarkStart w:id="578" w:name="_Toc127151539"/>
      <w:bookmarkStart w:id="579" w:name="_Toc265228377"/>
      <w:r w:rsidRPr="00A126F7">
        <w:rPr>
          <w:rFonts w:asciiTheme="minorEastAsia" w:eastAsiaTheme="minorEastAsia" w:hAnsiTheme="minorEastAsia"/>
          <w:sz w:val="24"/>
        </w:rPr>
        <w:t>开标</w:t>
      </w:r>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14:paraId="329E911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采购人或采购代理机构将按招标文件的规定，在投标截止时间的同一时间和招标文件预先确定的地点组织开标。</w:t>
      </w:r>
    </w:p>
    <w:p w14:paraId="083109E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本项目开标使用北京市政府采购电子交易平台。投标人应在</w:t>
      </w:r>
      <w:bookmarkStart w:id="580" w:name="_Hlk167284562"/>
      <w:r w:rsidRPr="00A126F7">
        <w:rPr>
          <w:rFonts w:asciiTheme="minorEastAsia" w:eastAsiaTheme="minorEastAsia" w:hAnsiTheme="minorEastAsia"/>
          <w:sz w:val="24"/>
        </w:rPr>
        <w:t>《投标人须知资料表》</w:t>
      </w:r>
      <w:bookmarkEnd w:id="580"/>
      <w:r w:rsidRPr="00A126F7">
        <w:rPr>
          <w:rFonts w:asciiTheme="minorEastAsia" w:eastAsiaTheme="minorEastAsia" w:hAnsiTheme="minorEastAsia"/>
          <w:sz w:val="24"/>
        </w:rPr>
        <w:t>规定的时间内对投标文件进行解密，因非系统原因导致的解密失败，视为</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C55C7F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开标过程将使用电子交易平台宣布投标人名称、投标价格和招标文件规定的需要宣布的其他内容并进行记录，并由参加开标的各投标人确认</w:t>
      </w:r>
      <w:bookmarkStart w:id="581" w:name="_Toc520356165"/>
      <w:r w:rsidRPr="00A126F7">
        <w:rPr>
          <w:rFonts w:asciiTheme="minorEastAsia" w:eastAsiaTheme="minorEastAsia" w:hAnsiTheme="minorEastAsia"/>
          <w:sz w:val="24"/>
        </w:rPr>
        <w:t>。</w:t>
      </w:r>
      <w:bookmarkStart w:id="582" w:name="_Hlk143533942"/>
      <w:r w:rsidRPr="00A126F7">
        <w:rPr>
          <w:rFonts w:asciiTheme="minorEastAsia" w:eastAsiaTheme="minorEastAsia" w:hAnsiTheme="minorEastAsia"/>
          <w:sz w:val="24"/>
        </w:rPr>
        <w:t>投标人未在规定时间内提出疑义或确认一览表的，视同认可开标结果。</w:t>
      </w:r>
      <w:bookmarkEnd w:id="582"/>
    </w:p>
    <w:p w14:paraId="61E65CB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投标人不足3家的，不予开标。</w:t>
      </w:r>
    </w:p>
    <w:p w14:paraId="39EE79CE"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资格审查</w:t>
      </w:r>
    </w:p>
    <w:p w14:paraId="0CC3A86F"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见第三章《资格审查》。</w:t>
      </w:r>
    </w:p>
    <w:p w14:paraId="4921609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583" w:name="_Toc226337236"/>
      <w:bookmarkStart w:id="584" w:name="_Toc127161454"/>
      <w:bookmarkStart w:id="585" w:name="_Toc150480778"/>
      <w:bookmarkStart w:id="586" w:name="_Toc164229235"/>
      <w:bookmarkStart w:id="587" w:name="_Toc164608654"/>
      <w:bookmarkStart w:id="588" w:name="_Toc142311042"/>
      <w:bookmarkStart w:id="589" w:name="_Toc149720833"/>
      <w:bookmarkStart w:id="590" w:name="_Toc164351634"/>
      <w:bookmarkStart w:id="591" w:name="_Toc151193638"/>
      <w:bookmarkStart w:id="592" w:name="_Toc226965813"/>
      <w:bookmarkStart w:id="593" w:name="_Toc151190167"/>
      <w:bookmarkStart w:id="594" w:name="_Toc226309784"/>
      <w:bookmarkStart w:id="595" w:name="_Toc150774745"/>
      <w:bookmarkStart w:id="596" w:name="_Toc151193928"/>
      <w:bookmarkStart w:id="597" w:name="_Toc195842905"/>
      <w:bookmarkStart w:id="598" w:name="_Toc305158882"/>
      <w:bookmarkStart w:id="599" w:name="_Toc150774640"/>
      <w:bookmarkStart w:id="600" w:name="_Toc305158808"/>
      <w:bookmarkStart w:id="601" w:name="_Toc151193854"/>
      <w:bookmarkStart w:id="602" w:name="_Toc150509291"/>
      <w:bookmarkStart w:id="603" w:name="_Toc127151540"/>
      <w:bookmarkStart w:id="604" w:name="_Toc164608809"/>
      <w:bookmarkStart w:id="605" w:name="_Toc164229381"/>
      <w:bookmarkStart w:id="606" w:name="_Toc127151741"/>
      <w:bookmarkStart w:id="607" w:name="_Toc151193782"/>
      <w:bookmarkStart w:id="608" w:name="_Toc151193710"/>
      <w:bookmarkStart w:id="609" w:name="_Toc265228378"/>
      <w:bookmarkStart w:id="610" w:name="_Toc264969230"/>
      <w:bookmarkStart w:id="611" w:name="_Toc226965730"/>
      <w:bookmarkEnd w:id="581"/>
      <w:r w:rsidRPr="00A126F7">
        <w:rPr>
          <w:rFonts w:asciiTheme="minorEastAsia" w:eastAsiaTheme="minorEastAsia" w:hAnsiTheme="minorEastAsia"/>
          <w:sz w:val="24"/>
        </w:rPr>
        <w:t>评标委员会</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p>
    <w:p w14:paraId="2082AE5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评标委员会根据政府采购有关规定和本次采购项目的特点进行组建，并负责具体评标事务，独立履行职责。</w:t>
      </w:r>
      <w:bookmarkStart w:id="612" w:name="_Toc520356166"/>
    </w:p>
    <w:p w14:paraId="5067D9C9"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Start w:id="613" w:name="_Toc520356169"/>
      <w:bookmarkEnd w:id="612"/>
    </w:p>
    <w:p w14:paraId="3B1AD01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评标程序、评标方法和评标标准</w:t>
      </w:r>
    </w:p>
    <w:p w14:paraId="0EAE7E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见第四章《评标程序、评标方法和评标标准》。</w:t>
      </w:r>
    </w:p>
    <w:p w14:paraId="57400354" w14:textId="77777777" w:rsidR="00E72A87" w:rsidRPr="00A126F7" w:rsidRDefault="00E72A87">
      <w:pPr>
        <w:tabs>
          <w:tab w:val="left" w:pos="360"/>
          <w:tab w:val="left" w:pos="1080"/>
        </w:tabs>
        <w:snapToGrid w:val="0"/>
        <w:spacing w:line="360" w:lineRule="auto"/>
        <w:ind w:left="1080"/>
        <w:rPr>
          <w:rFonts w:asciiTheme="minorEastAsia" w:eastAsiaTheme="minorEastAsia" w:hAnsiTheme="minorEastAsia"/>
          <w:sz w:val="24"/>
        </w:rPr>
      </w:pPr>
    </w:p>
    <w:p w14:paraId="4DCC86FB" w14:textId="77777777" w:rsidR="00E72A87" w:rsidRPr="00A126F7" w:rsidRDefault="0018738E">
      <w:pPr>
        <w:pStyle w:val="21"/>
        <w:spacing w:before="0" w:line="360" w:lineRule="auto"/>
        <w:rPr>
          <w:rFonts w:asciiTheme="minorEastAsia" w:eastAsiaTheme="minorEastAsia" w:hAnsiTheme="minorEastAsia"/>
          <w:sz w:val="28"/>
        </w:rPr>
      </w:pPr>
      <w:bookmarkStart w:id="614" w:name="_Toc151193715"/>
      <w:bookmarkStart w:id="615" w:name="_Toc305158887"/>
      <w:bookmarkStart w:id="616" w:name="_Toc142311047"/>
      <w:bookmarkStart w:id="617" w:name="_Toc265228383"/>
      <w:bookmarkStart w:id="618" w:name="_Toc151193859"/>
      <w:bookmarkStart w:id="619" w:name="_Toc150774750"/>
      <w:bookmarkStart w:id="620" w:name="_Toc151193933"/>
      <w:bookmarkStart w:id="621" w:name="_Toc150480783"/>
      <w:bookmarkStart w:id="622" w:name="_Toc226965818"/>
      <w:bookmarkStart w:id="623" w:name="_Toc151190172"/>
      <w:bookmarkStart w:id="624" w:name="_Toc151193787"/>
      <w:bookmarkStart w:id="625" w:name="_Toc127151545"/>
      <w:bookmarkStart w:id="626" w:name="_Toc150774645"/>
      <w:bookmarkStart w:id="627" w:name="_Toc195842910"/>
      <w:bookmarkStart w:id="628" w:name="_Toc226965735"/>
      <w:bookmarkStart w:id="629" w:name="_Toc226309789"/>
      <w:bookmarkStart w:id="630" w:name="_Toc150509296"/>
      <w:bookmarkStart w:id="631" w:name="_Toc264969235"/>
      <w:bookmarkStart w:id="632" w:name="_Toc226337241"/>
      <w:bookmarkStart w:id="633" w:name="_Toc305158813"/>
      <w:bookmarkStart w:id="634" w:name="_Toc151193643"/>
      <w:r w:rsidRPr="00A126F7">
        <w:rPr>
          <w:rFonts w:asciiTheme="minorEastAsia" w:eastAsiaTheme="minorEastAsia" w:hAnsiTheme="minorEastAsia"/>
          <w:sz w:val="28"/>
        </w:rPr>
        <w:t xml:space="preserve">六   </w:t>
      </w:r>
      <w:bookmarkEnd w:id="613"/>
      <w:r w:rsidRPr="00A126F7">
        <w:rPr>
          <w:rFonts w:asciiTheme="minorEastAsia" w:eastAsiaTheme="minorEastAsia" w:hAnsiTheme="minorEastAsia"/>
          <w:sz w:val="28"/>
        </w:rPr>
        <w:t>确定中标</w:t>
      </w:r>
      <w:bookmarkStart w:id="635" w:name="_Toc164229388"/>
      <w:bookmarkStart w:id="636" w:name="_Toc164351641"/>
      <w:bookmarkStart w:id="637" w:name="_Toc265228385"/>
      <w:bookmarkStart w:id="638" w:name="_Toc305158815"/>
      <w:bookmarkStart w:id="639" w:name="_Toc127161461"/>
      <w:bookmarkStart w:id="640" w:name="_Toc151193789"/>
      <w:bookmarkStart w:id="641" w:name="_Toc150480785"/>
      <w:bookmarkStart w:id="642" w:name="_Toc164608661"/>
      <w:bookmarkStart w:id="643" w:name="_Toc226965820"/>
      <w:bookmarkStart w:id="644" w:name="_Toc226309791"/>
      <w:bookmarkStart w:id="645" w:name="_Toc164229242"/>
      <w:bookmarkStart w:id="646" w:name="_Toc149720840"/>
      <w:bookmarkStart w:id="647" w:name="_Toc195842912"/>
      <w:bookmarkStart w:id="648" w:name="_Toc264969237"/>
      <w:bookmarkStart w:id="649" w:name="_Toc127151748"/>
      <w:bookmarkStart w:id="650" w:name="_Toc305158889"/>
      <w:bookmarkStart w:id="651" w:name="_Toc151193861"/>
      <w:bookmarkStart w:id="652" w:name="_Toc226337243"/>
      <w:bookmarkStart w:id="653" w:name="_Toc151193935"/>
      <w:bookmarkStart w:id="654" w:name="_Toc151193717"/>
      <w:bookmarkStart w:id="655" w:name="_Toc151193645"/>
      <w:bookmarkStart w:id="656" w:name="_Toc142311049"/>
      <w:bookmarkStart w:id="657" w:name="_Toc150774647"/>
      <w:bookmarkStart w:id="658" w:name="_Toc150774752"/>
      <w:bookmarkStart w:id="659" w:name="_Toc127151547"/>
      <w:bookmarkStart w:id="660" w:name="_Toc151190174"/>
      <w:bookmarkStart w:id="661" w:name="_Toc226965737"/>
      <w:bookmarkStart w:id="662" w:name="_Toc164608816"/>
      <w:bookmarkStart w:id="663" w:name="_Toc150509298"/>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p>
    <w:p w14:paraId="3A632061"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确定中标人</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p>
    <w:p w14:paraId="07DDF0E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64" w:name="_Toc305158891"/>
      <w:bookmarkStart w:id="665" w:name="_Toc305158817"/>
      <w:bookmarkStart w:id="666" w:name="_Toc164608663"/>
      <w:bookmarkStart w:id="667" w:name="_Toc150480787"/>
      <w:bookmarkStart w:id="668" w:name="_Toc150774754"/>
      <w:bookmarkStart w:id="669" w:name="_Toc195842914"/>
      <w:bookmarkStart w:id="670" w:name="_Toc164608818"/>
      <w:bookmarkStart w:id="671" w:name="_Toc226965739"/>
      <w:bookmarkStart w:id="672" w:name="_Toc226337245"/>
      <w:bookmarkStart w:id="673" w:name="_Toc127151549"/>
      <w:bookmarkStart w:id="674" w:name="_Toc151193937"/>
      <w:bookmarkStart w:id="675" w:name="_Toc265228387"/>
      <w:bookmarkStart w:id="676" w:name="_Toc151193791"/>
      <w:bookmarkStart w:id="677" w:name="_Toc127161463"/>
      <w:bookmarkStart w:id="678" w:name="_Toc164229390"/>
      <w:bookmarkStart w:id="679" w:name="_Toc150774649"/>
      <w:bookmarkStart w:id="680" w:name="_Toc264969239"/>
      <w:bookmarkStart w:id="681" w:name="_Toc149720842"/>
      <w:bookmarkStart w:id="682" w:name="_Toc150509300"/>
      <w:bookmarkStart w:id="683" w:name="_Toc151190176"/>
      <w:bookmarkStart w:id="684" w:name="_Toc151193647"/>
      <w:bookmarkStart w:id="685" w:name="_Toc164229244"/>
      <w:bookmarkStart w:id="686" w:name="_Toc151193863"/>
      <w:bookmarkStart w:id="687" w:name="_Toc142311051"/>
      <w:bookmarkStart w:id="688" w:name="_Toc151193719"/>
      <w:bookmarkStart w:id="689" w:name="_Toc127151750"/>
      <w:bookmarkStart w:id="690" w:name="_Toc164351643"/>
      <w:bookmarkStart w:id="691" w:name="_Toc226309793"/>
      <w:bookmarkStart w:id="692" w:name="_Toc226965822"/>
      <w:bookmarkStart w:id="693" w:name="_Toc520356176"/>
      <w:bookmarkStart w:id="694" w:name="_Ref467307090"/>
      <w:bookmarkStart w:id="695" w:name="_Ref467306425"/>
      <w:r w:rsidRPr="00A126F7">
        <w:rPr>
          <w:rFonts w:asciiTheme="minorEastAsia" w:eastAsiaTheme="minorEastAsia" w:hAnsiTheme="minorEastAsia"/>
          <w:sz w:val="24"/>
        </w:rPr>
        <w:t>中标公告与中标通知书</w:t>
      </w:r>
      <w:bookmarkEnd w:id="664"/>
      <w:bookmarkEnd w:id="665"/>
    </w:p>
    <w:p w14:paraId="6E803825"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采购人或采购代理机构自中标人确定之日起2个工作日内，</w:t>
      </w:r>
      <w:r w:rsidRPr="00A126F7">
        <w:rPr>
          <w:rFonts w:asciiTheme="minorEastAsia" w:eastAsiaTheme="minorEastAsia" w:hAnsiTheme="minorEastAsia"/>
          <w:color w:val="000000"/>
          <w:kern w:val="0"/>
          <w:sz w:val="24"/>
        </w:rPr>
        <w:t>在北京市政府采购网公告中标结果</w:t>
      </w:r>
      <w:r w:rsidRPr="00A126F7">
        <w:rPr>
          <w:rFonts w:asciiTheme="minorEastAsia" w:eastAsiaTheme="minorEastAsia" w:hAnsiTheme="minorEastAsia"/>
          <w:sz w:val="24"/>
        </w:rPr>
        <w:t>，同时向中标人发出中标通知书，中标公告期限为1个工作日。</w:t>
      </w:r>
    </w:p>
    <w:p w14:paraId="47F6C9B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中标通知书对采购人和中标供应商均具有法律效力。中标通知书发出后，采购人改变中标结果的，或者中标供应商放弃中标项目的，应当依法承担法律责任。</w:t>
      </w:r>
    </w:p>
    <w:p w14:paraId="61A56F6F"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废标</w:t>
      </w:r>
    </w:p>
    <w:p w14:paraId="22B0DC2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在招标采购中，出现下列情形之一的，应予废标：</w:t>
      </w:r>
    </w:p>
    <w:p w14:paraId="75F9998E"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符合专业条件的供应商或者对招标文件作实质响应的供应商不足三家的；</w:t>
      </w:r>
    </w:p>
    <w:p w14:paraId="0384C5F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出现影响采购公正的违法、违规行为的；</w:t>
      </w:r>
    </w:p>
    <w:p w14:paraId="17AA4AA7"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投标人的报价均超过了采购预算，采购人不能支付的；</w:t>
      </w:r>
    </w:p>
    <w:p w14:paraId="7AFEA090"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因重大变故，采购任务取消的。</w:t>
      </w:r>
    </w:p>
    <w:p w14:paraId="1562A17C"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proofErr w:type="gramStart"/>
      <w:r w:rsidRPr="00A126F7">
        <w:rPr>
          <w:rFonts w:asciiTheme="minorEastAsia" w:eastAsiaTheme="minorEastAsia" w:hAnsiTheme="minorEastAsia"/>
          <w:sz w:val="24"/>
        </w:rPr>
        <w:t>废标后</w:t>
      </w:r>
      <w:proofErr w:type="gramEnd"/>
      <w:r w:rsidRPr="00A126F7">
        <w:rPr>
          <w:rFonts w:asciiTheme="minorEastAsia" w:eastAsiaTheme="minorEastAsia" w:hAnsiTheme="minorEastAsia"/>
          <w:sz w:val="24"/>
        </w:rPr>
        <w:t>，采购人将</w:t>
      </w:r>
      <w:proofErr w:type="gramStart"/>
      <w:r w:rsidRPr="00A126F7">
        <w:rPr>
          <w:rFonts w:asciiTheme="minorEastAsia" w:eastAsiaTheme="minorEastAsia" w:hAnsiTheme="minorEastAsia"/>
          <w:sz w:val="24"/>
        </w:rPr>
        <w:t>废标理由</w:t>
      </w:r>
      <w:proofErr w:type="gramEnd"/>
      <w:r w:rsidRPr="00A126F7">
        <w:rPr>
          <w:rFonts w:asciiTheme="minorEastAsia" w:eastAsiaTheme="minorEastAsia" w:hAnsiTheme="minorEastAsia"/>
          <w:sz w:val="24"/>
        </w:rPr>
        <w:t>书面通知所有投标人。</w:t>
      </w:r>
    </w:p>
    <w:p w14:paraId="03D9DE8D"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bookmarkStart w:id="696" w:name="_Toc164229245"/>
      <w:bookmarkStart w:id="697" w:name="_Toc150774755"/>
      <w:bookmarkStart w:id="698" w:name="_Toc151193864"/>
      <w:bookmarkStart w:id="699" w:name="_Toc150774650"/>
      <w:bookmarkStart w:id="700" w:name="_Toc127151550"/>
      <w:bookmarkStart w:id="701" w:name="_Toc195842915"/>
      <w:bookmarkStart w:id="702" w:name="_Toc226309794"/>
      <w:bookmarkStart w:id="703" w:name="_Toc127161464"/>
      <w:bookmarkStart w:id="704" w:name="_Toc264969240"/>
      <w:bookmarkStart w:id="705" w:name="_Ref467307062"/>
      <w:bookmarkStart w:id="706" w:name="_Toc164608819"/>
      <w:bookmarkStart w:id="707" w:name="_Toc164229391"/>
      <w:bookmarkStart w:id="708" w:name="_Ref467306377"/>
      <w:bookmarkStart w:id="709" w:name="_Toc305158818"/>
      <w:bookmarkStart w:id="710" w:name="_Toc164351644"/>
      <w:bookmarkStart w:id="711" w:name="_Toc226965823"/>
      <w:bookmarkStart w:id="712" w:name="_Toc150509301"/>
      <w:bookmarkStart w:id="713" w:name="_Toc151193792"/>
      <w:bookmarkStart w:id="714" w:name="_Ref467307204"/>
      <w:bookmarkStart w:id="715" w:name="_Toc151193938"/>
      <w:bookmarkStart w:id="716" w:name="_Toc142311052"/>
      <w:bookmarkStart w:id="717" w:name="_Toc305158892"/>
      <w:bookmarkStart w:id="718" w:name="_Toc149720843"/>
      <w:bookmarkStart w:id="719" w:name="_Toc226337246"/>
      <w:bookmarkStart w:id="720" w:name="_Toc151193720"/>
      <w:bookmarkStart w:id="721" w:name="_Toc150480788"/>
      <w:bookmarkStart w:id="722" w:name="_Toc265228388"/>
      <w:bookmarkStart w:id="723" w:name="_Toc226965740"/>
      <w:bookmarkStart w:id="724" w:name="_Ref467306978"/>
      <w:bookmarkStart w:id="725" w:name="_Toc164608664"/>
      <w:bookmarkStart w:id="726" w:name="_Toc151190177"/>
      <w:bookmarkStart w:id="727" w:name="_Toc151193648"/>
      <w:bookmarkStart w:id="728" w:name="_Toc127151751"/>
      <w:bookmarkStart w:id="729" w:name="_Toc52035617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rsidRPr="00A126F7">
        <w:rPr>
          <w:rFonts w:asciiTheme="minorEastAsia" w:eastAsiaTheme="minorEastAsia" w:hAnsiTheme="minorEastAsia"/>
          <w:sz w:val="24"/>
        </w:rPr>
        <w:t>签订合同</w:t>
      </w:r>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14:paraId="583B8C28"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中标人拒绝与采购人签订合同的，采购人可以按照评标报告推荐的中标候选人名单排序，确定下一候选人为中标人，也可以重新开展政府采购活动。</w:t>
      </w:r>
    </w:p>
    <w:p w14:paraId="6EC16AF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联合体中标的，联合体各方应当共同与采购人签订合同，就采购合同约定的事项向采购人承担连带责任。</w:t>
      </w:r>
    </w:p>
    <w:p w14:paraId="0D30787E"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政府采购合同不能转包。</w:t>
      </w:r>
    </w:p>
    <w:p w14:paraId="178B44A1"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sidRPr="00A126F7">
        <w:rPr>
          <w:rFonts w:asciiTheme="minorEastAsia" w:eastAsiaTheme="minorEastAsia" w:hAnsiTheme="minorEastAsia"/>
          <w:b/>
          <w:sz w:val="24"/>
        </w:rPr>
        <w:t>，</w:t>
      </w:r>
      <w:r w:rsidRPr="00A126F7">
        <w:rPr>
          <w:rFonts w:asciiTheme="minorEastAsia" w:eastAsiaTheme="minorEastAsia" w:hAnsiTheme="minorEastAsia"/>
          <w:sz w:val="24"/>
        </w:rPr>
        <w:t>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。中标人就采购项目和分包项目向采购人负责，分包供应商就分包项目承担责任。</w:t>
      </w:r>
    </w:p>
    <w:p w14:paraId="54D49992"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“政采贷”融资指引：详见《投标人须知资料表》。</w:t>
      </w:r>
    </w:p>
    <w:bookmarkEnd w:id="693"/>
    <w:bookmarkEnd w:id="694"/>
    <w:bookmarkEnd w:id="695"/>
    <w:p w14:paraId="7B146202"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询问与质疑</w:t>
      </w:r>
    </w:p>
    <w:p w14:paraId="5800DD1D"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询问</w:t>
      </w:r>
    </w:p>
    <w:p w14:paraId="342F7B13"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bookmarkStart w:id="730" w:name="_Hlk179293370"/>
      <w:r w:rsidRPr="00A126F7">
        <w:rPr>
          <w:rFonts w:asciiTheme="minorEastAsia" w:eastAsiaTheme="minorEastAsia" w:hAnsiTheme="minorEastAsia"/>
          <w:sz w:val="24"/>
        </w:rPr>
        <w:t>投标人对政府采购活动事项有疑问的，可依法</w:t>
      </w:r>
      <w:r w:rsidRPr="00A126F7">
        <w:rPr>
          <w:rFonts w:asciiTheme="minorEastAsia" w:eastAsiaTheme="minorEastAsia" w:hAnsiTheme="minorEastAsia" w:hint="eastAsia"/>
          <w:sz w:val="24"/>
        </w:rPr>
        <w:t>向采购人或采购代理机构</w:t>
      </w:r>
      <w:r w:rsidRPr="00A126F7">
        <w:rPr>
          <w:rFonts w:asciiTheme="minorEastAsia" w:eastAsiaTheme="minorEastAsia" w:hAnsiTheme="minorEastAsia"/>
          <w:sz w:val="24"/>
        </w:rPr>
        <w:t>提出询问，</w:t>
      </w:r>
      <w:r w:rsidRPr="00A126F7">
        <w:rPr>
          <w:rFonts w:asciiTheme="minorEastAsia" w:eastAsiaTheme="minorEastAsia" w:hAnsiTheme="minorEastAsia" w:hint="eastAsia"/>
          <w:sz w:val="24"/>
        </w:rPr>
        <w:t>提出形式见</w:t>
      </w:r>
      <w:r w:rsidRPr="00A126F7">
        <w:rPr>
          <w:rFonts w:asciiTheme="minorEastAsia" w:eastAsiaTheme="minorEastAsia" w:hAnsiTheme="minorEastAsia"/>
          <w:sz w:val="24"/>
        </w:rPr>
        <w:t>《投标人须知资料表》。</w:t>
      </w:r>
      <w:bookmarkEnd w:id="730"/>
    </w:p>
    <w:p w14:paraId="1C91641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采购人或采购代理机构对供应</w:t>
      </w:r>
      <w:proofErr w:type="gramStart"/>
      <w:r w:rsidRPr="00A126F7">
        <w:rPr>
          <w:rFonts w:asciiTheme="minorEastAsia" w:eastAsiaTheme="minorEastAsia" w:hAnsiTheme="minorEastAsia"/>
          <w:sz w:val="24"/>
        </w:rPr>
        <w:t>商依法</w:t>
      </w:r>
      <w:proofErr w:type="gramEnd"/>
      <w:r w:rsidRPr="00A126F7">
        <w:rPr>
          <w:rFonts w:asciiTheme="minorEastAsia" w:eastAsiaTheme="minorEastAsia" w:hAnsiTheme="minorEastAsia"/>
          <w:sz w:val="24"/>
        </w:rPr>
        <w:t>提出的询问，在3个工作日内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答复，但答复的内容不得涉及商业秘密。</w:t>
      </w:r>
    </w:p>
    <w:p w14:paraId="10B8A3B0"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质疑</w:t>
      </w:r>
    </w:p>
    <w:p w14:paraId="166C63AB"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答复。</w:t>
      </w:r>
    </w:p>
    <w:p w14:paraId="57384A99"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proofErr w:type="gramStart"/>
      <w:r w:rsidRPr="00A126F7">
        <w:rPr>
          <w:rFonts w:asciiTheme="minorEastAsia" w:eastAsiaTheme="minorEastAsia" w:hAnsiTheme="minorEastAsia"/>
          <w:sz w:val="24"/>
        </w:rPr>
        <w:t>质疑函须使用</w:t>
      </w:r>
      <w:proofErr w:type="gramEnd"/>
      <w:r w:rsidRPr="00A126F7">
        <w:rPr>
          <w:rFonts w:asciiTheme="minorEastAsia" w:eastAsiaTheme="minorEastAsia" w:hAnsiTheme="minorEastAsia"/>
          <w:sz w:val="24"/>
        </w:rPr>
        <w:t>财政部制定的范本文件。投标人为自然人的，质疑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由本人签字；投标人为法人或者其他组织的，质疑</w:t>
      </w:r>
      <w:proofErr w:type="gramStart"/>
      <w:r w:rsidRPr="00A126F7">
        <w:rPr>
          <w:rFonts w:asciiTheme="minorEastAsia" w:eastAsiaTheme="minorEastAsia" w:hAnsiTheme="minorEastAsia"/>
          <w:sz w:val="24"/>
        </w:rPr>
        <w:t>函应当</w:t>
      </w:r>
      <w:proofErr w:type="gramEnd"/>
      <w:r w:rsidRPr="00A126F7">
        <w:rPr>
          <w:rFonts w:asciiTheme="minorEastAsia" w:eastAsiaTheme="minorEastAsia" w:hAnsiTheme="minorEastAsia"/>
          <w:sz w:val="24"/>
        </w:rPr>
        <w:t>由法定代表人、主要负责人，或者其授权代表签字或者盖章，并加盖公章。</w:t>
      </w:r>
    </w:p>
    <w:p w14:paraId="2592A141"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14:textId="77777777" w:rsidR="00E72A87" w:rsidRPr="00A126F7" w:rsidRDefault="0018738E">
      <w:pPr>
        <w:numPr>
          <w:ilvl w:val="2"/>
          <w:numId w:val="8"/>
        </w:numPr>
        <w:snapToGrid w:val="0"/>
        <w:spacing w:line="360" w:lineRule="auto"/>
        <w:rPr>
          <w:rFonts w:asciiTheme="minorEastAsia" w:eastAsiaTheme="minorEastAsia" w:hAnsiTheme="minorEastAsia"/>
          <w:sz w:val="24"/>
        </w:rPr>
      </w:pPr>
      <w:r w:rsidRPr="00A126F7">
        <w:rPr>
          <w:rFonts w:asciiTheme="minorEastAsia" w:eastAsiaTheme="minorEastAsia" w:hAnsiTheme="minorEastAsia"/>
          <w:sz w:val="24"/>
        </w:rPr>
        <w:t>投标人应在法定质疑期内一次性提出针对同一采购程序环节的质疑，法定质疑期内针对同一采购程序环节再次提出的质疑，采购人、采购代理机构有权不予答复。</w:t>
      </w:r>
    </w:p>
    <w:p w14:paraId="2CA9389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接收询问和质疑的联系部门、联系电话和通讯地址见《投标人须知资料表》。</w:t>
      </w:r>
    </w:p>
    <w:p w14:paraId="72ECC49B" w14:textId="77777777" w:rsidR="00E72A87" w:rsidRPr="00A126F7" w:rsidRDefault="0018738E">
      <w:pPr>
        <w:numPr>
          <w:ilvl w:val="0"/>
          <w:numId w:val="8"/>
        </w:numPr>
        <w:tabs>
          <w:tab w:val="left" w:pos="360"/>
        </w:tabs>
        <w:snapToGrid w:val="0"/>
        <w:spacing w:line="360" w:lineRule="auto"/>
        <w:ind w:left="357" w:hanging="357"/>
        <w:outlineLvl w:val="1"/>
        <w:rPr>
          <w:rFonts w:asciiTheme="minorEastAsia" w:eastAsiaTheme="minorEastAsia" w:hAnsiTheme="minorEastAsia"/>
          <w:sz w:val="24"/>
        </w:rPr>
      </w:pPr>
      <w:r w:rsidRPr="00A126F7">
        <w:rPr>
          <w:rFonts w:asciiTheme="minorEastAsia" w:eastAsiaTheme="minorEastAsia" w:hAnsiTheme="minorEastAsia"/>
          <w:sz w:val="24"/>
        </w:rPr>
        <w:t>代理费</w:t>
      </w:r>
    </w:p>
    <w:p w14:paraId="003F60A7" w14:textId="77777777" w:rsidR="00E72A87" w:rsidRPr="00A126F7" w:rsidRDefault="0018738E">
      <w:pPr>
        <w:numPr>
          <w:ilvl w:val="1"/>
          <w:numId w:val="8"/>
        </w:numPr>
        <w:tabs>
          <w:tab w:val="left" w:pos="1080"/>
          <w:tab w:val="left" w:pos="2014"/>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收费对象、收费标准及缴纳时间见《投标人须知资料表》。由中标人支付的，中标人须一次性向采购代理机构缴纳代理费，投标报价应包含代理费用。</w:t>
      </w:r>
    </w:p>
    <w:p w14:paraId="1A6BA157" w14:textId="77777777" w:rsidR="00E72A87" w:rsidRPr="00A126F7" w:rsidRDefault="00E72A87">
      <w:pPr>
        <w:tabs>
          <w:tab w:val="left" w:pos="360"/>
          <w:tab w:val="left" w:pos="1080"/>
        </w:tabs>
        <w:snapToGrid w:val="0"/>
        <w:spacing w:line="360" w:lineRule="auto"/>
        <w:ind w:left="360"/>
        <w:rPr>
          <w:rFonts w:asciiTheme="minorEastAsia" w:eastAsiaTheme="minorEastAsia" w:hAnsiTheme="minorEastAsia"/>
          <w:sz w:val="24"/>
        </w:rPr>
      </w:pPr>
    </w:p>
    <w:p w14:paraId="2E1942B3"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31" w:name="_Toc264969244"/>
      <w:bookmarkStart w:id="732" w:name="_Toc226337250"/>
      <w:bookmarkStart w:id="733" w:name="_Toc353825544"/>
      <w:bookmarkStart w:id="734" w:name="_Toc150774759"/>
      <w:bookmarkStart w:id="735" w:name="_Toc305158896"/>
      <w:bookmarkStart w:id="736" w:name="_Toc353873934"/>
      <w:bookmarkStart w:id="737" w:name="_Toc226965827"/>
      <w:bookmarkStart w:id="738" w:name="_Toc305158822"/>
      <w:bookmarkStart w:id="739" w:name="_Toc127151554"/>
      <w:bookmarkStart w:id="740" w:name="_Toc150480792"/>
      <w:bookmarkStart w:id="741" w:name="_Toc142311056"/>
      <w:bookmarkStart w:id="742" w:name="_Toc265228392"/>
      <w:bookmarkStart w:id="743" w:name="_Toc353873664"/>
      <w:r w:rsidRPr="00A126F7">
        <w:rPr>
          <w:rFonts w:asciiTheme="minorEastAsia" w:eastAsiaTheme="minorEastAsia" w:hAnsiTheme="minorEastAsia"/>
          <w:sz w:val="24"/>
        </w:rPr>
        <w:br w:type="page"/>
      </w:r>
      <w:bookmarkStart w:id="744" w:name="_Toc99301421"/>
      <w:r w:rsidRPr="00A126F7">
        <w:rPr>
          <w:rFonts w:asciiTheme="minorEastAsia" w:eastAsiaTheme="minorEastAsia" w:hAnsiTheme="minorEastAsia"/>
          <w:b/>
          <w:sz w:val="36"/>
          <w:szCs w:val="36"/>
        </w:rPr>
        <w:t xml:space="preserve">第三章   </w:t>
      </w:r>
      <w:bookmarkEnd w:id="731"/>
      <w:bookmarkEnd w:id="732"/>
      <w:bookmarkEnd w:id="733"/>
      <w:bookmarkEnd w:id="734"/>
      <w:bookmarkEnd w:id="735"/>
      <w:bookmarkEnd w:id="736"/>
      <w:bookmarkEnd w:id="737"/>
      <w:bookmarkEnd w:id="738"/>
      <w:bookmarkEnd w:id="739"/>
      <w:bookmarkEnd w:id="740"/>
      <w:bookmarkEnd w:id="741"/>
      <w:bookmarkEnd w:id="742"/>
      <w:bookmarkEnd w:id="743"/>
      <w:r w:rsidRPr="00A126F7">
        <w:rPr>
          <w:rFonts w:asciiTheme="minorEastAsia" w:eastAsiaTheme="minorEastAsia" w:hAnsiTheme="minorEastAsia"/>
          <w:b/>
          <w:sz w:val="36"/>
          <w:szCs w:val="36"/>
        </w:rPr>
        <w:t>资格审查</w:t>
      </w:r>
      <w:bookmarkStart w:id="745" w:name="_Toc487900382"/>
      <w:bookmarkEnd w:id="744"/>
    </w:p>
    <w:p w14:paraId="1A20A8CC"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6" w:name="_Toc99301422"/>
      <w:r w:rsidRPr="00A126F7">
        <w:rPr>
          <w:rFonts w:asciiTheme="minorEastAsia" w:eastAsiaTheme="minorEastAsia" w:hAnsiTheme="minorEastAsia"/>
          <w:b/>
          <w:sz w:val="24"/>
        </w:rPr>
        <w:t>一、资格审查程序</w:t>
      </w:r>
      <w:bookmarkEnd w:id="746"/>
    </w:p>
    <w:p w14:paraId="71F8690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开标结束后，采购人或采购代理机构将根据《资格审查要求》中的规定，对投标人进行资格审查，并形成资格审查结果。</w:t>
      </w:r>
    </w:p>
    <w:p w14:paraId="61E155D4"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《资格审查要求》中对格式有要求的，除招标文件另有规定外，均为“实质性格式”文件。</w:t>
      </w:r>
    </w:p>
    <w:p w14:paraId="1CA699A2"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投标人《资格证明文件》有任何一项不符合《资格审查要求》的，资格审查不合格，其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3E6099BE" w14:textId="77777777" w:rsidR="00E72A87" w:rsidRPr="00A126F7" w:rsidRDefault="0018738E">
      <w:pPr>
        <w:numPr>
          <w:ilvl w:val="0"/>
          <w:numId w:val="11"/>
        </w:numPr>
        <w:tabs>
          <w:tab w:val="clear" w:pos="900"/>
          <w:tab w:val="left" w:pos="426"/>
          <w:tab w:val="left" w:pos="851"/>
        </w:tabs>
        <w:snapToGrid w:val="0"/>
        <w:spacing w:line="360" w:lineRule="auto"/>
        <w:ind w:left="426" w:hanging="426"/>
        <w:outlineLvl w:val="1"/>
        <w:rPr>
          <w:rFonts w:asciiTheme="minorEastAsia" w:eastAsiaTheme="minorEastAsia" w:hAnsiTheme="minorEastAsia"/>
          <w:sz w:val="24"/>
        </w:rPr>
      </w:pPr>
      <w:r w:rsidRPr="00A126F7">
        <w:rPr>
          <w:rFonts w:asciiTheme="minorEastAsia" w:eastAsiaTheme="minorEastAsia" w:hAnsiTheme="minorEastAsia"/>
          <w:sz w:val="24"/>
        </w:rPr>
        <w:t>资格审查合格的投标人不足3家的，不进行评标。</w:t>
      </w:r>
    </w:p>
    <w:p w14:paraId="1AF6E937" w14:textId="77777777" w:rsidR="00E72A87" w:rsidRPr="00A126F7" w:rsidRDefault="00E72A87">
      <w:pPr>
        <w:widowControl/>
        <w:jc w:val="left"/>
        <w:rPr>
          <w:rFonts w:asciiTheme="minorEastAsia" w:eastAsiaTheme="minorEastAsia" w:hAnsiTheme="minorEastAsia"/>
          <w:sz w:val="24"/>
        </w:rPr>
      </w:pPr>
    </w:p>
    <w:p w14:paraId="0D5D98A2"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sz w:val="24"/>
        </w:rPr>
      </w:pPr>
      <w:bookmarkStart w:id="747" w:name="_Hlk143693557"/>
      <w:r w:rsidRPr="00A126F7">
        <w:rPr>
          <w:rFonts w:asciiTheme="minorEastAsia" w:eastAsiaTheme="minorEastAsia" w:hAnsiTheme="minorEastAsia"/>
          <w:b/>
          <w:sz w:val="24"/>
        </w:rPr>
        <w:t>二、资格审查要求</w:t>
      </w:r>
      <w:bookmarkEnd w:id="747"/>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24"/>
        <w:gridCol w:w="1934"/>
        <w:gridCol w:w="4705"/>
        <w:gridCol w:w="1599"/>
      </w:tblGrid>
      <w:tr w:rsidR="00E72A87" w:rsidRPr="00A126F7" w14:paraId="239C9F7B" w14:textId="77777777">
        <w:trPr>
          <w:cantSplit/>
          <w:trHeight w:val="468"/>
          <w:tblHeader/>
        </w:trPr>
        <w:tc>
          <w:tcPr>
            <w:tcW w:w="455" w:type="pct"/>
            <w:vAlign w:val="center"/>
          </w:tcPr>
          <w:p w14:paraId="5AB5346D" w14:textId="77777777" w:rsidR="00E72A87" w:rsidRPr="00A126F7" w:rsidRDefault="0018738E">
            <w:pPr>
              <w:tabs>
                <w:tab w:val="left" w:pos="1080"/>
              </w:tabs>
              <w:snapToGrid w:val="0"/>
              <w:jc w:val="center"/>
              <w:rPr>
                <w:rFonts w:asciiTheme="minorEastAsia" w:eastAsiaTheme="minorEastAsia" w:hAnsiTheme="minorEastAsia"/>
                <w:b/>
                <w:sz w:val="24"/>
              </w:rPr>
            </w:pPr>
            <w:bookmarkStart w:id="748" w:name="_Hlt487972895"/>
            <w:bookmarkStart w:id="749" w:name="_Hlk143693460"/>
            <w:bookmarkEnd w:id="748"/>
            <w:r w:rsidRPr="00A126F7">
              <w:rPr>
                <w:rFonts w:asciiTheme="minorEastAsia" w:eastAsiaTheme="minorEastAsia" w:hAnsiTheme="minorEastAsia"/>
                <w:b/>
                <w:sz w:val="24"/>
              </w:rPr>
              <w:t>序号</w:t>
            </w:r>
          </w:p>
        </w:tc>
        <w:tc>
          <w:tcPr>
            <w:tcW w:w="1067" w:type="pct"/>
            <w:vAlign w:val="center"/>
          </w:tcPr>
          <w:p w14:paraId="74A90E90"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审查因素</w:t>
            </w:r>
          </w:p>
        </w:tc>
        <w:tc>
          <w:tcPr>
            <w:tcW w:w="2596" w:type="pct"/>
            <w:vAlign w:val="center"/>
          </w:tcPr>
          <w:p w14:paraId="14A0A9C5"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审查内容</w:t>
            </w:r>
          </w:p>
        </w:tc>
        <w:tc>
          <w:tcPr>
            <w:tcW w:w="882" w:type="pct"/>
            <w:vAlign w:val="center"/>
          </w:tcPr>
          <w:p w14:paraId="729D9CFE" w14:textId="77777777" w:rsidR="00E72A87" w:rsidRPr="00A126F7" w:rsidRDefault="0018738E">
            <w:pPr>
              <w:tabs>
                <w:tab w:val="left" w:pos="1080"/>
              </w:tabs>
              <w:snapToGrid w:val="0"/>
              <w:jc w:val="center"/>
              <w:rPr>
                <w:rFonts w:asciiTheme="minorEastAsia" w:eastAsiaTheme="minorEastAsia" w:hAnsiTheme="minorEastAsia"/>
                <w:b/>
                <w:sz w:val="24"/>
              </w:rPr>
            </w:pPr>
            <w:r w:rsidRPr="00A126F7">
              <w:rPr>
                <w:rFonts w:asciiTheme="minorEastAsia" w:eastAsiaTheme="minorEastAsia" w:hAnsiTheme="minorEastAsia"/>
                <w:b/>
                <w:sz w:val="24"/>
              </w:rPr>
              <w:t>格式要求</w:t>
            </w:r>
          </w:p>
        </w:tc>
      </w:tr>
      <w:tr w:rsidR="00E72A87" w:rsidRPr="00A126F7" w14:paraId="1234E529" w14:textId="77777777">
        <w:trPr>
          <w:cantSplit/>
          <w:trHeight w:val="468"/>
        </w:trPr>
        <w:tc>
          <w:tcPr>
            <w:tcW w:w="455" w:type="pct"/>
            <w:vAlign w:val="center"/>
          </w:tcPr>
          <w:p w14:paraId="4A9EF80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1067" w:type="pct"/>
            <w:vAlign w:val="center"/>
          </w:tcPr>
          <w:p w14:paraId="4F9E86F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满足《中华人民共和国政府采购法》第二十二条规定</w:t>
            </w:r>
          </w:p>
        </w:tc>
        <w:tc>
          <w:tcPr>
            <w:tcW w:w="2596" w:type="pct"/>
            <w:vAlign w:val="center"/>
          </w:tcPr>
          <w:p w14:paraId="0FACFB8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具体规定见第一章《投标邀请》</w:t>
            </w:r>
          </w:p>
        </w:tc>
        <w:tc>
          <w:tcPr>
            <w:tcW w:w="882" w:type="pct"/>
            <w:vAlign w:val="center"/>
          </w:tcPr>
          <w:p w14:paraId="7A39B07F"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303F35F" w14:textId="77777777">
        <w:trPr>
          <w:cantSplit/>
          <w:trHeight w:val="468"/>
        </w:trPr>
        <w:tc>
          <w:tcPr>
            <w:tcW w:w="455" w:type="pct"/>
            <w:vAlign w:val="center"/>
          </w:tcPr>
          <w:p w14:paraId="12481476"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1-1</w:t>
            </w:r>
          </w:p>
        </w:tc>
        <w:tc>
          <w:tcPr>
            <w:tcW w:w="1067" w:type="pct"/>
            <w:vAlign w:val="center"/>
          </w:tcPr>
          <w:p w14:paraId="7245C00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营业执照等证明文件</w:t>
            </w:r>
          </w:p>
        </w:tc>
        <w:tc>
          <w:tcPr>
            <w:tcW w:w="2596" w:type="pct"/>
            <w:vAlign w:val="center"/>
          </w:tcPr>
          <w:p w14:paraId="78E543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投标人为企业（包括合伙企业）的，应提供有效的“营业执照”；</w:t>
            </w:r>
          </w:p>
          <w:p w14:paraId="0E53008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投标人为事业单位的，应提供有效的“事业单位法人证书”；</w:t>
            </w:r>
          </w:p>
          <w:p w14:paraId="214890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投标人是非企业机构的，应提供有效的“执业许可证”、“登记证书”等证明文件；</w:t>
            </w:r>
          </w:p>
          <w:p w14:paraId="77E85DD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投标人是个体工商户的，应提供有效的“个体工商户营业执照”；</w:t>
            </w:r>
          </w:p>
          <w:p w14:paraId="2865F37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投标人是自然人的，应提供有效的自然人身份证明。</w:t>
            </w:r>
          </w:p>
          <w:p w14:paraId="6A3A6376" w14:textId="77777777" w:rsidR="00E72A87" w:rsidRPr="00A126F7" w:rsidRDefault="0018738E">
            <w:pPr>
              <w:tabs>
                <w:tab w:val="left" w:pos="1080"/>
              </w:tabs>
              <w:snapToGrid w:val="0"/>
              <w:rPr>
                <w:rFonts w:asciiTheme="minorEastAsia" w:eastAsiaTheme="minorEastAsia" w:hAnsiTheme="minorEastAsia"/>
                <w:color w:val="000000"/>
                <w:sz w:val="24"/>
              </w:rPr>
            </w:pPr>
            <w:r w:rsidRPr="00A126F7">
              <w:rPr>
                <w:rFonts w:asciiTheme="minorEastAsia" w:eastAsiaTheme="minorEastAsia" w:hAnsi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sidRPr="00A126F7">
              <w:rPr>
                <w:rFonts w:asciiTheme="minorEastAsia" w:eastAsiaTheme="minorEastAsia" w:hAnsiTheme="minorEastAsia"/>
                <w:iCs/>
                <w:sz w:val="24"/>
              </w:rPr>
              <w:t>银行、保险、石油石化、电力、电信等行业的分支机构，可以提供上述</w:t>
            </w:r>
            <w:r w:rsidRPr="00A126F7">
              <w:rPr>
                <w:rFonts w:asciiTheme="minorEastAsia" w:eastAsiaTheme="minorEastAsia" w:hAnsiTheme="minorEastAsia"/>
                <w:color w:val="000000"/>
                <w:sz w:val="24"/>
              </w:rPr>
              <w:t>授权，也可以提供其所属法人/其他组织的有关文件或制度等能够证明授权其独立开展业务的证明材料。</w:t>
            </w:r>
          </w:p>
        </w:tc>
        <w:tc>
          <w:tcPr>
            <w:tcW w:w="882" w:type="pct"/>
            <w:vAlign w:val="center"/>
          </w:tcPr>
          <w:p w14:paraId="5D06A565"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740CDE6D" w14:textId="77777777">
        <w:trPr>
          <w:cantSplit/>
          <w:trHeight w:val="468"/>
        </w:trPr>
        <w:tc>
          <w:tcPr>
            <w:tcW w:w="455" w:type="pct"/>
            <w:vAlign w:val="center"/>
          </w:tcPr>
          <w:p w14:paraId="299C81FE"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1-2</w:t>
            </w:r>
          </w:p>
        </w:tc>
        <w:tc>
          <w:tcPr>
            <w:tcW w:w="1067" w:type="pct"/>
            <w:vAlign w:val="center"/>
          </w:tcPr>
          <w:p w14:paraId="7433B82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投标人资格声明书</w:t>
            </w:r>
          </w:p>
        </w:tc>
        <w:tc>
          <w:tcPr>
            <w:tcW w:w="2596" w:type="pct"/>
            <w:vAlign w:val="center"/>
          </w:tcPr>
          <w:p w14:paraId="7F2B8F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提供了符合招标文件要求的《投标人资格声明书》。</w:t>
            </w:r>
          </w:p>
        </w:tc>
        <w:tc>
          <w:tcPr>
            <w:tcW w:w="882" w:type="pct"/>
            <w:vAlign w:val="center"/>
          </w:tcPr>
          <w:p w14:paraId="451C91A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2F9A6926" w14:textId="77777777">
        <w:trPr>
          <w:cantSplit/>
          <w:trHeight w:val="468"/>
        </w:trPr>
        <w:tc>
          <w:tcPr>
            <w:tcW w:w="455" w:type="pct"/>
            <w:vAlign w:val="center"/>
          </w:tcPr>
          <w:p w14:paraId="2CBDFA3A"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1-3</w:t>
            </w:r>
          </w:p>
        </w:tc>
        <w:tc>
          <w:tcPr>
            <w:tcW w:w="1067" w:type="pct"/>
            <w:vAlign w:val="center"/>
          </w:tcPr>
          <w:p w14:paraId="0F355C0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投标人信用记录</w:t>
            </w:r>
          </w:p>
        </w:tc>
        <w:tc>
          <w:tcPr>
            <w:tcW w:w="2596" w:type="pct"/>
            <w:vAlign w:val="center"/>
          </w:tcPr>
          <w:p w14:paraId="0D17A9D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查询渠道：信用中国网站和中国政府采购网（</w:t>
            </w:r>
            <w:r w:rsidRPr="00A126F7">
              <w:rPr>
                <w:rFonts w:asciiTheme="minorEastAsia" w:eastAsiaTheme="minorEastAsia" w:hAnsiTheme="minorEastAsia"/>
              </w:rPr>
              <w:t>www.creditchina.gov.cn</w:t>
            </w:r>
            <w:r w:rsidRPr="00A126F7">
              <w:rPr>
                <w:rFonts w:asciiTheme="minorEastAsia" w:eastAsiaTheme="minorEastAsia" w:hAnsiTheme="minorEastAsia"/>
                <w:sz w:val="24"/>
              </w:rPr>
              <w:t>、</w:t>
            </w:r>
            <w:r w:rsidRPr="00A126F7">
              <w:rPr>
                <w:rFonts w:asciiTheme="minorEastAsia" w:eastAsiaTheme="minorEastAsia" w:hAnsiTheme="minorEastAsia"/>
              </w:rPr>
              <w:t>www.ccgp.gov.cn</w:t>
            </w:r>
            <w:r w:rsidRPr="00A126F7">
              <w:rPr>
                <w:rFonts w:asciiTheme="minorEastAsia" w:eastAsiaTheme="minorEastAsia" w:hAnsiTheme="minorEastAsia"/>
                <w:sz w:val="24"/>
              </w:rPr>
              <w:t>）；</w:t>
            </w:r>
          </w:p>
          <w:p w14:paraId="5FDC8E20"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截止时点：投标截止时间以后、资格审查阶段采购人或采购代理机构的实际查询时间；</w:t>
            </w:r>
          </w:p>
          <w:p w14:paraId="2B4551B8" w14:textId="77777777" w:rsidR="00E72A87" w:rsidRPr="00A126F7" w:rsidRDefault="0018738E">
            <w:pPr>
              <w:tabs>
                <w:tab w:val="left" w:pos="900"/>
                <w:tab w:val="left" w:pos="19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信用信息查询记录和证据留存具体方式：查询结果网页打印页作为查询记录和证据，与其他采购文件一并保存；</w:t>
            </w:r>
          </w:p>
          <w:p w14:paraId="1D5CCF7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信用信息的使用原则：经认定的被列入失信被执行人、重大税收违法案件当事人名单、政府采购严重违法失信行为记录名单的投标人，其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。联合体形式投标的，联合体成员存在不良信用记录，视同联合体存在不良信用记录。</w:t>
            </w:r>
          </w:p>
        </w:tc>
        <w:tc>
          <w:tcPr>
            <w:tcW w:w="882" w:type="pct"/>
            <w:vAlign w:val="center"/>
          </w:tcPr>
          <w:p w14:paraId="0C90F1D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无须投标人提供，由采购人或采购代理机构查询。</w:t>
            </w:r>
          </w:p>
        </w:tc>
      </w:tr>
      <w:tr w:rsidR="00E72A87" w:rsidRPr="00A126F7" w14:paraId="67E72C38" w14:textId="77777777">
        <w:trPr>
          <w:cantSplit/>
          <w:trHeight w:val="468"/>
        </w:trPr>
        <w:tc>
          <w:tcPr>
            <w:tcW w:w="455" w:type="pct"/>
            <w:vAlign w:val="center"/>
          </w:tcPr>
          <w:p w14:paraId="51C0987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1-4</w:t>
            </w:r>
          </w:p>
        </w:tc>
        <w:tc>
          <w:tcPr>
            <w:tcW w:w="1067" w:type="pct"/>
            <w:vAlign w:val="center"/>
          </w:tcPr>
          <w:p w14:paraId="64A5056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2596" w:type="pct"/>
            <w:vAlign w:val="center"/>
          </w:tcPr>
          <w:p w14:paraId="29CC74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法律、行政法规规定的其他条件</w:t>
            </w:r>
          </w:p>
        </w:tc>
        <w:tc>
          <w:tcPr>
            <w:tcW w:w="882" w:type="pct"/>
            <w:vAlign w:val="center"/>
          </w:tcPr>
          <w:p w14:paraId="23A7655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w:t>
            </w:r>
          </w:p>
        </w:tc>
      </w:tr>
      <w:tr w:rsidR="00E72A87" w:rsidRPr="00A126F7" w14:paraId="139A8FB0" w14:textId="77777777">
        <w:trPr>
          <w:cantSplit/>
          <w:trHeight w:val="468"/>
        </w:trPr>
        <w:tc>
          <w:tcPr>
            <w:tcW w:w="455" w:type="pct"/>
            <w:vAlign w:val="center"/>
          </w:tcPr>
          <w:p w14:paraId="2A983EF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1067" w:type="pct"/>
            <w:vAlign w:val="center"/>
          </w:tcPr>
          <w:p w14:paraId="2DB4E67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落实政府采购政策需满足的资格要求</w:t>
            </w:r>
          </w:p>
        </w:tc>
        <w:tc>
          <w:tcPr>
            <w:tcW w:w="2596" w:type="pct"/>
            <w:vAlign w:val="center"/>
          </w:tcPr>
          <w:p w14:paraId="0FFA67C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146C2380"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E36C40C" w14:textId="77777777">
        <w:trPr>
          <w:cantSplit/>
          <w:trHeight w:val="468"/>
        </w:trPr>
        <w:tc>
          <w:tcPr>
            <w:tcW w:w="455" w:type="pct"/>
            <w:vAlign w:val="center"/>
          </w:tcPr>
          <w:p w14:paraId="2B871088"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w:t>
            </w:r>
          </w:p>
        </w:tc>
        <w:tc>
          <w:tcPr>
            <w:tcW w:w="1067" w:type="pct"/>
            <w:vAlign w:val="center"/>
          </w:tcPr>
          <w:p w14:paraId="7791F0B8"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中小企业政策证明文件</w:t>
            </w:r>
          </w:p>
        </w:tc>
        <w:tc>
          <w:tcPr>
            <w:tcW w:w="2596" w:type="pct"/>
            <w:vAlign w:val="center"/>
          </w:tcPr>
          <w:p w14:paraId="34CCAF5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具体要求见第一章《投标邀请》</w:t>
            </w:r>
          </w:p>
        </w:tc>
        <w:tc>
          <w:tcPr>
            <w:tcW w:w="882" w:type="pct"/>
            <w:vAlign w:val="center"/>
          </w:tcPr>
          <w:p w14:paraId="2B6F770C"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203E368" w14:textId="77777777">
        <w:trPr>
          <w:cantSplit/>
          <w:trHeight w:val="468"/>
        </w:trPr>
        <w:tc>
          <w:tcPr>
            <w:tcW w:w="455" w:type="pct"/>
            <w:vAlign w:val="center"/>
          </w:tcPr>
          <w:p w14:paraId="460C058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2-1-1</w:t>
            </w:r>
          </w:p>
        </w:tc>
        <w:tc>
          <w:tcPr>
            <w:tcW w:w="1067" w:type="pct"/>
            <w:vAlign w:val="center"/>
          </w:tcPr>
          <w:p w14:paraId="563C1D8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中小企业证明文件</w:t>
            </w:r>
          </w:p>
        </w:tc>
        <w:tc>
          <w:tcPr>
            <w:tcW w:w="2596" w:type="pct"/>
            <w:vAlign w:val="center"/>
          </w:tcPr>
          <w:p w14:paraId="5B457A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当本项目（包）涉及预留份额专门面向中小企业采购，此时建议在《资格证明文件》中提供。</w:t>
            </w:r>
          </w:p>
          <w:p w14:paraId="137CD5B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1、投标人单独投标的，应提供《中小企业声明函》或《残疾人福利性单位声明函》或由省级以上监狱管理局、戒毒管理局（含新疆生产建设兵团）出具的属于监狱企业的证明文件。</w:t>
            </w:r>
          </w:p>
          <w:p w14:paraId="371E8AD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2、如招标文件要求以联合体形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145E710C" w14:textId="77777777">
        <w:trPr>
          <w:cantSplit/>
          <w:trHeight w:val="468"/>
        </w:trPr>
        <w:tc>
          <w:tcPr>
            <w:tcW w:w="455" w:type="pct"/>
            <w:vAlign w:val="center"/>
          </w:tcPr>
          <w:p w14:paraId="7A37FE4B"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2-1-2</w:t>
            </w:r>
          </w:p>
        </w:tc>
        <w:tc>
          <w:tcPr>
            <w:tcW w:w="1067" w:type="pct"/>
            <w:vAlign w:val="center"/>
          </w:tcPr>
          <w:p w14:paraId="51238A9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拟分包情况说明及分包意向协议</w:t>
            </w:r>
          </w:p>
        </w:tc>
        <w:tc>
          <w:tcPr>
            <w:tcW w:w="2596" w:type="pct"/>
            <w:vAlign w:val="center"/>
          </w:tcPr>
          <w:p w14:paraId="5B87B850"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如本项目（包）要求通过分包措施预留部分采购份额面向中小企业采购、且投标人因落实政府采购政策拟进行分包的，必须提供；否则无须提供。</w:t>
            </w:r>
          </w:p>
          <w:p w14:paraId="00B6B486" w14:textId="77777777" w:rsidR="00E72A87" w:rsidRPr="00A126F7" w:rsidRDefault="0018738E">
            <w:pPr>
              <w:tabs>
                <w:tab w:val="left" w:pos="1080"/>
              </w:tabs>
              <w:snapToGrid w:val="0"/>
              <w:rPr>
                <w:rFonts w:asciiTheme="minorEastAsia" w:eastAsiaTheme="minorEastAsia" w:hAnsiTheme="minorEastAsia"/>
                <w:b/>
                <w:sz w:val="24"/>
              </w:rPr>
            </w:pPr>
            <w:r w:rsidRPr="00A126F7">
              <w:rPr>
                <w:rFonts w:asciiTheme="minorEastAsia" w:eastAsiaTheme="minorEastAsia" w:hAnsi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35BF076A" w14:textId="77777777">
        <w:trPr>
          <w:cantSplit/>
          <w:trHeight w:val="468"/>
        </w:trPr>
        <w:tc>
          <w:tcPr>
            <w:tcW w:w="455" w:type="pct"/>
            <w:vAlign w:val="center"/>
          </w:tcPr>
          <w:p w14:paraId="0623A8D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2-2</w:t>
            </w:r>
          </w:p>
        </w:tc>
        <w:tc>
          <w:tcPr>
            <w:tcW w:w="1067" w:type="pct"/>
            <w:vAlign w:val="center"/>
          </w:tcPr>
          <w:p w14:paraId="2111CF0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其它落实政府采购政策的资格要求</w:t>
            </w:r>
          </w:p>
        </w:tc>
        <w:tc>
          <w:tcPr>
            <w:tcW w:w="2596" w:type="pct"/>
            <w:vAlign w:val="center"/>
          </w:tcPr>
          <w:p w14:paraId="4340D201"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28C5579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E2E4CDC" w14:textId="77777777">
        <w:trPr>
          <w:cantSplit/>
          <w:trHeight w:val="468"/>
        </w:trPr>
        <w:tc>
          <w:tcPr>
            <w:tcW w:w="455" w:type="pct"/>
            <w:vAlign w:val="center"/>
          </w:tcPr>
          <w:p w14:paraId="7C8C3E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w:t>
            </w:r>
          </w:p>
        </w:tc>
        <w:tc>
          <w:tcPr>
            <w:tcW w:w="1067" w:type="pct"/>
            <w:vAlign w:val="center"/>
          </w:tcPr>
          <w:p w14:paraId="2B3862E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本项目的特定资格要求</w:t>
            </w:r>
          </w:p>
        </w:tc>
        <w:tc>
          <w:tcPr>
            <w:tcW w:w="2596" w:type="pct"/>
            <w:vAlign w:val="center"/>
          </w:tcPr>
          <w:p w14:paraId="2D37664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如有，见第一章《投标邀请》</w:t>
            </w:r>
          </w:p>
        </w:tc>
        <w:tc>
          <w:tcPr>
            <w:tcW w:w="882" w:type="pct"/>
            <w:vAlign w:val="center"/>
          </w:tcPr>
          <w:p w14:paraId="415B7F45"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64DCEB2E" w14:textId="77777777">
        <w:trPr>
          <w:cantSplit/>
          <w:trHeight w:val="468"/>
        </w:trPr>
        <w:tc>
          <w:tcPr>
            <w:tcW w:w="455" w:type="pct"/>
            <w:vAlign w:val="center"/>
          </w:tcPr>
          <w:p w14:paraId="0147891D"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3-1</w:t>
            </w:r>
          </w:p>
        </w:tc>
        <w:tc>
          <w:tcPr>
            <w:tcW w:w="1067" w:type="pct"/>
            <w:vAlign w:val="center"/>
          </w:tcPr>
          <w:p w14:paraId="3063D44F"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本项目对于联合体的要求</w:t>
            </w:r>
          </w:p>
        </w:tc>
        <w:tc>
          <w:tcPr>
            <w:tcW w:w="2596" w:type="pct"/>
            <w:vAlign w:val="center"/>
          </w:tcPr>
          <w:p w14:paraId="00D4AC14"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2、联合体各成员单位均须提供本表中序号1-1、1-2的证明文件。联合体各成员单位均应满足本表3-2项规定。</w:t>
            </w:r>
          </w:p>
          <w:p w14:paraId="3FBAADBB"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3、本表序号3-3项规定的其他特定资格要求中的每一小项要求，联合体各方中至少应当有一方符合本表中其他资格要求并提供证明文件。</w:t>
            </w:r>
          </w:p>
          <w:p w14:paraId="77A7B52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4、联合体中有同类资质的供应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联合体分工承担相同工作的，应当按照资质等级较低的供应商确定资质等级。</w:t>
            </w:r>
          </w:p>
          <w:p w14:paraId="77DE5BC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5、以联合体形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政府采购活动的，联合体各方不得再单独参加或者与其</w:t>
            </w:r>
            <w:proofErr w:type="gramStart"/>
            <w:r w:rsidRPr="00A126F7">
              <w:rPr>
                <w:rFonts w:asciiTheme="minorEastAsia" w:eastAsiaTheme="minorEastAsia" w:hAnsiTheme="minorEastAsia"/>
                <w:sz w:val="24"/>
              </w:rPr>
              <w:t>他供应</w:t>
            </w:r>
            <w:proofErr w:type="gramEnd"/>
            <w:r w:rsidRPr="00A126F7">
              <w:rPr>
                <w:rFonts w:asciiTheme="minorEastAsia" w:eastAsiaTheme="minorEastAsia" w:hAnsiTheme="minorEastAsia"/>
                <w:sz w:val="24"/>
              </w:rPr>
              <w:t>商另外组成联合体参加同一合同项下的政府采购活动。</w:t>
            </w:r>
          </w:p>
          <w:p w14:paraId="2874F3BC"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6、若联合体中任</w:t>
            </w:r>
            <w:proofErr w:type="gramStart"/>
            <w:r w:rsidRPr="00A126F7">
              <w:rPr>
                <w:rFonts w:asciiTheme="minorEastAsia" w:eastAsiaTheme="minorEastAsia" w:hAnsiTheme="minorEastAsia"/>
                <w:sz w:val="24"/>
              </w:rPr>
              <w:t>一</w:t>
            </w:r>
            <w:proofErr w:type="gramEnd"/>
            <w:r w:rsidRPr="00A126F7">
              <w:rPr>
                <w:rFonts w:asciiTheme="minorEastAsia" w:eastAsiaTheme="minorEastAsia" w:hAnsiTheme="minorEastAsia"/>
                <w:sz w:val="24"/>
              </w:rPr>
              <w:t>成员单位中途退出，则该联合体的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9B73D8D"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7、本项目不接受联合体投标时，投标人不得为联合体。</w:t>
            </w:r>
          </w:p>
        </w:tc>
        <w:tc>
          <w:tcPr>
            <w:tcW w:w="882" w:type="pct"/>
            <w:vAlign w:val="center"/>
          </w:tcPr>
          <w:p w14:paraId="75C12449"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提供《联合协议》原件的电子件</w:t>
            </w:r>
          </w:p>
          <w:p w14:paraId="0D99EB1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格式见《投标文件格式》</w:t>
            </w:r>
          </w:p>
        </w:tc>
      </w:tr>
      <w:tr w:rsidR="00E72A87" w:rsidRPr="00A126F7" w14:paraId="5E7E5C64" w14:textId="77777777">
        <w:trPr>
          <w:cantSplit/>
          <w:trHeight w:val="468"/>
        </w:trPr>
        <w:tc>
          <w:tcPr>
            <w:tcW w:w="455" w:type="pct"/>
            <w:vAlign w:val="center"/>
          </w:tcPr>
          <w:p w14:paraId="0A37406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3-2</w:t>
            </w:r>
          </w:p>
        </w:tc>
        <w:tc>
          <w:tcPr>
            <w:tcW w:w="1067" w:type="pct"/>
            <w:vAlign w:val="center"/>
          </w:tcPr>
          <w:p w14:paraId="04AE1FC3"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政府购买服务承接主体的要求</w:t>
            </w:r>
          </w:p>
        </w:tc>
        <w:tc>
          <w:tcPr>
            <w:tcW w:w="2596" w:type="pct"/>
            <w:vAlign w:val="center"/>
          </w:tcPr>
          <w:p w14:paraId="270530B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如本项目属于政府购买服务，投标人不属于公益一类事业单位、使用事业编制且由财政拨款保障的群团组织。</w:t>
            </w:r>
          </w:p>
        </w:tc>
        <w:tc>
          <w:tcPr>
            <w:tcW w:w="882" w:type="pct"/>
            <w:vAlign w:val="center"/>
          </w:tcPr>
          <w:p w14:paraId="0D2BA5A5"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格式见《投标文件格式》</w:t>
            </w:r>
            <w:r w:rsidRPr="00A126F7">
              <w:rPr>
                <w:rFonts w:asciiTheme="minorEastAsia" w:eastAsiaTheme="minorEastAsia" w:hAnsiTheme="minorEastAsia" w:hint="eastAsia"/>
                <w:sz w:val="24"/>
              </w:rPr>
              <w:t>“1-2 投标人资格声明书”</w:t>
            </w:r>
          </w:p>
        </w:tc>
      </w:tr>
      <w:tr w:rsidR="00E72A87" w:rsidRPr="00A126F7" w14:paraId="6947EC99" w14:textId="77777777">
        <w:trPr>
          <w:cantSplit/>
          <w:trHeight w:val="460"/>
        </w:trPr>
        <w:tc>
          <w:tcPr>
            <w:tcW w:w="455" w:type="pct"/>
            <w:vAlign w:val="center"/>
          </w:tcPr>
          <w:p w14:paraId="30AB6409"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3-3</w:t>
            </w:r>
          </w:p>
        </w:tc>
        <w:tc>
          <w:tcPr>
            <w:tcW w:w="1067" w:type="pct"/>
            <w:vAlign w:val="center"/>
          </w:tcPr>
          <w:p w14:paraId="3A2982D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其他特定资格要求</w:t>
            </w:r>
          </w:p>
        </w:tc>
        <w:tc>
          <w:tcPr>
            <w:tcW w:w="2596" w:type="pct"/>
            <w:vAlign w:val="center"/>
          </w:tcPr>
          <w:p w14:paraId="658D363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sz w:val="24"/>
              </w:rPr>
              <w:t>如有，见</w:t>
            </w:r>
            <w:r w:rsidRPr="00A126F7">
              <w:rPr>
                <w:rFonts w:asciiTheme="minorEastAsia" w:eastAsiaTheme="minorEastAsia" w:hAnsiTheme="minorEastAsia"/>
                <w:sz w:val="24"/>
              </w:rPr>
              <w:t>第一章《投标邀请》</w:t>
            </w:r>
          </w:p>
          <w:p w14:paraId="7565BA16"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注：如联合体中有同类资质的供应</w:t>
            </w:r>
            <w:proofErr w:type="gramStart"/>
            <w:r w:rsidRPr="00A126F7">
              <w:rPr>
                <w:rFonts w:asciiTheme="minorEastAsia" w:eastAsiaTheme="minorEastAsia" w:hAnsiTheme="minorEastAsia"/>
                <w:sz w:val="24"/>
              </w:rPr>
              <w:t>商按照</w:t>
            </w:r>
            <w:proofErr w:type="gramEnd"/>
            <w:r w:rsidRPr="00A126F7">
              <w:rPr>
                <w:rFonts w:asciiTheme="minorEastAsia" w:eastAsiaTheme="minorEastAsia" w:hAnsiTheme="minorEastAsia"/>
                <w:sz w:val="24"/>
              </w:rPr>
              <w:t>联合体分工承担相同工作的，均应当提供资质证书电子件或电子证照。</w:t>
            </w:r>
          </w:p>
        </w:tc>
        <w:tc>
          <w:tcPr>
            <w:tcW w:w="882" w:type="pct"/>
            <w:vAlign w:val="center"/>
          </w:tcPr>
          <w:p w14:paraId="5AA0E397"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提供证明文件的电子件或电子证照</w:t>
            </w:r>
          </w:p>
        </w:tc>
      </w:tr>
      <w:tr w:rsidR="00E72A87" w:rsidRPr="00A126F7" w14:paraId="6847A927" w14:textId="77777777">
        <w:trPr>
          <w:cantSplit/>
          <w:trHeight w:val="468"/>
        </w:trPr>
        <w:tc>
          <w:tcPr>
            <w:tcW w:w="455" w:type="pct"/>
            <w:vAlign w:val="center"/>
          </w:tcPr>
          <w:p w14:paraId="074C9422"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4</w:t>
            </w:r>
          </w:p>
        </w:tc>
        <w:tc>
          <w:tcPr>
            <w:tcW w:w="1067" w:type="pct"/>
            <w:vAlign w:val="center"/>
          </w:tcPr>
          <w:p w14:paraId="1FDB9B12"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投标保证金</w:t>
            </w:r>
          </w:p>
        </w:tc>
        <w:tc>
          <w:tcPr>
            <w:tcW w:w="2596" w:type="pct"/>
            <w:vAlign w:val="center"/>
          </w:tcPr>
          <w:p w14:paraId="46D8B64A"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color w:val="000000"/>
                <w:kern w:val="0"/>
                <w:sz w:val="24"/>
              </w:rPr>
              <w:t>按照招标文件的规定提交投标保证金。</w:t>
            </w:r>
          </w:p>
        </w:tc>
        <w:tc>
          <w:tcPr>
            <w:tcW w:w="882" w:type="pct"/>
            <w:vAlign w:val="center"/>
          </w:tcPr>
          <w:p w14:paraId="02D609EE" w14:textId="77777777" w:rsidR="00E72A87" w:rsidRPr="00A126F7" w:rsidRDefault="00E72A87">
            <w:pPr>
              <w:tabs>
                <w:tab w:val="left" w:pos="1080"/>
              </w:tabs>
              <w:snapToGrid w:val="0"/>
              <w:rPr>
                <w:rFonts w:asciiTheme="minorEastAsia" w:eastAsiaTheme="minorEastAsia" w:hAnsiTheme="minorEastAsia"/>
                <w:sz w:val="24"/>
              </w:rPr>
            </w:pPr>
          </w:p>
        </w:tc>
      </w:tr>
      <w:tr w:rsidR="00E72A87" w:rsidRPr="00A126F7" w14:paraId="508464A8" w14:textId="77777777">
        <w:trPr>
          <w:cantSplit/>
          <w:trHeight w:val="468"/>
        </w:trPr>
        <w:tc>
          <w:tcPr>
            <w:tcW w:w="455" w:type="pct"/>
            <w:vAlign w:val="center"/>
          </w:tcPr>
          <w:p w14:paraId="20313821" w14:textId="77777777" w:rsidR="00E72A87" w:rsidRPr="00A126F7" w:rsidRDefault="0018738E">
            <w:pPr>
              <w:tabs>
                <w:tab w:val="left" w:pos="1080"/>
              </w:tabs>
              <w:snapToGrid w:val="0"/>
              <w:jc w:val="center"/>
              <w:rPr>
                <w:rFonts w:asciiTheme="minorEastAsia" w:eastAsiaTheme="minorEastAsia" w:hAnsiTheme="minorEastAsia"/>
                <w:sz w:val="24"/>
              </w:rPr>
            </w:pPr>
            <w:r w:rsidRPr="00A126F7">
              <w:rPr>
                <w:rFonts w:asciiTheme="minorEastAsia" w:eastAsiaTheme="minorEastAsia" w:hAnsiTheme="minorEastAsia"/>
                <w:sz w:val="24"/>
              </w:rPr>
              <w:t>5</w:t>
            </w:r>
          </w:p>
        </w:tc>
        <w:tc>
          <w:tcPr>
            <w:tcW w:w="1067" w:type="pct"/>
            <w:vAlign w:val="center"/>
          </w:tcPr>
          <w:p w14:paraId="1B43173E" w14:textId="77777777" w:rsidR="00E72A87" w:rsidRPr="00A126F7" w:rsidRDefault="0018738E">
            <w:pPr>
              <w:tabs>
                <w:tab w:val="left" w:pos="1080"/>
              </w:tabs>
              <w:snapToGrid w:val="0"/>
              <w:rPr>
                <w:rFonts w:asciiTheme="minorEastAsia" w:eastAsiaTheme="minorEastAsia" w:hAnsiTheme="minorEastAsia"/>
                <w:sz w:val="24"/>
              </w:rPr>
            </w:pPr>
            <w:r w:rsidRPr="00A126F7">
              <w:rPr>
                <w:rFonts w:asciiTheme="minorEastAsia" w:eastAsiaTheme="minorEastAsia" w:hAnsiTheme="minorEastAsia"/>
                <w:sz w:val="24"/>
              </w:rPr>
              <w:t>获取招标文件</w:t>
            </w:r>
          </w:p>
        </w:tc>
        <w:tc>
          <w:tcPr>
            <w:tcW w:w="2596" w:type="pct"/>
            <w:vAlign w:val="center"/>
          </w:tcPr>
          <w:p w14:paraId="77DF6369"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在规定期限内通过北京市政府采购电子交易平台获取所参与包的招标文件。</w:t>
            </w:r>
          </w:p>
          <w:p w14:paraId="4FF5B4B2" w14:textId="77777777" w:rsidR="00E72A87" w:rsidRPr="00A126F7" w:rsidRDefault="0018738E">
            <w:pPr>
              <w:tabs>
                <w:tab w:val="left" w:pos="1080"/>
              </w:tabs>
              <w:snapToGrid w:val="0"/>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注：如本项目接受联合体，且供应商为联合体时，联合体中任</w:t>
            </w:r>
            <w:proofErr w:type="gramStart"/>
            <w:r w:rsidRPr="00A126F7">
              <w:rPr>
                <w:rFonts w:asciiTheme="minorEastAsia" w:eastAsiaTheme="minorEastAsia" w:hAnsiTheme="minorEastAsia"/>
                <w:color w:val="000000"/>
                <w:kern w:val="0"/>
                <w:sz w:val="24"/>
              </w:rPr>
              <w:t>一</w:t>
            </w:r>
            <w:proofErr w:type="gramEnd"/>
            <w:r w:rsidRPr="00A126F7">
              <w:rPr>
                <w:rFonts w:asciiTheme="minorEastAsia" w:eastAsiaTheme="minorEastAsia" w:hAnsiTheme="minorEastAsia"/>
                <w:color w:val="000000"/>
                <w:kern w:val="0"/>
                <w:sz w:val="24"/>
              </w:rPr>
              <w:t>成员获取文件即视为满足要求。</w:t>
            </w:r>
          </w:p>
        </w:tc>
        <w:tc>
          <w:tcPr>
            <w:tcW w:w="882" w:type="pct"/>
            <w:vAlign w:val="center"/>
          </w:tcPr>
          <w:p w14:paraId="2021ECC1" w14:textId="77777777" w:rsidR="00E72A87" w:rsidRPr="00A126F7" w:rsidRDefault="00E72A87">
            <w:pPr>
              <w:tabs>
                <w:tab w:val="left" w:pos="1080"/>
              </w:tabs>
              <w:snapToGrid w:val="0"/>
              <w:rPr>
                <w:rFonts w:asciiTheme="minorEastAsia" w:eastAsiaTheme="minorEastAsia" w:hAnsiTheme="minorEastAsia"/>
                <w:sz w:val="24"/>
              </w:rPr>
            </w:pPr>
          </w:p>
        </w:tc>
      </w:tr>
    </w:tbl>
    <w:p w14:paraId="021651E2" w14:textId="77777777" w:rsidR="00E72A87" w:rsidRPr="00A126F7" w:rsidRDefault="0018738E">
      <w:pPr>
        <w:widowControl/>
        <w:jc w:val="left"/>
        <w:rPr>
          <w:rFonts w:asciiTheme="minorEastAsia" w:eastAsiaTheme="minorEastAsia" w:hAnsiTheme="minorEastAsia"/>
          <w:sz w:val="24"/>
        </w:rPr>
      </w:pPr>
      <w:bookmarkStart w:id="750" w:name="_Hlt487900425"/>
      <w:bookmarkStart w:id="751" w:name="_Hlt522424701"/>
      <w:bookmarkStart w:id="752" w:name="_Toc127161490"/>
      <w:bookmarkStart w:id="753" w:name="_Toc353825550"/>
      <w:bookmarkStart w:id="754" w:name="_Toc127151779"/>
      <w:bookmarkStart w:id="755" w:name="_Toc226965858"/>
      <w:bookmarkStart w:id="756" w:name="_Toc353873940"/>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745"/>
      <w:bookmarkEnd w:id="749"/>
      <w:bookmarkEnd w:id="750"/>
      <w:bookmarkEnd w:id="751"/>
      <w:r w:rsidRPr="00A126F7">
        <w:rPr>
          <w:rFonts w:asciiTheme="minorEastAsia" w:eastAsiaTheme="minorEastAsia" w:hAnsiTheme="minorEastAsia"/>
          <w:sz w:val="24"/>
        </w:rPr>
        <w:br w:type="page"/>
      </w:r>
    </w:p>
    <w:p w14:paraId="2D4FFE34" w14:textId="77777777" w:rsidR="00E72A87" w:rsidRPr="00A126F7" w:rsidRDefault="0018738E">
      <w:pPr>
        <w:spacing w:line="360" w:lineRule="auto"/>
        <w:jc w:val="center"/>
        <w:outlineLvl w:val="0"/>
        <w:rPr>
          <w:rFonts w:asciiTheme="minorEastAsia" w:eastAsiaTheme="minorEastAsia" w:hAnsiTheme="minorEastAsia"/>
          <w:b/>
          <w:sz w:val="36"/>
          <w:szCs w:val="36"/>
        </w:rPr>
      </w:pPr>
      <w:bookmarkStart w:id="757" w:name="_Toc99301423"/>
      <w:r w:rsidRPr="00A126F7">
        <w:rPr>
          <w:rFonts w:asciiTheme="minorEastAsia" w:eastAsiaTheme="minorEastAsia" w:hAnsiTheme="minorEastAsia"/>
          <w:b/>
          <w:sz w:val="36"/>
          <w:szCs w:val="36"/>
        </w:rPr>
        <w:t xml:space="preserve">第四章   </w:t>
      </w:r>
      <w:bookmarkStart w:id="758" w:name="_Hlt164229061"/>
      <w:bookmarkEnd w:id="752"/>
      <w:bookmarkEnd w:id="753"/>
      <w:bookmarkEnd w:id="754"/>
      <w:bookmarkEnd w:id="755"/>
      <w:bookmarkEnd w:id="756"/>
      <w:bookmarkEnd w:id="758"/>
      <w:r w:rsidRPr="00A126F7">
        <w:rPr>
          <w:rFonts w:asciiTheme="minorEastAsia" w:eastAsiaTheme="minorEastAsia" w:hAnsiTheme="minorEastAsia"/>
          <w:b/>
          <w:sz w:val="36"/>
          <w:szCs w:val="36"/>
        </w:rPr>
        <w:t>评标程序、评标方法和评标标准</w:t>
      </w:r>
      <w:bookmarkEnd w:id="757"/>
    </w:p>
    <w:p w14:paraId="70D7E615"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一、</w:t>
      </w:r>
      <w:r w:rsidRPr="00A126F7">
        <w:rPr>
          <w:rFonts w:asciiTheme="minorEastAsia" w:eastAsiaTheme="minorEastAsia" w:hAnsiTheme="minorEastAsia" w:hint="eastAsia"/>
          <w:b/>
          <w:sz w:val="24"/>
        </w:rPr>
        <w:t>评标程序、</w:t>
      </w:r>
      <w:r w:rsidRPr="00A126F7">
        <w:rPr>
          <w:rFonts w:asciiTheme="minorEastAsia" w:eastAsiaTheme="minorEastAsia" w:hAnsiTheme="minorEastAsia"/>
          <w:b/>
          <w:sz w:val="24"/>
        </w:rPr>
        <w:t>评标方法</w:t>
      </w:r>
    </w:p>
    <w:p w14:paraId="25A2B8A1"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bookmarkStart w:id="759" w:name="_Toc151193929"/>
      <w:bookmarkStart w:id="760" w:name="_Toc164608655"/>
      <w:bookmarkStart w:id="761" w:name="_Toc127151541"/>
      <w:bookmarkStart w:id="762" w:name="_Toc226965814"/>
      <w:bookmarkStart w:id="763" w:name="_Toc164608810"/>
      <w:bookmarkStart w:id="764" w:name="_Toc226337237"/>
      <w:bookmarkStart w:id="765" w:name="_Toc164229236"/>
      <w:bookmarkStart w:id="766" w:name="_Toc150774746"/>
      <w:bookmarkStart w:id="767" w:name="_Toc151193711"/>
      <w:bookmarkStart w:id="768" w:name="_Toc151190168"/>
      <w:bookmarkStart w:id="769" w:name="_Toc151193783"/>
      <w:bookmarkStart w:id="770" w:name="_Toc127151742"/>
      <w:bookmarkStart w:id="771" w:name="_Toc226309785"/>
      <w:bookmarkStart w:id="772" w:name="_Toc150509292"/>
      <w:bookmarkStart w:id="773" w:name="_Toc164351635"/>
      <w:bookmarkStart w:id="774" w:name="_Toc164229382"/>
      <w:bookmarkStart w:id="775" w:name="_Toc195842906"/>
      <w:bookmarkStart w:id="776" w:name="_Toc305158809"/>
      <w:bookmarkStart w:id="777" w:name="_Toc150480779"/>
      <w:bookmarkStart w:id="778" w:name="_Toc264969231"/>
      <w:bookmarkStart w:id="779" w:name="_Toc226965731"/>
      <w:bookmarkStart w:id="780" w:name="_Toc127161455"/>
      <w:bookmarkStart w:id="781" w:name="_Toc265228379"/>
      <w:bookmarkStart w:id="782" w:name="_Toc150774641"/>
      <w:bookmarkStart w:id="783" w:name="_Toc142311043"/>
      <w:bookmarkStart w:id="784" w:name="_Toc151193639"/>
      <w:bookmarkStart w:id="785" w:name="_Toc149720834"/>
      <w:bookmarkStart w:id="786" w:name="_Toc305158883"/>
      <w:bookmarkStart w:id="787" w:name="_Toc151193855"/>
      <w:bookmarkStart w:id="788" w:name="_Toc353873941"/>
      <w:bookmarkStart w:id="789" w:name="_Toc353825551"/>
      <w:bookmarkStart w:id="790" w:name="_Toc305158823"/>
      <w:bookmarkStart w:id="791" w:name="_Toc305158897"/>
      <w:bookmarkStart w:id="792" w:name="_Toc353873665"/>
      <w:bookmarkStart w:id="793" w:name="_Toc265228393"/>
      <w:bookmarkStart w:id="794" w:name="_Toc150480793"/>
      <w:bookmarkStart w:id="795" w:name="_Toc150774760"/>
      <w:bookmarkStart w:id="796" w:name="_Toc226965828"/>
      <w:bookmarkStart w:id="797" w:name="_Toc226337251"/>
      <w:bookmarkStart w:id="798" w:name="_Toc142311057"/>
      <w:bookmarkStart w:id="799" w:name="_Toc353873935"/>
      <w:bookmarkStart w:id="800" w:name="_Toc264969245"/>
      <w:bookmarkStart w:id="801" w:name="_Toc127151555"/>
      <w:bookmarkStart w:id="802" w:name="_Toc353825545"/>
      <w:bookmarkStart w:id="803" w:name="_Toc195842920"/>
      <w:r w:rsidRPr="00A126F7">
        <w:rPr>
          <w:rFonts w:asciiTheme="minorEastAsia" w:eastAsiaTheme="minorEastAsia" w:hAnsiTheme="minorEastAsia"/>
          <w:sz w:val="24"/>
        </w:rPr>
        <w:t>投标文件的符合性审查</w:t>
      </w:r>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p>
    <w:p w14:paraId="6E91BBD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评标委员会对资格审查合格的投标人的投标文件进行符合性审查，以确定其是否满足招标文件的实质性要求。</w:t>
      </w:r>
      <w:bookmarkStart w:id="804" w:name="_Toc520356167"/>
    </w:p>
    <w:p w14:paraId="67E058FC"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804"/>
      <w:r w:rsidRPr="00A126F7">
        <w:rPr>
          <w:rFonts w:asciiTheme="minorEastAsia" w:eastAsiaTheme="minorEastAsia" w:hAnsiTheme="minorEastAsia"/>
          <w:sz w:val="24"/>
        </w:rPr>
        <w:t>要求的，</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C29DC8" w14:textId="77777777" w:rsidR="00E72A87" w:rsidRPr="00A126F7" w:rsidRDefault="0018738E">
      <w:pPr>
        <w:tabs>
          <w:tab w:val="left" w:pos="900"/>
          <w:tab w:val="left" w:pos="1080"/>
          <w:tab w:val="left" w:pos="1589"/>
        </w:tabs>
        <w:snapToGrid w:val="0"/>
        <w:spacing w:line="360" w:lineRule="auto"/>
        <w:ind w:leftChars="-170" w:hangingChars="148" w:hanging="357"/>
        <w:jc w:val="center"/>
        <w:rPr>
          <w:rFonts w:asciiTheme="minorEastAsia" w:eastAsiaTheme="minorEastAsia" w:hAnsiTheme="minorEastAsia"/>
          <w:b/>
          <w:color w:val="000000" w:themeColor="text1"/>
          <w:sz w:val="24"/>
        </w:rPr>
      </w:pPr>
      <w:r w:rsidRPr="00A126F7">
        <w:rPr>
          <w:rFonts w:asciiTheme="minorEastAsia" w:eastAsiaTheme="minorEastAsia" w:hAnsiTheme="minorEastAsia"/>
          <w:b/>
          <w:sz w:val="24"/>
        </w:rPr>
        <w:t>符合性审查要求</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769"/>
        <w:gridCol w:w="6563"/>
      </w:tblGrid>
      <w:tr w:rsidR="00E72A87" w:rsidRPr="00A126F7" w14:paraId="798952D9" w14:textId="77777777" w:rsidTr="00B41EFE">
        <w:trPr>
          <w:trHeight w:val="300"/>
          <w:jc w:val="center"/>
        </w:trPr>
        <w:tc>
          <w:tcPr>
            <w:tcW w:w="403" w:type="pct"/>
            <w:shd w:val="clear" w:color="auto" w:fill="auto"/>
            <w:vAlign w:val="center"/>
          </w:tcPr>
          <w:p w14:paraId="592BBA27"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序号</w:t>
            </w:r>
          </w:p>
        </w:tc>
        <w:tc>
          <w:tcPr>
            <w:tcW w:w="976" w:type="pct"/>
            <w:shd w:val="clear" w:color="auto" w:fill="auto"/>
            <w:vAlign w:val="center"/>
          </w:tcPr>
          <w:p w14:paraId="7D91425B"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审查因素</w:t>
            </w:r>
          </w:p>
        </w:tc>
        <w:tc>
          <w:tcPr>
            <w:tcW w:w="3621" w:type="pct"/>
            <w:shd w:val="clear" w:color="auto" w:fill="auto"/>
            <w:vAlign w:val="center"/>
          </w:tcPr>
          <w:p w14:paraId="48AB953E" w14:textId="77777777" w:rsidR="00E72A87" w:rsidRPr="00A126F7" w:rsidRDefault="0018738E">
            <w:pPr>
              <w:widowControl/>
              <w:jc w:val="center"/>
              <w:rPr>
                <w:rFonts w:asciiTheme="minorEastAsia" w:eastAsiaTheme="minorEastAsia" w:hAnsiTheme="minorEastAsia"/>
                <w:b/>
                <w:color w:val="000000"/>
                <w:kern w:val="0"/>
                <w:sz w:val="24"/>
              </w:rPr>
            </w:pPr>
            <w:r w:rsidRPr="00A126F7">
              <w:rPr>
                <w:rFonts w:asciiTheme="minorEastAsia" w:eastAsiaTheme="minorEastAsia" w:hAnsiTheme="minorEastAsia"/>
                <w:b/>
                <w:color w:val="000000"/>
                <w:kern w:val="0"/>
                <w:sz w:val="24"/>
              </w:rPr>
              <w:t>审查内容</w:t>
            </w:r>
          </w:p>
        </w:tc>
      </w:tr>
      <w:tr w:rsidR="00E72A87" w:rsidRPr="00A126F7" w14:paraId="2C129CD3" w14:textId="77777777" w:rsidTr="00B41EFE">
        <w:trPr>
          <w:trHeight w:val="685"/>
          <w:jc w:val="center"/>
        </w:trPr>
        <w:tc>
          <w:tcPr>
            <w:tcW w:w="403" w:type="pct"/>
            <w:shd w:val="clear" w:color="auto" w:fill="auto"/>
            <w:vAlign w:val="center"/>
          </w:tcPr>
          <w:p w14:paraId="243C3B2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p>
        </w:tc>
        <w:tc>
          <w:tcPr>
            <w:tcW w:w="976" w:type="pct"/>
            <w:shd w:val="clear" w:color="auto" w:fill="auto"/>
            <w:vAlign w:val="center"/>
          </w:tcPr>
          <w:p w14:paraId="35B7205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授权委托书</w:t>
            </w:r>
          </w:p>
        </w:tc>
        <w:tc>
          <w:tcPr>
            <w:tcW w:w="3621" w:type="pct"/>
            <w:shd w:val="clear" w:color="auto" w:fill="auto"/>
            <w:vAlign w:val="center"/>
          </w:tcPr>
          <w:p w14:paraId="4D6162A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按招标文件要求提供授权委托书；</w:t>
            </w:r>
          </w:p>
        </w:tc>
      </w:tr>
      <w:tr w:rsidR="00E72A87" w:rsidRPr="00A126F7" w14:paraId="27B5EFD5" w14:textId="77777777" w:rsidTr="00B41EFE">
        <w:trPr>
          <w:trHeight w:val="685"/>
          <w:jc w:val="center"/>
        </w:trPr>
        <w:tc>
          <w:tcPr>
            <w:tcW w:w="403" w:type="pct"/>
            <w:shd w:val="clear" w:color="auto" w:fill="auto"/>
            <w:vAlign w:val="center"/>
          </w:tcPr>
          <w:p w14:paraId="611723A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2</w:t>
            </w:r>
          </w:p>
        </w:tc>
        <w:tc>
          <w:tcPr>
            <w:tcW w:w="976" w:type="pct"/>
            <w:shd w:val="clear" w:color="auto" w:fill="auto"/>
            <w:vAlign w:val="center"/>
          </w:tcPr>
          <w:p w14:paraId="4FC028D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投标完整性</w:t>
            </w:r>
          </w:p>
        </w:tc>
        <w:tc>
          <w:tcPr>
            <w:tcW w:w="3621" w:type="pct"/>
            <w:shd w:val="clear" w:color="auto" w:fill="auto"/>
            <w:vAlign w:val="center"/>
          </w:tcPr>
          <w:p w14:paraId="19ECAD0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未将一个采购包中的内容拆分投标；</w:t>
            </w:r>
          </w:p>
        </w:tc>
      </w:tr>
      <w:tr w:rsidR="00E72A87" w:rsidRPr="00A126F7" w14:paraId="286C9FBD" w14:textId="77777777" w:rsidTr="00B41EFE">
        <w:trPr>
          <w:trHeight w:val="685"/>
          <w:jc w:val="center"/>
        </w:trPr>
        <w:tc>
          <w:tcPr>
            <w:tcW w:w="403" w:type="pct"/>
            <w:shd w:val="clear" w:color="auto" w:fill="auto"/>
            <w:vAlign w:val="center"/>
          </w:tcPr>
          <w:p w14:paraId="09BE8A82"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3</w:t>
            </w:r>
          </w:p>
        </w:tc>
        <w:tc>
          <w:tcPr>
            <w:tcW w:w="976" w:type="pct"/>
            <w:shd w:val="clear" w:color="auto" w:fill="auto"/>
            <w:vAlign w:val="center"/>
          </w:tcPr>
          <w:p w14:paraId="6DD465A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w:t>
            </w:r>
          </w:p>
        </w:tc>
        <w:tc>
          <w:tcPr>
            <w:tcW w:w="3621" w:type="pct"/>
            <w:shd w:val="clear" w:color="auto" w:fill="auto"/>
            <w:vAlign w:val="center"/>
          </w:tcPr>
          <w:p w14:paraId="084DB6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投标报价未</w:t>
            </w:r>
            <w:r w:rsidRPr="00A126F7">
              <w:rPr>
                <w:rFonts w:asciiTheme="minorEastAsia" w:eastAsiaTheme="minorEastAsia" w:hAnsiTheme="minorEastAsia"/>
                <w:color w:val="000000" w:themeColor="text1"/>
                <w:sz w:val="24"/>
              </w:rPr>
              <w:t>超过招标文件中规定的项目/采购</w:t>
            </w:r>
            <w:proofErr w:type="gramStart"/>
            <w:r w:rsidRPr="00A126F7">
              <w:rPr>
                <w:rFonts w:asciiTheme="minorEastAsia" w:eastAsiaTheme="minorEastAsia" w:hAnsiTheme="minorEastAsia"/>
                <w:color w:val="000000" w:themeColor="text1"/>
                <w:sz w:val="24"/>
              </w:rPr>
              <w:t>包预算</w:t>
            </w:r>
            <w:proofErr w:type="gramEnd"/>
            <w:r w:rsidRPr="00A126F7">
              <w:rPr>
                <w:rFonts w:asciiTheme="minorEastAsia" w:eastAsiaTheme="minorEastAsia" w:hAnsiTheme="minorEastAsia"/>
                <w:color w:val="000000" w:themeColor="text1"/>
                <w:sz w:val="24"/>
              </w:rPr>
              <w:t>金额或者项目/采购</w:t>
            </w:r>
            <w:proofErr w:type="gramStart"/>
            <w:r w:rsidRPr="00A126F7">
              <w:rPr>
                <w:rFonts w:asciiTheme="minorEastAsia" w:eastAsiaTheme="minorEastAsia" w:hAnsiTheme="minorEastAsia"/>
                <w:color w:val="000000" w:themeColor="text1"/>
                <w:sz w:val="24"/>
              </w:rPr>
              <w:t>包最高</w:t>
            </w:r>
            <w:proofErr w:type="gramEnd"/>
            <w:r w:rsidRPr="00A126F7">
              <w:rPr>
                <w:rFonts w:asciiTheme="minorEastAsia" w:eastAsiaTheme="minorEastAsia" w:hAnsiTheme="minorEastAsia"/>
                <w:color w:val="000000" w:themeColor="text1"/>
                <w:sz w:val="24"/>
              </w:rPr>
              <w:t>限价</w:t>
            </w:r>
            <w:r w:rsidRPr="00A126F7">
              <w:rPr>
                <w:rFonts w:asciiTheme="minorEastAsia" w:eastAsiaTheme="minorEastAsia" w:hAnsiTheme="minorEastAsia"/>
                <w:color w:val="000000"/>
                <w:kern w:val="0"/>
                <w:sz w:val="24"/>
              </w:rPr>
              <w:t>；</w:t>
            </w:r>
          </w:p>
        </w:tc>
      </w:tr>
      <w:tr w:rsidR="00E72A87" w:rsidRPr="00A126F7" w14:paraId="709903CF" w14:textId="77777777" w:rsidTr="00B41EFE">
        <w:trPr>
          <w:trHeight w:val="685"/>
          <w:jc w:val="center"/>
        </w:trPr>
        <w:tc>
          <w:tcPr>
            <w:tcW w:w="403" w:type="pct"/>
            <w:shd w:val="clear" w:color="auto" w:fill="auto"/>
            <w:vAlign w:val="center"/>
          </w:tcPr>
          <w:p w14:paraId="6A38E7A1"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4</w:t>
            </w:r>
          </w:p>
        </w:tc>
        <w:tc>
          <w:tcPr>
            <w:tcW w:w="976" w:type="pct"/>
            <w:shd w:val="clear" w:color="auto" w:fill="auto"/>
            <w:vAlign w:val="center"/>
          </w:tcPr>
          <w:p w14:paraId="241B00C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报价唯一性</w:t>
            </w:r>
          </w:p>
        </w:tc>
        <w:tc>
          <w:tcPr>
            <w:tcW w:w="3621" w:type="pct"/>
            <w:shd w:val="clear" w:color="auto" w:fill="auto"/>
            <w:vAlign w:val="center"/>
          </w:tcPr>
          <w:p w14:paraId="3AF8A9D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w:t>
            </w:r>
            <w:r w:rsidRPr="00A126F7">
              <w:rPr>
                <w:rFonts w:asciiTheme="minorEastAsia" w:eastAsiaTheme="minorEastAsia" w:hAnsiTheme="minorEastAsia"/>
                <w:sz w:val="24"/>
              </w:rPr>
              <w:t>出现可选择性或可调整的报价（招标文件另有规定的除外）</w:t>
            </w:r>
            <w:r w:rsidRPr="00A126F7">
              <w:rPr>
                <w:rFonts w:asciiTheme="minorEastAsia" w:eastAsiaTheme="minorEastAsia" w:hAnsiTheme="minorEastAsia"/>
                <w:color w:val="000000"/>
                <w:kern w:val="0"/>
                <w:sz w:val="24"/>
              </w:rPr>
              <w:t>；</w:t>
            </w:r>
          </w:p>
        </w:tc>
      </w:tr>
      <w:tr w:rsidR="00E72A87" w:rsidRPr="00A126F7" w14:paraId="75A339C2" w14:textId="77777777" w:rsidTr="00B41EFE">
        <w:trPr>
          <w:trHeight w:val="685"/>
          <w:jc w:val="center"/>
        </w:trPr>
        <w:tc>
          <w:tcPr>
            <w:tcW w:w="403" w:type="pct"/>
            <w:shd w:val="clear" w:color="auto" w:fill="auto"/>
            <w:vAlign w:val="center"/>
          </w:tcPr>
          <w:p w14:paraId="39340074"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5</w:t>
            </w:r>
          </w:p>
        </w:tc>
        <w:tc>
          <w:tcPr>
            <w:tcW w:w="976" w:type="pct"/>
            <w:shd w:val="clear" w:color="auto" w:fill="auto"/>
            <w:vAlign w:val="center"/>
          </w:tcPr>
          <w:p w14:paraId="1B023D7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投标有效期</w:t>
            </w:r>
          </w:p>
        </w:tc>
        <w:tc>
          <w:tcPr>
            <w:tcW w:w="3621" w:type="pct"/>
            <w:shd w:val="clear" w:color="auto" w:fill="auto"/>
            <w:vAlign w:val="center"/>
          </w:tcPr>
          <w:p w14:paraId="3FFD5B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投标文件中承诺的投标有效期满足招标文件中载明的投标有效期的；</w:t>
            </w:r>
          </w:p>
        </w:tc>
      </w:tr>
      <w:tr w:rsidR="00E72A87" w:rsidRPr="00A126F7" w14:paraId="6ACCD6D8" w14:textId="77777777" w:rsidTr="00B41EFE">
        <w:trPr>
          <w:trHeight w:val="685"/>
          <w:jc w:val="center"/>
        </w:trPr>
        <w:tc>
          <w:tcPr>
            <w:tcW w:w="403" w:type="pct"/>
            <w:shd w:val="clear" w:color="auto" w:fill="auto"/>
            <w:vAlign w:val="center"/>
          </w:tcPr>
          <w:p w14:paraId="11EBC39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6</w:t>
            </w:r>
          </w:p>
        </w:tc>
        <w:tc>
          <w:tcPr>
            <w:tcW w:w="976" w:type="pct"/>
            <w:shd w:val="clear" w:color="auto" w:fill="auto"/>
            <w:vAlign w:val="center"/>
          </w:tcPr>
          <w:p w14:paraId="1CBA1700"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实质性格式</w:t>
            </w:r>
          </w:p>
        </w:tc>
        <w:tc>
          <w:tcPr>
            <w:tcW w:w="3621" w:type="pct"/>
            <w:shd w:val="clear" w:color="auto" w:fill="auto"/>
            <w:vAlign w:val="center"/>
          </w:tcPr>
          <w:p w14:paraId="2A110A82"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kern w:val="0"/>
                <w:sz w:val="24"/>
              </w:rPr>
              <w:t>标记为“实质性格式”的文件均按招标文件要求提供且签署、盖章的；</w:t>
            </w:r>
          </w:p>
        </w:tc>
      </w:tr>
      <w:tr w:rsidR="00E72A87" w:rsidRPr="00A126F7" w14:paraId="29881A0F" w14:textId="77777777" w:rsidTr="00B41EFE">
        <w:trPr>
          <w:trHeight w:val="685"/>
          <w:jc w:val="center"/>
        </w:trPr>
        <w:tc>
          <w:tcPr>
            <w:tcW w:w="403" w:type="pct"/>
            <w:shd w:val="clear" w:color="auto" w:fill="auto"/>
            <w:vAlign w:val="center"/>
          </w:tcPr>
          <w:p w14:paraId="4F5B107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7</w:t>
            </w:r>
          </w:p>
        </w:tc>
        <w:tc>
          <w:tcPr>
            <w:tcW w:w="976" w:type="pct"/>
            <w:shd w:val="clear" w:color="auto" w:fill="auto"/>
            <w:vAlign w:val="center"/>
          </w:tcPr>
          <w:p w14:paraId="7393393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号条款响应</w:t>
            </w:r>
          </w:p>
        </w:tc>
        <w:tc>
          <w:tcPr>
            <w:tcW w:w="3621" w:type="pct"/>
            <w:shd w:val="clear" w:color="auto" w:fill="auto"/>
            <w:vAlign w:val="center"/>
          </w:tcPr>
          <w:p w14:paraId="72079FB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投标文件满足招标文件</w:t>
            </w:r>
            <w:r w:rsidRPr="00A126F7">
              <w:rPr>
                <w:rFonts w:asciiTheme="minorEastAsia" w:eastAsiaTheme="minorEastAsia" w:hAnsiTheme="minorEastAsia"/>
                <w:sz w:val="24"/>
              </w:rPr>
              <w:t>第五章《采购需求》</w:t>
            </w:r>
            <w:r w:rsidRPr="00A126F7">
              <w:rPr>
                <w:rFonts w:asciiTheme="minorEastAsia" w:eastAsiaTheme="minorEastAsia" w:hAnsiTheme="minorEastAsia"/>
                <w:color w:val="000000"/>
                <w:kern w:val="0"/>
                <w:sz w:val="24"/>
              </w:rPr>
              <w:t>中</w:t>
            </w:r>
            <w:r w:rsidRPr="00A126F7">
              <w:rPr>
                <w:rFonts w:asciiTheme="minorEastAsia" w:eastAsiaTheme="minorEastAsia" w:hAnsiTheme="minorEastAsia" w:cs="Segoe UI Symbol"/>
                <w:color w:val="000000"/>
                <w:kern w:val="0"/>
                <w:sz w:val="24"/>
              </w:rPr>
              <w:t>★</w:t>
            </w:r>
            <w:r w:rsidRPr="00A126F7">
              <w:rPr>
                <w:rFonts w:asciiTheme="minorEastAsia" w:eastAsiaTheme="minorEastAsia" w:hAnsiTheme="minorEastAsia"/>
                <w:color w:val="000000"/>
                <w:kern w:val="0"/>
                <w:sz w:val="24"/>
              </w:rPr>
              <w:t>号条款要求的；</w:t>
            </w:r>
          </w:p>
        </w:tc>
      </w:tr>
      <w:tr w:rsidR="00E72A87" w:rsidRPr="00A126F7" w14:paraId="21D57FFE" w14:textId="77777777" w:rsidTr="00B41EFE">
        <w:trPr>
          <w:trHeight w:val="685"/>
          <w:jc w:val="center"/>
        </w:trPr>
        <w:tc>
          <w:tcPr>
            <w:tcW w:w="403" w:type="pct"/>
            <w:shd w:val="clear" w:color="auto" w:fill="auto"/>
            <w:vAlign w:val="center"/>
          </w:tcPr>
          <w:p w14:paraId="655C89CA"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8</w:t>
            </w:r>
          </w:p>
        </w:tc>
        <w:tc>
          <w:tcPr>
            <w:tcW w:w="976" w:type="pct"/>
            <w:shd w:val="clear" w:color="auto" w:fill="auto"/>
            <w:vAlign w:val="center"/>
          </w:tcPr>
          <w:p w14:paraId="2A1EEA2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拟分包情况说明（如有）</w:t>
            </w:r>
          </w:p>
        </w:tc>
        <w:tc>
          <w:tcPr>
            <w:tcW w:w="3621" w:type="pct"/>
            <w:shd w:val="clear" w:color="auto" w:fill="auto"/>
            <w:vAlign w:val="center"/>
          </w:tcPr>
          <w:p w14:paraId="7F0946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如本项目（包）非因“落实政府采购政策”亦允许分包，且供应商拟进行分包时，必须提供；否则无须提供；</w:t>
            </w:r>
          </w:p>
        </w:tc>
      </w:tr>
      <w:tr w:rsidR="00E72A87" w:rsidRPr="00A126F7" w14:paraId="3E3FB9F4" w14:textId="77777777" w:rsidTr="00B41EFE">
        <w:trPr>
          <w:trHeight w:val="685"/>
          <w:jc w:val="center"/>
        </w:trPr>
        <w:tc>
          <w:tcPr>
            <w:tcW w:w="403" w:type="pct"/>
            <w:shd w:val="clear" w:color="auto" w:fill="auto"/>
            <w:vAlign w:val="center"/>
          </w:tcPr>
          <w:p w14:paraId="169BF8B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9</w:t>
            </w:r>
          </w:p>
        </w:tc>
        <w:tc>
          <w:tcPr>
            <w:tcW w:w="976" w:type="pct"/>
            <w:shd w:val="clear" w:color="auto" w:fill="auto"/>
            <w:vAlign w:val="center"/>
          </w:tcPr>
          <w:p w14:paraId="78A2066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分包其他要求（如有）</w:t>
            </w:r>
          </w:p>
        </w:tc>
        <w:tc>
          <w:tcPr>
            <w:tcW w:w="3621" w:type="pct"/>
            <w:shd w:val="clear" w:color="auto" w:fill="auto"/>
            <w:vAlign w:val="center"/>
          </w:tcPr>
          <w:p w14:paraId="7ADBBF6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t>分包履行的内容、金额或者比例未超出《投标人须知资料表》中的规定；</w:t>
            </w:r>
          </w:p>
          <w:p w14:paraId="5B49EE1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分包承担主体具备《投标人须知资料表》载明的资质条件且提供了资质证书电子件（如有）；</w:t>
            </w:r>
          </w:p>
        </w:tc>
      </w:tr>
      <w:tr w:rsidR="00E72A87" w:rsidRPr="00A126F7" w14:paraId="4FA76CEE" w14:textId="77777777" w:rsidTr="00B41EFE">
        <w:trPr>
          <w:trHeight w:val="685"/>
          <w:jc w:val="center"/>
        </w:trPr>
        <w:tc>
          <w:tcPr>
            <w:tcW w:w="403" w:type="pct"/>
            <w:shd w:val="clear" w:color="auto" w:fill="auto"/>
            <w:vAlign w:val="center"/>
          </w:tcPr>
          <w:p w14:paraId="2DCD9810"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10</w:t>
            </w:r>
          </w:p>
        </w:tc>
        <w:tc>
          <w:tcPr>
            <w:tcW w:w="976" w:type="pct"/>
            <w:shd w:val="clear" w:color="auto" w:fill="auto"/>
            <w:vAlign w:val="center"/>
          </w:tcPr>
          <w:p w14:paraId="434F7029"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报价的修正（如有）</w:t>
            </w:r>
          </w:p>
        </w:tc>
        <w:tc>
          <w:tcPr>
            <w:tcW w:w="3621" w:type="pct"/>
            <w:shd w:val="clear" w:color="auto" w:fill="auto"/>
            <w:vAlign w:val="center"/>
          </w:tcPr>
          <w:p w14:paraId="598EA045"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不涉及报价修正，或投标文件报价出现前后不一致时，投标人对修正后的报价予以确认；（如有）</w:t>
            </w:r>
          </w:p>
        </w:tc>
      </w:tr>
      <w:tr w:rsidR="00E72A87" w:rsidRPr="00A126F7" w14:paraId="25C1FADF" w14:textId="77777777" w:rsidTr="00B41EFE">
        <w:trPr>
          <w:trHeight w:val="685"/>
          <w:jc w:val="center"/>
        </w:trPr>
        <w:tc>
          <w:tcPr>
            <w:tcW w:w="403" w:type="pct"/>
            <w:shd w:val="clear" w:color="auto" w:fill="auto"/>
            <w:vAlign w:val="center"/>
          </w:tcPr>
          <w:p w14:paraId="650AB595"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11</w:t>
            </w:r>
          </w:p>
        </w:tc>
        <w:tc>
          <w:tcPr>
            <w:tcW w:w="976" w:type="pct"/>
            <w:shd w:val="clear" w:color="auto" w:fill="auto"/>
            <w:vAlign w:val="center"/>
          </w:tcPr>
          <w:p w14:paraId="66E50E23"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进口产品</w:t>
            </w:r>
          </w:p>
          <w:p w14:paraId="7C5C3B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（如有）</w:t>
            </w:r>
          </w:p>
        </w:tc>
        <w:tc>
          <w:tcPr>
            <w:tcW w:w="3621" w:type="pct"/>
            <w:shd w:val="clear" w:color="auto" w:fill="auto"/>
            <w:vAlign w:val="center"/>
          </w:tcPr>
          <w:p w14:paraId="7975581B"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招标文件不接受进口产品投标的内容时，投标人所投产品不含进口产品；</w:t>
            </w:r>
          </w:p>
        </w:tc>
      </w:tr>
      <w:tr w:rsidR="00E72A87" w:rsidRPr="00A126F7" w14:paraId="60C099F8" w14:textId="77777777" w:rsidTr="00B41EFE">
        <w:trPr>
          <w:trHeight w:val="685"/>
          <w:jc w:val="center"/>
        </w:trPr>
        <w:tc>
          <w:tcPr>
            <w:tcW w:w="403" w:type="pct"/>
            <w:shd w:val="clear" w:color="auto" w:fill="auto"/>
            <w:vAlign w:val="center"/>
          </w:tcPr>
          <w:p w14:paraId="1DC2089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12</w:t>
            </w:r>
          </w:p>
        </w:tc>
        <w:tc>
          <w:tcPr>
            <w:tcW w:w="976" w:type="pct"/>
            <w:shd w:val="clear" w:color="auto" w:fill="auto"/>
            <w:vAlign w:val="center"/>
          </w:tcPr>
          <w:p w14:paraId="37D1537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
        </w:tc>
        <w:tc>
          <w:tcPr>
            <w:tcW w:w="3621" w:type="pct"/>
            <w:shd w:val="clear" w:color="auto" w:fill="auto"/>
            <w:vAlign w:val="center"/>
          </w:tcPr>
          <w:p w14:paraId="747AD8CF"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国家有关部门对投标人的投标产品有强制性规定或要求的（</w:t>
            </w:r>
            <w:proofErr w:type="gramStart"/>
            <w:r w:rsidRPr="00A126F7">
              <w:rPr>
                <w:rFonts w:asciiTheme="minorEastAsia" w:eastAsiaTheme="minorEastAsia" w:hAnsiTheme="minorEastAsia"/>
                <w:color w:val="000000"/>
                <w:kern w:val="0"/>
                <w:sz w:val="24"/>
              </w:rPr>
              <w:t>如相应</w:t>
            </w:r>
            <w:proofErr w:type="gramEnd"/>
            <w:r w:rsidRPr="00A126F7">
              <w:rPr>
                <w:rFonts w:asciiTheme="minorEastAsia" w:eastAsiaTheme="minorEastAsia" w:hAnsiTheme="minorEastAsia"/>
                <w:color w:val="000000"/>
                <w:kern w:val="0"/>
                <w:sz w:val="24"/>
              </w:rPr>
              <w:t>技术、安全、节能和环保等），投标人的投标产品应符合相应规定或要求，并提供证明文件电子件：</w:t>
            </w:r>
          </w:p>
          <w:p w14:paraId="27DC775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color w:val="000000"/>
                <w:kern w:val="0"/>
                <w:sz w:val="24"/>
              </w:rPr>
              <w:t>2）</w:t>
            </w:r>
            <w:r w:rsidRPr="00A126F7">
              <w:rPr>
                <w:rFonts w:asciiTheme="minorEastAsia" w:eastAsiaTheme="minorEastAsia" w:hAnsiTheme="minorEastAsia"/>
                <w:sz w:val="24"/>
              </w:rPr>
              <w:t>所投产</w:t>
            </w:r>
            <w:proofErr w:type="gramStart"/>
            <w:r w:rsidRPr="00A126F7">
              <w:rPr>
                <w:rFonts w:asciiTheme="minorEastAsia" w:eastAsiaTheme="minorEastAsia" w:hAnsiTheme="minorEastAsia"/>
                <w:sz w:val="24"/>
              </w:rPr>
              <w:t>品属于</w:t>
            </w:r>
            <w:proofErr w:type="gramEnd"/>
            <w:r w:rsidRPr="00A126F7">
              <w:rPr>
                <w:rFonts w:asciiTheme="minorEastAsia" w:eastAsiaTheme="minorEastAsia" w:hAnsiTheme="minorEastAsia"/>
                <w:sz w:val="24"/>
              </w:rPr>
              <w:t>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sidRPr="00A126F7">
              <w:rPr>
                <w:rFonts w:asciiTheme="minorEastAsia" w:eastAsiaTheme="minorEastAsia" w:hAnsiTheme="minorEastAsia"/>
                <w:color w:val="000000"/>
                <w:kern w:val="0"/>
                <w:sz w:val="24"/>
              </w:rPr>
              <w:t>公安部颁发的计算机信息系统安全专用产品销售许可证</w:t>
            </w:r>
            <w:r w:rsidRPr="00A126F7">
              <w:rPr>
                <w:rFonts w:asciiTheme="minorEastAsia" w:eastAsiaTheme="minorEastAsia" w:hAnsiTheme="minorEastAsia"/>
                <w:sz w:val="24"/>
              </w:rPr>
              <w:t>，且在有效期内，亦视为符合要求）</w:t>
            </w:r>
          </w:p>
          <w:p w14:paraId="191F4C58"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sz w:val="24"/>
              </w:rPr>
              <w:t>3）项目中涉及涂料、胶黏剂、油墨、清洗剂等挥发性有机物产品，且属于强制性标准的，供应商应执行符合本市和国家的VOCs 含量限制标准。</w:t>
            </w:r>
          </w:p>
        </w:tc>
      </w:tr>
      <w:tr w:rsidR="00E72A87" w:rsidRPr="00A126F7" w14:paraId="126D0965" w14:textId="77777777" w:rsidTr="00B41EFE">
        <w:trPr>
          <w:trHeight w:val="685"/>
          <w:jc w:val="center"/>
        </w:trPr>
        <w:tc>
          <w:tcPr>
            <w:tcW w:w="403" w:type="pct"/>
            <w:shd w:val="clear" w:color="auto" w:fill="auto"/>
            <w:vAlign w:val="center"/>
          </w:tcPr>
          <w:p w14:paraId="57DF9C4E"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13</w:t>
            </w:r>
          </w:p>
        </w:tc>
        <w:tc>
          <w:tcPr>
            <w:tcW w:w="976" w:type="pct"/>
            <w:shd w:val="clear" w:color="auto" w:fill="auto"/>
            <w:vAlign w:val="center"/>
          </w:tcPr>
          <w:p w14:paraId="387C34AD"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公平竞争</w:t>
            </w:r>
          </w:p>
        </w:tc>
        <w:tc>
          <w:tcPr>
            <w:tcW w:w="3621" w:type="pct"/>
            <w:shd w:val="clear" w:color="auto" w:fill="auto"/>
            <w:vAlign w:val="center"/>
          </w:tcPr>
          <w:p w14:paraId="0FFDB0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投标人遵循公平竞争的原则，不存在恶意串通，妨碍其他投标人的竞争行为，不存在损害采购人或者其他投标人的合法权益情形的；</w:t>
            </w:r>
          </w:p>
        </w:tc>
      </w:tr>
      <w:tr w:rsidR="00E72A87" w:rsidRPr="00A126F7" w14:paraId="7FBDBF6B" w14:textId="77777777" w:rsidTr="00B41EFE">
        <w:trPr>
          <w:trHeight w:val="685"/>
          <w:jc w:val="center"/>
        </w:trPr>
        <w:tc>
          <w:tcPr>
            <w:tcW w:w="403" w:type="pct"/>
            <w:shd w:val="clear" w:color="auto" w:fill="auto"/>
            <w:vAlign w:val="center"/>
          </w:tcPr>
          <w:p w14:paraId="7C0E2E6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14</w:t>
            </w:r>
          </w:p>
        </w:tc>
        <w:tc>
          <w:tcPr>
            <w:tcW w:w="976" w:type="pct"/>
            <w:shd w:val="clear" w:color="auto" w:fill="auto"/>
            <w:vAlign w:val="center"/>
          </w:tcPr>
          <w:p w14:paraId="4717D10E"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串通投标</w:t>
            </w:r>
          </w:p>
        </w:tc>
        <w:tc>
          <w:tcPr>
            <w:tcW w:w="3621" w:type="pct"/>
            <w:shd w:val="clear" w:color="auto" w:fill="auto"/>
            <w:vAlign w:val="center"/>
          </w:tcPr>
          <w:p w14:paraId="77BBEE9C"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rsidR="00E72A87" w:rsidRPr="00A126F7" w14:paraId="71FC935F" w14:textId="77777777" w:rsidTr="00B41EFE">
        <w:trPr>
          <w:trHeight w:val="685"/>
          <w:jc w:val="center"/>
        </w:trPr>
        <w:tc>
          <w:tcPr>
            <w:tcW w:w="403" w:type="pct"/>
            <w:shd w:val="clear" w:color="auto" w:fill="auto"/>
            <w:vAlign w:val="center"/>
          </w:tcPr>
          <w:p w14:paraId="2D6569AD"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5</w:t>
            </w:r>
          </w:p>
        </w:tc>
        <w:tc>
          <w:tcPr>
            <w:tcW w:w="976" w:type="pct"/>
            <w:shd w:val="clear" w:color="auto" w:fill="auto"/>
            <w:vAlign w:val="center"/>
          </w:tcPr>
          <w:p w14:paraId="2693EAC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附加条件</w:t>
            </w:r>
          </w:p>
        </w:tc>
        <w:tc>
          <w:tcPr>
            <w:tcW w:w="3621" w:type="pct"/>
            <w:shd w:val="clear" w:color="auto" w:fill="auto"/>
            <w:vAlign w:val="center"/>
          </w:tcPr>
          <w:p w14:paraId="13A3122A"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投标文件未含有采购人不能接受的附加条件的；</w:t>
            </w:r>
          </w:p>
        </w:tc>
      </w:tr>
      <w:tr w:rsidR="00E72A87" w:rsidRPr="00A126F7" w14:paraId="0D3B2196" w14:textId="77777777" w:rsidTr="00B41EFE">
        <w:trPr>
          <w:trHeight w:val="685"/>
          <w:jc w:val="center"/>
        </w:trPr>
        <w:tc>
          <w:tcPr>
            <w:tcW w:w="403" w:type="pct"/>
            <w:shd w:val="clear" w:color="auto" w:fill="auto"/>
            <w:vAlign w:val="center"/>
          </w:tcPr>
          <w:p w14:paraId="01AE939C" w14:textId="77777777" w:rsidR="00E72A87" w:rsidRPr="00A126F7" w:rsidRDefault="0018738E">
            <w:pPr>
              <w:widowControl/>
              <w:jc w:val="center"/>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1</w:t>
            </w:r>
            <w:r w:rsidRPr="00A126F7">
              <w:rPr>
                <w:rFonts w:asciiTheme="minorEastAsia" w:eastAsiaTheme="minorEastAsia" w:hAnsiTheme="minorEastAsia" w:hint="eastAsia"/>
                <w:color w:val="000000"/>
                <w:kern w:val="0"/>
                <w:sz w:val="24"/>
              </w:rPr>
              <w:t>6</w:t>
            </w:r>
          </w:p>
        </w:tc>
        <w:tc>
          <w:tcPr>
            <w:tcW w:w="976" w:type="pct"/>
            <w:shd w:val="clear" w:color="auto" w:fill="auto"/>
            <w:vAlign w:val="center"/>
          </w:tcPr>
          <w:p w14:paraId="216170F6"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kern w:val="0"/>
                <w:sz w:val="24"/>
              </w:rPr>
              <w:t>其他无效情形</w:t>
            </w:r>
          </w:p>
        </w:tc>
        <w:tc>
          <w:tcPr>
            <w:tcW w:w="3621" w:type="pct"/>
            <w:shd w:val="clear" w:color="auto" w:fill="auto"/>
            <w:vAlign w:val="center"/>
          </w:tcPr>
          <w:p w14:paraId="32374411" w14:textId="77777777" w:rsidR="00E72A87" w:rsidRPr="00A126F7" w:rsidRDefault="0018738E">
            <w:pPr>
              <w:widowControl/>
              <w:jc w:val="left"/>
              <w:rPr>
                <w:rFonts w:asciiTheme="minorEastAsia" w:eastAsiaTheme="minorEastAsia" w:hAnsiTheme="minorEastAsia"/>
                <w:color w:val="000000"/>
                <w:kern w:val="0"/>
                <w:sz w:val="24"/>
              </w:rPr>
            </w:pPr>
            <w:r w:rsidRPr="00A126F7">
              <w:rPr>
                <w:rFonts w:asciiTheme="minorEastAsia" w:eastAsiaTheme="minorEastAsia" w:hAnsiTheme="minorEastAsia"/>
                <w:color w:val="000000" w:themeColor="text1"/>
                <w:sz w:val="24"/>
              </w:rPr>
              <w:t>投标人、投标文件不存在不符合法律、法规和招标文件规定的其他无效情形。</w:t>
            </w:r>
          </w:p>
        </w:tc>
      </w:tr>
      <w:tr w:rsidR="00B41EFE" w:rsidRPr="00A126F7" w14:paraId="0A856CB3" w14:textId="77777777" w:rsidTr="00B41EFE">
        <w:trPr>
          <w:trHeight w:val="685"/>
          <w:jc w:val="center"/>
        </w:trPr>
        <w:tc>
          <w:tcPr>
            <w:tcW w:w="403" w:type="pct"/>
            <w:shd w:val="clear" w:color="auto" w:fill="auto"/>
            <w:vAlign w:val="center"/>
          </w:tcPr>
          <w:p w14:paraId="6533A2DC" w14:textId="605F4C17"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17</w:t>
            </w:r>
          </w:p>
        </w:tc>
        <w:tc>
          <w:tcPr>
            <w:tcW w:w="976" w:type="pct"/>
            <w:shd w:val="clear" w:color="auto" w:fill="auto"/>
            <w:vAlign w:val="center"/>
          </w:tcPr>
          <w:p w14:paraId="08FBC551" w14:textId="612BED9A"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压力容器检定证书</w:t>
            </w:r>
          </w:p>
        </w:tc>
        <w:tc>
          <w:tcPr>
            <w:tcW w:w="3621" w:type="pct"/>
            <w:shd w:val="clear" w:color="auto" w:fill="auto"/>
            <w:vAlign w:val="center"/>
          </w:tcPr>
          <w:p w14:paraId="3DCD5D69" w14:textId="2D383564"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投标产品属于压力容器的</w:t>
            </w:r>
            <w:proofErr w:type="gramStart"/>
            <w:r>
              <w:rPr>
                <w:rFonts w:ascii="宋体" w:hAnsi="宋体" w:cs="宋体" w:hint="eastAsia"/>
                <w:spacing w:val="-2"/>
                <w:sz w:val="24"/>
              </w:rPr>
              <w:t>的</w:t>
            </w:r>
            <w:proofErr w:type="gramEnd"/>
            <w:r>
              <w:rPr>
                <w:rFonts w:ascii="宋体" w:hAnsi="宋体" w:cs="宋体" w:hint="eastAsia"/>
                <w:spacing w:val="-2"/>
                <w:sz w:val="24"/>
              </w:rPr>
              <w:t>必须提供有效的压力容器检定证书复印件</w:t>
            </w:r>
          </w:p>
        </w:tc>
      </w:tr>
      <w:tr w:rsidR="00B41EFE" w:rsidRPr="00A126F7" w14:paraId="6DE57D41" w14:textId="77777777" w:rsidTr="00B41EFE">
        <w:trPr>
          <w:trHeight w:val="685"/>
          <w:jc w:val="center"/>
        </w:trPr>
        <w:tc>
          <w:tcPr>
            <w:tcW w:w="403" w:type="pct"/>
            <w:shd w:val="clear" w:color="auto" w:fill="auto"/>
            <w:vAlign w:val="center"/>
          </w:tcPr>
          <w:p w14:paraId="10CFB348" w14:textId="7D0FCB6A"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18</w:t>
            </w:r>
          </w:p>
        </w:tc>
        <w:tc>
          <w:tcPr>
            <w:tcW w:w="976" w:type="pct"/>
            <w:shd w:val="clear" w:color="auto" w:fill="auto"/>
            <w:vAlign w:val="center"/>
          </w:tcPr>
          <w:p w14:paraId="0B1D87EF" w14:textId="0181FB45" w:rsidR="00B41EFE" w:rsidRPr="00B41EFE" w:rsidRDefault="00B41EFE" w:rsidP="00B41EFE">
            <w:pPr>
              <w:spacing w:after="0" w:line="220" w:lineRule="auto"/>
              <w:rPr>
                <w:rFonts w:ascii="宋体" w:hAnsi="宋体" w:cs="宋体"/>
                <w:spacing w:val="-2"/>
                <w:sz w:val="24"/>
              </w:rPr>
            </w:pPr>
            <w:r>
              <w:rPr>
                <w:rFonts w:ascii="宋体" w:hAnsi="宋体" w:cs="宋体" w:hint="eastAsia"/>
                <w:spacing w:val="-2"/>
                <w:sz w:val="24"/>
              </w:rPr>
              <w:t>辐射安全许可证</w:t>
            </w:r>
          </w:p>
        </w:tc>
        <w:tc>
          <w:tcPr>
            <w:tcW w:w="3621" w:type="pct"/>
            <w:shd w:val="clear" w:color="auto" w:fill="auto"/>
            <w:vAlign w:val="center"/>
          </w:tcPr>
          <w:p w14:paraId="06F486D6" w14:textId="2084E49A"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投标产品属于X光射线设备的必须提供有效的辐射安全许可证复印件</w:t>
            </w:r>
          </w:p>
        </w:tc>
      </w:tr>
      <w:tr w:rsidR="00B41EFE" w:rsidRPr="00A126F7" w14:paraId="1E50260E" w14:textId="77777777" w:rsidTr="00B41EFE">
        <w:trPr>
          <w:trHeight w:val="685"/>
          <w:jc w:val="center"/>
        </w:trPr>
        <w:tc>
          <w:tcPr>
            <w:tcW w:w="403" w:type="pct"/>
            <w:shd w:val="clear" w:color="auto" w:fill="auto"/>
            <w:vAlign w:val="center"/>
          </w:tcPr>
          <w:p w14:paraId="5BBE8DB3" w14:textId="383114F1" w:rsidR="00B41EFE" w:rsidRPr="00A126F7" w:rsidRDefault="00716046" w:rsidP="00B41EFE">
            <w:pPr>
              <w:widowControl/>
              <w:spacing w:after="0"/>
              <w:jc w:val="center"/>
              <w:rPr>
                <w:rFonts w:asciiTheme="minorEastAsia" w:eastAsiaTheme="minorEastAsia" w:hAnsiTheme="minorEastAsia"/>
                <w:color w:val="000000"/>
                <w:kern w:val="0"/>
                <w:sz w:val="24"/>
              </w:rPr>
            </w:pPr>
            <w:r>
              <w:rPr>
                <w:rFonts w:asciiTheme="minorEastAsia" w:eastAsiaTheme="minorEastAsia" w:hAnsiTheme="minorEastAsia"/>
                <w:color w:val="000000"/>
                <w:kern w:val="0"/>
                <w:sz w:val="24"/>
              </w:rPr>
              <w:t>19</w:t>
            </w:r>
          </w:p>
        </w:tc>
        <w:tc>
          <w:tcPr>
            <w:tcW w:w="976" w:type="pct"/>
            <w:shd w:val="clear" w:color="auto" w:fill="auto"/>
            <w:vAlign w:val="center"/>
          </w:tcPr>
          <w:p w14:paraId="384EE079" w14:textId="0C985320" w:rsidR="00B41EFE" w:rsidRPr="00A126F7" w:rsidRDefault="00B41EFE" w:rsidP="00B41EFE">
            <w:pPr>
              <w:widowControl/>
              <w:spacing w:after="0"/>
              <w:jc w:val="left"/>
              <w:rPr>
                <w:rFonts w:asciiTheme="minorEastAsia" w:eastAsiaTheme="minorEastAsia" w:hAnsiTheme="minorEastAsia"/>
                <w:color w:val="000000"/>
                <w:kern w:val="0"/>
                <w:sz w:val="24"/>
              </w:rPr>
            </w:pPr>
            <w:r>
              <w:rPr>
                <w:rFonts w:ascii="宋体" w:hAnsi="宋体" w:cs="宋体" w:hint="eastAsia"/>
                <w:spacing w:val="-2"/>
                <w:sz w:val="24"/>
              </w:rPr>
              <w:t>医疗器械注册证</w:t>
            </w:r>
          </w:p>
        </w:tc>
        <w:tc>
          <w:tcPr>
            <w:tcW w:w="3621" w:type="pct"/>
            <w:shd w:val="clear" w:color="auto" w:fill="auto"/>
            <w:vAlign w:val="center"/>
          </w:tcPr>
          <w:p w14:paraId="450650A2" w14:textId="4AB9B948" w:rsidR="00B41EFE" w:rsidRPr="00A126F7" w:rsidRDefault="00B41EFE" w:rsidP="00B41EFE">
            <w:pPr>
              <w:widowControl/>
              <w:spacing w:after="0"/>
              <w:jc w:val="left"/>
              <w:rPr>
                <w:rFonts w:asciiTheme="minorEastAsia" w:eastAsiaTheme="minorEastAsia" w:hAnsiTheme="minorEastAsia"/>
                <w:color w:val="000000" w:themeColor="text1"/>
                <w:sz w:val="24"/>
              </w:rPr>
            </w:pPr>
            <w:r>
              <w:rPr>
                <w:rFonts w:ascii="宋体" w:hAnsi="宋体" w:cs="宋体" w:hint="eastAsia"/>
                <w:spacing w:val="-2"/>
                <w:sz w:val="24"/>
              </w:rPr>
              <w:t>所投产品具有中华人民共和国医疗器械注册证</w:t>
            </w:r>
          </w:p>
        </w:tc>
      </w:tr>
    </w:tbl>
    <w:p w14:paraId="30843010" w14:textId="77777777" w:rsidR="00E72A87" w:rsidRPr="00A126F7" w:rsidRDefault="00E72A87">
      <w:pPr>
        <w:numPr>
          <w:ilvl w:val="0"/>
          <w:numId w:val="13"/>
        </w:numPr>
        <w:tabs>
          <w:tab w:val="left" w:pos="1080"/>
          <w:tab w:val="left" w:pos="1589"/>
        </w:tabs>
        <w:snapToGrid w:val="0"/>
        <w:spacing w:line="360" w:lineRule="auto"/>
        <w:rPr>
          <w:rFonts w:asciiTheme="minorEastAsia" w:eastAsiaTheme="minorEastAsia" w:hAnsiTheme="minorEastAsia"/>
          <w:sz w:val="24"/>
        </w:rPr>
        <w:sectPr w:rsidR="00E72A87" w:rsidRPr="00A126F7">
          <w:headerReference w:type="even" r:id="rId16"/>
          <w:footerReference w:type="even" r:id="rId17"/>
          <w:headerReference w:type="first" r:id="rId18"/>
          <w:footerReference w:type="first" r:id="rId19"/>
          <w:pgSz w:w="11907" w:h="16840"/>
          <w:pgMar w:top="1418" w:right="1134" w:bottom="1418" w:left="1701" w:header="851" w:footer="851" w:gutter="0"/>
          <w:cols w:space="720"/>
          <w:docGrid w:linePitch="462"/>
        </w:sectPr>
      </w:pPr>
    </w:p>
    <w:p w14:paraId="5A34B4F8"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投标文件有关事项的澄清或者说明</w:t>
      </w:r>
    </w:p>
    <w:p w14:paraId="330F82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评标过程中，评标委员会将以书面形式要求投标人对其投标文件中含义不明确、同类问题表述不一致或者有明显文字和计算错误的内容，</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必要的澄清、说明或者补正。投标人的澄清、说明或者补正应当采用书面形式，并加盖公章，或者由法定代表人（</w:t>
      </w:r>
      <w:bookmarkStart w:id="805" w:name="_Hlk144225607"/>
      <w:r w:rsidRPr="00A126F7">
        <w:rPr>
          <w:rFonts w:asciiTheme="minorEastAsia" w:eastAsiaTheme="minorEastAsia" w:hAnsiTheme="minorEastAsia"/>
          <w:color w:val="000000"/>
          <w:sz w:val="24"/>
          <w:szCs w:val="20"/>
        </w:rPr>
        <w:t>若投标人为事业单位或其他组织或分支机构，可为单位负责人</w:t>
      </w:r>
      <w:bookmarkEnd w:id="805"/>
      <w:r w:rsidRPr="00A126F7">
        <w:rPr>
          <w:rFonts w:asciiTheme="minorEastAsia" w:eastAsiaTheme="minorEastAsia" w:hAnsiTheme="minorEastAsia"/>
          <w:sz w:val="24"/>
        </w:rPr>
        <w:t>）或其授权的代表签字。投标人的澄清、说明或者补正不得超出投标文件的范围或者改变投标文件的实质性内容。澄清文件将作为投标文件内容的一部分。</w:t>
      </w:r>
    </w:p>
    <w:p w14:paraId="7501203B"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bookmarkStart w:id="806" w:name="_Hlk220085436"/>
      <w:r w:rsidRPr="00A126F7">
        <w:rPr>
          <w:rFonts w:asciiTheme="minorEastAsia" w:eastAsiaTheme="minorEastAsia" w:hAnsiTheme="minorEastAsia" w:hint="eastAsia"/>
          <w:sz w:val="24"/>
        </w:rPr>
        <w:t>异常低价处理</w:t>
      </w:r>
    </w:p>
    <w:p w14:paraId="473E6042"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政府采购评审中出现下列情形之一的，评审委员会应当启动异常低价投标（响应）审查程序：</w:t>
      </w:r>
    </w:p>
    <w:p w14:paraId="3EFFA250" w14:textId="0BABA0F4"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（1）投标（响应）报价低于全部通过符合性审查供应商投标（响应）报价平均值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%的，即投标（响应）报价&lt;全部通过符合性审查供应商投标（响应）报价平均值×</w:t>
      </w:r>
      <w:r w:rsidR="00425302" w:rsidRPr="00425302">
        <w:rPr>
          <w:rFonts w:asciiTheme="minorEastAsia" w:eastAsiaTheme="minorEastAsia" w:hAnsiTheme="minorEastAsia"/>
          <w:sz w:val="24"/>
        </w:rPr>
        <w:t>50</w:t>
      </w:r>
      <w:r w:rsidRPr="00A126F7">
        <w:rPr>
          <w:rFonts w:asciiTheme="minorEastAsia" w:eastAsiaTheme="minorEastAsia" w:hAnsiTheme="minorEastAsia" w:hint="eastAsia"/>
          <w:sz w:val="24"/>
        </w:rPr>
        <w:t>%；</w:t>
      </w:r>
    </w:p>
    <w:p w14:paraId="7002A4D6" w14:textId="767DD9DC"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（2）投标（响应）报价低于通过符合性审查的次低报价供应商投标（响应）报价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%的，即投标（响应）报价&lt;通过符合性审查的次低报价供应商投标（响应）报价×</w:t>
      </w:r>
      <w:r w:rsidR="00425302" w:rsidRPr="00425302">
        <w:rPr>
          <w:rFonts w:asciiTheme="minorEastAsia" w:eastAsiaTheme="minorEastAsia" w:hAnsiTheme="minorEastAsia" w:hint="eastAsia"/>
          <w:sz w:val="24"/>
        </w:rPr>
        <w:t>50</w:t>
      </w:r>
      <w:r w:rsidRPr="00A126F7">
        <w:rPr>
          <w:rFonts w:asciiTheme="minorEastAsia" w:eastAsiaTheme="minorEastAsia" w:hAnsiTheme="minorEastAsia" w:hint="eastAsia"/>
          <w:sz w:val="24"/>
        </w:rPr>
        <w:t>%；</w:t>
      </w:r>
    </w:p>
    <w:p w14:paraId="307A946A" w14:textId="57820923"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（3）投标（响应）报价低于采购项目最高限价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%的，即投标（响应）报价&lt;采购项目最高限价×</w:t>
      </w:r>
      <w:r w:rsidR="00425302">
        <w:rPr>
          <w:rFonts w:asciiTheme="minorEastAsia" w:eastAsiaTheme="minorEastAsia" w:hAnsiTheme="minorEastAsia" w:hint="eastAsia"/>
          <w:sz w:val="24"/>
        </w:rPr>
        <w:t>45</w:t>
      </w:r>
      <w:r w:rsidRPr="00A126F7">
        <w:rPr>
          <w:rFonts w:asciiTheme="minorEastAsia" w:eastAsiaTheme="minorEastAsia" w:hAnsiTheme="minorEastAsia" w:hint="eastAsia"/>
          <w:sz w:val="24"/>
        </w:rPr>
        <w:t>%；</w:t>
      </w:r>
      <w:r w:rsidRPr="00A126F7">
        <w:rPr>
          <w:rFonts w:asciiTheme="minorEastAsia" w:eastAsiaTheme="minorEastAsia" w:hAnsiTheme="minorEastAsia"/>
          <w:color w:val="000000"/>
          <w:sz w:val="24"/>
        </w:rPr>
        <w:t>未设定最高限价的采购项目，以采购项目预算金额作为最高限价</w:t>
      </w:r>
      <w:r w:rsidRPr="00A126F7">
        <w:rPr>
          <w:rFonts w:asciiTheme="minorEastAsia" w:eastAsiaTheme="minorEastAsia" w:hAnsiTheme="minorEastAsia" w:hint="eastAsia"/>
          <w:color w:val="000000"/>
          <w:sz w:val="24"/>
        </w:rPr>
        <w:t>；</w:t>
      </w:r>
    </w:p>
    <w:p w14:paraId="699C64EC" w14:textId="77777777" w:rsidR="00E72A87" w:rsidRPr="00A126F7" w:rsidRDefault="0018738E">
      <w:pPr>
        <w:tabs>
          <w:tab w:val="left" w:pos="1589"/>
          <w:tab w:val="left" w:pos="1701"/>
          <w:tab w:val="left" w:pos="2035"/>
          <w:tab w:val="left" w:pos="2114"/>
        </w:tabs>
        <w:snapToGrid w:val="0"/>
        <w:spacing w:line="360" w:lineRule="auto"/>
        <w:ind w:left="1843" w:hanging="2"/>
        <w:rPr>
          <w:rFonts w:asciiTheme="minorEastAsia" w:eastAsiaTheme="minorEastAsia" w:hAnsiTheme="minorEastAsia"/>
          <w:sz w:val="24"/>
        </w:rPr>
      </w:pPr>
      <w:r w:rsidRPr="00A126F7">
        <w:rPr>
          <w:rFonts w:asciiTheme="minorEastAsia" w:eastAsiaTheme="minorEastAsia" w:hAnsiTheme="minorEastAsia" w:hint="eastAsia"/>
          <w:sz w:val="24"/>
        </w:rPr>
        <w:t>（4）评审委员会基于专业判断，认为供应商报价过低，有可能影响产品质量或者不能诚信履约的其他情形。</w:t>
      </w:r>
    </w:p>
    <w:p w14:paraId="2FD89757"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评审委员会启动异常低价投标（响应）审查后，属于前述第</w:t>
      </w: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项至第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4</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项情形的，应当要求相关供应商在评审现场合理的时间内对投标（响应）价格</w:t>
      </w:r>
      <w:proofErr w:type="gramStart"/>
      <w:r w:rsidRPr="00A126F7">
        <w:rPr>
          <w:rFonts w:asciiTheme="minorEastAsia" w:eastAsiaTheme="minorEastAsia" w:hAnsiTheme="minorEastAsia"/>
          <w:sz w:val="24"/>
        </w:rPr>
        <w:t>作出</w:t>
      </w:r>
      <w:proofErr w:type="gramEnd"/>
      <w:r w:rsidRPr="00A126F7">
        <w:rPr>
          <w:rFonts w:asciiTheme="minorEastAsia" w:eastAsiaTheme="minorEastAsia" w:hAnsiTheme="minorEastAsia"/>
          <w:sz w:val="24"/>
        </w:rPr>
        <w:t>解释，提供项目具体成本测算等与报价合理性相关的书面说明及必要的证明材料，包括但不限于原材料成本、人工成本、制造费用等，给予相关供应商的合理时间一般不少于30分钟。其中，属于第</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3</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项情形，供应商已随投标（响应）文件一并提交相关书面说明及必要的证明材料的，在评审现场可不再重复提交。</w:t>
      </w:r>
    </w:p>
    <w:p w14:paraId="2332A3C6"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r w:rsidRPr="00A126F7">
        <w:rPr>
          <w:rFonts w:asciiTheme="minorEastAsia" w:eastAsiaTheme="minorEastAsia" w:hAnsiTheme="minorEastAsia" w:hint="eastAsia"/>
          <w:sz w:val="24"/>
        </w:rPr>
        <w:t xml:space="preserve"> </w:t>
      </w:r>
      <w:r w:rsidRPr="00A126F7">
        <w:rPr>
          <w:rFonts w:asciiTheme="minorEastAsia" w:eastAsiaTheme="minorEastAsia" w:hAnsi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sidRPr="00A126F7">
        <w:rPr>
          <w:rFonts w:asciiTheme="minorEastAsia" w:eastAsiaTheme="minorEastAsia" w:hAnsiTheme="minorEastAsia"/>
          <w:b/>
          <w:bCs/>
          <w:sz w:val="24"/>
        </w:rPr>
        <w:t>无效投标（响应）</w:t>
      </w:r>
      <w:r w:rsidRPr="00A126F7">
        <w:rPr>
          <w:rFonts w:asciiTheme="minorEastAsia" w:eastAsiaTheme="minorEastAsia" w:hAnsiTheme="minorEastAsia"/>
          <w:sz w:val="24"/>
        </w:rPr>
        <w:t>处理。</w:t>
      </w:r>
    </w:p>
    <w:p w14:paraId="68C19B20" w14:textId="77777777" w:rsidR="00E72A87" w:rsidRPr="00A126F7" w:rsidRDefault="0018738E">
      <w:pPr>
        <w:numPr>
          <w:ilvl w:val="2"/>
          <w:numId w:val="12"/>
        </w:numPr>
        <w:tabs>
          <w:tab w:val="clear" w:pos="1980"/>
          <w:tab w:val="left" w:pos="1134"/>
          <w:tab w:val="left" w:pos="1276"/>
          <w:tab w:val="left" w:pos="1560"/>
          <w:tab w:val="left" w:pos="1701"/>
        </w:tabs>
        <w:snapToGrid w:val="0"/>
        <w:spacing w:line="360" w:lineRule="auto"/>
        <w:ind w:left="1843" w:hanging="709"/>
        <w:rPr>
          <w:rFonts w:asciiTheme="minorEastAsia" w:eastAsiaTheme="minorEastAsia" w:hAnsiTheme="minorEastAsia"/>
          <w:sz w:val="24"/>
        </w:rPr>
      </w:pPr>
      <w:bookmarkStart w:id="807" w:name="_Hlk190337965"/>
      <w:r w:rsidRPr="00A126F7">
        <w:rPr>
          <w:rFonts w:asciiTheme="minorEastAsia" w:eastAsiaTheme="minorEastAsia" w:hAnsiTheme="minorEastAsia" w:hint="eastAsia"/>
          <w:color w:val="000000"/>
          <w:sz w:val="24"/>
        </w:rPr>
        <w:t xml:space="preserve"> </w:t>
      </w:r>
      <w:r w:rsidRPr="00A126F7">
        <w:rPr>
          <w:rFonts w:asciiTheme="minorEastAsia" w:eastAsiaTheme="minorEastAsia" w:hAnsiTheme="minorEastAsia" w:hint="eastAsia"/>
          <w:sz w:val="24"/>
        </w:rPr>
        <w:t>上述投标（响应）</w:t>
      </w:r>
      <w:proofErr w:type="gramStart"/>
      <w:r w:rsidRPr="00A126F7">
        <w:rPr>
          <w:rFonts w:asciiTheme="minorEastAsia" w:eastAsiaTheme="minorEastAsia" w:hAnsiTheme="minorEastAsia" w:hint="eastAsia"/>
          <w:sz w:val="24"/>
        </w:rPr>
        <w:t>报价指</w:t>
      </w:r>
      <w:proofErr w:type="gramEnd"/>
      <w:r w:rsidRPr="00A126F7">
        <w:rPr>
          <w:rFonts w:asciiTheme="minorEastAsia" w:eastAsiaTheme="minorEastAsia" w:hAnsiTheme="minorEastAsia" w:hint="eastAsia"/>
          <w:sz w:val="24"/>
        </w:rPr>
        <w:t>按照本章2.4修正后的报价</w:t>
      </w:r>
      <w:bookmarkEnd w:id="807"/>
      <w:r w:rsidRPr="00A126F7">
        <w:rPr>
          <w:rFonts w:asciiTheme="minorEastAsia" w:eastAsiaTheme="minorEastAsia" w:hAnsiTheme="minorEastAsia" w:hint="eastAsia"/>
          <w:sz w:val="24"/>
        </w:rPr>
        <w:t>。</w:t>
      </w:r>
    </w:p>
    <w:bookmarkEnd w:id="806"/>
    <w:p w14:paraId="6668FD4E"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4CA7BA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投标文件报价出现前后不一致的，按照下列规定修正：</w:t>
      </w:r>
    </w:p>
    <w:p w14:paraId="46F62868"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招标文件对于报价修正是否另有规定：</w:t>
      </w:r>
    </w:p>
    <w:p w14:paraId="6C78F1D9" w14:textId="77777777" w:rsidR="00E72A87" w:rsidRPr="00A126F7" w:rsidRDefault="0018738E">
      <w:pPr>
        <w:tabs>
          <w:tab w:val="left" w:pos="1080"/>
          <w:tab w:val="left" w:pos="1589"/>
          <w:tab w:val="left" w:pos="2035"/>
          <w:tab w:val="left" w:pos="2114"/>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□有，具体规定为：______________</w:t>
      </w:r>
    </w:p>
    <w:p w14:paraId="76E30A63" w14:textId="0932F9CC" w:rsidR="00E72A87" w:rsidRPr="00A126F7" w:rsidRDefault="00B41EFE">
      <w:p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无，按下述2.4.2-2.4.7项规定修正。</w:t>
      </w:r>
    </w:p>
    <w:p w14:paraId="7F128234"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单独递交的开标一览表（报价表）与投标文件中开标一览表（报价表）内容不一致的，以单独递交的开标一览表（报价表）为准；</w:t>
      </w:r>
    </w:p>
    <w:p w14:paraId="041A0A0B"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投标文件中开标一览表（报价表）内容与投标文件中相应内容不一致的，以开标一览表（报价表）为准；</w:t>
      </w:r>
    </w:p>
    <w:p w14:paraId="75FFF2ED"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大写金额和小写金额不一致的，以大写金额为准；</w:t>
      </w:r>
    </w:p>
    <w:p w14:paraId="7717715E"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单价金额小数点或者百分比有明显错位的，以开标一览表的总价为准，并修改单价；</w:t>
      </w:r>
    </w:p>
    <w:p w14:paraId="59652C57" w14:textId="77777777" w:rsidR="00E72A87" w:rsidRPr="00A126F7" w:rsidRDefault="0018738E">
      <w:pPr>
        <w:numPr>
          <w:ilvl w:val="2"/>
          <w:numId w:val="12"/>
        </w:numPr>
        <w:tabs>
          <w:tab w:val="left" w:pos="2035"/>
          <w:tab w:val="left" w:pos="2114"/>
          <w:tab w:val="left" w:pos="2977"/>
        </w:tabs>
        <w:snapToGrid w:val="0"/>
        <w:spacing w:line="360" w:lineRule="auto"/>
        <w:ind w:left="2035"/>
        <w:rPr>
          <w:rFonts w:asciiTheme="minorEastAsia" w:eastAsiaTheme="minorEastAsia" w:hAnsiTheme="minorEastAsia"/>
          <w:color w:val="000000" w:themeColor="text1"/>
          <w:sz w:val="24"/>
        </w:rPr>
      </w:pPr>
      <w:r w:rsidRPr="00A126F7">
        <w:rPr>
          <w:rFonts w:asciiTheme="minorEastAsia" w:eastAsiaTheme="minorEastAsia" w:hAnsiTheme="minorEastAsia"/>
          <w:color w:val="000000" w:themeColor="text1"/>
          <w:sz w:val="24"/>
        </w:rPr>
        <w:t>总价金额与按单价汇总金额不一致的，以单价金额计算结果为准。</w:t>
      </w:r>
    </w:p>
    <w:p w14:paraId="1962F5ED"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同时出现两种以上不一致的，按照前款规定的顺序修正。</w:t>
      </w:r>
    </w:p>
    <w:p w14:paraId="0481434B" w14:textId="77777777" w:rsidR="00E72A87" w:rsidRPr="00A126F7" w:rsidRDefault="0018738E">
      <w:pPr>
        <w:numPr>
          <w:ilvl w:val="2"/>
          <w:numId w:val="12"/>
        </w:numPr>
        <w:tabs>
          <w:tab w:val="left" w:pos="1080"/>
          <w:tab w:val="left" w:pos="1589"/>
          <w:tab w:val="left" w:pos="2035"/>
          <w:tab w:val="left" w:pos="21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修正后的报价经投标人书面确认后产生约束力，投标人不确认的，其</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6DFF3E9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支持中小企业</w:t>
      </w:r>
      <w:r w:rsidRPr="00A126F7">
        <w:rPr>
          <w:rFonts w:asciiTheme="minorEastAsia" w:eastAsiaTheme="minorEastAsia" w:hAnsiTheme="minorEastAsia"/>
          <w:sz w:val="24"/>
        </w:rPr>
        <w:t>政府采购政策的价格调整：只有符合第二章《投标人须知》5.3条规定情形的，可以享受中小企业扶持政策，用扣除后的价格参加评审；否则，评标时价格不予扣除。</w:t>
      </w:r>
    </w:p>
    <w:p w14:paraId="7410A5A7" w14:textId="46AD50BC"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对于未预留份额专门面向中小企业采购的采购项目，以及预留份额项目中的非预留部分采购包，对小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报价给予</w:t>
      </w:r>
      <w:r w:rsidR="009B323A" w:rsidRPr="009B323A">
        <w:rPr>
          <w:rFonts w:asciiTheme="minorEastAsia" w:eastAsiaTheme="minorEastAsia" w:hAnsiTheme="minorEastAsia" w:hint="eastAsia"/>
          <w:sz w:val="24"/>
          <w:u w:val="single"/>
        </w:rPr>
        <w:t>10</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3DAFFB78" w14:textId="23EB3ED8"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对于未预留份额专门面向中小企业采购的采购项目，以及预留份额项目中的非预留部分采购包，且接受大中型企业与小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组成联合体或者允许大中型企业向一家或者多家小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分包的采购项目，对于联合协议或者分包意向协议约定小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的合同份额占到合同总金额30%以上的联合体或者大中型企业的报价给予</w:t>
      </w:r>
      <w:r w:rsidR="009B323A">
        <w:rPr>
          <w:rFonts w:asciiTheme="minorEastAsia" w:eastAsiaTheme="minorEastAsia" w:hAnsiTheme="minorEastAsia" w:hint="eastAsia"/>
          <w:sz w:val="24"/>
          <w:u w:val="single"/>
        </w:rPr>
        <w:t>4</w:t>
      </w:r>
      <w:r w:rsidRPr="009B323A">
        <w:rPr>
          <w:rFonts w:asciiTheme="minorEastAsia" w:eastAsiaTheme="minorEastAsia" w:hAnsiTheme="minorEastAsia"/>
          <w:sz w:val="24"/>
          <w:u w:val="single"/>
        </w:rPr>
        <w:t>%</w:t>
      </w:r>
      <w:r w:rsidRPr="00A126F7">
        <w:rPr>
          <w:rFonts w:asciiTheme="minorEastAsia" w:eastAsiaTheme="minorEastAsia" w:hAnsiTheme="minorEastAsia"/>
          <w:sz w:val="24"/>
        </w:rPr>
        <w:t>的扣除，用扣除后的价格参加评审。</w:t>
      </w:r>
    </w:p>
    <w:p w14:paraId="234EF18E"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组成联合体或者接受分包的小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与联合体内其他企业、分包企业之间存在直接控股、管理关系的，不享受价格扣除优惠政策。</w:t>
      </w:r>
    </w:p>
    <w:p w14:paraId="2695889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价格扣除比例对小型企业和微型企业同等对待，不作区分。</w:t>
      </w:r>
    </w:p>
    <w:p w14:paraId="51A5BE9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color w:val="000000" w:themeColor="text1"/>
          <w:sz w:val="24"/>
        </w:rPr>
        <w:t>中小企业参加政府采购活动，应当按照招标文件给定的格式出具《中小企业声明函》，否则不得享受相关中小企业扶持政策。</w:t>
      </w:r>
    </w:p>
    <w:p w14:paraId="5E8D16AB"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监狱企业提供了由省级以上监狱管理局、戒毒管理局（含新疆生产建设兵团）出具的属于监狱企业的证明文件的，视同小微企业。</w:t>
      </w:r>
    </w:p>
    <w:p w14:paraId="65AB9554"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残疾人福利性单位按招标文件要求提供了《残疾人福利性单位声明函》的，视同小微企业。</w:t>
      </w:r>
    </w:p>
    <w:p w14:paraId="028CB759" w14:textId="77777777" w:rsidR="00E72A87" w:rsidRPr="00A126F7" w:rsidRDefault="0018738E">
      <w:pPr>
        <w:numPr>
          <w:ilvl w:val="2"/>
          <w:numId w:val="12"/>
        </w:numPr>
        <w:tabs>
          <w:tab w:val="clear" w:pos="1980"/>
          <w:tab w:val="left" w:pos="1080"/>
          <w:tab w:val="left" w:pos="1589"/>
          <w:tab w:val="left" w:pos="2014"/>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若投标人同时属于小型或微型企业、监狱企业、残疾人福利性单位中的两种及以上，将不重复享受小</w:t>
      </w:r>
      <w:proofErr w:type="gramStart"/>
      <w:r w:rsidRPr="00A126F7">
        <w:rPr>
          <w:rFonts w:asciiTheme="minorEastAsia" w:eastAsiaTheme="minorEastAsia" w:hAnsiTheme="minorEastAsia"/>
          <w:sz w:val="24"/>
        </w:rPr>
        <w:t>微企业</w:t>
      </w:r>
      <w:proofErr w:type="gramEnd"/>
      <w:r w:rsidRPr="00A126F7">
        <w:rPr>
          <w:rFonts w:asciiTheme="minorEastAsia" w:eastAsiaTheme="minorEastAsia" w:hAnsiTheme="minorEastAsia"/>
          <w:sz w:val="24"/>
        </w:rPr>
        <w:t>价格扣减的优惠政策。</w:t>
      </w:r>
    </w:p>
    <w:p w14:paraId="6B62802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hint="eastAsia"/>
          <w:sz w:val="24"/>
        </w:rPr>
        <w:t>支持本国产品政府采购</w:t>
      </w:r>
      <w:r w:rsidRPr="00A126F7">
        <w:rPr>
          <w:rFonts w:asciiTheme="minorEastAsia" w:eastAsiaTheme="minorEastAsia" w:hAnsiTheme="minorEastAsia"/>
          <w:sz w:val="24"/>
        </w:rPr>
        <w:t>的价格调整：只有符合第二章《投标人须知》5.2条规定情形的，可以享受</w:t>
      </w:r>
      <w:r w:rsidRPr="00A126F7">
        <w:rPr>
          <w:rFonts w:asciiTheme="minorEastAsia" w:eastAsiaTheme="minorEastAsia" w:hAnsiTheme="minorEastAsia" w:hint="eastAsia"/>
          <w:sz w:val="24"/>
        </w:rPr>
        <w:t>本国产品支持</w:t>
      </w:r>
      <w:r w:rsidRPr="00A126F7">
        <w:rPr>
          <w:rFonts w:asciiTheme="minorEastAsia" w:eastAsiaTheme="minorEastAsia" w:hAnsiTheme="minorEastAsia"/>
          <w:sz w:val="24"/>
        </w:rPr>
        <w:t>政策，用扣除后的价格参加评审；否则，评标时价格不予扣除。</w:t>
      </w:r>
    </w:p>
    <w:p w14:paraId="3CDB92E4"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本项目既有本国产品又有非本国产品参与竞争的，依法对本国产品给予价格评审优惠，对本国产品的报价给予20%的价格扣除，用扣除后的价格参与评审。</w:t>
      </w:r>
    </w:p>
    <w:p w14:paraId="4E9F1842"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14:textId="77777777" w:rsidR="00E72A87" w:rsidRPr="00A126F7" w:rsidRDefault="0018738E">
      <w:pPr>
        <w:numPr>
          <w:ilvl w:val="2"/>
          <w:numId w:val="12"/>
        </w:numPr>
        <w:tabs>
          <w:tab w:val="clear" w:pos="1980"/>
          <w:tab w:val="left" w:pos="1080"/>
          <w:tab w:val="left" w:pos="2100"/>
        </w:tabs>
        <w:snapToGrid w:val="0"/>
        <w:spacing w:line="360" w:lineRule="auto"/>
        <w:ind w:leftChars="502" w:left="2088" w:hangingChars="431" w:hanging="1034"/>
        <w:rPr>
          <w:rFonts w:asciiTheme="minorEastAsia" w:eastAsiaTheme="minorEastAsia" w:hAnsiTheme="minorEastAsia"/>
          <w:sz w:val="24"/>
        </w:rPr>
      </w:pPr>
      <w:r w:rsidRPr="00A126F7">
        <w:rPr>
          <w:rFonts w:asciiTheme="minorEastAsia" w:eastAsiaTheme="minorEastAsia" w:hAnsiTheme="minorEastAsia" w:hint="eastAsia"/>
          <w:sz w:val="24"/>
        </w:rPr>
        <w:t>供应商提供本国产品参加政府采购活动的，</w:t>
      </w:r>
      <w:r w:rsidRPr="00A126F7">
        <w:rPr>
          <w:rFonts w:asciiTheme="minorEastAsia" w:eastAsiaTheme="minorEastAsia" w:hAnsiTheme="minorEastAsia"/>
          <w:sz w:val="24"/>
        </w:rPr>
        <w:t>应当按照招标文件给定的格式出具《</w:t>
      </w:r>
      <w:r w:rsidRPr="00A126F7">
        <w:rPr>
          <w:rFonts w:asciiTheme="minorEastAsia" w:eastAsiaTheme="minorEastAsia" w:hAnsiTheme="minorEastAsia" w:hint="eastAsia"/>
          <w:sz w:val="24"/>
        </w:rPr>
        <w:t>关于符合本国产品标准的</w:t>
      </w:r>
      <w:r w:rsidRPr="00A126F7">
        <w:rPr>
          <w:rFonts w:asciiTheme="minorEastAsia" w:eastAsiaTheme="minorEastAsia" w:hAnsiTheme="minorEastAsia"/>
          <w:sz w:val="24"/>
        </w:rPr>
        <w:t>声明函》</w:t>
      </w:r>
      <w:r w:rsidRPr="00A126F7">
        <w:rPr>
          <w:rFonts w:asciiTheme="minorEastAsia" w:eastAsiaTheme="minorEastAsia" w:hAnsiTheme="minorEastAsia" w:hint="eastAsia"/>
          <w:sz w:val="24"/>
        </w:rPr>
        <w:t>或提供财政部会同有关部门规定的有关证明文件</w:t>
      </w:r>
      <w:r w:rsidRPr="00A126F7">
        <w:rPr>
          <w:rFonts w:asciiTheme="minorEastAsia" w:eastAsiaTheme="minorEastAsia" w:hAnsiTheme="minorEastAsia"/>
          <w:sz w:val="24"/>
        </w:rPr>
        <w:t>，否则</w:t>
      </w:r>
      <w:r w:rsidRPr="00A126F7">
        <w:rPr>
          <w:rFonts w:asciiTheme="minorEastAsia" w:eastAsiaTheme="minorEastAsia" w:hAnsiTheme="minorEastAsia" w:hint="eastAsia"/>
          <w:sz w:val="24"/>
        </w:rPr>
        <w:t>视为非本国产品。</w:t>
      </w:r>
    </w:p>
    <w:p w14:paraId="6A554223"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投标文件的比较和评价</w:t>
      </w:r>
      <w:bookmarkEnd w:id="788"/>
      <w:bookmarkEnd w:id="789"/>
    </w:p>
    <w:p w14:paraId="63D736E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评标方法和评标标准</w:t>
      </w:r>
    </w:p>
    <w:p w14:paraId="0BBD9157"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本项目采用的评标方法为：</w:t>
      </w:r>
    </w:p>
    <w:p w14:paraId="027D7AB8" w14:textId="16C68D45" w:rsidR="00E72A87" w:rsidRPr="00A126F7" w:rsidRDefault="00B41EFE">
      <w:pPr>
        <w:tabs>
          <w:tab w:val="left" w:pos="900"/>
          <w:tab w:val="left" w:pos="1589"/>
          <w:tab w:val="left" w:pos="1701"/>
        </w:tabs>
        <w:snapToGrid w:val="0"/>
        <w:spacing w:line="360" w:lineRule="auto"/>
        <w:ind w:left="1985"/>
        <w:rPr>
          <w:rFonts w:asciiTheme="minorEastAsia" w:eastAsiaTheme="minorEastAsia" w:hAnsiTheme="minorEastAsia"/>
          <w:sz w:val="24"/>
        </w:rPr>
      </w:pPr>
      <w:r w:rsidRPr="00B41EFE">
        <w:rPr>
          <w:rFonts w:asciiTheme="minorEastAsia" w:eastAsiaTheme="minorEastAsia" w:hAnsiTheme="minorEastAsia"/>
          <w:sz w:val="24"/>
        </w:rPr>
        <w:t>■</w:t>
      </w:r>
      <w:r w:rsidR="0018738E" w:rsidRPr="00A126F7">
        <w:rPr>
          <w:rFonts w:asciiTheme="minorEastAsia" w:eastAsiaTheme="minorEastAsia" w:hAnsiTheme="minorEastAsia"/>
          <w:sz w:val="24"/>
        </w:rPr>
        <w:t>综合评分法，指投标文件满足招标文件全部实质性要求，</w:t>
      </w:r>
      <w:proofErr w:type="gramStart"/>
      <w:r w:rsidR="0018738E" w:rsidRPr="00A126F7">
        <w:rPr>
          <w:rFonts w:asciiTheme="minorEastAsia" w:eastAsiaTheme="minorEastAsia" w:hAnsiTheme="minorEastAsia"/>
          <w:sz w:val="24"/>
        </w:rPr>
        <w:t>且按照</w:t>
      </w:r>
      <w:proofErr w:type="gramEnd"/>
      <w:r w:rsidR="0018738E" w:rsidRPr="00A126F7">
        <w:rPr>
          <w:rFonts w:asciiTheme="minorEastAsia" w:eastAsiaTheme="minorEastAsia" w:hAnsiTheme="minorEastAsia"/>
          <w:sz w:val="24"/>
        </w:rPr>
        <w:t>评审因素的量化指标评审得分最高的投标人为中标候选人的评标方法，见《评标标准》，招标文件中没有规定的评标标准不得作为评审的依据。</w:t>
      </w:r>
    </w:p>
    <w:p w14:paraId="22D99C98" w14:textId="77777777" w:rsidR="00E72A87" w:rsidRPr="00A126F7" w:rsidRDefault="0018738E">
      <w:pPr>
        <w:tabs>
          <w:tab w:val="left" w:pos="900"/>
          <w:tab w:val="left" w:pos="1589"/>
          <w:tab w:val="left" w:pos="1701"/>
        </w:tabs>
        <w:snapToGrid w:val="0"/>
        <w:spacing w:line="360" w:lineRule="auto"/>
        <w:ind w:left="1985"/>
        <w:rPr>
          <w:rFonts w:asciiTheme="minorEastAsia" w:eastAsiaTheme="minorEastAsia" w:hAnsiTheme="minorEastAsia"/>
          <w:sz w:val="24"/>
        </w:rPr>
      </w:pPr>
      <w:r w:rsidRPr="00A126F7">
        <w:rPr>
          <w:rFonts w:asciiTheme="minorEastAsia" w:eastAsiaTheme="minorEastAsia" w:hAnsiTheme="minorEastAsia"/>
          <w:sz w:val="24"/>
        </w:rPr>
        <w:t>□最低评标价法，指投标文件满足招标文件全部实质性要求，且投标报价最低的投标人为中标候选人的评标方法。</w:t>
      </w:r>
    </w:p>
    <w:p w14:paraId="11592C18" w14:textId="77777777"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4FD5A08" w14:textId="77777777"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□随机抽取</w:t>
      </w:r>
    </w:p>
    <w:p w14:paraId="2673990F" w14:textId="69FEB278" w:rsidR="00E72A87" w:rsidRPr="00A126F7" w:rsidRDefault="0018738E">
      <w:pPr>
        <w:tabs>
          <w:tab w:val="left" w:pos="1080"/>
          <w:tab w:val="left" w:pos="1589"/>
          <w:tab w:val="left" w:pos="2035"/>
        </w:tabs>
        <w:snapToGrid w:val="0"/>
        <w:spacing w:line="360" w:lineRule="auto"/>
        <w:ind w:left="2035"/>
        <w:rPr>
          <w:rFonts w:asciiTheme="minorEastAsia" w:eastAsiaTheme="minorEastAsia" w:hAnsiTheme="minorEastAsia"/>
          <w:sz w:val="24"/>
          <w:u w:val="single"/>
        </w:rPr>
      </w:pPr>
      <w:r w:rsidRPr="00A126F7">
        <w:rPr>
          <w:rFonts w:asciiTheme="minorEastAsia" w:eastAsiaTheme="minorEastAsia" w:hAnsiTheme="minorEastAsia"/>
          <w:sz w:val="24"/>
        </w:rPr>
        <w:t>□其他方式，具体要求：__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__</w:t>
      </w:r>
    </w:p>
    <w:p w14:paraId="3BC3981C" w14:textId="2EBB7A9A" w:rsidR="00E72A87" w:rsidRPr="00A126F7" w:rsidRDefault="0018738E">
      <w:pPr>
        <w:numPr>
          <w:ilvl w:val="2"/>
          <w:numId w:val="12"/>
        </w:numPr>
        <w:tabs>
          <w:tab w:val="left" w:pos="1080"/>
          <w:tab w:val="left" w:pos="1589"/>
          <w:tab w:val="left" w:pos="2035"/>
        </w:tabs>
        <w:snapToGrid w:val="0"/>
        <w:spacing w:line="360" w:lineRule="auto"/>
        <w:ind w:left="2035"/>
        <w:rPr>
          <w:rFonts w:asciiTheme="minorEastAsia" w:eastAsiaTheme="minorEastAsia" w:hAnsiTheme="minorEastAsia"/>
          <w:sz w:val="24"/>
        </w:rPr>
      </w:pPr>
      <w:r w:rsidRPr="00A126F7">
        <w:rPr>
          <w:rFonts w:asciiTheme="minorEastAsia" w:eastAsiaTheme="minorEastAsia" w:hAnsiTheme="minorEastAsia"/>
          <w:sz w:val="24"/>
        </w:rPr>
        <w:t>非政府强制采购的节能产品或环境标志产品，依据品目清单和认证证书实施政府优先采购。优先采购的具体规定（如涉及）__</w:t>
      </w:r>
      <w:r w:rsidR="00B41EFE" w:rsidRPr="00B41EFE">
        <w:rPr>
          <w:rFonts w:asciiTheme="minorEastAsia" w:eastAsiaTheme="minorEastAsia" w:hAnsiTheme="minorEastAsia" w:hint="eastAsia"/>
          <w:sz w:val="24"/>
          <w:u w:val="single"/>
        </w:rPr>
        <w:t>/</w:t>
      </w:r>
      <w:r w:rsidRPr="00A126F7">
        <w:rPr>
          <w:rFonts w:asciiTheme="minorEastAsia" w:eastAsiaTheme="minorEastAsia" w:hAnsiTheme="minorEastAsia"/>
          <w:sz w:val="24"/>
        </w:rPr>
        <w:t>_。</w:t>
      </w:r>
    </w:p>
    <w:p w14:paraId="59AF44D5"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确定</w:t>
      </w:r>
      <w:bookmarkStart w:id="808" w:name="_Toc195842911"/>
      <w:bookmarkStart w:id="809" w:name="_Toc127151546"/>
      <w:bookmarkStart w:id="810" w:name="_Ref467307010"/>
      <w:bookmarkStart w:id="811" w:name="_Toc164229387"/>
      <w:bookmarkStart w:id="812" w:name="_Toc151190173"/>
      <w:bookmarkStart w:id="813" w:name="_Toc150774751"/>
      <w:bookmarkStart w:id="814" w:name="_Toc127151747"/>
      <w:bookmarkStart w:id="815" w:name="_Toc150774646"/>
      <w:bookmarkStart w:id="816" w:name="_Toc164608660"/>
      <w:bookmarkStart w:id="817" w:name="_Toc151193934"/>
      <w:bookmarkStart w:id="818" w:name="_Toc151193788"/>
      <w:bookmarkStart w:id="819" w:name="_Toc264969236"/>
      <w:bookmarkStart w:id="820" w:name="_Toc305158814"/>
      <w:bookmarkStart w:id="821" w:name="_Toc226337242"/>
      <w:bookmarkStart w:id="822" w:name="_Toc150480784"/>
      <w:bookmarkStart w:id="823" w:name="_Toc226965736"/>
      <w:bookmarkStart w:id="824" w:name="_Toc520356170"/>
      <w:bookmarkStart w:id="825" w:name="_Toc164608815"/>
      <w:bookmarkStart w:id="826" w:name="_Toc164229241"/>
      <w:bookmarkStart w:id="827" w:name="_Toc226309790"/>
      <w:bookmarkStart w:id="828" w:name="_Toc149720839"/>
      <w:bookmarkStart w:id="829" w:name="_Toc151193644"/>
      <w:bookmarkStart w:id="830" w:name="_Toc265228384"/>
      <w:bookmarkStart w:id="831" w:name="_Toc142311048"/>
      <w:bookmarkStart w:id="832" w:name="_Toc151193716"/>
      <w:bookmarkStart w:id="833" w:name="_Toc164351640"/>
      <w:bookmarkStart w:id="834" w:name="_Toc151193860"/>
      <w:bookmarkStart w:id="835" w:name="_Toc150509297"/>
      <w:bookmarkStart w:id="836" w:name="_Toc127161460"/>
      <w:bookmarkStart w:id="837" w:name="_Toc226965819"/>
      <w:bookmarkStart w:id="838" w:name="_Toc305158888"/>
      <w:r w:rsidRPr="00A126F7">
        <w:rPr>
          <w:rFonts w:asciiTheme="minorEastAsia" w:eastAsiaTheme="minorEastAsia" w:hAnsiTheme="minorEastAsia"/>
          <w:sz w:val="24"/>
        </w:rPr>
        <w:t>中标候选人名单</w:t>
      </w:r>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p>
    <w:p w14:paraId="33F09757"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14:textId="77777777" w:rsidR="00E72A87" w:rsidRPr="00A126F7" w:rsidRDefault="0018738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A126F7">
        <w:rPr>
          <w:rFonts w:asciiTheme="minorEastAsia" w:eastAsiaTheme="minorEastAsia" w:hAnsiTheme="minorEastAsia" w:hint="default"/>
          <w:sz w:val="24"/>
          <w:szCs w:val="24"/>
        </w:rPr>
        <w:t>□随机抽取</w:t>
      </w:r>
    </w:p>
    <w:p w14:paraId="5A7C59E3" w14:textId="52C68A4A" w:rsidR="00E72A87" w:rsidRPr="00A126F7" w:rsidRDefault="00B41EFE">
      <w:pPr>
        <w:pStyle w:val="af5"/>
        <w:tabs>
          <w:tab w:val="left" w:pos="900"/>
          <w:tab w:val="left" w:pos="2127"/>
        </w:tabs>
        <w:adjustRightInd w:val="0"/>
        <w:snapToGrid w:val="0"/>
        <w:spacing w:line="360" w:lineRule="auto"/>
        <w:ind w:left="993" w:firstLineChars="57" w:firstLine="137"/>
        <w:rPr>
          <w:rFonts w:asciiTheme="minorEastAsia" w:eastAsiaTheme="minorEastAsia" w:hAnsiTheme="minorEastAsia" w:hint="default"/>
          <w:sz w:val="24"/>
          <w:szCs w:val="24"/>
        </w:rPr>
      </w:pPr>
      <w:r w:rsidRPr="00B41EFE">
        <w:rPr>
          <w:rFonts w:asciiTheme="minorEastAsia" w:eastAsiaTheme="minorEastAsia" w:hAnsiTheme="minorEastAsia"/>
          <w:sz w:val="24"/>
          <w:szCs w:val="24"/>
        </w:rPr>
        <w:t>■</w:t>
      </w:r>
      <w:r w:rsidR="0018738E" w:rsidRPr="00A126F7">
        <w:rPr>
          <w:rFonts w:asciiTheme="minorEastAsia" w:eastAsiaTheme="minorEastAsia" w:hAnsiTheme="minorEastAsia" w:hint="default"/>
          <w:sz w:val="24"/>
          <w:szCs w:val="24"/>
        </w:rPr>
        <w:t>其他方式，</w:t>
      </w:r>
      <w:r w:rsidRPr="00B41EFE">
        <w:rPr>
          <w:rFonts w:asciiTheme="minorEastAsia" w:eastAsiaTheme="minorEastAsia" w:hAnsi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采用综合评分法时，评标结果按评审后得分由高到低顺序排列。得分相同的，按投标报价由低到高顺序排列。得分且投标报价相同的并列。投标文件满足招标文件全部实质性要求，</w:t>
      </w:r>
      <w:proofErr w:type="gramStart"/>
      <w:r w:rsidRPr="00A126F7">
        <w:rPr>
          <w:rFonts w:asciiTheme="minorEastAsia" w:eastAsiaTheme="minorEastAsia" w:hAnsiTheme="minorEastAsia"/>
          <w:sz w:val="24"/>
        </w:rPr>
        <w:t>且按照</w:t>
      </w:r>
      <w:proofErr w:type="gramEnd"/>
      <w:r w:rsidRPr="00A126F7">
        <w:rPr>
          <w:rFonts w:asciiTheme="minorEastAsia" w:eastAsiaTheme="minorEastAsia" w:hAnsiTheme="minorEastAsia"/>
          <w:sz w:val="24"/>
        </w:rPr>
        <w:t>评审因素的量化指标评审得分最高的投标人为排名第一的中标候选人。评分分值计算保留小数点后两位，第三位四舍五入。</w:t>
      </w:r>
    </w:p>
    <w:p w14:paraId="33FEFFC1"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评标委员会要对评分汇总情况进行复核，特别是对排名第一的、报价最低的、投标或响应文件被认定为无效的情形进行重点复核。</w:t>
      </w:r>
    </w:p>
    <w:p w14:paraId="017CFCAE" w14:textId="52F2C8DB"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评标委员会将根据各投标人的评标排序，依次推荐本项目（各采购包）的中标候选人，起草并签署评标报告。本项目（各采购包）评标委员会共（各）推荐</w:t>
      </w:r>
      <w:r w:rsidR="00B41EFE">
        <w:rPr>
          <w:rFonts w:asciiTheme="minorEastAsia" w:eastAsiaTheme="minorEastAsia" w:hAnsiTheme="minorEastAsia" w:hint="eastAsia"/>
          <w:sz w:val="24"/>
        </w:rPr>
        <w:t>3</w:t>
      </w:r>
      <w:r w:rsidRPr="00A126F7">
        <w:rPr>
          <w:rFonts w:asciiTheme="minorEastAsia" w:eastAsiaTheme="minorEastAsia" w:hAnsiTheme="minorEastAsia"/>
          <w:sz w:val="24"/>
        </w:rPr>
        <w:t>名中标候选人。</w:t>
      </w:r>
    </w:p>
    <w:p w14:paraId="32F65BFB" w14:textId="77777777" w:rsidR="00E72A87" w:rsidRPr="00A126F7" w:rsidRDefault="0018738E">
      <w:pPr>
        <w:numPr>
          <w:ilvl w:val="0"/>
          <w:numId w:val="12"/>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报告违法行为</w:t>
      </w:r>
    </w:p>
    <w:p w14:paraId="30336B93" w14:textId="77777777" w:rsidR="00E72A87" w:rsidRPr="00A126F7" w:rsidRDefault="0018738E">
      <w:pPr>
        <w:numPr>
          <w:ilvl w:val="1"/>
          <w:numId w:val="12"/>
        </w:numPr>
        <w:tabs>
          <w:tab w:val="left" w:pos="1080"/>
        </w:tabs>
        <w:snapToGrid w:val="0"/>
        <w:spacing w:line="360" w:lineRule="auto"/>
        <w:ind w:left="1077" w:hanging="720"/>
        <w:rPr>
          <w:rFonts w:asciiTheme="minorEastAsia" w:eastAsiaTheme="minorEastAsia" w:hAnsiTheme="minorEastAsia"/>
          <w:sz w:val="24"/>
        </w:rPr>
      </w:pPr>
      <w:r w:rsidRPr="00A126F7">
        <w:rPr>
          <w:rFonts w:asciiTheme="minorEastAsia" w:eastAsiaTheme="minorEastAsia" w:hAnsiTheme="minorEastAsia"/>
          <w:sz w:val="24"/>
        </w:rPr>
        <w:t>评标委员会在评标过程中发现投标人有行贿、提供虚假材料或者串通等违法行为时，应当及时向财政部门报告。</w:t>
      </w:r>
    </w:p>
    <w:p w14:paraId="3FB2BF01"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47566E54" w14:textId="77777777" w:rsidR="00E72A87" w:rsidRPr="00A126F7" w:rsidRDefault="0018738E">
      <w:pPr>
        <w:tabs>
          <w:tab w:val="left" w:pos="360"/>
          <w:tab w:val="left" w:pos="900"/>
        </w:tabs>
        <w:snapToGrid w:val="0"/>
        <w:spacing w:line="360" w:lineRule="auto"/>
        <w:jc w:val="center"/>
        <w:outlineLvl w:val="1"/>
        <w:rPr>
          <w:rFonts w:asciiTheme="minorEastAsia" w:eastAsiaTheme="minorEastAsia" w:hAnsiTheme="minorEastAsia"/>
          <w:b/>
        </w:rPr>
      </w:pPr>
      <w:r w:rsidRPr="00A126F7">
        <w:rPr>
          <w:rFonts w:asciiTheme="minorEastAsia" w:eastAsiaTheme="minorEastAsia" w:hAnsiTheme="minorEastAsia"/>
          <w:b/>
          <w:sz w:val="24"/>
        </w:rPr>
        <w:t>二、评标标准</w:t>
      </w:r>
    </w:p>
    <w:tbl>
      <w:tblPr>
        <w:tblW w:w="9854" w:type="dxa"/>
        <w:tblInd w:w="-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9"/>
        <w:gridCol w:w="2151"/>
        <w:gridCol w:w="824"/>
        <w:gridCol w:w="6040"/>
      </w:tblGrid>
      <w:tr w:rsidR="00DB3DA4" w14:paraId="28C20DBC" w14:textId="77777777" w:rsidTr="008B6CD4">
        <w:trPr>
          <w:trHeight w:val="733"/>
        </w:trPr>
        <w:tc>
          <w:tcPr>
            <w:tcW w:w="839" w:type="dxa"/>
            <w:vAlign w:val="center"/>
          </w:tcPr>
          <w:p w14:paraId="5B01EB92" w14:textId="77777777" w:rsidR="00DB3DA4" w:rsidRDefault="00DB3DA4" w:rsidP="008B6CD4">
            <w:pPr>
              <w:spacing w:line="280" w:lineRule="exact"/>
              <w:ind w:left="-49"/>
              <w:jc w:val="center"/>
              <w:rPr>
                <w:rFonts w:ascii="宋体" w:hAnsi="宋体"/>
                <w:sz w:val="24"/>
              </w:rPr>
            </w:pPr>
            <w:bookmarkStart w:id="839" w:name="_Toc99301424"/>
            <w:r>
              <w:rPr>
                <w:rFonts w:ascii="宋体" w:hAnsi="宋体" w:hint="eastAsia"/>
                <w:sz w:val="24"/>
              </w:rPr>
              <w:t>内容</w:t>
            </w:r>
          </w:p>
        </w:tc>
        <w:tc>
          <w:tcPr>
            <w:tcW w:w="2151" w:type="dxa"/>
            <w:vAlign w:val="center"/>
          </w:tcPr>
          <w:p w14:paraId="73B734D9" w14:textId="77777777" w:rsidR="00DB3DA4" w:rsidRDefault="00DB3DA4" w:rsidP="008B6CD4">
            <w:pPr>
              <w:spacing w:line="280" w:lineRule="exact"/>
              <w:ind w:left="-49"/>
              <w:jc w:val="center"/>
              <w:rPr>
                <w:rFonts w:ascii="宋体" w:hAnsi="宋体"/>
                <w:sz w:val="24"/>
              </w:rPr>
            </w:pPr>
            <w:r>
              <w:rPr>
                <w:rFonts w:ascii="宋体" w:hAnsi="宋体"/>
                <w:sz w:val="24"/>
              </w:rPr>
              <w:t>评分因素分项</w:t>
            </w:r>
          </w:p>
        </w:tc>
        <w:tc>
          <w:tcPr>
            <w:tcW w:w="824" w:type="dxa"/>
            <w:vAlign w:val="center"/>
          </w:tcPr>
          <w:p w14:paraId="56736FDA" w14:textId="77777777" w:rsidR="00DB3DA4" w:rsidRDefault="00DB3DA4" w:rsidP="008B6CD4">
            <w:pPr>
              <w:spacing w:line="280" w:lineRule="exact"/>
              <w:ind w:left="-49"/>
              <w:jc w:val="center"/>
              <w:rPr>
                <w:rFonts w:ascii="宋体" w:hAnsi="宋体"/>
                <w:sz w:val="24"/>
              </w:rPr>
            </w:pPr>
            <w:r>
              <w:rPr>
                <w:rFonts w:ascii="宋体" w:hAnsi="宋体" w:hint="eastAsia"/>
                <w:sz w:val="24"/>
              </w:rPr>
              <w:t>分值</w:t>
            </w:r>
          </w:p>
        </w:tc>
        <w:tc>
          <w:tcPr>
            <w:tcW w:w="6040" w:type="dxa"/>
            <w:vAlign w:val="center"/>
          </w:tcPr>
          <w:p w14:paraId="2596E453" w14:textId="77777777" w:rsidR="00DB3DA4" w:rsidRDefault="00DB3DA4" w:rsidP="008B6CD4">
            <w:pPr>
              <w:spacing w:line="280" w:lineRule="exact"/>
              <w:ind w:left="-49"/>
              <w:jc w:val="center"/>
              <w:rPr>
                <w:rFonts w:ascii="宋体" w:hAnsi="宋体"/>
                <w:sz w:val="24"/>
              </w:rPr>
            </w:pPr>
            <w:r>
              <w:rPr>
                <w:rFonts w:ascii="宋体" w:hAnsi="宋体"/>
                <w:sz w:val="24"/>
              </w:rPr>
              <w:t>评分标准</w:t>
            </w:r>
          </w:p>
        </w:tc>
      </w:tr>
      <w:tr w:rsidR="00DB3DA4" w14:paraId="64456D5C" w14:textId="77777777" w:rsidTr="008B6CD4">
        <w:trPr>
          <w:trHeight w:val="1986"/>
        </w:trPr>
        <w:tc>
          <w:tcPr>
            <w:tcW w:w="839" w:type="dxa"/>
            <w:vAlign w:val="center"/>
          </w:tcPr>
          <w:p w14:paraId="3795A703" w14:textId="77777777" w:rsidR="00DB3DA4" w:rsidRDefault="00DB3DA4" w:rsidP="008B6CD4">
            <w:pPr>
              <w:spacing w:line="280" w:lineRule="exact"/>
              <w:ind w:left="-49"/>
              <w:jc w:val="center"/>
              <w:rPr>
                <w:rFonts w:ascii="宋体" w:hAnsi="宋体"/>
                <w:sz w:val="24"/>
              </w:rPr>
            </w:pPr>
            <w:r>
              <w:rPr>
                <w:rFonts w:ascii="宋体" w:hAnsi="宋体" w:hint="eastAsia"/>
                <w:sz w:val="24"/>
              </w:rPr>
              <w:t>价格</w:t>
            </w:r>
          </w:p>
          <w:p w14:paraId="0334DD09" w14:textId="77777777" w:rsidR="00DB3DA4" w:rsidRDefault="00DB3DA4" w:rsidP="008B6CD4">
            <w:pPr>
              <w:spacing w:line="280" w:lineRule="exact"/>
              <w:ind w:left="-49"/>
              <w:jc w:val="center"/>
              <w:rPr>
                <w:rFonts w:ascii="宋体" w:hAnsi="宋体"/>
                <w:sz w:val="24"/>
              </w:rPr>
            </w:pPr>
            <w:r>
              <w:rPr>
                <w:rFonts w:ascii="宋体" w:hAnsi="宋体" w:hint="eastAsia"/>
                <w:sz w:val="24"/>
              </w:rPr>
              <w:t>部分</w:t>
            </w:r>
          </w:p>
        </w:tc>
        <w:tc>
          <w:tcPr>
            <w:tcW w:w="2151" w:type="dxa"/>
            <w:vAlign w:val="center"/>
          </w:tcPr>
          <w:p w14:paraId="1E104590" w14:textId="77777777" w:rsidR="00DB3DA4" w:rsidRDefault="00DB3DA4" w:rsidP="008B6CD4">
            <w:pPr>
              <w:spacing w:line="280" w:lineRule="exact"/>
              <w:ind w:left="-49"/>
              <w:jc w:val="center"/>
              <w:rPr>
                <w:rFonts w:ascii="宋体" w:hAnsi="宋体"/>
                <w:sz w:val="24"/>
              </w:rPr>
            </w:pPr>
            <w:r>
              <w:rPr>
                <w:rFonts w:ascii="宋体" w:hAnsi="宋体" w:cs="宋体" w:hint="eastAsia"/>
                <w:sz w:val="24"/>
              </w:rPr>
              <w:t>评标价格</w:t>
            </w:r>
          </w:p>
        </w:tc>
        <w:tc>
          <w:tcPr>
            <w:tcW w:w="824" w:type="dxa"/>
            <w:vAlign w:val="center"/>
          </w:tcPr>
          <w:p w14:paraId="71496DFE" w14:textId="77777777" w:rsidR="00DB3DA4" w:rsidRDefault="00DB3DA4" w:rsidP="008B6CD4">
            <w:pPr>
              <w:spacing w:line="280" w:lineRule="exact"/>
              <w:ind w:left="-49"/>
              <w:jc w:val="center"/>
              <w:rPr>
                <w:rFonts w:ascii="宋体" w:hAnsi="宋体"/>
                <w:sz w:val="24"/>
              </w:rPr>
            </w:pPr>
            <w:r>
              <w:rPr>
                <w:rFonts w:ascii="宋体" w:hAnsi="宋体" w:hint="eastAsia"/>
                <w:sz w:val="24"/>
              </w:rPr>
              <w:t>30</w:t>
            </w:r>
          </w:p>
        </w:tc>
        <w:tc>
          <w:tcPr>
            <w:tcW w:w="6040" w:type="dxa"/>
            <w:vAlign w:val="center"/>
          </w:tcPr>
          <w:p w14:paraId="290DA176" w14:textId="77777777" w:rsidR="00DB3DA4" w:rsidRPr="00760931" w:rsidRDefault="00DB3DA4" w:rsidP="008B6CD4">
            <w:pPr>
              <w:spacing w:line="280" w:lineRule="exact"/>
              <w:ind w:left="-49"/>
              <w:rPr>
                <w:rFonts w:ascii="宋体" w:hAnsi="宋体"/>
                <w:sz w:val="24"/>
              </w:rPr>
            </w:pPr>
            <w:r w:rsidRPr="00760931">
              <w:rPr>
                <w:rFonts w:ascii="宋体" w:hAnsi="宋体" w:hint="eastAsia"/>
                <w:sz w:val="24"/>
              </w:rPr>
              <w:t>满足招标文件要求且投标价格最低的投标报价为评标基准价，其价格分为满分。其他投标人的价格</w:t>
            </w:r>
            <w:proofErr w:type="gramStart"/>
            <w:r w:rsidRPr="00760931">
              <w:rPr>
                <w:rFonts w:ascii="宋体" w:hAnsi="宋体" w:hint="eastAsia"/>
                <w:sz w:val="24"/>
              </w:rPr>
              <w:t>分统一</w:t>
            </w:r>
            <w:proofErr w:type="gramEnd"/>
            <w:r w:rsidRPr="00760931">
              <w:rPr>
                <w:rFonts w:ascii="宋体" w:hAnsi="宋体" w:hint="eastAsia"/>
                <w:sz w:val="24"/>
              </w:rPr>
              <w:t>按照下列公式计算：</w:t>
            </w:r>
          </w:p>
          <w:p w14:paraId="0AF7ECD5" w14:textId="77777777" w:rsidR="00DB3DA4" w:rsidRDefault="00DB3DA4" w:rsidP="008B6CD4">
            <w:pPr>
              <w:spacing w:line="280" w:lineRule="exact"/>
              <w:ind w:left="-49" w:rightChars="34" w:right="71"/>
              <w:rPr>
                <w:rFonts w:ascii="宋体" w:hAnsi="宋体"/>
                <w:sz w:val="24"/>
              </w:rPr>
            </w:pPr>
            <w:r w:rsidRPr="00760931">
              <w:rPr>
                <w:rFonts w:ascii="宋体" w:hAnsi="宋体" w:hint="eastAsia"/>
                <w:sz w:val="24"/>
              </w:rPr>
              <w:t>投标报价得分＝（评标基准价/投标报价）×30。</w:t>
            </w:r>
          </w:p>
        </w:tc>
      </w:tr>
      <w:tr w:rsidR="00DB3DA4" w14:paraId="49373DC8" w14:textId="77777777" w:rsidTr="008B6CD4">
        <w:trPr>
          <w:trHeight w:val="917"/>
        </w:trPr>
        <w:tc>
          <w:tcPr>
            <w:tcW w:w="839" w:type="dxa"/>
            <w:vMerge w:val="restart"/>
            <w:vAlign w:val="center"/>
          </w:tcPr>
          <w:p w14:paraId="56815549" w14:textId="77777777" w:rsidR="00DB3DA4" w:rsidRDefault="00DB3DA4" w:rsidP="008B6CD4">
            <w:pPr>
              <w:spacing w:line="280" w:lineRule="exact"/>
              <w:ind w:left="-49"/>
              <w:jc w:val="center"/>
              <w:rPr>
                <w:rFonts w:ascii="宋体" w:hAnsi="宋体"/>
                <w:sz w:val="24"/>
              </w:rPr>
            </w:pPr>
            <w:r>
              <w:rPr>
                <w:rFonts w:ascii="宋体" w:hAnsi="宋体"/>
                <w:sz w:val="24"/>
              </w:rPr>
              <w:t>商务部分</w:t>
            </w:r>
          </w:p>
        </w:tc>
        <w:tc>
          <w:tcPr>
            <w:tcW w:w="2151" w:type="dxa"/>
            <w:vAlign w:val="center"/>
          </w:tcPr>
          <w:p w14:paraId="3AB1BCD1" w14:textId="77777777" w:rsidR="00DB3DA4" w:rsidRDefault="00DB3DA4" w:rsidP="008B6CD4">
            <w:pPr>
              <w:spacing w:line="280" w:lineRule="exact"/>
              <w:ind w:left="-49"/>
              <w:jc w:val="center"/>
              <w:rPr>
                <w:rFonts w:ascii="宋体" w:hAnsi="宋体"/>
                <w:sz w:val="24"/>
              </w:rPr>
            </w:pPr>
            <w:r>
              <w:rPr>
                <w:rFonts w:ascii="宋体" w:hAnsi="宋体" w:hint="eastAsia"/>
                <w:sz w:val="24"/>
              </w:rPr>
              <w:t>业绩</w:t>
            </w:r>
          </w:p>
        </w:tc>
        <w:tc>
          <w:tcPr>
            <w:tcW w:w="824" w:type="dxa"/>
            <w:vAlign w:val="center"/>
          </w:tcPr>
          <w:p w14:paraId="4FA57BF6" w14:textId="77777777" w:rsidR="00DB3DA4" w:rsidRDefault="00DB3DA4" w:rsidP="008B6CD4">
            <w:pPr>
              <w:spacing w:line="280" w:lineRule="exact"/>
              <w:ind w:left="-49"/>
              <w:jc w:val="center"/>
              <w:rPr>
                <w:rFonts w:ascii="宋体" w:hAnsi="宋体"/>
                <w:sz w:val="24"/>
              </w:rPr>
            </w:pPr>
            <w:r>
              <w:rPr>
                <w:rFonts w:ascii="宋体" w:hAnsi="宋体"/>
                <w:sz w:val="24"/>
              </w:rPr>
              <w:t>2</w:t>
            </w:r>
          </w:p>
        </w:tc>
        <w:tc>
          <w:tcPr>
            <w:tcW w:w="6040" w:type="dxa"/>
            <w:vAlign w:val="center"/>
          </w:tcPr>
          <w:p w14:paraId="1A9164A3" w14:textId="77777777" w:rsidR="00DB3DA4" w:rsidRDefault="00DB3DA4" w:rsidP="008B6CD4">
            <w:pPr>
              <w:spacing w:line="280" w:lineRule="exact"/>
              <w:ind w:left="-49"/>
              <w:rPr>
                <w:rFonts w:ascii="宋体" w:hAnsi="宋体"/>
                <w:sz w:val="24"/>
              </w:rPr>
            </w:pPr>
            <w:r>
              <w:rPr>
                <w:rFonts w:ascii="宋体" w:hAnsi="宋体" w:hint="eastAsia"/>
                <w:sz w:val="24"/>
              </w:rPr>
              <w:t>投标人自身销售同类型产品或投标产品近三年2</w:t>
            </w:r>
            <w:r>
              <w:rPr>
                <w:rFonts w:ascii="宋体" w:hAnsi="宋体"/>
                <w:sz w:val="24"/>
              </w:rPr>
              <w:t>023</w:t>
            </w:r>
            <w:r>
              <w:rPr>
                <w:rFonts w:ascii="宋体" w:hAnsi="宋体" w:hint="eastAsia"/>
                <w:sz w:val="24"/>
              </w:rPr>
              <w:t>年0</w:t>
            </w:r>
            <w:r>
              <w:rPr>
                <w:rFonts w:ascii="宋体" w:hAnsi="宋体"/>
                <w:sz w:val="24"/>
              </w:rPr>
              <w:t>1</w:t>
            </w:r>
            <w:r>
              <w:rPr>
                <w:rFonts w:ascii="宋体" w:hAnsi="宋体" w:hint="eastAsia"/>
                <w:sz w:val="24"/>
              </w:rPr>
              <w:t>月0</w:t>
            </w:r>
            <w:r>
              <w:rPr>
                <w:rFonts w:ascii="宋体" w:hAnsi="宋体"/>
                <w:sz w:val="24"/>
              </w:rPr>
              <w:t>1</w:t>
            </w:r>
            <w:r>
              <w:rPr>
                <w:rFonts w:ascii="宋体" w:hAnsi="宋体" w:hint="eastAsia"/>
                <w:sz w:val="24"/>
              </w:rPr>
              <w:t>日至今在中国境内销售业绩：每提供一个有效业绩得1分，最多得</w:t>
            </w:r>
            <w:r>
              <w:rPr>
                <w:rFonts w:ascii="宋体" w:hAnsi="宋体"/>
                <w:sz w:val="24"/>
              </w:rPr>
              <w:t>2</w:t>
            </w:r>
            <w:r>
              <w:rPr>
                <w:rFonts w:ascii="宋体" w:hAnsi="宋体" w:hint="eastAsia"/>
                <w:sz w:val="24"/>
              </w:rPr>
              <w:t>分；无业绩者0分。</w:t>
            </w:r>
          </w:p>
          <w:p w14:paraId="56CE73A4" w14:textId="77777777" w:rsidR="00DB3DA4" w:rsidRDefault="00DB3DA4" w:rsidP="008B6CD4">
            <w:pPr>
              <w:spacing w:line="280" w:lineRule="exact"/>
              <w:ind w:left="-49"/>
              <w:rPr>
                <w:rFonts w:ascii="宋体" w:hAnsi="宋体"/>
                <w:sz w:val="24"/>
              </w:rPr>
            </w:pPr>
            <w:r>
              <w:rPr>
                <w:rFonts w:ascii="宋体" w:hAnsi="宋体" w:hint="eastAsia"/>
                <w:sz w:val="24"/>
              </w:rPr>
              <w:t>注：(提供完整合同复印件并加盖投标人公章)</w:t>
            </w:r>
          </w:p>
        </w:tc>
      </w:tr>
      <w:tr w:rsidR="00DB3DA4" w14:paraId="4586EA00" w14:textId="77777777" w:rsidTr="008B6CD4">
        <w:trPr>
          <w:trHeight w:val="1986"/>
        </w:trPr>
        <w:tc>
          <w:tcPr>
            <w:tcW w:w="839" w:type="dxa"/>
            <w:vMerge/>
            <w:vAlign w:val="center"/>
          </w:tcPr>
          <w:p w14:paraId="674A0E60" w14:textId="77777777" w:rsidR="00DB3DA4" w:rsidRDefault="00DB3DA4" w:rsidP="008B6CD4">
            <w:pPr>
              <w:spacing w:line="280" w:lineRule="exact"/>
              <w:ind w:left="-49"/>
              <w:jc w:val="center"/>
              <w:rPr>
                <w:rFonts w:ascii="宋体" w:hAnsi="宋体"/>
                <w:sz w:val="24"/>
              </w:rPr>
            </w:pPr>
          </w:p>
        </w:tc>
        <w:tc>
          <w:tcPr>
            <w:tcW w:w="2151" w:type="dxa"/>
            <w:vAlign w:val="center"/>
          </w:tcPr>
          <w:p w14:paraId="1F166839" w14:textId="77777777" w:rsidR="00DB3DA4" w:rsidRDefault="00DB3DA4" w:rsidP="008B6CD4">
            <w:pPr>
              <w:spacing w:line="280" w:lineRule="exact"/>
              <w:ind w:left="-49"/>
              <w:jc w:val="center"/>
              <w:rPr>
                <w:rFonts w:ascii="宋体" w:hAnsi="宋体"/>
                <w:sz w:val="24"/>
              </w:rPr>
            </w:pPr>
            <w:r w:rsidRPr="00A126F7">
              <w:rPr>
                <w:rFonts w:asciiTheme="minorEastAsia" w:eastAsiaTheme="minorEastAsia" w:hAnsiTheme="minorEastAsia"/>
                <w:sz w:val="24"/>
              </w:rPr>
              <w:t>政策性得分</w:t>
            </w:r>
          </w:p>
        </w:tc>
        <w:tc>
          <w:tcPr>
            <w:tcW w:w="824" w:type="dxa"/>
            <w:vAlign w:val="center"/>
          </w:tcPr>
          <w:p w14:paraId="39A90309" w14:textId="77777777" w:rsidR="00DB3DA4" w:rsidRDefault="00DB3DA4" w:rsidP="008B6CD4">
            <w:pPr>
              <w:spacing w:line="280" w:lineRule="exact"/>
              <w:ind w:left="-49"/>
              <w:jc w:val="center"/>
              <w:rPr>
                <w:rFonts w:ascii="宋体" w:hAnsi="宋体"/>
                <w:sz w:val="24"/>
              </w:rPr>
            </w:pPr>
            <w:r>
              <w:rPr>
                <w:rFonts w:ascii="宋体" w:hAnsi="宋体" w:hint="eastAsia"/>
                <w:sz w:val="24"/>
              </w:rPr>
              <w:t>1</w:t>
            </w:r>
          </w:p>
        </w:tc>
        <w:tc>
          <w:tcPr>
            <w:tcW w:w="6040" w:type="dxa"/>
            <w:vAlign w:val="center"/>
          </w:tcPr>
          <w:p w14:paraId="23E6502E" w14:textId="77777777" w:rsidR="00DB3DA4" w:rsidRDefault="00DB3DA4" w:rsidP="008B6CD4">
            <w:pPr>
              <w:spacing w:line="280" w:lineRule="exact"/>
              <w:ind w:left="-49"/>
              <w:rPr>
                <w:rFonts w:ascii="宋体" w:hAnsi="宋体"/>
                <w:sz w:val="24"/>
              </w:rPr>
            </w:pPr>
            <w:r>
              <w:rPr>
                <w:rFonts w:ascii="宋体" w:hAnsi="宋体"/>
                <w:sz w:val="24"/>
              </w:rPr>
              <w:t>投标产品属于“节能产品政府采购清单”产品的，且认证证书在有效截止日期内，得0.5分；不是的为0分；</w:t>
            </w:r>
          </w:p>
          <w:p w14:paraId="559EBB5E" w14:textId="77777777" w:rsidR="00DB3DA4" w:rsidRDefault="00DB3DA4" w:rsidP="008B6CD4">
            <w:pPr>
              <w:spacing w:line="280" w:lineRule="exact"/>
              <w:ind w:left="-49"/>
              <w:rPr>
                <w:rFonts w:ascii="宋体" w:hAnsi="宋体"/>
                <w:sz w:val="24"/>
              </w:rPr>
            </w:pPr>
            <w:r>
              <w:rPr>
                <w:rFonts w:ascii="宋体" w:hAnsi="宋体"/>
                <w:sz w:val="24"/>
              </w:rPr>
              <w:t>投标产品属于“环境标志产品政府采购清单”产品的，且认证证书在有效截止日期内，得0.5分；不是的为0分</w:t>
            </w:r>
          </w:p>
        </w:tc>
      </w:tr>
      <w:tr w:rsidR="00DB3DA4" w14:paraId="2A530383" w14:textId="77777777" w:rsidTr="008B6CD4">
        <w:trPr>
          <w:trHeight w:val="1549"/>
        </w:trPr>
        <w:tc>
          <w:tcPr>
            <w:tcW w:w="839" w:type="dxa"/>
            <w:vMerge w:val="restart"/>
            <w:vAlign w:val="center"/>
          </w:tcPr>
          <w:p w14:paraId="63CBEE92" w14:textId="77777777" w:rsidR="00DB3DA4" w:rsidRDefault="00DB3DA4" w:rsidP="008B6CD4">
            <w:pPr>
              <w:spacing w:line="280" w:lineRule="exact"/>
              <w:ind w:left="-49"/>
              <w:jc w:val="center"/>
              <w:rPr>
                <w:rFonts w:ascii="宋体" w:hAnsi="宋体"/>
                <w:sz w:val="24"/>
              </w:rPr>
            </w:pPr>
            <w:r>
              <w:rPr>
                <w:rFonts w:ascii="宋体" w:hAnsi="宋体"/>
                <w:sz w:val="24"/>
              </w:rPr>
              <w:t>技术部分</w:t>
            </w:r>
          </w:p>
        </w:tc>
        <w:tc>
          <w:tcPr>
            <w:tcW w:w="2151" w:type="dxa"/>
            <w:vMerge w:val="restart"/>
            <w:vAlign w:val="center"/>
          </w:tcPr>
          <w:p w14:paraId="218C3873" w14:textId="77777777" w:rsidR="00DB3DA4" w:rsidRDefault="00DB3DA4" w:rsidP="008B6CD4">
            <w:pPr>
              <w:spacing w:line="280" w:lineRule="exact"/>
              <w:ind w:left="-49"/>
              <w:jc w:val="center"/>
              <w:rPr>
                <w:rFonts w:ascii="宋体" w:hAnsi="宋体"/>
                <w:sz w:val="24"/>
              </w:rPr>
            </w:pPr>
            <w:r>
              <w:rPr>
                <w:rFonts w:ascii="宋体" w:hAnsi="宋体" w:hint="eastAsia"/>
                <w:sz w:val="24"/>
              </w:rPr>
              <w:t>售后服务方案</w:t>
            </w:r>
          </w:p>
        </w:tc>
        <w:tc>
          <w:tcPr>
            <w:tcW w:w="824" w:type="dxa"/>
            <w:vMerge w:val="restart"/>
            <w:vAlign w:val="center"/>
          </w:tcPr>
          <w:p w14:paraId="1B5E4C5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Merge w:val="restart"/>
            <w:vAlign w:val="center"/>
          </w:tcPr>
          <w:p w14:paraId="0BA3D17F" w14:textId="77777777" w:rsidR="00DB3DA4" w:rsidRDefault="00DB3DA4" w:rsidP="008B6CD4">
            <w:pPr>
              <w:spacing w:line="280" w:lineRule="exact"/>
              <w:rPr>
                <w:rFonts w:ascii="宋体" w:hAnsi="宋体"/>
                <w:sz w:val="24"/>
              </w:rPr>
            </w:pPr>
            <w:r>
              <w:rPr>
                <w:rFonts w:ascii="宋体" w:hAnsi="宋体" w:hint="eastAsia"/>
                <w:sz w:val="24"/>
              </w:rPr>
              <w:t>售后服务方案的针对性、完整性及可行性（包括但不限于：保修期、制造商认可和执行程度、投标人所在位置、交通状况、到达现场的时间及维修恢复时间、售后服务措施、优惠条件等）对比排序评价：</w:t>
            </w:r>
          </w:p>
          <w:p w14:paraId="26A89C7A" w14:textId="77777777" w:rsidR="00DB3DA4" w:rsidRDefault="00DB3DA4" w:rsidP="008B6CD4">
            <w:pPr>
              <w:spacing w:line="280" w:lineRule="exact"/>
              <w:rPr>
                <w:rFonts w:ascii="宋体" w:hAnsi="宋体"/>
                <w:sz w:val="24"/>
              </w:rPr>
            </w:pPr>
            <w:r>
              <w:rPr>
                <w:rFonts w:ascii="宋体" w:hAnsi="宋体" w:hint="eastAsia"/>
                <w:sz w:val="24"/>
              </w:rPr>
              <w:t>能够结合使用特征，提出全面详细的售后方案，针对性强，可行性高；响应时间客观且及时，负责人明确且具备丰富类似工作经验:</w:t>
            </w:r>
            <w:r>
              <w:rPr>
                <w:rFonts w:ascii="宋体" w:hAnsi="宋体"/>
                <w:sz w:val="24"/>
              </w:rPr>
              <w:t>11</w:t>
            </w:r>
            <w:r>
              <w:rPr>
                <w:rFonts w:ascii="宋体" w:hAnsi="宋体" w:hint="eastAsia"/>
                <w:sz w:val="24"/>
              </w:rPr>
              <w:t>分；</w:t>
            </w:r>
          </w:p>
          <w:p w14:paraId="2D87B5A9" w14:textId="77777777" w:rsidR="00DB3DA4" w:rsidRDefault="00DB3DA4" w:rsidP="008B6CD4">
            <w:pPr>
              <w:spacing w:line="280" w:lineRule="exact"/>
              <w:rPr>
                <w:rFonts w:ascii="宋体" w:hAnsi="宋体"/>
                <w:sz w:val="24"/>
              </w:rPr>
            </w:pPr>
            <w:r>
              <w:rPr>
                <w:rFonts w:ascii="宋体" w:hAnsi="宋体" w:hint="eastAsia"/>
                <w:sz w:val="24"/>
              </w:rPr>
              <w:t>能够基本结合使用特征，提出较为全面的售后方案，有一定针对性，可行性较高；响应时间基本客观合理，负责人明确且具备类似工作经验:7分；</w:t>
            </w:r>
          </w:p>
          <w:p w14:paraId="4A50D6DB" w14:textId="77777777" w:rsidR="00DB3DA4" w:rsidRDefault="00DB3DA4" w:rsidP="008B6CD4">
            <w:pPr>
              <w:spacing w:line="280" w:lineRule="exact"/>
              <w:rPr>
                <w:rFonts w:ascii="宋体" w:hAnsi="宋体"/>
                <w:sz w:val="24"/>
              </w:rPr>
            </w:pPr>
            <w:r>
              <w:rPr>
                <w:rFonts w:ascii="宋体" w:hAnsi="宋体" w:hint="eastAsia"/>
                <w:sz w:val="24"/>
              </w:rPr>
              <w:t>不能基本结合使用特征，或方案有遗漏，较为简略，可行性较弱；响应时间基本合理，负责人明确:3分；</w:t>
            </w:r>
          </w:p>
          <w:p w14:paraId="1A4F6DD2" w14:textId="77777777" w:rsidR="00DB3DA4" w:rsidRDefault="00DB3DA4" w:rsidP="008B6CD4">
            <w:pPr>
              <w:spacing w:line="280" w:lineRule="exact"/>
              <w:rPr>
                <w:rFonts w:ascii="宋体" w:hAnsi="宋体"/>
                <w:sz w:val="24"/>
              </w:rPr>
            </w:pPr>
            <w:r>
              <w:rPr>
                <w:rFonts w:ascii="宋体" w:hAnsi="宋体" w:hint="eastAsia"/>
                <w:sz w:val="24"/>
              </w:rPr>
              <w:t>不能基本结合使用特征且方案有重大遗漏，无可行性；响应时间合理性偏弱或较长；或负责人不明确:1分；</w:t>
            </w:r>
          </w:p>
          <w:p w14:paraId="7434D818" w14:textId="77777777" w:rsidR="00DB3DA4" w:rsidRDefault="00DB3DA4" w:rsidP="008B6CD4">
            <w:pPr>
              <w:spacing w:line="280" w:lineRule="exact"/>
              <w:rPr>
                <w:rFonts w:ascii="宋体" w:hAnsi="宋体"/>
                <w:sz w:val="24"/>
              </w:rPr>
            </w:pPr>
            <w:r>
              <w:rPr>
                <w:rFonts w:ascii="宋体" w:hAnsi="宋体" w:hint="eastAsia"/>
                <w:sz w:val="24"/>
              </w:rPr>
              <w:t>未提供具体售后服务方案的:0分。</w:t>
            </w:r>
          </w:p>
        </w:tc>
      </w:tr>
      <w:tr w:rsidR="00DB3DA4" w14:paraId="5997273C" w14:textId="77777777" w:rsidTr="008B6CD4">
        <w:trPr>
          <w:trHeight w:val="571"/>
        </w:trPr>
        <w:tc>
          <w:tcPr>
            <w:tcW w:w="839" w:type="dxa"/>
            <w:vMerge/>
            <w:vAlign w:val="center"/>
          </w:tcPr>
          <w:p w14:paraId="4DBA768E" w14:textId="77777777" w:rsidR="00DB3DA4" w:rsidRDefault="00DB3DA4" w:rsidP="008B6CD4">
            <w:pPr>
              <w:spacing w:line="280" w:lineRule="exact"/>
              <w:ind w:left="-49"/>
              <w:rPr>
                <w:rFonts w:ascii="宋体" w:hAnsi="宋体"/>
                <w:sz w:val="24"/>
              </w:rPr>
            </w:pPr>
          </w:p>
        </w:tc>
        <w:tc>
          <w:tcPr>
            <w:tcW w:w="2151" w:type="dxa"/>
            <w:vMerge/>
            <w:vAlign w:val="center"/>
          </w:tcPr>
          <w:p w14:paraId="056307BF" w14:textId="77777777" w:rsidR="00DB3DA4" w:rsidRDefault="00DB3DA4" w:rsidP="008B6CD4">
            <w:pPr>
              <w:spacing w:line="280" w:lineRule="exact"/>
              <w:ind w:left="-49"/>
              <w:jc w:val="center"/>
              <w:rPr>
                <w:rFonts w:ascii="宋体" w:hAnsi="宋体"/>
                <w:sz w:val="24"/>
              </w:rPr>
            </w:pPr>
          </w:p>
        </w:tc>
        <w:tc>
          <w:tcPr>
            <w:tcW w:w="824" w:type="dxa"/>
            <w:vMerge/>
            <w:vAlign w:val="center"/>
          </w:tcPr>
          <w:p w14:paraId="432CDBEA" w14:textId="77777777" w:rsidR="00DB3DA4" w:rsidRDefault="00DB3DA4" w:rsidP="008B6CD4">
            <w:pPr>
              <w:spacing w:line="280" w:lineRule="exact"/>
              <w:ind w:left="-49"/>
              <w:jc w:val="center"/>
              <w:rPr>
                <w:rFonts w:ascii="宋体" w:hAnsi="宋体"/>
                <w:sz w:val="24"/>
              </w:rPr>
            </w:pPr>
          </w:p>
        </w:tc>
        <w:tc>
          <w:tcPr>
            <w:tcW w:w="6040" w:type="dxa"/>
            <w:vMerge/>
            <w:vAlign w:val="center"/>
          </w:tcPr>
          <w:p w14:paraId="2AFD7C52" w14:textId="77777777" w:rsidR="00DB3DA4" w:rsidRDefault="00DB3DA4" w:rsidP="008B6CD4">
            <w:pPr>
              <w:spacing w:line="280" w:lineRule="exact"/>
              <w:ind w:left="-49"/>
              <w:rPr>
                <w:rFonts w:ascii="宋体" w:hAnsi="宋体"/>
                <w:sz w:val="24"/>
              </w:rPr>
            </w:pPr>
          </w:p>
        </w:tc>
      </w:tr>
      <w:tr w:rsidR="00DB3DA4" w14:paraId="55FCB62F" w14:textId="77777777" w:rsidTr="008B6CD4">
        <w:trPr>
          <w:trHeight w:val="571"/>
        </w:trPr>
        <w:tc>
          <w:tcPr>
            <w:tcW w:w="839" w:type="dxa"/>
            <w:vMerge/>
            <w:vAlign w:val="center"/>
          </w:tcPr>
          <w:p w14:paraId="16C913A6" w14:textId="77777777" w:rsidR="00DB3DA4" w:rsidRDefault="00DB3DA4" w:rsidP="008B6CD4">
            <w:pPr>
              <w:spacing w:line="280" w:lineRule="exact"/>
              <w:ind w:left="-49"/>
              <w:rPr>
                <w:rFonts w:ascii="宋体" w:hAnsi="宋体"/>
                <w:sz w:val="24"/>
              </w:rPr>
            </w:pPr>
          </w:p>
        </w:tc>
        <w:tc>
          <w:tcPr>
            <w:tcW w:w="2151" w:type="dxa"/>
            <w:vAlign w:val="center"/>
          </w:tcPr>
          <w:p w14:paraId="3B037B88" w14:textId="77777777" w:rsidR="00DB3DA4" w:rsidRDefault="00DB3DA4" w:rsidP="008B6CD4">
            <w:pPr>
              <w:spacing w:line="280" w:lineRule="exact"/>
              <w:ind w:left="-49"/>
              <w:jc w:val="center"/>
              <w:rPr>
                <w:rFonts w:ascii="宋体" w:hAnsi="宋体"/>
                <w:sz w:val="24"/>
              </w:rPr>
            </w:pPr>
            <w:r>
              <w:rPr>
                <w:rFonts w:ascii="宋体" w:hAnsi="宋体" w:hint="eastAsia"/>
                <w:sz w:val="24"/>
              </w:rPr>
              <w:t>项目进度计划</w:t>
            </w:r>
          </w:p>
        </w:tc>
        <w:tc>
          <w:tcPr>
            <w:tcW w:w="824" w:type="dxa"/>
            <w:vAlign w:val="center"/>
          </w:tcPr>
          <w:p w14:paraId="0FA6DB0A"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F2DBED1" w14:textId="77777777" w:rsidR="00DB3DA4" w:rsidRDefault="00DB3DA4" w:rsidP="008B6CD4">
            <w:pPr>
              <w:spacing w:line="280" w:lineRule="exact"/>
              <w:ind w:left="-49"/>
              <w:rPr>
                <w:rFonts w:ascii="宋体" w:hAnsi="宋体"/>
                <w:sz w:val="24"/>
              </w:rPr>
            </w:pPr>
            <w:r>
              <w:rPr>
                <w:rFonts w:ascii="宋体" w:hAnsi="宋体" w:hint="eastAsia"/>
                <w:sz w:val="24"/>
              </w:rPr>
              <w:t>项目进度计划(即从合同签订之日起至完成全部交付):</w:t>
            </w:r>
          </w:p>
          <w:p w14:paraId="68FE0388" w14:textId="77777777" w:rsidR="00DB3DA4" w:rsidRDefault="00DB3DA4" w:rsidP="008B6CD4">
            <w:pPr>
              <w:spacing w:line="280" w:lineRule="exact"/>
              <w:ind w:left="-49"/>
              <w:rPr>
                <w:rFonts w:ascii="宋体" w:hAnsi="宋体"/>
                <w:sz w:val="24"/>
              </w:rPr>
            </w:pPr>
            <w:r>
              <w:rPr>
                <w:rFonts w:ascii="宋体" w:hAnsi="宋体" w:hint="eastAsia"/>
                <w:sz w:val="24"/>
              </w:rPr>
              <w:t>计划合理且量化可控，完全针对本项目需求，各阶段时间节点清晰；各阶段进度保障措施全面得当、各阶段人员分工安排科学，完全符合且能够保障本项目:</w:t>
            </w:r>
            <w:r>
              <w:rPr>
                <w:rFonts w:ascii="宋体" w:hAnsi="宋体"/>
                <w:sz w:val="24"/>
              </w:rPr>
              <w:t>11</w:t>
            </w:r>
            <w:r>
              <w:rPr>
                <w:rFonts w:ascii="宋体" w:hAnsi="宋体" w:hint="eastAsia"/>
                <w:sz w:val="24"/>
              </w:rPr>
              <w:t>分；</w:t>
            </w:r>
          </w:p>
          <w:p w14:paraId="73DA6DAB" w14:textId="77777777" w:rsidR="00DB3DA4" w:rsidRDefault="00DB3DA4" w:rsidP="008B6CD4">
            <w:pPr>
              <w:spacing w:line="280" w:lineRule="exact"/>
              <w:ind w:left="-49"/>
              <w:rPr>
                <w:rFonts w:ascii="宋体" w:hAnsi="宋体"/>
                <w:sz w:val="24"/>
              </w:rPr>
            </w:pPr>
            <w:r>
              <w:rPr>
                <w:rFonts w:ascii="宋体" w:hAnsi="宋体" w:hint="eastAsia"/>
                <w:sz w:val="24"/>
              </w:rPr>
              <w:t>计划较为合理可控基本针对本项目需求，各阶段时间节点明确；各阶段均具备进度保障措施、各阶段人员分工安排较合理，基本符合并能够保障本项目:7分；</w:t>
            </w:r>
          </w:p>
          <w:p w14:paraId="1DAE1D3A" w14:textId="77777777" w:rsidR="00DB3DA4" w:rsidRDefault="00DB3DA4" w:rsidP="008B6CD4">
            <w:pPr>
              <w:spacing w:line="280" w:lineRule="exact"/>
              <w:ind w:left="-49"/>
              <w:rPr>
                <w:rFonts w:ascii="宋体" w:hAnsi="宋体"/>
                <w:sz w:val="24"/>
              </w:rPr>
            </w:pPr>
            <w:r>
              <w:rPr>
                <w:rFonts w:ascii="宋体" w:hAnsi="宋体" w:hint="eastAsia"/>
                <w:sz w:val="24"/>
              </w:rPr>
              <w:t>计划较为简略，各阶段时间节点模糊；进度保障措施和各阶段人员分工安排没有针对性，不确定是否符合本项目:3分；</w:t>
            </w:r>
          </w:p>
          <w:p w14:paraId="3BA40752" w14:textId="77777777" w:rsidR="00DB3DA4" w:rsidRDefault="00DB3DA4" w:rsidP="008B6CD4">
            <w:pPr>
              <w:spacing w:line="280" w:lineRule="exact"/>
              <w:ind w:left="-49"/>
              <w:rPr>
                <w:rFonts w:ascii="宋体" w:hAnsi="宋体"/>
                <w:sz w:val="24"/>
              </w:rPr>
            </w:pPr>
            <w:r>
              <w:rPr>
                <w:rFonts w:ascii="宋体" w:hAnsi="宋体" w:hint="eastAsia"/>
                <w:sz w:val="24"/>
              </w:rPr>
              <w:t>计划粗略，各阶段时间节点模糊或缺乏明确时间节点，进度保障措施和各阶段人员分工有所欠缺或不符合实际情况，无法满足本项目:1分；</w:t>
            </w:r>
          </w:p>
          <w:p w14:paraId="1EB9B90C" w14:textId="77777777" w:rsidR="00DB3DA4" w:rsidRDefault="00DB3DA4" w:rsidP="008B6CD4">
            <w:pPr>
              <w:spacing w:line="280" w:lineRule="exact"/>
              <w:ind w:left="-49"/>
              <w:rPr>
                <w:rFonts w:ascii="宋体" w:hAnsi="宋体"/>
                <w:sz w:val="24"/>
              </w:rPr>
            </w:pPr>
            <w:r>
              <w:rPr>
                <w:rFonts w:ascii="宋体" w:hAnsi="宋体" w:hint="eastAsia"/>
                <w:sz w:val="24"/>
              </w:rPr>
              <w:t>项目进度计划完全不合理或未提出具体计划的:0分。</w:t>
            </w:r>
          </w:p>
        </w:tc>
      </w:tr>
      <w:tr w:rsidR="00DB3DA4" w14:paraId="1B9CDAB9" w14:textId="77777777" w:rsidTr="008B6CD4">
        <w:trPr>
          <w:trHeight w:val="571"/>
        </w:trPr>
        <w:tc>
          <w:tcPr>
            <w:tcW w:w="839" w:type="dxa"/>
            <w:vMerge/>
            <w:vAlign w:val="center"/>
          </w:tcPr>
          <w:p w14:paraId="5AE60516" w14:textId="77777777" w:rsidR="00DB3DA4" w:rsidRDefault="00DB3DA4" w:rsidP="008B6CD4">
            <w:pPr>
              <w:spacing w:line="280" w:lineRule="exact"/>
              <w:ind w:left="-49"/>
              <w:rPr>
                <w:rFonts w:ascii="宋体" w:hAnsi="宋体"/>
                <w:sz w:val="24"/>
              </w:rPr>
            </w:pPr>
          </w:p>
        </w:tc>
        <w:tc>
          <w:tcPr>
            <w:tcW w:w="2151" w:type="dxa"/>
            <w:vAlign w:val="center"/>
          </w:tcPr>
          <w:p w14:paraId="455DF8EE" w14:textId="77777777" w:rsidR="00DB3DA4" w:rsidRDefault="00DB3DA4" w:rsidP="008B6CD4">
            <w:pPr>
              <w:spacing w:line="280" w:lineRule="exact"/>
              <w:ind w:left="-49"/>
              <w:jc w:val="center"/>
              <w:rPr>
                <w:rFonts w:ascii="宋体" w:hAnsi="宋体"/>
                <w:sz w:val="24"/>
              </w:rPr>
            </w:pPr>
            <w:r>
              <w:rPr>
                <w:rFonts w:ascii="宋体" w:hAnsi="宋体" w:hint="eastAsia"/>
                <w:sz w:val="24"/>
              </w:rPr>
              <w:t>项目实施质量保证方案</w:t>
            </w:r>
          </w:p>
        </w:tc>
        <w:tc>
          <w:tcPr>
            <w:tcW w:w="824" w:type="dxa"/>
            <w:vAlign w:val="center"/>
          </w:tcPr>
          <w:p w14:paraId="4123976E" w14:textId="77777777" w:rsidR="00DB3DA4" w:rsidRDefault="00DB3DA4" w:rsidP="008B6CD4">
            <w:pPr>
              <w:spacing w:line="280" w:lineRule="exact"/>
              <w:ind w:left="-49"/>
              <w:jc w:val="center"/>
              <w:rPr>
                <w:rFonts w:ascii="宋体" w:hAnsi="宋体"/>
                <w:sz w:val="24"/>
              </w:rPr>
            </w:pPr>
            <w:r>
              <w:rPr>
                <w:rFonts w:ascii="宋体" w:hAnsi="宋体" w:hint="eastAsia"/>
                <w:sz w:val="24"/>
              </w:rPr>
              <w:t>1</w:t>
            </w:r>
            <w:r>
              <w:rPr>
                <w:rFonts w:ascii="宋体" w:hAnsi="宋体"/>
                <w:sz w:val="24"/>
              </w:rPr>
              <w:t>1</w:t>
            </w:r>
          </w:p>
        </w:tc>
        <w:tc>
          <w:tcPr>
            <w:tcW w:w="6040" w:type="dxa"/>
            <w:vAlign w:val="center"/>
          </w:tcPr>
          <w:p w14:paraId="0D75300E" w14:textId="77777777" w:rsidR="00DB3DA4" w:rsidRDefault="00DB3DA4" w:rsidP="008B6CD4">
            <w:pPr>
              <w:spacing w:line="280" w:lineRule="exact"/>
              <w:ind w:left="-49"/>
              <w:rPr>
                <w:rFonts w:ascii="宋体" w:hAnsi="宋体"/>
                <w:sz w:val="24"/>
              </w:rPr>
            </w:pPr>
            <w:r>
              <w:rPr>
                <w:rFonts w:ascii="宋体" w:hAnsi="宋体" w:hint="eastAsia"/>
                <w:sz w:val="24"/>
              </w:rPr>
              <w:t>综合考虑投标人提供的项目实施质量保证方案，对采购需求的响应程度。</w:t>
            </w:r>
          </w:p>
          <w:p w14:paraId="63C13B70" w14:textId="77777777" w:rsidR="00DB3DA4" w:rsidRDefault="00DB3DA4" w:rsidP="008B6CD4">
            <w:pPr>
              <w:spacing w:line="280" w:lineRule="exact"/>
              <w:ind w:left="-49"/>
              <w:rPr>
                <w:rFonts w:ascii="宋体" w:hAnsi="宋体"/>
                <w:sz w:val="24"/>
              </w:rPr>
            </w:pPr>
            <w:r>
              <w:rPr>
                <w:rFonts w:ascii="宋体" w:hAnsi="宋体" w:hint="eastAsia"/>
                <w:sz w:val="24"/>
              </w:rPr>
              <w:t>方案完整度高、保障措施众多、具有完善的针对活动组织过程与活动实施效果的监管体系及保障方案、具有健全完善的内控制度及服务过程管理措施，完全满足采购需求的服务及质量要求:1</w:t>
            </w:r>
            <w:r>
              <w:rPr>
                <w:rFonts w:ascii="宋体" w:hAnsi="宋体"/>
                <w:sz w:val="24"/>
              </w:rPr>
              <w:t>1</w:t>
            </w:r>
            <w:r>
              <w:rPr>
                <w:rFonts w:ascii="宋体" w:hAnsi="宋体" w:hint="eastAsia"/>
                <w:sz w:val="24"/>
              </w:rPr>
              <w:t>分；</w:t>
            </w:r>
          </w:p>
          <w:p w14:paraId="071213EE" w14:textId="77777777" w:rsidR="00DB3DA4" w:rsidRDefault="00DB3DA4" w:rsidP="008B6CD4">
            <w:pPr>
              <w:spacing w:line="280" w:lineRule="exact"/>
              <w:ind w:left="-49"/>
              <w:rPr>
                <w:rFonts w:ascii="宋体" w:hAnsi="宋体"/>
                <w:sz w:val="24"/>
              </w:rPr>
            </w:pPr>
            <w:r>
              <w:rPr>
                <w:rFonts w:ascii="宋体" w:hAnsi="宋体" w:hint="eastAsia"/>
                <w:sz w:val="24"/>
              </w:rPr>
              <w:t>方案基本完整、具有一定的保障措施及针对活动组织过程与活动实施效果的监管体系及保障方案、具有一定的内控制度及服务过程管理措施，基本满足采购需求的服务及质量要求:7分；</w:t>
            </w:r>
          </w:p>
          <w:p w14:paraId="5B933593" w14:textId="77777777" w:rsidR="00DB3DA4" w:rsidRDefault="00DB3DA4" w:rsidP="008B6CD4">
            <w:pPr>
              <w:spacing w:line="280" w:lineRule="exact"/>
              <w:ind w:left="-49"/>
              <w:rPr>
                <w:rFonts w:ascii="宋体" w:hAnsi="宋体"/>
                <w:sz w:val="24"/>
              </w:rPr>
            </w:pPr>
            <w:r>
              <w:rPr>
                <w:rFonts w:ascii="宋体" w:hAnsi="宋体" w:hint="eastAsia"/>
                <w:sz w:val="24"/>
              </w:rPr>
              <w:t>方案完整度较弱、保障措施较少、针对活动组织过程与活动实施效果的监管体系及保障方案较弱、内控制度及服务过程管理措施松散且单一，勉强满足采购需求的服务及质量要求:3分；</w:t>
            </w:r>
          </w:p>
          <w:p w14:paraId="397B375F" w14:textId="77777777" w:rsidR="00DB3DA4" w:rsidRDefault="00DB3DA4" w:rsidP="008B6CD4">
            <w:pPr>
              <w:spacing w:line="280" w:lineRule="exact"/>
              <w:ind w:left="-49"/>
              <w:rPr>
                <w:rFonts w:ascii="宋体" w:hAnsi="宋体"/>
                <w:sz w:val="24"/>
              </w:rPr>
            </w:pPr>
            <w:r>
              <w:rPr>
                <w:rFonts w:ascii="宋体" w:hAnsi="宋体" w:hint="eastAsia"/>
                <w:sz w:val="24"/>
              </w:rPr>
              <w:t>方案缺失、保障措施极少、不具备针对活动组织过程与活动实施效果的监管体系及保障方案、内控制度及服务过程管理措施缺失，无法完全满足采购需求的服务及质量要求:1分；</w:t>
            </w:r>
          </w:p>
          <w:p w14:paraId="470811BA" w14:textId="77777777" w:rsidR="00DB3DA4" w:rsidRDefault="00DB3DA4" w:rsidP="008B6CD4">
            <w:pPr>
              <w:spacing w:line="280" w:lineRule="exact"/>
              <w:ind w:left="-49"/>
              <w:rPr>
                <w:rFonts w:ascii="宋体" w:hAnsi="宋体"/>
                <w:sz w:val="24"/>
              </w:rPr>
            </w:pPr>
            <w:r>
              <w:rPr>
                <w:rFonts w:ascii="宋体" w:hAnsi="宋体" w:hint="eastAsia"/>
                <w:sz w:val="24"/>
              </w:rPr>
              <w:t>未提供任何方案:0分。</w:t>
            </w:r>
          </w:p>
        </w:tc>
      </w:tr>
      <w:tr w:rsidR="00DB3DA4" w14:paraId="6F6B7EE7" w14:textId="77777777" w:rsidTr="008B6CD4">
        <w:trPr>
          <w:trHeight w:val="571"/>
        </w:trPr>
        <w:tc>
          <w:tcPr>
            <w:tcW w:w="839" w:type="dxa"/>
            <w:vMerge/>
            <w:vAlign w:val="center"/>
          </w:tcPr>
          <w:p w14:paraId="6B7FAFFD" w14:textId="77777777" w:rsidR="00DB3DA4" w:rsidRDefault="00DB3DA4" w:rsidP="008B6CD4">
            <w:pPr>
              <w:spacing w:line="280" w:lineRule="exact"/>
              <w:ind w:left="-49"/>
              <w:rPr>
                <w:rFonts w:ascii="宋体" w:hAnsi="宋体"/>
                <w:sz w:val="24"/>
              </w:rPr>
            </w:pPr>
          </w:p>
        </w:tc>
        <w:tc>
          <w:tcPr>
            <w:tcW w:w="2151" w:type="dxa"/>
            <w:vAlign w:val="center"/>
          </w:tcPr>
          <w:p w14:paraId="1C8F7360" w14:textId="77777777" w:rsidR="00DB3DA4" w:rsidRDefault="00DB3DA4" w:rsidP="008B6CD4">
            <w:pPr>
              <w:spacing w:line="280" w:lineRule="exact"/>
              <w:ind w:left="-49"/>
              <w:jc w:val="center"/>
              <w:rPr>
                <w:rFonts w:ascii="宋体" w:hAnsi="宋体"/>
                <w:sz w:val="24"/>
              </w:rPr>
            </w:pPr>
            <w:r>
              <w:rPr>
                <w:rFonts w:ascii="宋体" w:hAnsi="宋体" w:hint="eastAsia"/>
                <w:sz w:val="24"/>
              </w:rPr>
              <w:t>培训方案</w:t>
            </w:r>
          </w:p>
        </w:tc>
        <w:tc>
          <w:tcPr>
            <w:tcW w:w="824" w:type="dxa"/>
            <w:vAlign w:val="center"/>
          </w:tcPr>
          <w:p w14:paraId="4649E418" w14:textId="77777777" w:rsidR="00DB3DA4" w:rsidRDefault="00DB3DA4" w:rsidP="008B6CD4">
            <w:pPr>
              <w:spacing w:line="280" w:lineRule="exact"/>
              <w:ind w:left="-49"/>
              <w:jc w:val="center"/>
              <w:rPr>
                <w:rFonts w:ascii="宋体" w:hAnsi="宋体"/>
                <w:sz w:val="24"/>
              </w:rPr>
            </w:pPr>
            <w:r>
              <w:rPr>
                <w:rFonts w:ascii="宋体" w:hAnsi="宋体" w:hint="eastAsia"/>
                <w:sz w:val="24"/>
              </w:rPr>
              <w:t>10</w:t>
            </w:r>
          </w:p>
        </w:tc>
        <w:tc>
          <w:tcPr>
            <w:tcW w:w="6040" w:type="dxa"/>
            <w:vAlign w:val="center"/>
          </w:tcPr>
          <w:p w14:paraId="1BC04BBB" w14:textId="77777777" w:rsidR="00DB3DA4" w:rsidRDefault="00DB3DA4" w:rsidP="008B6CD4">
            <w:pPr>
              <w:spacing w:line="280" w:lineRule="exact"/>
              <w:rPr>
                <w:rFonts w:ascii="宋体" w:hAnsi="宋体"/>
                <w:sz w:val="24"/>
              </w:rPr>
            </w:pPr>
            <w:r>
              <w:rPr>
                <w:rFonts w:ascii="宋体" w:hAnsi="宋体" w:hint="eastAsia"/>
                <w:sz w:val="24"/>
              </w:rPr>
              <w:t>培训方案科学、合理、实际，措施到位，针对性强，能够满足项目需要，得10分；</w:t>
            </w:r>
          </w:p>
          <w:p w14:paraId="3B2604B3" w14:textId="77777777" w:rsidR="00DB3DA4" w:rsidRDefault="00DB3DA4" w:rsidP="008B6CD4">
            <w:pPr>
              <w:spacing w:line="280" w:lineRule="exact"/>
              <w:rPr>
                <w:rFonts w:ascii="宋体" w:hAnsi="宋体"/>
                <w:sz w:val="24"/>
              </w:rPr>
            </w:pPr>
            <w:r>
              <w:rPr>
                <w:rFonts w:ascii="宋体" w:hAnsi="宋体" w:hint="eastAsia"/>
                <w:sz w:val="24"/>
              </w:rPr>
              <w:t>培训方案基本科学、合理、实际，措施基本到位，针对性较强，基本满足项目需要，得5分；</w:t>
            </w:r>
          </w:p>
          <w:p w14:paraId="3C8F109C" w14:textId="77777777" w:rsidR="00DB3DA4" w:rsidRDefault="00DB3DA4" w:rsidP="008B6CD4">
            <w:pPr>
              <w:spacing w:line="280" w:lineRule="exact"/>
              <w:rPr>
                <w:rFonts w:ascii="宋体" w:hAnsi="宋体"/>
                <w:sz w:val="24"/>
              </w:rPr>
            </w:pPr>
            <w:r>
              <w:rPr>
                <w:rFonts w:ascii="宋体" w:hAnsi="宋体" w:hint="eastAsia"/>
                <w:sz w:val="24"/>
              </w:rPr>
              <w:t>培训方案不科学、不合理、不实际，措施不到位，针对性不强，不能满足项目需要，得1分；</w:t>
            </w:r>
          </w:p>
          <w:p w14:paraId="577CF262" w14:textId="77777777" w:rsidR="00DB3DA4" w:rsidRDefault="00DB3DA4" w:rsidP="008B6CD4">
            <w:pPr>
              <w:spacing w:line="280" w:lineRule="exact"/>
              <w:ind w:left="-49"/>
              <w:rPr>
                <w:rFonts w:ascii="宋体" w:hAnsi="宋体"/>
                <w:sz w:val="24"/>
              </w:rPr>
            </w:pPr>
            <w:r>
              <w:rPr>
                <w:rFonts w:ascii="宋体" w:hAnsi="宋体" w:hint="eastAsia"/>
                <w:sz w:val="24"/>
              </w:rPr>
              <w:t>未提供不得分。</w:t>
            </w:r>
          </w:p>
        </w:tc>
      </w:tr>
      <w:tr w:rsidR="00DB3DA4" w14:paraId="5CD51D81" w14:textId="77777777" w:rsidTr="008B6CD4">
        <w:trPr>
          <w:trHeight w:val="1486"/>
        </w:trPr>
        <w:tc>
          <w:tcPr>
            <w:tcW w:w="839" w:type="dxa"/>
            <w:vMerge/>
            <w:vAlign w:val="center"/>
          </w:tcPr>
          <w:p w14:paraId="09F053F0" w14:textId="77777777" w:rsidR="00DB3DA4" w:rsidRDefault="00DB3DA4" w:rsidP="008B6CD4">
            <w:pPr>
              <w:spacing w:line="280" w:lineRule="exact"/>
              <w:ind w:left="-49"/>
              <w:jc w:val="center"/>
              <w:rPr>
                <w:rFonts w:ascii="宋体" w:hAnsi="宋体"/>
                <w:sz w:val="24"/>
              </w:rPr>
            </w:pPr>
          </w:p>
        </w:tc>
        <w:tc>
          <w:tcPr>
            <w:tcW w:w="2151" w:type="dxa"/>
            <w:vAlign w:val="center"/>
          </w:tcPr>
          <w:p w14:paraId="63D0E6F1" w14:textId="77777777" w:rsidR="00DB3DA4" w:rsidRDefault="00DB3DA4" w:rsidP="008B6CD4">
            <w:pPr>
              <w:spacing w:line="280" w:lineRule="exact"/>
              <w:ind w:left="-49"/>
              <w:jc w:val="center"/>
              <w:rPr>
                <w:rFonts w:ascii="宋体" w:hAnsi="宋体"/>
                <w:sz w:val="24"/>
              </w:rPr>
            </w:pPr>
            <w:r>
              <w:rPr>
                <w:rFonts w:ascii="宋体" w:hAnsi="宋体"/>
                <w:sz w:val="24"/>
              </w:rPr>
              <w:t>对招标文件技术规格要求的响应程度</w:t>
            </w:r>
          </w:p>
        </w:tc>
        <w:tc>
          <w:tcPr>
            <w:tcW w:w="824" w:type="dxa"/>
            <w:vAlign w:val="center"/>
          </w:tcPr>
          <w:p w14:paraId="603893B3" w14:textId="77777777" w:rsidR="00DB3DA4" w:rsidRDefault="00DB3DA4" w:rsidP="008B6CD4">
            <w:pPr>
              <w:spacing w:line="280" w:lineRule="exact"/>
              <w:ind w:left="-49"/>
              <w:jc w:val="center"/>
              <w:rPr>
                <w:rFonts w:ascii="宋体" w:hAnsi="宋体"/>
                <w:sz w:val="24"/>
              </w:rPr>
            </w:pPr>
            <w:r>
              <w:rPr>
                <w:rFonts w:ascii="宋体" w:hAnsi="宋体"/>
                <w:sz w:val="24"/>
              </w:rPr>
              <w:t>24</w:t>
            </w:r>
          </w:p>
        </w:tc>
        <w:tc>
          <w:tcPr>
            <w:tcW w:w="6040" w:type="dxa"/>
            <w:vAlign w:val="center"/>
          </w:tcPr>
          <w:p w14:paraId="7587264C" w14:textId="0566A2F3" w:rsidR="00DB3DA4" w:rsidRDefault="00DB3DA4" w:rsidP="00DB3DA4">
            <w:pPr>
              <w:spacing w:line="280" w:lineRule="exact"/>
              <w:ind w:left="-49"/>
              <w:rPr>
                <w:rFonts w:ascii="宋体" w:hAnsi="宋体"/>
                <w:sz w:val="24"/>
              </w:rPr>
            </w:pPr>
            <w:r>
              <w:rPr>
                <w:rFonts w:ascii="宋体" w:hAnsi="宋体" w:hint="eastAsia"/>
                <w:sz w:val="24"/>
              </w:rPr>
              <w:t>技术指标全部满足招标要求的为</w:t>
            </w:r>
            <w:r>
              <w:rPr>
                <w:rFonts w:ascii="宋体" w:hAnsi="宋体"/>
                <w:sz w:val="24"/>
              </w:rPr>
              <w:t>24</w:t>
            </w:r>
            <w:r>
              <w:rPr>
                <w:rFonts w:ascii="宋体" w:hAnsi="宋体" w:hint="eastAsia"/>
                <w:sz w:val="24"/>
              </w:rPr>
              <w:t>分，有1项“</w:t>
            </w:r>
            <w:r w:rsidRPr="00AE232B">
              <w:rPr>
                <w:rFonts w:asciiTheme="minorEastAsia" w:eastAsiaTheme="minorEastAsia" w:hAnsiTheme="minorEastAsia" w:hint="eastAsia"/>
                <w:sz w:val="24"/>
              </w:rPr>
              <w:t>▲</w:t>
            </w:r>
            <w:r>
              <w:rPr>
                <w:rFonts w:ascii="宋体" w:hAnsi="宋体" w:hint="eastAsia"/>
                <w:sz w:val="24"/>
              </w:rPr>
              <w:t>”条款不满足的扣</w:t>
            </w:r>
            <w:r>
              <w:rPr>
                <w:rFonts w:ascii="宋体" w:hAnsi="宋体"/>
                <w:sz w:val="24"/>
              </w:rPr>
              <w:t>4</w:t>
            </w:r>
            <w:r>
              <w:rPr>
                <w:rFonts w:ascii="宋体" w:hAnsi="宋体" w:hint="eastAsia"/>
                <w:sz w:val="24"/>
              </w:rPr>
              <w:t>分；有1项其他条款不满足的，扣</w:t>
            </w:r>
            <w:r>
              <w:rPr>
                <w:rFonts w:ascii="宋体" w:hAnsi="宋体"/>
                <w:sz w:val="24"/>
              </w:rPr>
              <w:t>2</w:t>
            </w:r>
            <w:r>
              <w:rPr>
                <w:rFonts w:ascii="宋体" w:hAnsi="宋体" w:hint="eastAsia"/>
                <w:sz w:val="24"/>
              </w:rPr>
              <w:t>分；最低得分0分</w:t>
            </w:r>
          </w:p>
        </w:tc>
      </w:tr>
    </w:tbl>
    <w:p w14:paraId="3DAFD1F2" w14:textId="77777777" w:rsidR="00364B0E" w:rsidRPr="00DB3DA4" w:rsidRDefault="00364B0E">
      <w:pPr>
        <w:spacing w:line="360" w:lineRule="auto"/>
        <w:jc w:val="center"/>
        <w:outlineLvl w:val="0"/>
        <w:rPr>
          <w:rFonts w:asciiTheme="minorEastAsia" w:eastAsiaTheme="minorEastAsia" w:hAnsiTheme="minorEastAsia"/>
          <w:b/>
          <w:sz w:val="36"/>
          <w:szCs w:val="36"/>
        </w:rPr>
      </w:pPr>
    </w:p>
    <w:p w14:paraId="5FD4C2C2" w14:textId="4D5E42BC" w:rsidR="00E72A87" w:rsidRPr="00A126F7" w:rsidRDefault="0018738E">
      <w:pPr>
        <w:spacing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t>第五章   采购需求</w:t>
      </w:r>
      <w:bookmarkEnd w:id="839"/>
    </w:p>
    <w:p w14:paraId="7588A78C"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采购标的</w:t>
      </w:r>
    </w:p>
    <w:p w14:paraId="59BB004F" w14:textId="6F006CAD" w:rsidR="00364B0E" w:rsidRDefault="0018738E">
      <w:pPr>
        <w:spacing w:line="360" w:lineRule="auto"/>
        <w:contextualSpacing/>
        <w:rPr>
          <w:rFonts w:asciiTheme="minorEastAsia" w:eastAsiaTheme="minorEastAsia" w:hAnsiTheme="minorEastAsia"/>
          <w:bCs/>
          <w:sz w:val="24"/>
        </w:rPr>
      </w:pPr>
      <w:r w:rsidRPr="00A126F7">
        <w:rPr>
          <w:rFonts w:asciiTheme="minorEastAsia" w:eastAsiaTheme="minorEastAsia" w:hAnsiTheme="minorEastAsia"/>
          <w:bCs/>
          <w:sz w:val="24"/>
        </w:rPr>
        <w:t>1. 采购标的（货物需求一览表或简要服务内容及数量）</w:t>
      </w:r>
    </w:p>
    <w:tbl>
      <w:tblPr>
        <w:tblW w:w="47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5"/>
        <w:gridCol w:w="3543"/>
        <w:gridCol w:w="852"/>
        <w:gridCol w:w="1841"/>
        <w:gridCol w:w="1561"/>
      </w:tblGrid>
      <w:tr w:rsidR="00A3044A" w:rsidRPr="00A3044A" w14:paraId="518338A8" w14:textId="77777777" w:rsidTr="00A3044A">
        <w:trPr>
          <w:trHeight w:val="454"/>
        </w:trPr>
        <w:tc>
          <w:tcPr>
            <w:tcW w:w="489" w:type="pct"/>
            <w:vAlign w:val="center"/>
          </w:tcPr>
          <w:p w14:paraId="0591BBF5" w14:textId="77777777" w:rsidR="0041528C" w:rsidRPr="00A3044A" w:rsidRDefault="0041528C" w:rsidP="00A3044A">
            <w:pPr>
              <w:spacing w:after="0" w:line="360" w:lineRule="auto"/>
              <w:jc w:val="center"/>
              <w:rPr>
                <w:rFonts w:asciiTheme="minorEastAsia" w:eastAsiaTheme="minorEastAsia" w:hAnsiTheme="minorEastAsia"/>
                <w:bCs/>
                <w:sz w:val="24"/>
              </w:rPr>
            </w:pPr>
            <w:proofErr w:type="gramStart"/>
            <w:r w:rsidRPr="00A3044A">
              <w:rPr>
                <w:rFonts w:asciiTheme="minorEastAsia" w:eastAsiaTheme="minorEastAsia" w:hAnsiTheme="minorEastAsia"/>
                <w:bCs/>
                <w:sz w:val="24"/>
              </w:rPr>
              <w:t>包号</w:t>
            </w:r>
            <w:proofErr w:type="gramEnd"/>
          </w:p>
        </w:tc>
        <w:tc>
          <w:tcPr>
            <w:tcW w:w="2050" w:type="pct"/>
            <w:vAlign w:val="center"/>
          </w:tcPr>
          <w:p w14:paraId="42E45B21"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标的名称</w:t>
            </w:r>
          </w:p>
        </w:tc>
        <w:tc>
          <w:tcPr>
            <w:tcW w:w="493" w:type="pct"/>
            <w:vAlign w:val="center"/>
          </w:tcPr>
          <w:p w14:paraId="4D88D282" w14:textId="77777777" w:rsidR="0041528C" w:rsidRPr="00A3044A" w:rsidRDefault="0041528C" w:rsidP="00A3044A">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数量</w:t>
            </w:r>
          </w:p>
        </w:tc>
        <w:tc>
          <w:tcPr>
            <w:tcW w:w="1065" w:type="pct"/>
            <w:vAlign w:val="center"/>
          </w:tcPr>
          <w:p w14:paraId="1DB71635" w14:textId="1ED95F7B"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单价</w:t>
            </w:r>
            <w:r w:rsidR="00A3044A" w:rsidRPr="00A3044A">
              <w:rPr>
                <w:rFonts w:asciiTheme="minorEastAsia" w:eastAsiaTheme="minorEastAsia" w:hAnsiTheme="minorEastAsia" w:hint="eastAsia"/>
                <w:sz w:val="24"/>
              </w:rPr>
              <w:t>（万元）</w:t>
            </w:r>
          </w:p>
        </w:tc>
        <w:tc>
          <w:tcPr>
            <w:tcW w:w="903" w:type="pct"/>
            <w:vAlign w:val="center"/>
          </w:tcPr>
          <w:p w14:paraId="41DCDFD1" w14:textId="77777777" w:rsidR="0041528C" w:rsidRPr="00A3044A" w:rsidRDefault="0041528C" w:rsidP="00A3044A">
            <w:pPr>
              <w:spacing w:after="0" w:line="360" w:lineRule="auto"/>
              <w:jc w:val="center"/>
              <w:rPr>
                <w:rFonts w:asciiTheme="minorEastAsia" w:eastAsiaTheme="minorEastAsia" w:hAnsiTheme="minorEastAsia"/>
                <w:sz w:val="24"/>
              </w:rPr>
            </w:pPr>
            <w:r w:rsidRPr="00A3044A">
              <w:rPr>
                <w:rFonts w:asciiTheme="minorEastAsia" w:eastAsiaTheme="minorEastAsia" w:hAnsiTheme="minorEastAsia" w:hint="eastAsia"/>
                <w:sz w:val="24"/>
              </w:rPr>
              <w:t>是否允许进口</w:t>
            </w:r>
          </w:p>
        </w:tc>
      </w:tr>
      <w:tr w:rsidR="00C56C38" w:rsidRPr="00A3044A" w14:paraId="1C4A999E" w14:textId="77777777" w:rsidTr="00A3044A">
        <w:trPr>
          <w:trHeight w:val="454"/>
        </w:trPr>
        <w:tc>
          <w:tcPr>
            <w:tcW w:w="489" w:type="pct"/>
            <w:vMerge w:val="restart"/>
            <w:vAlign w:val="center"/>
          </w:tcPr>
          <w:p w14:paraId="322155CE" w14:textId="77777777" w:rsidR="00C56C38" w:rsidRPr="00A3044A" w:rsidRDefault="00C56C38" w:rsidP="00C56C38">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bCs/>
                <w:sz w:val="24"/>
              </w:rPr>
              <w:t>01</w:t>
            </w:r>
          </w:p>
        </w:tc>
        <w:tc>
          <w:tcPr>
            <w:tcW w:w="2050" w:type="pct"/>
          </w:tcPr>
          <w:p w14:paraId="43E59255" w14:textId="341733FA" w:rsidR="00C56C38" w:rsidRPr="00A3044A" w:rsidRDefault="00C56C38" w:rsidP="00C56C38">
            <w:pPr>
              <w:spacing w:after="0" w:line="360" w:lineRule="auto"/>
              <w:jc w:val="center"/>
              <w:rPr>
                <w:rFonts w:asciiTheme="minorEastAsia" w:eastAsiaTheme="minorEastAsia" w:hAnsiTheme="minorEastAsia"/>
                <w:bCs/>
                <w:sz w:val="24"/>
              </w:rPr>
            </w:pPr>
            <w:r>
              <w:rPr>
                <w:rFonts w:ascii="宋体" w:hAnsi="宋体" w:hint="eastAsia"/>
                <w:sz w:val="24"/>
              </w:rPr>
              <w:t>心</w:t>
            </w:r>
            <w:r w:rsidRPr="0097308C">
              <w:rPr>
                <w:rFonts w:ascii="宋体" w:hAnsi="宋体" w:hint="eastAsia"/>
                <w:sz w:val="24"/>
              </w:rPr>
              <w:t>肺运动测试系统（心肺运动</w:t>
            </w:r>
            <w:proofErr w:type="gramStart"/>
            <w:r w:rsidRPr="0097308C">
              <w:rPr>
                <w:rFonts w:ascii="宋体" w:hAnsi="宋体" w:hint="eastAsia"/>
                <w:sz w:val="24"/>
              </w:rPr>
              <w:t>功能测试仪含系统</w:t>
            </w:r>
            <w:proofErr w:type="gramEnd"/>
            <w:r w:rsidRPr="0097308C">
              <w:rPr>
                <w:rFonts w:ascii="宋体" w:hAnsi="宋体" w:hint="eastAsia"/>
                <w:sz w:val="24"/>
              </w:rPr>
              <w:t>）</w:t>
            </w:r>
          </w:p>
        </w:tc>
        <w:tc>
          <w:tcPr>
            <w:tcW w:w="493" w:type="pct"/>
            <w:vAlign w:val="center"/>
          </w:tcPr>
          <w:p w14:paraId="592BA031" w14:textId="77777777" w:rsidR="00C56C38" w:rsidRPr="00A3044A" w:rsidRDefault="00C56C38" w:rsidP="00C56C38">
            <w:pPr>
              <w:spacing w:after="0" w:line="360" w:lineRule="auto"/>
              <w:jc w:val="center"/>
              <w:rPr>
                <w:rFonts w:asciiTheme="minorEastAsia" w:eastAsiaTheme="minorEastAsia" w:hAnsiTheme="minorEastAsia"/>
                <w:bCs/>
                <w:sz w:val="24"/>
              </w:rPr>
            </w:pPr>
            <w:r w:rsidRPr="00A3044A">
              <w:rPr>
                <w:rFonts w:asciiTheme="minorEastAsia" w:eastAsiaTheme="minorEastAsia" w:hAnsiTheme="minorEastAsia" w:cs="仿宋_GB2312"/>
                <w:kern w:val="0"/>
                <w:sz w:val="24"/>
                <w:lang w:bidi="ar"/>
              </w:rPr>
              <w:t>1</w:t>
            </w:r>
          </w:p>
        </w:tc>
        <w:tc>
          <w:tcPr>
            <w:tcW w:w="1065" w:type="pct"/>
            <w:vAlign w:val="center"/>
          </w:tcPr>
          <w:p w14:paraId="70C45AA4" w14:textId="3BEDF71E" w:rsidR="00C56C38" w:rsidRPr="00A3044A" w:rsidRDefault="00C56C38" w:rsidP="00C56C38">
            <w:pPr>
              <w:spacing w:after="0" w:line="360" w:lineRule="auto"/>
              <w:jc w:val="center"/>
              <w:rPr>
                <w:rFonts w:asciiTheme="minorEastAsia" w:eastAsiaTheme="minorEastAsia" w:hAnsiTheme="minorEastAsia"/>
                <w:sz w:val="24"/>
              </w:rPr>
            </w:pPr>
            <w:r>
              <w:rPr>
                <w:rFonts w:asciiTheme="minorEastAsia" w:eastAsiaTheme="minorEastAsia" w:hAnsiTheme="minorEastAsia"/>
                <w:sz w:val="24"/>
              </w:rPr>
              <w:t>45.2</w:t>
            </w:r>
          </w:p>
        </w:tc>
        <w:tc>
          <w:tcPr>
            <w:tcW w:w="903" w:type="pct"/>
            <w:vMerge w:val="restart"/>
            <w:vAlign w:val="center"/>
          </w:tcPr>
          <w:p w14:paraId="4B97DEC9" w14:textId="77777777" w:rsidR="00C56C38" w:rsidRPr="00A3044A" w:rsidRDefault="00C56C38" w:rsidP="00C56C38">
            <w:pPr>
              <w:spacing w:after="0" w:line="360" w:lineRule="auto"/>
              <w:jc w:val="center"/>
              <w:rPr>
                <w:rFonts w:asciiTheme="minorEastAsia" w:eastAsiaTheme="minorEastAsia" w:hAnsiTheme="minorEastAsia"/>
                <w:kern w:val="0"/>
                <w:sz w:val="24"/>
              </w:rPr>
            </w:pPr>
            <w:r w:rsidRPr="00A3044A">
              <w:rPr>
                <w:rFonts w:asciiTheme="minorEastAsia" w:eastAsiaTheme="minorEastAsia" w:hAnsiTheme="minorEastAsia" w:hint="eastAsia"/>
                <w:kern w:val="0"/>
                <w:sz w:val="24"/>
              </w:rPr>
              <w:t>否</w:t>
            </w:r>
          </w:p>
        </w:tc>
      </w:tr>
      <w:tr w:rsidR="00C56C38" w:rsidRPr="00A3044A" w14:paraId="5D6CA834" w14:textId="77777777" w:rsidTr="00A3044A">
        <w:trPr>
          <w:trHeight w:val="454"/>
        </w:trPr>
        <w:tc>
          <w:tcPr>
            <w:tcW w:w="489" w:type="pct"/>
            <w:vMerge/>
            <w:vAlign w:val="center"/>
          </w:tcPr>
          <w:p w14:paraId="74F3F8A5" w14:textId="77777777" w:rsidR="00C56C38" w:rsidRPr="00A3044A" w:rsidRDefault="00C56C38" w:rsidP="00C56C38">
            <w:pPr>
              <w:spacing w:after="0" w:line="360" w:lineRule="auto"/>
              <w:jc w:val="center"/>
              <w:rPr>
                <w:rFonts w:asciiTheme="minorEastAsia" w:eastAsiaTheme="minorEastAsia" w:hAnsiTheme="minorEastAsia"/>
                <w:bCs/>
                <w:sz w:val="24"/>
              </w:rPr>
            </w:pPr>
          </w:p>
        </w:tc>
        <w:tc>
          <w:tcPr>
            <w:tcW w:w="2050" w:type="pct"/>
          </w:tcPr>
          <w:p w14:paraId="4E96BF43" w14:textId="079B8689" w:rsidR="00C56C38" w:rsidRPr="00A3044A" w:rsidRDefault="00C56C38" w:rsidP="00C56C38">
            <w:pPr>
              <w:spacing w:after="0" w:line="360" w:lineRule="auto"/>
              <w:jc w:val="center"/>
              <w:rPr>
                <w:rFonts w:asciiTheme="minorEastAsia" w:eastAsiaTheme="minorEastAsia" w:hAnsiTheme="minorEastAsia"/>
                <w:color w:val="000000"/>
                <w:sz w:val="24"/>
              </w:rPr>
            </w:pPr>
            <w:r w:rsidRPr="0097308C">
              <w:rPr>
                <w:rFonts w:ascii="宋体" w:hAnsi="宋体" w:hint="eastAsia"/>
                <w:sz w:val="24"/>
              </w:rPr>
              <w:t>六分钟步行试验</w:t>
            </w:r>
          </w:p>
        </w:tc>
        <w:tc>
          <w:tcPr>
            <w:tcW w:w="493" w:type="pct"/>
            <w:vAlign w:val="center"/>
          </w:tcPr>
          <w:p w14:paraId="083447C8" w14:textId="77777777" w:rsidR="00C56C38" w:rsidRPr="00A3044A" w:rsidRDefault="00C56C38" w:rsidP="00C56C38">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E6BA794" w14:textId="5FCD15E8" w:rsidR="00C56C38" w:rsidRPr="00A3044A" w:rsidRDefault="00C56C38" w:rsidP="00C56C38">
            <w:pPr>
              <w:spacing w:after="0" w:line="360" w:lineRule="auto"/>
              <w:jc w:val="center"/>
              <w:rPr>
                <w:rFonts w:asciiTheme="minorEastAsia" w:eastAsiaTheme="minorEastAsia" w:hAnsiTheme="minorEastAsia" w:cs="宋体"/>
                <w:sz w:val="24"/>
              </w:rPr>
            </w:pPr>
            <w:r>
              <w:rPr>
                <w:rFonts w:asciiTheme="minorEastAsia" w:eastAsiaTheme="minorEastAsia" w:hAnsiTheme="minorEastAsia" w:cs="宋体"/>
                <w:sz w:val="24"/>
              </w:rPr>
              <w:t>8</w:t>
            </w:r>
          </w:p>
        </w:tc>
        <w:tc>
          <w:tcPr>
            <w:tcW w:w="903" w:type="pct"/>
            <w:vMerge/>
            <w:vAlign w:val="center"/>
          </w:tcPr>
          <w:p w14:paraId="441B111F" w14:textId="77777777" w:rsidR="00C56C38" w:rsidRPr="00A3044A" w:rsidRDefault="00C56C38" w:rsidP="00C56C38">
            <w:pPr>
              <w:spacing w:after="0" w:line="360" w:lineRule="auto"/>
              <w:jc w:val="center"/>
              <w:rPr>
                <w:rFonts w:asciiTheme="minorEastAsia" w:eastAsiaTheme="minorEastAsia" w:hAnsiTheme="minorEastAsia"/>
                <w:kern w:val="0"/>
                <w:sz w:val="24"/>
              </w:rPr>
            </w:pPr>
          </w:p>
        </w:tc>
      </w:tr>
      <w:tr w:rsidR="00C56C38" w:rsidRPr="00A3044A" w14:paraId="730D9B6D" w14:textId="77777777" w:rsidTr="00A3044A">
        <w:trPr>
          <w:trHeight w:val="454"/>
        </w:trPr>
        <w:tc>
          <w:tcPr>
            <w:tcW w:w="489" w:type="pct"/>
            <w:vMerge/>
            <w:vAlign w:val="center"/>
          </w:tcPr>
          <w:p w14:paraId="2C7DB9D8" w14:textId="77777777" w:rsidR="00C56C38" w:rsidRPr="00A3044A" w:rsidRDefault="00C56C38" w:rsidP="00C56C38">
            <w:pPr>
              <w:spacing w:after="0" w:line="360" w:lineRule="auto"/>
              <w:jc w:val="center"/>
              <w:rPr>
                <w:rFonts w:asciiTheme="minorEastAsia" w:eastAsiaTheme="minorEastAsia" w:hAnsiTheme="minorEastAsia"/>
                <w:bCs/>
                <w:sz w:val="24"/>
              </w:rPr>
            </w:pPr>
          </w:p>
        </w:tc>
        <w:tc>
          <w:tcPr>
            <w:tcW w:w="2050" w:type="pct"/>
          </w:tcPr>
          <w:p w14:paraId="6E4F5CF9" w14:textId="2C05CFC4" w:rsidR="00C56C38" w:rsidRPr="00A3044A" w:rsidRDefault="00C56C38" w:rsidP="00C56C38">
            <w:pPr>
              <w:spacing w:after="0" w:line="360" w:lineRule="auto"/>
              <w:jc w:val="center"/>
              <w:rPr>
                <w:rFonts w:asciiTheme="minorEastAsia" w:eastAsiaTheme="minorEastAsia" w:hAnsiTheme="minorEastAsia"/>
                <w:color w:val="000000"/>
                <w:sz w:val="24"/>
              </w:rPr>
            </w:pPr>
            <w:r w:rsidRPr="0097308C">
              <w:rPr>
                <w:rFonts w:ascii="宋体" w:hAnsi="宋体" w:hint="eastAsia"/>
                <w:sz w:val="24"/>
              </w:rPr>
              <w:t>康复踏车</w:t>
            </w:r>
          </w:p>
        </w:tc>
        <w:tc>
          <w:tcPr>
            <w:tcW w:w="493" w:type="pct"/>
            <w:vAlign w:val="center"/>
          </w:tcPr>
          <w:p w14:paraId="75AE9D90" w14:textId="77777777" w:rsidR="00C56C38" w:rsidRPr="00A3044A" w:rsidRDefault="00C56C38" w:rsidP="00C56C38">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2F9ED725" w14:textId="76CDBF11" w:rsidR="00C56C38" w:rsidRPr="00A3044A" w:rsidRDefault="00C56C38" w:rsidP="00C56C38">
            <w:pPr>
              <w:spacing w:after="0" w:line="360" w:lineRule="auto"/>
              <w:jc w:val="center"/>
              <w:rPr>
                <w:rFonts w:asciiTheme="minorEastAsia" w:eastAsiaTheme="minorEastAsia" w:hAnsiTheme="minorEastAsia" w:cs="宋体"/>
                <w:sz w:val="24"/>
              </w:rPr>
            </w:pPr>
            <w:r>
              <w:rPr>
                <w:rFonts w:asciiTheme="minorEastAsia" w:eastAsiaTheme="minorEastAsia" w:hAnsiTheme="minorEastAsia" w:cs="宋体"/>
                <w:sz w:val="24"/>
              </w:rPr>
              <w:t>6.7</w:t>
            </w:r>
          </w:p>
        </w:tc>
        <w:tc>
          <w:tcPr>
            <w:tcW w:w="903" w:type="pct"/>
            <w:vMerge/>
            <w:vAlign w:val="center"/>
          </w:tcPr>
          <w:p w14:paraId="3892CEA0" w14:textId="77777777" w:rsidR="00C56C38" w:rsidRPr="00A3044A" w:rsidRDefault="00C56C38" w:rsidP="00C56C38">
            <w:pPr>
              <w:spacing w:after="0" w:line="360" w:lineRule="auto"/>
              <w:jc w:val="center"/>
              <w:rPr>
                <w:rFonts w:asciiTheme="minorEastAsia" w:eastAsiaTheme="minorEastAsia" w:hAnsiTheme="minorEastAsia"/>
                <w:kern w:val="0"/>
                <w:sz w:val="24"/>
              </w:rPr>
            </w:pPr>
          </w:p>
        </w:tc>
      </w:tr>
      <w:tr w:rsidR="00C56C38" w:rsidRPr="00A3044A" w14:paraId="0D4EF7BD" w14:textId="77777777" w:rsidTr="00A3044A">
        <w:trPr>
          <w:trHeight w:val="454"/>
        </w:trPr>
        <w:tc>
          <w:tcPr>
            <w:tcW w:w="489" w:type="pct"/>
            <w:vMerge/>
            <w:vAlign w:val="center"/>
          </w:tcPr>
          <w:p w14:paraId="6C10937D" w14:textId="77777777" w:rsidR="00C56C38" w:rsidRPr="00A3044A" w:rsidRDefault="00C56C38" w:rsidP="00C56C38">
            <w:pPr>
              <w:spacing w:after="0" w:line="360" w:lineRule="auto"/>
              <w:jc w:val="center"/>
              <w:rPr>
                <w:rFonts w:asciiTheme="minorEastAsia" w:eastAsiaTheme="minorEastAsia" w:hAnsiTheme="minorEastAsia"/>
                <w:bCs/>
                <w:sz w:val="24"/>
              </w:rPr>
            </w:pPr>
          </w:p>
        </w:tc>
        <w:tc>
          <w:tcPr>
            <w:tcW w:w="2050" w:type="pct"/>
          </w:tcPr>
          <w:p w14:paraId="52F71C05" w14:textId="04CB66E3" w:rsidR="00C56C38" w:rsidRPr="00A3044A" w:rsidRDefault="00C56C38" w:rsidP="00C56C38">
            <w:pPr>
              <w:spacing w:after="0" w:line="360" w:lineRule="auto"/>
              <w:jc w:val="center"/>
              <w:rPr>
                <w:rFonts w:asciiTheme="minorEastAsia" w:eastAsiaTheme="minorEastAsia" w:hAnsiTheme="minorEastAsia"/>
                <w:color w:val="000000"/>
                <w:sz w:val="24"/>
              </w:rPr>
            </w:pPr>
            <w:r w:rsidRPr="0097308C">
              <w:rPr>
                <w:rFonts w:ascii="宋体" w:hAnsi="宋体" w:hint="eastAsia"/>
                <w:sz w:val="24"/>
              </w:rPr>
              <w:t>神经肌肉电刺激仪（八通道）</w:t>
            </w:r>
          </w:p>
        </w:tc>
        <w:tc>
          <w:tcPr>
            <w:tcW w:w="493" w:type="pct"/>
            <w:vAlign w:val="center"/>
          </w:tcPr>
          <w:p w14:paraId="6CFABE29" w14:textId="2C21A147" w:rsidR="00C56C38" w:rsidRPr="00A3044A" w:rsidRDefault="00716046" w:rsidP="00C56C38">
            <w:pPr>
              <w:spacing w:after="0" w:line="360" w:lineRule="auto"/>
              <w:jc w:val="center"/>
              <w:rPr>
                <w:rFonts w:asciiTheme="minorEastAsia" w:eastAsiaTheme="minorEastAsia" w:hAnsiTheme="minorEastAsia"/>
                <w:color w:val="000000"/>
                <w:sz w:val="24"/>
              </w:rPr>
            </w:pPr>
            <w:r>
              <w:rPr>
                <w:rFonts w:asciiTheme="minorEastAsia" w:eastAsiaTheme="minorEastAsia" w:hAnsiTheme="minorEastAsia" w:cs="仿宋_GB2312"/>
                <w:kern w:val="0"/>
                <w:sz w:val="24"/>
                <w:lang w:bidi="ar"/>
              </w:rPr>
              <w:t>1</w:t>
            </w:r>
          </w:p>
        </w:tc>
        <w:tc>
          <w:tcPr>
            <w:tcW w:w="1065" w:type="pct"/>
            <w:vAlign w:val="center"/>
          </w:tcPr>
          <w:p w14:paraId="3CF6DEAC" w14:textId="01146A58" w:rsidR="00C56C38" w:rsidRPr="00A3044A" w:rsidRDefault="00C56C38" w:rsidP="00C56C38">
            <w:pPr>
              <w:spacing w:after="0" w:line="360" w:lineRule="auto"/>
              <w:jc w:val="center"/>
              <w:rPr>
                <w:rFonts w:asciiTheme="minorEastAsia" w:eastAsiaTheme="minorEastAsia" w:hAnsiTheme="minorEastAsia" w:cs="宋体"/>
                <w:sz w:val="24"/>
              </w:rPr>
            </w:pPr>
            <w:r>
              <w:rPr>
                <w:rFonts w:asciiTheme="minorEastAsia" w:eastAsiaTheme="minorEastAsia" w:hAnsiTheme="minorEastAsia" w:cs="宋体"/>
                <w:sz w:val="24"/>
              </w:rPr>
              <w:t>4.8</w:t>
            </w:r>
          </w:p>
        </w:tc>
        <w:tc>
          <w:tcPr>
            <w:tcW w:w="903" w:type="pct"/>
            <w:vMerge/>
            <w:vAlign w:val="center"/>
          </w:tcPr>
          <w:p w14:paraId="612CC358" w14:textId="77777777" w:rsidR="00C56C38" w:rsidRPr="00A3044A" w:rsidRDefault="00C56C38" w:rsidP="00C56C38">
            <w:pPr>
              <w:spacing w:after="0" w:line="360" w:lineRule="auto"/>
              <w:jc w:val="center"/>
              <w:rPr>
                <w:rFonts w:asciiTheme="minorEastAsia" w:eastAsiaTheme="minorEastAsia" w:hAnsiTheme="minorEastAsia"/>
                <w:kern w:val="0"/>
                <w:sz w:val="24"/>
              </w:rPr>
            </w:pPr>
          </w:p>
        </w:tc>
      </w:tr>
      <w:tr w:rsidR="00C56C38" w:rsidRPr="00A3044A" w14:paraId="100531DD" w14:textId="77777777" w:rsidTr="00A3044A">
        <w:trPr>
          <w:trHeight w:val="454"/>
        </w:trPr>
        <w:tc>
          <w:tcPr>
            <w:tcW w:w="489" w:type="pct"/>
            <w:vMerge/>
            <w:vAlign w:val="center"/>
          </w:tcPr>
          <w:p w14:paraId="2982CF4D" w14:textId="77777777" w:rsidR="00C56C38" w:rsidRPr="00A3044A" w:rsidRDefault="00C56C38" w:rsidP="00C56C38">
            <w:pPr>
              <w:spacing w:after="0" w:line="360" w:lineRule="auto"/>
              <w:jc w:val="center"/>
              <w:rPr>
                <w:rFonts w:asciiTheme="minorEastAsia" w:eastAsiaTheme="minorEastAsia" w:hAnsiTheme="minorEastAsia"/>
                <w:bCs/>
                <w:sz w:val="24"/>
              </w:rPr>
            </w:pPr>
          </w:p>
        </w:tc>
        <w:tc>
          <w:tcPr>
            <w:tcW w:w="2050" w:type="pct"/>
          </w:tcPr>
          <w:p w14:paraId="1A5774F2" w14:textId="6FA29F42" w:rsidR="00C56C38" w:rsidRPr="00A3044A" w:rsidRDefault="00C56C38" w:rsidP="00C56C38">
            <w:pPr>
              <w:spacing w:after="0" w:line="360" w:lineRule="auto"/>
              <w:jc w:val="center"/>
              <w:rPr>
                <w:rFonts w:asciiTheme="minorEastAsia" w:eastAsiaTheme="minorEastAsia" w:hAnsiTheme="minorEastAsia"/>
                <w:color w:val="000000"/>
                <w:sz w:val="24"/>
              </w:rPr>
            </w:pPr>
            <w:r w:rsidRPr="0097308C">
              <w:rPr>
                <w:rFonts w:ascii="宋体" w:hAnsi="宋体" w:hint="eastAsia"/>
                <w:sz w:val="24"/>
              </w:rPr>
              <w:t>干扰电治疗仪（两组）</w:t>
            </w:r>
          </w:p>
        </w:tc>
        <w:tc>
          <w:tcPr>
            <w:tcW w:w="493" w:type="pct"/>
            <w:vAlign w:val="center"/>
          </w:tcPr>
          <w:p w14:paraId="282E35B1" w14:textId="266C23CE" w:rsidR="00C56C38" w:rsidRPr="00A3044A" w:rsidRDefault="00716046" w:rsidP="00C56C38">
            <w:pPr>
              <w:spacing w:after="0" w:line="360" w:lineRule="auto"/>
              <w:jc w:val="center"/>
              <w:rPr>
                <w:rFonts w:asciiTheme="minorEastAsia" w:eastAsiaTheme="minorEastAsia" w:hAnsiTheme="minorEastAsia"/>
                <w:color w:val="000000"/>
                <w:sz w:val="24"/>
              </w:rPr>
            </w:pPr>
            <w:r>
              <w:rPr>
                <w:rFonts w:asciiTheme="minorEastAsia" w:eastAsiaTheme="minorEastAsia" w:hAnsiTheme="minorEastAsia" w:cs="仿宋_GB2312"/>
                <w:kern w:val="0"/>
                <w:sz w:val="24"/>
                <w:lang w:bidi="ar"/>
              </w:rPr>
              <w:t>1</w:t>
            </w:r>
          </w:p>
        </w:tc>
        <w:tc>
          <w:tcPr>
            <w:tcW w:w="1065" w:type="pct"/>
            <w:vAlign w:val="center"/>
          </w:tcPr>
          <w:p w14:paraId="77A1188B" w14:textId="7EA67392" w:rsidR="00C56C38" w:rsidRPr="00A3044A" w:rsidRDefault="00C56C38" w:rsidP="00C56C38">
            <w:pPr>
              <w:spacing w:after="0" w:line="360" w:lineRule="auto"/>
              <w:jc w:val="center"/>
              <w:rPr>
                <w:rFonts w:asciiTheme="minorEastAsia" w:eastAsiaTheme="minorEastAsia" w:hAnsiTheme="minorEastAsia" w:cs="宋体"/>
                <w:sz w:val="24"/>
              </w:rPr>
            </w:pPr>
            <w:r>
              <w:rPr>
                <w:rFonts w:asciiTheme="minorEastAsia" w:eastAsiaTheme="minorEastAsia" w:hAnsiTheme="minorEastAsia" w:cs="宋体"/>
                <w:sz w:val="24"/>
              </w:rPr>
              <w:t>11.6</w:t>
            </w:r>
          </w:p>
        </w:tc>
        <w:tc>
          <w:tcPr>
            <w:tcW w:w="903" w:type="pct"/>
            <w:vMerge/>
            <w:vAlign w:val="center"/>
          </w:tcPr>
          <w:p w14:paraId="6D87DBB9" w14:textId="77777777" w:rsidR="00C56C38" w:rsidRPr="00A3044A" w:rsidRDefault="00C56C38" w:rsidP="00C56C38">
            <w:pPr>
              <w:spacing w:after="0" w:line="360" w:lineRule="auto"/>
              <w:jc w:val="center"/>
              <w:rPr>
                <w:rFonts w:asciiTheme="minorEastAsia" w:eastAsiaTheme="minorEastAsia" w:hAnsiTheme="minorEastAsia"/>
                <w:kern w:val="0"/>
                <w:sz w:val="24"/>
              </w:rPr>
            </w:pPr>
          </w:p>
        </w:tc>
      </w:tr>
      <w:tr w:rsidR="00C56C38" w:rsidRPr="00A3044A" w14:paraId="24C062BD" w14:textId="77777777" w:rsidTr="00A3044A">
        <w:trPr>
          <w:trHeight w:val="454"/>
        </w:trPr>
        <w:tc>
          <w:tcPr>
            <w:tcW w:w="489" w:type="pct"/>
            <w:vMerge/>
            <w:vAlign w:val="center"/>
          </w:tcPr>
          <w:p w14:paraId="325693D3" w14:textId="77777777" w:rsidR="00C56C38" w:rsidRPr="00A3044A" w:rsidRDefault="00C56C38" w:rsidP="00C56C38">
            <w:pPr>
              <w:spacing w:after="0" w:line="360" w:lineRule="auto"/>
              <w:jc w:val="center"/>
              <w:rPr>
                <w:rFonts w:asciiTheme="minorEastAsia" w:eastAsiaTheme="minorEastAsia" w:hAnsiTheme="minorEastAsia"/>
                <w:bCs/>
                <w:sz w:val="24"/>
              </w:rPr>
            </w:pPr>
          </w:p>
        </w:tc>
        <w:tc>
          <w:tcPr>
            <w:tcW w:w="2050" w:type="pct"/>
          </w:tcPr>
          <w:p w14:paraId="3E71C365" w14:textId="2DFB30B8" w:rsidR="00C56C38" w:rsidRPr="00A3044A" w:rsidRDefault="00C56C38" w:rsidP="00C56C38">
            <w:pPr>
              <w:spacing w:after="0" w:line="360" w:lineRule="auto"/>
              <w:jc w:val="center"/>
              <w:rPr>
                <w:rFonts w:asciiTheme="minorEastAsia" w:eastAsiaTheme="minorEastAsia" w:hAnsiTheme="minorEastAsia"/>
                <w:color w:val="000000"/>
                <w:sz w:val="24"/>
              </w:rPr>
            </w:pPr>
            <w:r w:rsidRPr="0097308C">
              <w:rPr>
                <w:rFonts w:ascii="宋体" w:hAnsi="宋体" w:hint="eastAsia"/>
                <w:sz w:val="24"/>
              </w:rPr>
              <w:t>磁</w:t>
            </w:r>
            <w:proofErr w:type="gramStart"/>
            <w:r w:rsidRPr="0097308C">
              <w:rPr>
                <w:rFonts w:ascii="宋体" w:hAnsi="宋体" w:hint="eastAsia"/>
                <w:sz w:val="24"/>
              </w:rPr>
              <w:t>振热治疗</w:t>
            </w:r>
            <w:proofErr w:type="gramEnd"/>
            <w:r w:rsidRPr="0097308C">
              <w:rPr>
                <w:rFonts w:ascii="宋体" w:hAnsi="宋体" w:hint="eastAsia"/>
                <w:sz w:val="24"/>
              </w:rPr>
              <w:t>仪</w:t>
            </w:r>
            <w:r w:rsidRPr="0097308C">
              <w:rPr>
                <w:rFonts w:ascii="宋体" w:hAnsi="宋体"/>
                <w:sz w:val="24"/>
              </w:rPr>
              <w:t>(四通道）</w:t>
            </w:r>
          </w:p>
        </w:tc>
        <w:tc>
          <w:tcPr>
            <w:tcW w:w="493" w:type="pct"/>
            <w:vAlign w:val="center"/>
          </w:tcPr>
          <w:p w14:paraId="2D61C6F2" w14:textId="77777777" w:rsidR="00C56C38" w:rsidRPr="00A3044A" w:rsidRDefault="00C56C38" w:rsidP="00C56C38">
            <w:pPr>
              <w:spacing w:after="0" w:line="360" w:lineRule="auto"/>
              <w:jc w:val="center"/>
              <w:rPr>
                <w:rFonts w:asciiTheme="minorEastAsia" w:eastAsiaTheme="minorEastAsia" w:hAnsiTheme="minorEastAsia"/>
                <w:color w:val="000000"/>
                <w:sz w:val="24"/>
              </w:rPr>
            </w:pPr>
            <w:r w:rsidRPr="00A3044A">
              <w:rPr>
                <w:rFonts w:asciiTheme="minorEastAsia" w:eastAsiaTheme="minorEastAsia" w:hAnsiTheme="minorEastAsia" w:cs="仿宋_GB2312"/>
                <w:kern w:val="0"/>
                <w:sz w:val="24"/>
                <w:lang w:bidi="ar"/>
              </w:rPr>
              <w:t>1</w:t>
            </w:r>
          </w:p>
        </w:tc>
        <w:tc>
          <w:tcPr>
            <w:tcW w:w="1065" w:type="pct"/>
            <w:vAlign w:val="center"/>
          </w:tcPr>
          <w:p w14:paraId="3E1DD7CB" w14:textId="6569D98A" w:rsidR="00C56C38" w:rsidRPr="00A3044A" w:rsidRDefault="00C56C38" w:rsidP="00C56C38">
            <w:pPr>
              <w:spacing w:after="0" w:line="360" w:lineRule="auto"/>
              <w:jc w:val="center"/>
              <w:rPr>
                <w:rFonts w:asciiTheme="minorEastAsia" w:eastAsiaTheme="minorEastAsia" w:hAnsiTheme="minorEastAsia" w:cs="宋体"/>
                <w:sz w:val="24"/>
              </w:rPr>
            </w:pPr>
            <w:r>
              <w:rPr>
                <w:rFonts w:asciiTheme="minorEastAsia" w:eastAsiaTheme="minorEastAsia" w:hAnsiTheme="minorEastAsia" w:cs="宋体"/>
                <w:sz w:val="24"/>
              </w:rPr>
              <w:t>3.2</w:t>
            </w:r>
          </w:p>
        </w:tc>
        <w:tc>
          <w:tcPr>
            <w:tcW w:w="903" w:type="pct"/>
            <w:vMerge/>
            <w:vAlign w:val="center"/>
          </w:tcPr>
          <w:p w14:paraId="355BFB31" w14:textId="77777777" w:rsidR="00C56C38" w:rsidRPr="00A3044A" w:rsidRDefault="00C56C38" w:rsidP="00C56C38">
            <w:pPr>
              <w:spacing w:after="0" w:line="360" w:lineRule="auto"/>
              <w:jc w:val="center"/>
              <w:rPr>
                <w:rFonts w:asciiTheme="minorEastAsia" w:eastAsiaTheme="minorEastAsia" w:hAnsiTheme="minorEastAsia"/>
                <w:kern w:val="0"/>
                <w:sz w:val="24"/>
              </w:rPr>
            </w:pPr>
          </w:p>
        </w:tc>
      </w:tr>
      <w:tr w:rsidR="0041528C" w:rsidRPr="00A3044A" w14:paraId="7D33A438" w14:textId="77777777" w:rsidTr="0041528C">
        <w:trPr>
          <w:trHeight w:val="454"/>
        </w:trPr>
        <w:tc>
          <w:tcPr>
            <w:tcW w:w="5000" w:type="pct"/>
            <w:gridSpan w:val="5"/>
            <w:vAlign w:val="center"/>
          </w:tcPr>
          <w:p w14:paraId="4350B303"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备注：</w:t>
            </w:r>
          </w:p>
          <w:p w14:paraId="09F06551" w14:textId="77777777" w:rsidR="0041528C" w:rsidRPr="00A3044A" w:rsidRDefault="0041528C" w:rsidP="00A3044A">
            <w:pPr>
              <w:spacing w:after="0" w:line="360" w:lineRule="auto"/>
              <w:jc w:val="left"/>
              <w:rPr>
                <w:rFonts w:asciiTheme="minorEastAsia" w:eastAsiaTheme="minorEastAsia" w:hAnsiTheme="minorEastAsia"/>
                <w:sz w:val="24"/>
              </w:rPr>
            </w:pPr>
            <w:r w:rsidRPr="00A3044A">
              <w:rPr>
                <w:rFonts w:asciiTheme="minorEastAsia" w:eastAsiaTheme="minorEastAsia" w:hAnsiTheme="minorEastAsia" w:hint="eastAsia"/>
                <w:sz w:val="24"/>
              </w:rPr>
              <w:t>1．投标人需要提供投标产品技术支持资料，并需要同时加盖制造商公章（境内总代理或独家代理）。其中技术支持资料指制造商公开发布的印刷资料或所投产品技术白皮书或检测机构出具的完整检验报告。如投标人技术响应与技术支持资料不一致，将以技术支持资料为准。（所投产品源于中华人民共和国境外时，以上文件、报告、证明及有关技术资料中须附有全文翻译的中文文本）</w:t>
            </w:r>
          </w:p>
          <w:p w14:paraId="14DCFF1C" w14:textId="666B8521" w:rsidR="0041528C" w:rsidRPr="00A3044A" w:rsidRDefault="0041528C" w:rsidP="00A3044A">
            <w:pPr>
              <w:spacing w:after="0" w:line="360" w:lineRule="auto"/>
              <w:jc w:val="left"/>
              <w:rPr>
                <w:rFonts w:asciiTheme="minorEastAsia" w:eastAsiaTheme="minorEastAsia" w:hAnsiTheme="minorEastAsia"/>
                <w:kern w:val="0"/>
                <w:sz w:val="24"/>
              </w:rPr>
            </w:pPr>
            <w:r w:rsidRPr="00A3044A">
              <w:rPr>
                <w:rFonts w:asciiTheme="minorEastAsia" w:eastAsiaTheme="minorEastAsia" w:hAnsiTheme="minorEastAsia" w:hint="eastAsia"/>
                <w:sz w:val="24"/>
              </w:rPr>
              <w:t>2．对于技术规格中标注“</w:t>
            </w:r>
            <w:bookmarkStart w:id="840" w:name="OLE_LINK17"/>
            <w:bookmarkStart w:id="841" w:name="OLE_LINK18"/>
            <w:r w:rsidRPr="00A3044A">
              <w:rPr>
                <w:rFonts w:asciiTheme="minorEastAsia" w:eastAsiaTheme="minorEastAsia" w:hAnsiTheme="minorEastAsia" w:hint="eastAsia"/>
                <w:sz w:val="24"/>
              </w:rPr>
              <w:t>▲</w:t>
            </w:r>
            <w:bookmarkEnd w:id="840"/>
            <w:bookmarkEnd w:id="841"/>
            <w:r w:rsidRPr="00A3044A">
              <w:rPr>
                <w:rFonts w:asciiTheme="minorEastAsia" w:eastAsiaTheme="minorEastAsia" w:hAnsiTheme="minorEastAsia" w:hint="eastAsia"/>
                <w:sz w:val="24"/>
              </w:rPr>
              <w:t>”号的技术参数，投标人须在技术支持资料中明确体现，否则评标委员会不予认可。</w:t>
            </w:r>
          </w:p>
        </w:tc>
      </w:tr>
    </w:tbl>
    <w:p w14:paraId="242AE705" w14:textId="75D4161C" w:rsidR="0041528C" w:rsidRDefault="0041528C">
      <w:pPr>
        <w:spacing w:line="360" w:lineRule="auto"/>
        <w:contextualSpacing/>
        <w:rPr>
          <w:rFonts w:asciiTheme="minorEastAsia" w:eastAsiaTheme="minorEastAsia" w:hAnsiTheme="minorEastAsia"/>
          <w:bCs/>
          <w:sz w:val="24"/>
        </w:rPr>
      </w:pPr>
    </w:p>
    <w:p w14:paraId="369787A0" w14:textId="77777777"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商务要求</w:t>
      </w:r>
    </w:p>
    <w:p w14:paraId="6E3ACB8E" w14:textId="00CF26C2" w:rsidR="00E72A87" w:rsidRPr="00A126F7" w:rsidRDefault="0018738E">
      <w:pPr>
        <w:spacing w:line="360" w:lineRule="auto"/>
        <w:contextualSpacing/>
        <w:rPr>
          <w:rFonts w:asciiTheme="minorEastAsia" w:eastAsiaTheme="minorEastAsia" w:hAnsiTheme="minorEastAsia"/>
          <w:i/>
          <w:sz w:val="24"/>
        </w:rPr>
      </w:pPr>
      <w:r w:rsidRPr="00A126F7">
        <w:rPr>
          <w:rFonts w:asciiTheme="minorEastAsia" w:eastAsiaTheme="minorEastAsia" w:hAnsiTheme="minorEastAsia"/>
          <w:sz w:val="24"/>
        </w:rPr>
        <w:t>1. 交付（实施）的时间（期限）和地点（范围）</w:t>
      </w:r>
    </w:p>
    <w:p w14:paraId="609FFCE5" w14:textId="07480D7A" w:rsidR="00E72A87" w:rsidRPr="000D524C" w:rsidRDefault="005E72C9">
      <w:pPr>
        <w:spacing w:line="360" w:lineRule="auto"/>
        <w:contextualSpacing/>
        <w:rPr>
          <w:rFonts w:asciiTheme="minorEastAsia" w:eastAsiaTheme="minorEastAsia" w:hAnsiTheme="minorEastAsia"/>
          <w:sz w:val="24"/>
        </w:rPr>
      </w:pPr>
      <w:r w:rsidRPr="000D524C">
        <w:rPr>
          <w:rFonts w:hint="eastAsia"/>
          <w:sz w:val="24"/>
        </w:rPr>
        <w:t>1.1</w:t>
      </w:r>
      <w:r w:rsidRPr="000D524C">
        <w:rPr>
          <w:sz w:val="24"/>
        </w:rPr>
        <w:t>.</w:t>
      </w:r>
      <w:r w:rsidRPr="000D524C">
        <w:rPr>
          <w:rFonts w:hint="eastAsia"/>
          <w:sz w:val="24"/>
        </w:rPr>
        <w:t>交货期</w:t>
      </w:r>
      <w:r w:rsidRPr="000D524C">
        <w:rPr>
          <w:sz w:val="24"/>
        </w:rPr>
        <w:t>：</w:t>
      </w:r>
      <w:r w:rsidRPr="000D524C">
        <w:rPr>
          <w:rFonts w:ascii="宋体" w:hAnsi="宋体" w:hint="eastAsia"/>
          <w:spacing w:val="-14"/>
          <w:sz w:val="24"/>
        </w:rPr>
        <w:t>签约后</w:t>
      </w:r>
      <w:r w:rsidR="00437E81">
        <w:rPr>
          <w:rFonts w:ascii="宋体" w:hAnsi="宋体"/>
          <w:spacing w:val="-14"/>
          <w:sz w:val="24"/>
        </w:rPr>
        <w:t>30</w:t>
      </w:r>
      <w:r w:rsidRPr="000D524C">
        <w:rPr>
          <w:rFonts w:ascii="宋体" w:hAnsi="宋体" w:hint="eastAsia"/>
          <w:spacing w:val="-14"/>
          <w:sz w:val="24"/>
        </w:rPr>
        <w:t>天内完成送货、安装、调试</w:t>
      </w:r>
    </w:p>
    <w:p w14:paraId="0E86FF5A" w14:textId="2248716E" w:rsidR="005E72C9" w:rsidRDefault="005E72C9" w:rsidP="005E72C9">
      <w:pPr>
        <w:spacing w:line="360" w:lineRule="auto"/>
        <w:contextualSpacing/>
        <w:rPr>
          <w:sz w:val="24"/>
        </w:rPr>
      </w:pPr>
      <w:r w:rsidRPr="000D524C">
        <w:rPr>
          <w:rFonts w:ascii="宋体" w:hAnsi="宋体" w:hint="eastAsia"/>
          <w:spacing w:val="-14"/>
          <w:sz w:val="24"/>
        </w:rPr>
        <w:t>1</w:t>
      </w:r>
      <w:r w:rsidRPr="000D524C">
        <w:rPr>
          <w:rFonts w:ascii="宋体" w:hAnsi="宋体"/>
          <w:spacing w:val="-14"/>
          <w:sz w:val="24"/>
        </w:rPr>
        <w:t>.2质保期：≥</w:t>
      </w:r>
      <w:r w:rsidR="00716046">
        <w:rPr>
          <w:rFonts w:ascii="宋体" w:hAnsi="宋体"/>
          <w:spacing w:val="-14"/>
          <w:sz w:val="24"/>
        </w:rPr>
        <w:t>2</w:t>
      </w:r>
      <w:r w:rsidRPr="000D524C">
        <w:rPr>
          <w:rFonts w:ascii="宋体" w:hAnsi="宋体" w:hint="eastAsia"/>
          <w:spacing w:val="-14"/>
          <w:sz w:val="24"/>
        </w:rPr>
        <w:t>年</w:t>
      </w:r>
    </w:p>
    <w:p w14:paraId="6BFECE60" w14:textId="77777777" w:rsidR="005E72C9" w:rsidRDefault="005E72C9" w:rsidP="005E72C9">
      <w:pPr>
        <w:spacing w:line="360" w:lineRule="auto"/>
        <w:contextualSpacing/>
        <w:rPr>
          <w:sz w:val="24"/>
        </w:rPr>
      </w:pPr>
      <w:r>
        <w:rPr>
          <w:rFonts w:hint="eastAsia"/>
          <w:sz w:val="24"/>
        </w:rPr>
        <w:t>1.</w:t>
      </w:r>
      <w:r>
        <w:rPr>
          <w:sz w:val="24"/>
        </w:rPr>
        <w:t>3</w:t>
      </w:r>
      <w:r>
        <w:rPr>
          <w:rFonts w:hint="eastAsia"/>
          <w:sz w:val="24"/>
        </w:rPr>
        <w:t>.</w:t>
      </w:r>
      <w:r>
        <w:rPr>
          <w:rFonts w:hint="eastAsia"/>
          <w:sz w:val="24"/>
        </w:rPr>
        <w:t>地点</w:t>
      </w:r>
      <w:r>
        <w:rPr>
          <w:sz w:val="24"/>
        </w:rPr>
        <w:t>：采购人指定地点</w:t>
      </w:r>
    </w:p>
    <w:p w14:paraId="5D3A0641" w14:textId="294018EF" w:rsidR="00E72A87" w:rsidRPr="004D609B" w:rsidRDefault="005E72C9" w:rsidP="005E72C9">
      <w:pPr>
        <w:spacing w:line="360" w:lineRule="auto"/>
        <w:contextualSpacing/>
        <w:rPr>
          <w:rFonts w:asciiTheme="minorEastAsia" w:eastAsiaTheme="minorEastAsia" w:hAnsiTheme="minorEastAsia"/>
          <w:bCs/>
          <w:iCs/>
          <w:sz w:val="24"/>
        </w:rPr>
      </w:pPr>
      <w:r>
        <w:rPr>
          <w:sz w:val="24"/>
        </w:rPr>
        <w:t xml:space="preserve">2. </w:t>
      </w:r>
      <w:r>
        <w:rPr>
          <w:sz w:val="24"/>
        </w:rPr>
        <w:t>付款条件（进度和方式）</w:t>
      </w:r>
      <w:r>
        <w:rPr>
          <w:rFonts w:hint="eastAsia"/>
          <w:sz w:val="24"/>
        </w:rPr>
        <w:t>：详见</w:t>
      </w:r>
      <w:r>
        <w:rPr>
          <w:sz w:val="24"/>
        </w:rPr>
        <w:t>采购合同</w:t>
      </w:r>
    </w:p>
    <w:p w14:paraId="160ECF92" w14:textId="3BADEE00" w:rsidR="00E72A87" w:rsidRPr="00A126F7" w:rsidRDefault="0018738E">
      <w:pPr>
        <w:pStyle w:val="affb"/>
        <w:numPr>
          <w:ilvl w:val="0"/>
          <w:numId w:val="14"/>
        </w:numPr>
        <w:spacing w:line="360" w:lineRule="auto"/>
        <w:ind w:firstLineChars="0"/>
        <w:contextualSpacing/>
        <w:rPr>
          <w:rFonts w:asciiTheme="minorEastAsia" w:eastAsiaTheme="minorEastAsia" w:hAnsiTheme="minorEastAsia"/>
          <w:b/>
          <w:sz w:val="24"/>
          <w:szCs w:val="24"/>
        </w:rPr>
      </w:pPr>
      <w:r w:rsidRPr="00A126F7">
        <w:rPr>
          <w:rFonts w:asciiTheme="minorEastAsia" w:eastAsiaTheme="minorEastAsia" w:hAnsiTheme="minorEastAsia"/>
          <w:b/>
          <w:sz w:val="24"/>
          <w:szCs w:val="24"/>
        </w:rPr>
        <w:t>技术要求</w:t>
      </w:r>
    </w:p>
    <w:p w14:paraId="547EE370" w14:textId="3D0C0A04" w:rsidR="005E72C9" w:rsidRDefault="005E72C9" w:rsidP="005E72C9">
      <w:pPr>
        <w:jc w:val="center"/>
        <w:rPr>
          <w:rFonts w:asciiTheme="minorEastAsia" w:eastAsiaTheme="minorEastAsia" w:hAnsiTheme="minorEastAsia"/>
          <w:sz w:val="24"/>
        </w:rPr>
      </w:pPr>
      <w:r w:rsidRPr="005E72C9">
        <w:rPr>
          <w:rFonts w:asciiTheme="minorEastAsia" w:eastAsiaTheme="minorEastAsia" w:hAnsiTheme="minorEastAsia" w:hint="eastAsia"/>
          <w:sz w:val="24"/>
          <w:highlight w:val="green"/>
        </w:rPr>
        <w:t>第一包</w:t>
      </w:r>
    </w:p>
    <w:p w14:paraId="0DA63ACF" w14:textId="3280F931" w:rsidR="00716046" w:rsidRPr="00716046" w:rsidRDefault="00716046" w:rsidP="00716046">
      <w:pPr>
        <w:spacing w:line="360" w:lineRule="auto"/>
        <w:rPr>
          <w:rFonts w:ascii="宋体" w:hAnsi="宋体"/>
          <w:sz w:val="24"/>
        </w:rPr>
      </w:pPr>
      <w:bookmarkStart w:id="842" w:name="OLE_LINK14"/>
      <w:bookmarkStart w:id="843" w:name="OLE_LINK15"/>
      <w:r w:rsidRPr="00716046">
        <w:rPr>
          <w:rFonts w:ascii="宋体" w:hAnsi="宋体" w:hint="eastAsia"/>
          <w:sz w:val="24"/>
          <w:highlight w:val="green"/>
        </w:rPr>
        <w:t>品目1：</w:t>
      </w:r>
      <w:bookmarkEnd w:id="842"/>
      <w:bookmarkEnd w:id="843"/>
      <w:r w:rsidRPr="00716046">
        <w:rPr>
          <w:rFonts w:ascii="宋体" w:hAnsi="宋体" w:hint="eastAsia"/>
          <w:sz w:val="24"/>
          <w:highlight w:val="green"/>
        </w:rPr>
        <w:t>心肺运动测试系统（心肺运动</w:t>
      </w:r>
      <w:proofErr w:type="gramStart"/>
      <w:r w:rsidRPr="00716046">
        <w:rPr>
          <w:rFonts w:ascii="宋体" w:hAnsi="宋体" w:hint="eastAsia"/>
          <w:sz w:val="24"/>
          <w:highlight w:val="green"/>
        </w:rPr>
        <w:t>功能测试仪含系统</w:t>
      </w:r>
      <w:proofErr w:type="gramEnd"/>
      <w:r w:rsidRPr="00716046">
        <w:rPr>
          <w:rFonts w:ascii="宋体" w:hAnsi="宋体" w:hint="eastAsia"/>
          <w:sz w:val="24"/>
          <w:highlight w:val="green"/>
        </w:rPr>
        <w:t>）</w:t>
      </w:r>
    </w:p>
    <w:p w14:paraId="3D2AE281" w14:textId="77777777" w:rsidR="00716046" w:rsidRDefault="00716046" w:rsidP="00716046">
      <w:pPr>
        <w:pStyle w:val="affb"/>
        <w:numPr>
          <w:ilvl w:val="0"/>
          <w:numId w:val="38"/>
        </w:numPr>
        <w:spacing w:after="0" w:line="360" w:lineRule="auto"/>
        <w:ind w:firstLineChars="0"/>
        <w:rPr>
          <w:rFonts w:ascii="宋体" w:hAnsi="宋体"/>
          <w:sz w:val="24"/>
          <w:szCs w:val="24"/>
        </w:rPr>
      </w:pPr>
      <w:r>
        <w:rPr>
          <w:rFonts w:ascii="宋体" w:hAnsi="宋体" w:hint="eastAsia"/>
          <w:sz w:val="24"/>
          <w:szCs w:val="24"/>
        </w:rPr>
        <w:t>技术参数</w:t>
      </w:r>
    </w:p>
    <w:p w14:paraId="31403765" w14:textId="77777777" w:rsidR="00716046" w:rsidRDefault="00716046" w:rsidP="00716046">
      <w:pPr>
        <w:spacing w:line="360" w:lineRule="auto"/>
        <w:rPr>
          <w:rFonts w:ascii="宋体" w:hAnsi="宋体"/>
          <w:sz w:val="24"/>
        </w:rPr>
      </w:pPr>
      <w:r>
        <w:rPr>
          <w:rFonts w:ascii="宋体" w:hAnsi="宋体" w:hint="eastAsia"/>
          <w:sz w:val="24"/>
        </w:rPr>
        <w:t>1、运动心肺功能测试仪：</w:t>
      </w:r>
    </w:p>
    <w:p w14:paraId="0799F0F1" w14:textId="6B10C9D9" w:rsidR="00716046" w:rsidRDefault="00716046" w:rsidP="00716046">
      <w:pPr>
        <w:spacing w:line="360" w:lineRule="auto"/>
        <w:rPr>
          <w:rFonts w:ascii="宋体" w:hAnsi="宋体"/>
          <w:sz w:val="24"/>
        </w:rPr>
      </w:pPr>
      <w:r>
        <w:rPr>
          <w:rFonts w:ascii="宋体" w:hAnsi="宋体" w:hint="eastAsia"/>
          <w:sz w:val="24"/>
        </w:rPr>
        <w:t>1.1</w:t>
      </w:r>
      <w:r w:rsidR="00746A11">
        <w:rPr>
          <w:rFonts w:ascii="宋体" w:hAnsi="宋体" w:hint="eastAsia"/>
          <w:sz w:val="24"/>
        </w:rPr>
        <w:t>、</w:t>
      </w:r>
      <w:r>
        <w:rPr>
          <w:rFonts w:ascii="宋体" w:hAnsi="宋体" w:hint="eastAsia"/>
          <w:sz w:val="24"/>
        </w:rPr>
        <w:t>运动肺功能测试气体采集具有面罩式及咬口式两种方式。</w:t>
      </w:r>
    </w:p>
    <w:p w14:paraId="37BCF976" w14:textId="418F6873" w:rsidR="00716046" w:rsidRDefault="00716046" w:rsidP="00716046">
      <w:pPr>
        <w:spacing w:line="360" w:lineRule="auto"/>
        <w:rPr>
          <w:rFonts w:ascii="宋体" w:hAnsi="宋体"/>
          <w:sz w:val="24"/>
        </w:rPr>
      </w:pPr>
      <w:r>
        <w:rPr>
          <w:rFonts w:ascii="宋体" w:hAnsi="宋体" w:hint="eastAsia"/>
          <w:sz w:val="24"/>
        </w:rPr>
        <w:t>1.2</w:t>
      </w:r>
      <w:r w:rsidR="00746A11">
        <w:rPr>
          <w:rFonts w:ascii="宋体" w:hAnsi="宋体" w:hint="eastAsia"/>
          <w:sz w:val="24"/>
        </w:rPr>
        <w:t>、</w:t>
      </w:r>
      <w:r>
        <w:rPr>
          <w:rFonts w:ascii="宋体" w:hAnsi="宋体" w:hint="eastAsia"/>
          <w:sz w:val="24"/>
        </w:rPr>
        <w:t>设备气体流量定标具有自动定标和手动定标两种模式。</w:t>
      </w:r>
    </w:p>
    <w:p w14:paraId="67BAE846" w14:textId="288E7275" w:rsidR="00716046" w:rsidRDefault="00716046" w:rsidP="00716046">
      <w:pPr>
        <w:spacing w:line="360" w:lineRule="auto"/>
        <w:rPr>
          <w:rFonts w:ascii="宋体" w:hAnsi="宋体"/>
          <w:sz w:val="24"/>
        </w:rPr>
      </w:pPr>
      <w:r>
        <w:rPr>
          <w:rFonts w:ascii="宋体" w:hAnsi="宋体" w:hint="eastAsia"/>
          <w:sz w:val="24"/>
        </w:rPr>
        <w:t>1.3</w:t>
      </w:r>
      <w:r w:rsidR="00746A11">
        <w:rPr>
          <w:rFonts w:ascii="宋体" w:hAnsi="宋体" w:hint="eastAsia"/>
          <w:sz w:val="24"/>
        </w:rPr>
        <w:t>、</w:t>
      </w:r>
      <w:r>
        <w:rPr>
          <w:rFonts w:ascii="宋体" w:hAnsi="宋体" w:hint="eastAsia"/>
          <w:sz w:val="24"/>
        </w:rPr>
        <w:t>系统具有吸入和呼出氧、二氧化碳浓度的实测数据分析功能。</w:t>
      </w:r>
    </w:p>
    <w:p w14:paraId="086DBF6B" w14:textId="5AADA697" w:rsidR="00716046" w:rsidRDefault="00716046" w:rsidP="00716046">
      <w:pPr>
        <w:spacing w:line="360" w:lineRule="auto"/>
        <w:rPr>
          <w:rFonts w:ascii="宋体" w:hAnsi="宋体"/>
          <w:sz w:val="24"/>
        </w:rPr>
      </w:pPr>
      <w:r>
        <w:rPr>
          <w:rFonts w:ascii="宋体" w:hAnsi="宋体" w:hint="eastAsia"/>
          <w:sz w:val="24"/>
        </w:rPr>
        <w:t>1.4</w:t>
      </w:r>
      <w:r w:rsidR="00746A11">
        <w:rPr>
          <w:rFonts w:ascii="宋体" w:hAnsi="宋体" w:hint="eastAsia"/>
          <w:sz w:val="24"/>
        </w:rPr>
        <w:t>、</w:t>
      </w:r>
      <w:r>
        <w:rPr>
          <w:rFonts w:ascii="宋体" w:hAnsi="宋体" w:hint="eastAsia"/>
          <w:sz w:val="24"/>
        </w:rPr>
        <w:t>具有标准 Wasserman9 宫格图形化的心肺运动试验结果的图表显示。</w:t>
      </w:r>
    </w:p>
    <w:p w14:paraId="75551441" w14:textId="5298430E" w:rsidR="00716046" w:rsidRDefault="00716046" w:rsidP="00716046">
      <w:pPr>
        <w:spacing w:line="360" w:lineRule="auto"/>
        <w:rPr>
          <w:rFonts w:ascii="宋体" w:hAnsi="宋体"/>
          <w:sz w:val="24"/>
        </w:rPr>
      </w:pPr>
      <w:r>
        <w:rPr>
          <w:rFonts w:ascii="宋体" w:hAnsi="宋体" w:hint="eastAsia"/>
          <w:sz w:val="24"/>
        </w:rPr>
        <w:t>1.5</w:t>
      </w:r>
      <w:r w:rsidR="00746A11">
        <w:rPr>
          <w:rFonts w:ascii="宋体" w:hAnsi="宋体" w:hint="eastAsia"/>
          <w:sz w:val="24"/>
        </w:rPr>
        <w:t>、</w:t>
      </w:r>
      <w:r>
        <w:rPr>
          <w:rFonts w:ascii="宋体" w:hAnsi="宋体" w:hint="eastAsia"/>
          <w:sz w:val="24"/>
        </w:rPr>
        <w:t xml:space="preserve">提供不同的无氧阈值评估方法，均可按照设置自动评估无氧阈值。 </w:t>
      </w:r>
    </w:p>
    <w:p w14:paraId="5BF6FE25" w14:textId="698C21BA" w:rsidR="00716046" w:rsidRDefault="00716046" w:rsidP="00716046">
      <w:pPr>
        <w:spacing w:line="360" w:lineRule="auto"/>
        <w:rPr>
          <w:rFonts w:ascii="宋体" w:hAnsi="宋体"/>
          <w:sz w:val="24"/>
        </w:rPr>
      </w:pPr>
      <w:r>
        <w:rPr>
          <w:rFonts w:ascii="宋体" w:hAnsi="宋体" w:hint="eastAsia"/>
          <w:sz w:val="24"/>
        </w:rPr>
        <w:t>1.6</w:t>
      </w:r>
      <w:r w:rsidR="00746A11">
        <w:rPr>
          <w:rFonts w:ascii="宋体" w:hAnsi="宋体" w:hint="eastAsia"/>
          <w:sz w:val="24"/>
        </w:rPr>
        <w:t>、</w:t>
      </w:r>
      <w:r>
        <w:rPr>
          <w:rFonts w:ascii="宋体" w:hAnsi="宋体" w:hint="eastAsia"/>
          <w:sz w:val="24"/>
        </w:rPr>
        <w:t>静态测试数据包括：VC IN吸气肺活量、VC EX呼气肺活量、VT潮气量、IRV补吸气量、ERV补呼气量、IC深吸气量、VE每分钟通气量、呼吸频率BF、FVC用力肺活量、FEV1 1秒量、FEV1/FVC 1秒率，PEF用力呼气峰流速、FEF25%用力呼气25%肺活量时流速、FEF50%用力呼气50%肺活量时流速、FEF75%用力呼气75%肺活量时流速、FEF25-75%/MMEF呼气25-75%肺活量时平均中气流速、FEF50/FIF50呼吸气50%肺活量时的流速比,FIVC吸气肺活量，FIV1吸气1秒量，FIV1/FVC吸气一秒率，FEV3 3秒量，FEV6 6秒量，PIF吸气峰流速，FET100%呼出全部气体时间，MVV每分最大通气量。</w:t>
      </w:r>
    </w:p>
    <w:p w14:paraId="2D80A716" w14:textId="36F55862" w:rsidR="00716046" w:rsidRDefault="00716046" w:rsidP="00716046">
      <w:pPr>
        <w:spacing w:line="360" w:lineRule="auto"/>
        <w:rPr>
          <w:rFonts w:ascii="宋体" w:hAnsi="宋体"/>
          <w:sz w:val="24"/>
        </w:rPr>
      </w:pPr>
      <w:r>
        <w:rPr>
          <w:rFonts w:ascii="宋体" w:hAnsi="宋体" w:hint="eastAsia"/>
          <w:sz w:val="24"/>
        </w:rPr>
        <w:t>▲1</w:t>
      </w:r>
      <w:r w:rsidR="00746A11">
        <w:rPr>
          <w:rFonts w:ascii="宋体" w:hAnsi="宋体" w:hint="eastAsia"/>
          <w:sz w:val="24"/>
        </w:rPr>
        <w:t>.</w:t>
      </w:r>
      <w:r>
        <w:rPr>
          <w:rFonts w:ascii="宋体" w:hAnsi="宋体" w:hint="eastAsia"/>
          <w:sz w:val="24"/>
        </w:rPr>
        <w:t>7</w:t>
      </w:r>
      <w:r w:rsidR="00746A11">
        <w:rPr>
          <w:rFonts w:ascii="宋体" w:hAnsi="宋体" w:hint="eastAsia"/>
          <w:sz w:val="24"/>
        </w:rPr>
        <w:t>、</w:t>
      </w:r>
      <w:r>
        <w:rPr>
          <w:rFonts w:ascii="宋体" w:hAnsi="宋体" w:hint="eastAsia"/>
          <w:sz w:val="24"/>
        </w:rPr>
        <w:t>运动肺功能参数：VO</w:t>
      </w:r>
      <w:r>
        <w:rPr>
          <w:rFonts w:ascii="宋体" w:hAnsi="宋体" w:hint="eastAsia"/>
          <w:sz w:val="24"/>
          <w:vertAlign w:val="subscript"/>
        </w:rPr>
        <w:t>2</w:t>
      </w:r>
      <w:r>
        <w:rPr>
          <w:rFonts w:ascii="宋体" w:hAnsi="宋体" w:hint="eastAsia"/>
          <w:sz w:val="24"/>
        </w:rPr>
        <w:t>摄氧量、VO2max最大摄氧量、VCO</w:t>
      </w:r>
      <w:r>
        <w:rPr>
          <w:rFonts w:ascii="宋体" w:hAnsi="宋体" w:hint="eastAsia"/>
          <w:sz w:val="24"/>
          <w:vertAlign w:val="subscript"/>
        </w:rPr>
        <w:t>2</w:t>
      </w:r>
      <w:r>
        <w:rPr>
          <w:rFonts w:ascii="宋体" w:hAnsi="宋体" w:hint="eastAsia"/>
          <w:sz w:val="24"/>
        </w:rPr>
        <w:t>二氧化碳输出量、HRR目标心率、RER呼吸交换率、BR呼吸储备、AT无氧阈、VO</w:t>
      </w:r>
      <w:r>
        <w:rPr>
          <w:rFonts w:ascii="宋体" w:hAnsi="宋体" w:hint="eastAsia"/>
          <w:sz w:val="24"/>
          <w:vertAlign w:val="subscript"/>
        </w:rPr>
        <w:t>2</w:t>
      </w:r>
      <w:r>
        <w:rPr>
          <w:rFonts w:ascii="宋体" w:hAnsi="宋体" w:hint="eastAsia"/>
          <w:sz w:val="24"/>
        </w:rPr>
        <w:t>/HR、O</w:t>
      </w:r>
      <w:r>
        <w:rPr>
          <w:rFonts w:ascii="宋体" w:hAnsi="宋体" w:hint="eastAsia"/>
          <w:sz w:val="24"/>
          <w:vertAlign w:val="subscript"/>
        </w:rPr>
        <w:t>2</w:t>
      </w:r>
      <w:r>
        <w:rPr>
          <w:rFonts w:ascii="宋体" w:hAnsi="宋体" w:hint="eastAsia"/>
          <w:sz w:val="24"/>
        </w:rPr>
        <w:t>pulse氧</w:t>
      </w:r>
      <w:proofErr w:type="gramStart"/>
      <w:r>
        <w:rPr>
          <w:rFonts w:ascii="宋体" w:hAnsi="宋体" w:hint="eastAsia"/>
          <w:sz w:val="24"/>
        </w:rPr>
        <w:t>脉博</w:t>
      </w:r>
      <w:proofErr w:type="gramEnd"/>
      <w:r>
        <w:rPr>
          <w:rFonts w:ascii="宋体" w:hAnsi="宋体" w:hint="eastAsia"/>
          <w:sz w:val="24"/>
        </w:rPr>
        <w:t>、CO心排出量、PETO</w:t>
      </w:r>
      <w:r>
        <w:rPr>
          <w:rFonts w:ascii="宋体" w:hAnsi="宋体" w:hint="eastAsia"/>
          <w:sz w:val="24"/>
          <w:vertAlign w:val="subscript"/>
        </w:rPr>
        <w:t>2</w:t>
      </w:r>
      <w:r>
        <w:rPr>
          <w:rFonts w:ascii="宋体" w:hAnsi="宋体" w:hint="eastAsia"/>
          <w:sz w:val="24"/>
        </w:rPr>
        <w:t>呼气末端氧分压、PETCO</w:t>
      </w:r>
      <w:r>
        <w:rPr>
          <w:rFonts w:ascii="宋体" w:hAnsi="宋体" w:hint="eastAsia"/>
          <w:sz w:val="24"/>
          <w:vertAlign w:val="subscript"/>
        </w:rPr>
        <w:t>2</w:t>
      </w:r>
      <w:r>
        <w:rPr>
          <w:rFonts w:ascii="宋体" w:hAnsi="宋体" w:hint="eastAsia"/>
          <w:sz w:val="24"/>
        </w:rPr>
        <w:t>呼气潮气末端二氧化碳分压、FAT脂肪消耗量、</w:t>
      </w:r>
      <w:proofErr w:type="spellStart"/>
      <w:r>
        <w:rPr>
          <w:rFonts w:ascii="宋体" w:hAnsi="宋体" w:hint="eastAsia"/>
          <w:sz w:val="24"/>
        </w:rPr>
        <w:t>FATmax</w:t>
      </w:r>
      <w:proofErr w:type="spellEnd"/>
      <w:r>
        <w:rPr>
          <w:rFonts w:ascii="宋体" w:hAnsi="宋体" w:hint="eastAsia"/>
          <w:sz w:val="24"/>
        </w:rPr>
        <w:t>最大脂肪氧化强度、CHO碳水化合物消耗量、HR心率、W运动负荷、MET代谢当量、EE能量消耗。</w:t>
      </w:r>
    </w:p>
    <w:p w14:paraId="3B96C212" w14:textId="77777777" w:rsidR="00716046" w:rsidRDefault="00716046" w:rsidP="00716046">
      <w:pPr>
        <w:spacing w:line="360" w:lineRule="auto"/>
        <w:rPr>
          <w:rFonts w:ascii="宋体" w:hAnsi="宋体"/>
          <w:sz w:val="24"/>
        </w:rPr>
      </w:pPr>
      <w:r>
        <w:rPr>
          <w:rFonts w:ascii="宋体" w:hAnsi="宋体" w:hint="eastAsia"/>
          <w:sz w:val="24"/>
        </w:rPr>
        <w:t>▲2、流量测试：</w:t>
      </w:r>
    </w:p>
    <w:p w14:paraId="21A00688" w14:textId="52214EB1" w:rsidR="00716046" w:rsidRDefault="00716046" w:rsidP="00716046">
      <w:pPr>
        <w:spacing w:line="360" w:lineRule="auto"/>
        <w:rPr>
          <w:rFonts w:ascii="宋体" w:hAnsi="宋体"/>
          <w:sz w:val="24"/>
        </w:rPr>
      </w:pPr>
      <w:r>
        <w:rPr>
          <w:rFonts w:ascii="宋体" w:hAnsi="宋体" w:hint="eastAsia"/>
          <w:sz w:val="24"/>
        </w:rPr>
        <w:t>2.1</w:t>
      </w:r>
      <w:r w:rsidR="00746A11">
        <w:rPr>
          <w:rFonts w:ascii="宋体" w:hAnsi="宋体" w:hint="eastAsia"/>
          <w:sz w:val="24"/>
        </w:rPr>
        <w:t>、</w:t>
      </w:r>
      <w:r>
        <w:rPr>
          <w:rFonts w:ascii="宋体" w:hAnsi="宋体" w:hint="eastAsia"/>
          <w:sz w:val="24"/>
        </w:rPr>
        <w:t>采用超声传感器；</w:t>
      </w:r>
    </w:p>
    <w:p w14:paraId="132748A8" w14:textId="61B66F93" w:rsidR="00716046" w:rsidRDefault="00716046" w:rsidP="00716046">
      <w:pPr>
        <w:spacing w:line="360" w:lineRule="auto"/>
        <w:rPr>
          <w:rFonts w:ascii="宋体" w:hAnsi="宋体"/>
          <w:sz w:val="24"/>
        </w:rPr>
      </w:pPr>
      <w:r>
        <w:rPr>
          <w:rFonts w:ascii="宋体" w:hAnsi="宋体" w:hint="eastAsia"/>
          <w:sz w:val="24"/>
        </w:rPr>
        <w:t>2.2</w:t>
      </w:r>
      <w:r w:rsidR="00746A11">
        <w:rPr>
          <w:rFonts w:ascii="宋体" w:hAnsi="宋体" w:hint="eastAsia"/>
          <w:sz w:val="24"/>
        </w:rPr>
        <w:t>、</w:t>
      </w:r>
      <w:r>
        <w:rPr>
          <w:rFonts w:ascii="宋体" w:hAnsi="宋体" w:hint="eastAsia"/>
          <w:sz w:val="24"/>
        </w:rPr>
        <w:t>测量范围：0-16L/s；</w:t>
      </w:r>
    </w:p>
    <w:p w14:paraId="651AFFD0" w14:textId="54FE8A91" w:rsidR="00716046" w:rsidRDefault="00716046" w:rsidP="00716046">
      <w:pPr>
        <w:spacing w:line="360" w:lineRule="auto"/>
        <w:rPr>
          <w:rFonts w:ascii="宋体" w:hAnsi="宋体"/>
          <w:sz w:val="24"/>
        </w:rPr>
      </w:pPr>
      <w:r>
        <w:rPr>
          <w:rFonts w:ascii="宋体" w:hAnsi="宋体" w:hint="eastAsia"/>
          <w:sz w:val="24"/>
        </w:rPr>
        <w:t>2.3</w:t>
      </w:r>
      <w:r w:rsidR="00746A11">
        <w:rPr>
          <w:rFonts w:ascii="宋体" w:hAnsi="宋体" w:hint="eastAsia"/>
          <w:sz w:val="24"/>
        </w:rPr>
        <w:t>、</w:t>
      </w:r>
      <w:r>
        <w:rPr>
          <w:rFonts w:ascii="宋体" w:hAnsi="宋体" w:hint="eastAsia"/>
          <w:sz w:val="24"/>
        </w:rPr>
        <w:t>精度：≤50ml或≤±3％。</w:t>
      </w:r>
    </w:p>
    <w:p w14:paraId="57D4C3E6" w14:textId="77777777" w:rsidR="00716046" w:rsidRDefault="00716046" w:rsidP="00716046">
      <w:pPr>
        <w:spacing w:line="360" w:lineRule="auto"/>
        <w:rPr>
          <w:rFonts w:ascii="宋体" w:hAnsi="宋体"/>
          <w:sz w:val="24"/>
        </w:rPr>
      </w:pPr>
      <w:r>
        <w:rPr>
          <w:rFonts w:ascii="宋体" w:hAnsi="宋体" w:hint="eastAsia"/>
          <w:sz w:val="24"/>
        </w:rPr>
        <w:t>3、氧分析：</w:t>
      </w:r>
    </w:p>
    <w:p w14:paraId="186C39A1" w14:textId="0C50FEAA" w:rsidR="00716046" w:rsidRDefault="00716046" w:rsidP="00716046">
      <w:pPr>
        <w:spacing w:line="360" w:lineRule="auto"/>
        <w:rPr>
          <w:rFonts w:ascii="宋体" w:hAnsi="宋体"/>
          <w:sz w:val="24"/>
        </w:rPr>
      </w:pPr>
      <w:r>
        <w:rPr>
          <w:rFonts w:ascii="宋体" w:hAnsi="宋体" w:hint="eastAsia"/>
          <w:sz w:val="24"/>
        </w:rPr>
        <w:t>3.1</w:t>
      </w:r>
      <w:r w:rsidR="00746A11">
        <w:rPr>
          <w:rFonts w:ascii="宋体" w:hAnsi="宋体" w:hint="eastAsia"/>
          <w:sz w:val="24"/>
        </w:rPr>
        <w:t>、</w:t>
      </w:r>
      <w:r>
        <w:rPr>
          <w:rFonts w:ascii="宋体" w:hAnsi="宋体" w:hint="eastAsia"/>
          <w:sz w:val="24"/>
        </w:rPr>
        <w:t>采用电化学传感器；</w:t>
      </w:r>
    </w:p>
    <w:p w14:paraId="0AEB9E9F" w14:textId="77D496B4" w:rsidR="00716046" w:rsidRDefault="00716046" w:rsidP="00716046">
      <w:pPr>
        <w:spacing w:line="360" w:lineRule="auto"/>
        <w:rPr>
          <w:rFonts w:ascii="宋体" w:hAnsi="宋体"/>
          <w:sz w:val="24"/>
        </w:rPr>
      </w:pPr>
      <w:r>
        <w:rPr>
          <w:rFonts w:ascii="宋体" w:hAnsi="宋体" w:hint="eastAsia"/>
          <w:sz w:val="24"/>
        </w:rPr>
        <w:t>3.2</w:t>
      </w:r>
      <w:r w:rsidR="00746A11">
        <w:rPr>
          <w:rFonts w:ascii="宋体" w:hAnsi="宋体" w:hint="eastAsia"/>
          <w:sz w:val="24"/>
        </w:rPr>
        <w:t>、</w:t>
      </w:r>
      <w:r>
        <w:rPr>
          <w:rFonts w:ascii="宋体" w:hAnsi="宋体" w:hint="eastAsia"/>
          <w:sz w:val="24"/>
        </w:rPr>
        <w:t>测量范围：0-100%；</w:t>
      </w:r>
    </w:p>
    <w:p w14:paraId="0C30F808" w14:textId="0807897A" w:rsidR="00716046" w:rsidRDefault="00716046" w:rsidP="00716046">
      <w:pPr>
        <w:spacing w:line="360" w:lineRule="auto"/>
        <w:rPr>
          <w:rFonts w:ascii="宋体" w:hAnsi="宋体"/>
          <w:sz w:val="24"/>
        </w:rPr>
      </w:pPr>
      <w:r>
        <w:rPr>
          <w:rFonts w:ascii="宋体" w:hAnsi="宋体" w:hint="eastAsia"/>
          <w:sz w:val="24"/>
        </w:rPr>
        <w:t>3.3</w:t>
      </w:r>
      <w:r w:rsidR="00746A11">
        <w:rPr>
          <w:rFonts w:ascii="宋体" w:hAnsi="宋体" w:hint="eastAsia"/>
          <w:sz w:val="24"/>
        </w:rPr>
        <w:t>、</w:t>
      </w:r>
      <w:r>
        <w:rPr>
          <w:rFonts w:ascii="宋体" w:hAnsi="宋体" w:hint="eastAsia"/>
          <w:sz w:val="24"/>
        </w:rPr>
        <w:t>精度：0.05%；</w:t>
      </w:r>
    </w:p>
    <w:p w14:paraId="4DA7FC35" w14:textId="54A26A44" w:rsidR="00716046" w:rsidRDefault="00716046" w:rsidP="00716046">
      <w:pPr>
        <w:spacing w:line="360" w:lineRule="auto"/>
        <w:rPr>
          <w:rFonts w:ascii="宋体" w:hAnsi="宋体"/>
          <w:sz w:val="24"/>
        </w:rPr>
      </w:pPr>
      <w:r>
        <w:rPr>
          <w:rFonts w:ascii="宋体" w:hAnsi="宋体" w:hint="eastAsia"/>
          <w:sz w:val="24"/>
        </w:rPr>
        <w:t>3.4</w:t>
      </w:r>
      <w:r w:rsidR="00746A11">
        <w:rPr>
          <w:rFonts w:ascii="宋体" w:hAnsi="宋体" w:hint="eastAsia"/>
          <w:sz w:val="24"/>
        </w:rPr>
        <w:t>、</w:t>
      </w:r>
      <w:r>
        <w:rPr>
          <w:rFonts w:ascii="宋体" w:hAnsi="宋体" w:hint="eastAsia"/>
          <w:sz w:val="24"/>
        </w:rPr>
        <w:t>响应时间：≤100ms。</w:t>
      </w:r>
    </w:p>
    <w:p w14:paraId="40836B06" w14:textId="77777777" w:rsidR="00716046" w:rsidRDefault="00716046" w:rsidP="00716046">
      <w:pPr>
        <w:spacing w:line="360" w:lineRule="auto"/>
        <w:rPr>
          <w:rFonts w:ascii="宋体" w:hAnsi="宋体"/>
          <w:sz w:val="24"/>
        </w:rPr>
      </w:pPr>
      <w:r>
        <w:rPr>
          <w:rFonts w:ascii="宋体" w:hAnsi="宋体" w:hint="eastAsia"/>
          <w:sz w:val="24"/>
        </w:rPr>
        <w:t>4、二氧化碳分析器：</w:t>
      </w:r>
    </w:p>
    <w:p w14:paraId="0CADA2FE" w14:textId="1A2FA363" w:rsidR="00716046" w:rsidRDefault="00716046" w:rsidP="00716046">
      <w:pPr>
        <w:spacing w:line="360" w:lineRule="auto"/>
        <w:rPr>
          <w:rFonts w:ascii="宋体" w:hAnsi="宋体"/>
          <w:sz w:val="24"/>
        </w:rPr>
      </w:pPr>
      <w:r>
        <w:rPr>
          <w:rFonts w:ascii="宋体" w:hAnsi="宋体" w:hint="eastAsia"/>
          <w:sz w:val="24"/>
        </w:rPr>
        <w:t>4.1</w:t>
      </w:r>
      <w:r w:rsidR="00746A11">
        <w:rPr>
          <w:rFonts w:ascii="宋体" w:hAnsi="宋体" w:hint="eastAsia"/>
          <w:sz w:val="24"/>
        </w:rPr>
        <w:t>、</w:t>
      </w:r>
      <w:r>
        <w:rPr>
          <w:rFonts w:ascii="宋体" w:hAnsi="宋体" w:hint="eastAsia"/>
          <w:sz w:val="24"/>
        </w:rPr>
        <w:t>采用红外传感器；</w:t>
      </w:r>
    </w:p>
    <w:p w14:paraId="7C52ADA1" w14:textId="6548C2B1" w:rsidR="00716046" w:rsidRDefault="00716046" w:rsidP="00716046">
      <w:pPr>
        <w:spacing w:line="360" w:lineRule="auto"/>
        <w:rPr>
          <w:rFonts w:ascii="宋体" w:hAnsi="宋体"/>
          <w:sz w:val="24"/>
        </w:rPr>
      </w:pPr>
      <w:r>
        <w:rPr>
          <w:rFonts w:ascii="宋体" w:hAnsi="宋体" w:hint="eastAsia"/>
          <w:sz w:val="24"/>
        </w:rPr>
        <w:t>4.2</w:t>
      </w:r>
      <w:r w:rsidR="00746A11">
        <w:rPr>
          <w:rFonts w:ascii="宋体" w:hAnsi="宋体" w:hint="eastAsia"/>
          <w:sz w:val="24"/>
        </w:rPr>
        <w:t>、</w:t>
      </w:r>
      <w:r>
        <w:rPr>
          <w:rFonts w:ascii="宋体" w:hAnsi="宋体" w:hint="eastAsia"/>
          <w:sz w:val="24"/>
        </w:rPr>
        <w:t>测量范围：0-13%；</w:t>
      </w:r>
    </w:p>
    <w:p w14:paraId="0ADC0502" w14:textId="2F13A81F" w:rsidR="00716046" w:rsidRDefault="00716046" w:rsidP="00716046">
      <w:pPr>
        <w:spacing w:line="360" w:lineRule="auto"/>
        <w:rPr>
          <w:rFonts w:ascii="宋体" w:hAnsi="宋体"/>
          <w:sz w:val="24"/>
        </w:rPr>
      </w:pPr>
      <w:r>
        <w:rPr>
          <w:rFonts w:ascii="宋体" w:hAnsi="宋体" w:hint="eastAsia"/>
          <w:sz w:val="24"/>
        </w:rPr>
        <w:t>4.3</w:t>
      </w:r>
      <w:r w:rsidR="00746A11">
        <w:rPr>
          <w:rFonts w:ascii="宋体" w:hAnsi="宋体" w:hint="eastAsia"/>
          <w:sz w:val="24"/>
        </w:rPr>
        <w:t>、</w:t>
      </w:r>
      <w:r>
        <w:rPr>
          <w:rFonts w:ascii="宋体" w:hAnsi="宋体" w:hint="eastAsia"/>
          <w:sz w:val="24"/>
        </w:rPr>
        <w:t>精度：0.1%；</w:t>
      </w:r>
    </w:p>
    <w:p w14:paraId="35B8D998" w14:textId="1A254343" w:rsidR="00716046" w:rsidRDefault="00716046" w:rsidP="00716046">
      <w:pPr>
        <w:spacing w:line="360" w:lineRule="auto"/>
        <w:rPr>
          <w:rFonts w:ascii="宋体" w:hAnsi="宋体"/>
          <w:sz w:val="24"/>
        </w:rPr>
      </w:pPr>
      <w:r>
        <w:rPr>
          <w:rFonts w:ascii="宋体" w:hAnsi="宋体" w:hint="eastAsia"/>
          <w:sz w:val="24"/>
        </w:rPr>
        <w:t>4.4</w:t>
      </w:r>
      <w:r w:rsidR="00746A11">
        <w:rPr>
          <w:rFonts w:ascii="宋体" w:hAnsi="宋体" w:hint="eastAsia"/>
          <w:sz w:val="24"/>
        </w:rPr>
        <w:t>、</w:t>
      </w:r>
      <w:r>
        <w:rPr>
          <w:rFonts w:ascii="宋体" w:hAnsi="宋体" w:hint="eastAsia"/>
          <w:sz w:val="24"/>
        </w:rPr>
        <w:t>响应时间：≤100ms。</w:t>
      </w:r>
    </w:p>
    <w:p w14:paraId="0F807B15" w14:textId="77777777" w:rsidR="00716046" w:rsidRDefault="00716046" w:rsidP="00716046">
      <w:pPr>
        <w:spacing w:line="360" w:lineRule="auto"/>
        <w:rPr>
          <w:rFonts w:ascii="宋体" w:hAnsi="宋体"/>
          <w:sz w:val="24"/>
        </w:rPr>
      </w:pPr>
      <w:r>
        <w:rPr>
          <w:rFonts w:ascii="宋体" w:hAnsi="宋体" w:hint="eastAsia"/>
          <w:sz w:val="24"/>
        </w:rPr>
        <w:t>5、运动心电模块：</w:t>
      </w:r>
    </w:p>
    <w:p w14:paraId="4EFE8675" w14:textId="0ACF7C53" w:rsidR="00716046" w:rsidRDefault="00716046" w:rsidP="00716046">
      <w:pPr>
        <w:spacing w:line="360" w:lineRule="auto"/>
        <w:rPr>
          <w:rFonts w:ascii="宋体" w:hAnsi="宋体"/>
          <w:sz w:val="24"/>
        </w:rPr>
      </w:pPr>
      <w:r>
        <w:rPr>
          <w:rFonts w:ascii="宋体" w:hAnsi="宋体" w:hint="eastAsia"/>
          <w:sz w:val="24"/>
        </w:rPr>
        <w:t>5.1</w:t>
      </w:r>
      <w:r w:rsidR="00746A11">
        <w:rPr>
          <w:rFonts w:ascii="宋体" w:hAnsi="宋体" w:hint="eastAsia"/>
          <w:sz w:val="24"/>
        </w:rPr>
        <w:t>、</w:t>
      </w:r>
      <w:r>
        <w:rPr>
          <w:rFonts w:ascii="宋体" w:hAnsi="宋体" w:hint="eastAsia"/>
          <w:sz w:val="24"/>
        </w:rPr>
        <w:t>采用12导联；</w:t>
      </w:r>
    </w:p>
    <w:p w14:paraId="15790854" w14:textId="213FAC15" w:rsidR="00716046" w:rsidRDefault="00716046" w:rsidP="00716046">
      <w:pPr>
        <w:spacing w:line="360" w:lineRule="auto"/>
        <w:rPr>
          <w:rFonts w:ascii="宋体" w:hAnsi="宋体"/>
          <w:sz w:val="24"/>
        </w:rPr>
      </w:pPr>
      <w:r>
        <w:rPr>
          <w:rFonts w:ascii="宋体" w:hAnsi="宋体" w:hint="eastAsia"/>
          <w:sz w:val="24"/>
        </w:rPr>
        <w:t>5.2</w:t>
      </w:r>
      <w:r w:rsidR="00746A11">
        <w:rPr>
          <w:rFonts w:ascii="宋体" w:hAnsi="宋体" w:hint="eastAsia"/>
          <w:sz w:val="24"/>
        </w:rPr>
        <w:t>、</w:t>
      </w:r>
      <w:r>
        <w:rPr>
          <w:rFonts w:ascii="宋体" w:hAnsi="宋体" w:hint="eastAsia"/>
          <w:sz w:val="24"/>
        </w:rPr>
        <w:t>采样率：10KHz；</w:t>
      </w:r>
    </w:p>
    <w:p w14:paraId="5F413F7A" w14:textId="429BE8C3" w:rsidR="00716046" w:rsidRDefault="00716046" w:rsidP="00716046">
      <w:pPr>
        <w:spacing w:line="360" w:lineRule="auto"/>
        <w:rPr>
          <w:rFonts w:ascii="宋体" w:hAnsi="宋体"/>
          <w:sz w:val="24"/>
        </w:rPr>
      </w:pPr>
      <w:r>
        <w:rPr>
          <w:rFonts w:ascii="宋体" w:hAnsi="宋体" w:hint="eastAsia"/>
          <w:sz w:val="24"/>
        </w:rPr>
        <w:t>5.3</w:t>
      </w:r>
      <w:r w:rsidR="00746A11">
        <w:rPr>
          <w:rFonts w:ascii="宋体" w:hAnsi="宋体" w:hint="eastAsia"/>
          <w:sz w:val="24"/>
        </w:rPr>
        <w:t>、</w:t>
      </w:r>
      <w:r>
        <w:rPr>
          <w:rFonts w:ascii="宋体" w:hAnsi="宋体" w:hint="eastAsia"/>
          <w:sz w:val="24"/>
        </w:rPr>
        <w:t>频率响应：0.05-150Hz (-3dB) ；</w:t>
      </w:r>
    </w:p>
    <w:p w14:paraId="652D17AA" w14:textId="7A0670A7" w:rsidR="00716046" w:rsidRDefault="00716046" w:rsidP="00716046">
      <w:pPr>
        <w:spacing w:line="360" w:lineRule="auto"/>
        <w:rPr>
          <w:rFonts w:ascii="宋体" w:hAnsi="宋体"/>
          <w:sz w:val="24"/>
        </w:rPr>
      </w:pPr>
      <w:r>
        <w:rPr>
          <w:rFonts w:ascii="宋体" w:hAnsi="宋体" w:hint="eastAsia"/>
          <w:sz w:val="24"/>
        </w:rPr>
        <w:t>5.4</w:t>
      </w:r>
      <w:r w:rsidR="00746A11">
        <w:rPr>
          <w:rFonts w:ascii="宋体" w:hAnsi="宋体" w:hint="eastAsia"/>
          <w:sz w:val="24"/>
        </w:rPr>
        <w:t>、</w:t>
      </w:r>
      <w:r>
        <w:rPr>
          <w:rFonts w:ascii="宋体" w:hAnsi="宋体" w:hint="eastAsia"/>
          <w:sz w:val="24"/>
        </w:rPr>
        <w:t>自动分析12导ST段偏移，全程ST段对比分析和ST斜率分析；</w:t>
      </w:r>
    </w:p>
    <w:p w14:paraId="0DF1C7A0" w14:textId="2E37755C" w:rsidR="00716046" w:rsidRDefault="00716046" w:rsidP="00716046">
      <w:pPr>
        <w:spacing w:line="360" w:lineRule="auto"/>
        <w:rPr>
          <w:rFonts w:ascii="宋体" w:hAnsi="宋体"/>
          <w:sz w:val="24"/>
        </w:rPr>
      </w:pPr>
      <w:r>
        <w:rPr>
          <w:rFonts w:ascii="宋体" w:hAnsi="宋体" w:hint="eastAsia"/>
          <w:sz w:val="24"/>
        </w:rPr>
        <w:t>5.5</w:t>
      </w:r>
      <w:r w:rsidR="00746A11">
        <w:rPr>
          <w:rFonts w:ascii="宋体" w:hAnsi="宋体" w:hint="eastAsia"/>
          <w:sz w:val="24"/>
        </w:rPr>
        <w:t>、</w:t>
      </w:r>
      <w:r>
        <w:rPr>
          <w:rFonts w:ascii="宋体" w:hAnsi="宋体" w:hint="eastAsia"/>
          <w:sz w:val="24"/>
        </w:rPr>
        <w:t>自动分析心率失常；</w:t>
      </w:r>
    </w:p>
    <w:p w14:paraId="0F840A10" w14:textId="5DF86402" w:rsidR="00716046" w:rsidRDefault="00716046" w:rsidP="00716046">
      <w:pPr>
        <w:spacing w:line="360" w:lineRule="auto"/>
        <w:rPr>
          <w:rFonts w:ascii="宋体" w:hAnsi="宋体"/>
          <w:sz w:val="24"/>
        </w:rPr>
      </w:pPr>
      <w:r>
        <w:rPr>
          <w:rFonts w:ascii="宋体" w:hAnsi="宋体" w:hint="eastAsia"/>
          <w:sz w:val="24"/>
        </w:rPr>
        <w:t>5.6</w:t>
      </w:r>
      <w:r w:rsidR="00746A11">
        <w:rPr>
          <w:rFonts w:ascii="宋体" w:hAnsi="宋体" w:hint="eastAsia"/>
          <w:sz w:val="24"/>
        </w:rPr>
        <w:t>、</w:t>
      </w:r>
      <w:r>
        <w:rPr>
          <w:rFonts w:ascii="宋体" w:hAnsi="宋体" w:hint="eastAsia"/>
          <w:sz w:val="24"/>
        </w:rPr>
        <w:t>报告保存格式：支持PDF、WORD、BMP、JPG格式存储；</w:t>
      </w:r>
    </w:p>
    <w:p w14:paraId="5782BF7C" w14:textId="0FE4340C" w:rsidR="00716046" w:rsidRDefault="00716046" w:rsidP="00716046">
      <w:pPr>
        <w:spacing w:line="360" w:lineRule="auto"/>
        <w:rPr>
          <w:rFonts w:ascii="宋体" w:hAnsi="宋体"/>
          <w:sz w:val="24"/>
        </w:rPr>
      </w:pPr>
      <w:r>
        <w:rPr>
          <w:rFonts w:ascii="宋体" w:hAnsi="宋体" w:hint="eastAsia"/>
          <w:sz w:val="24"/>
        </w:rPr>
        <w:t>5.7</w:t>
      </w:r>
      <w:r w:rsidR="00746A11">
        <w:rPr>
          <w:rFonts w:ascii="宋体" w:hAnsi="宋体" w:hint="eastAsia"/>
          <w:sz w:val="24"/>
        </w:rPr>
        <w:t>、</w:t>
      </w:r>
      <w:r>
        <w:rPr>
          <w:rFonts w:ascii="宋体" w:hAnsi="宋体" w:hint="eastAsia"/>
          <w:sz w:val="24"/>
        </w:rPr>
        <w:t>具有心律失常触发打印功能；</w:t>
      </w:r>
    </w:p>
    <w:p w14:paraId="4DF8D050" w14:textId="225B136E" w:rsidR="00716046" w:rsidRDefault="00716046" w:rsidP="00716046">
      <w:pPr>
        <w:spacing w:line="360" w:lineRule="auto"/>
        <w:rPr>
          <w:rFonts w:ascii="宋体" w:hAnsi="宋体"/>
          <w:sz w:val="24"/>
        </w:rPr>
      </w:pPr>
      <w:r>
        <w:rPr>
          <w:rFonts w:ascii="宋体" w:hAnsi="宋体" w:hint="eastAsia"/>
          <w:sz w:val="24"/>
        </w:rPr>
        <w:t>5.8</w:t>
      </w:r>
      <w:r w:rsidR="00746A11">
        <w:rPr>
          <w:rFonts w:ascii="宋体" w:hAnsi="宋体" w:hint="eastAsia"/>
          <w:sz w:val="24"/>
        </w:rPr>
        <w:t>、</w:t>
      </w:r>
      <w:r>
        <w:rPr>
          <w:rFonts w:ascii="宋体" w:hAnsi="宋体" w:hint="eastAsia"/>
          <w:sz w:val="24"/>
        </w:rPr>
        <w:t>具有多种趋势图显示；</w:t>
      </w:r>
    </w:p>
    <w:p w14:paraId="5D5C65DA" w14:textId="701C20BB" w:rsidR="00716046" w:rsidRDefault="00716046" w:rsidP="00716046">
      <w:pPr>
        <w:spacing w:line="360" w:lineRule="auto"/>
        <w:rPr>
          <w:rFonts w:ascii="宋体" w:hAnsi="宋体"/>
          <w:sz w:val="24"/>
        </w:rPr>
      </w:pPr>
      <w:r>
        <w:rPr>
          <w:rFonts w:ascii="宋体" w:hAnsi="宋体" w:hint="eastAsia"/>
          <w:sz w:val="24"/>
        </w:rPr>
        <w:t>5.9</w:t>
      </w:r>
      <w:r w:rsidR="00746A11">
        <w:rPr>
          <w:rFonts w:ascii="宋体" w:hAnsi="宋体" w:hint="eastAsia"/>
          <w:sz w:val="24"/>
        </w:rPr>
        <w:t>、</w:t>
      </w:r>
      <w:r>
        <w:rPr>
          <w:rFonts w:ascii="宋体" w:hAnsi="宋体" w:hint="eastAsia"/>
          <w:sz w:val="24"/>
        </w:rPr>
        <w:t>具有冻结回顾功能。</w:t>
      </w:r>
    </w:p>
    <w:p w14:paraId="3CBC3F67" w14:textId="77777777" w:rsidR="00716046" w:rsidRDefault="00716046" w:rsidP="00716046">
      <w:pPr>
        <w:spacing w:line="360" w:lineRule="auto"/>
        <w:rPr>
          <w:rFonts w:ascii="宋体" w:hAnsi="宋体"/>
          <w:sz w:val="24"/>
        </w:rPr>
      </w:pPr>
      <w:r>
        <w:rPr>
          <w:rFonts w:ascii="宋体" w:hAnsi="宋体" w:hint="eastAsia"/>
          <w:sz w:val="24"/>
        </w:rPr>
        <w:t>6、运动血压模块：</w:t>
      </w:r>
    </w:p>
    <w:p w14:paraId="1CD918C7" w14:textId="40CEECFC" w:rsidR="00716046" w:rsidRDefault="00716046" w:rsidP="00716046">
      <w:pPr>
        <w:spacing w:line="360" w:lineRule="auto"/>
        <w:rPr>
          <w:rFonts w:ascii="宋体" w:hAnsi="宋体"/>
          <w:sz w:val="24"/>
        </w:rPr>
      </w:pPr>
      <w:r>
        <w:rPr>
          <w:rFonts w:ascii="宋体" w:hAnsi="宋体" w:hint="eastAsia"/>
          <w:sz w:val="24"/>
        </w:rPr>
        <w:t>6.1</w:t>
      </w:r>
      <w:r w:rsidR="00746A11">
        <w:rPr>
          <w:rFonts w:ascii="宋体" w:hAnsi="宋体" w:hint="eastAsia"/>
          <w:sz w:val="24"/>
        </w:rPr>
        <w:t>、</w:t>
      </w:r>
      <w:r>
        <w:rPr>
          <w:rFonts w:ascii="宋体" w:hAnsi="宋体" w:hint="eastAsia"/>
          <w:sz w:val="24"/>
        </w:rPr>
        <w:t>为外置血压模块;</w:t>
      </w:r>
    </w:p>
    <w:p w14:paraId="4F985346" w14:textId="329940C5" w:rsidR="00716046" w:rsidRDefault="00716046" w:rsidP="00716046">
      <w:pPr>
        <w:spacing w:line="360" w:lineRule="auto"/>
        <w:rPr>
          <w:rFonts w:ascii="宋体" w:hAnsi="宋体"/>
          <w:sz w:val="24"/>
        </w:rPr>
      </w:pPr>
      <w:r>
        <w:rPr>
          <w:rFonts w:ascii="宋体" w:hAnsi="宋体" w:hint="eastAsia"/>
          <w:sz w:val="24"/>
        </w:rPr>
        <w:t>6.2</w:t>
      </w:r>
      <w:r w:rsidR="00746A11">
        <w:rPr>
          <w:rFonts w:ascii="宋体" w:hAnsi="宋体" w:hint="eastAsia"/>
          <w:sz w:val="24"/>
        </w:rPr>
        <w:t>、</w:t>
      </w:r>
      <w:r>
        <w:rPr>
          <w:rFonts w:ascii="宋体" w:hAnsi="宋体" w:hint="eastAsia"/>
          <w:sz w:val="24"/>
        </w:rPr>
        <w:t>具有示波法（非运动）OSC模式和（运动）DKA模式；</w:t>
      </w:r>
    </w:p>
    <w:p w14:paraId="21BF7B20" w14:textId="58E41A5F" w:rsidR="00716046" w:rsidRDefault="00716046" w:rsidP="00716046">
      <w:pPr>
        <w:spacing w:line="360" w:lineRule="auto"/>
        <w:rPr>
          <w:rFonts w:ascii="宋体" w:hAnsi="宋体"/>
          <w:sz w:val="24"/>
        </w:rPr>
      </w:pPr>
      <w:r>
        <w:rPr>
          <w:rFonts w:ascii="宋体" w:hAnsi="宋体" w:hint="eastAsia"/>
          <w:sz w:val="24"/>
        </w:rPr>
        <w:t>6.3</w:t>
      </w:r>
      <w:r w:rsidR="00746A11">
        <w:rPr>
          <w:rFonts w:ascii="宋体" w:hAnsi="宋体" w:hint="eastAsia"/>
          <w:sz w:val="24"/>
        </w:rPr>
        <w:t>、</w:t>
      </w:r>
      <w:r>
        <w:rPr>
          <w:rFonts w:ascii="宋体" w:hAnsi="宋体" w:hint="eastAsia"/>
          <w:sz w:val="24"/>
        </w:rPr>
        <w:t>DKA模式测量范围：收缩压40-270mmHg，舒张压20-160mmHg；</w:t>
      </w:r>
    </w:p>
    <w:p w14:paraId="49E3342B" w14:textId="2068E0B1" w:rsidR="00716046" w:rsidRDefault="00746A11" w:rsidP="00716046">
      <w:pPr>
        <w:spacing w:line="360" w:lineRule="auto"/>
        <w:rPr>
          <w:rFonts w:ascii="宋体" w:hAnsi="宋体"/>
          <w:sz w:val="24"/>
        </w:rPr>
      </w:pPr>
      <w:r>
        <w:rPr>
          <w:rFonts w:ascii="宋体" w:hAnsi="宋体" w:hint="eastAsia"/>
          <w:sz w:val="24"/>
        </w:rPr>
        <w:t>6.4、</w:t>
      </w:r>
      <w:r w:rsidR="00716046">
        <w:rPr>
          <w:rFonts w:ascii="宋体" w:hAnsi="宋体" w:hint="eastAsia"/>
          <w:sz w:val="24"/>
        </w:rPr>
        <w:t>OSC模式测量范围：收缩压40-260mmHg，舒张压20-160mmHg。</w:t>
      </w:r>
    </w:p>
    <w:p w14:paraId="2C5542A5" w14:textId="77777777" w:rsidR="00716046" w:rsidRDefault="00716046" w:rsidP="00716046">
      <w:pPr>
        <w:spacing w:line="360" w:lineRule="auto"/>
        <w:rPr>
          <w:rFonts w:ascii="宋体" w:hAnsi="宋体"/>
          <w:sz w:val="24"/>
        </w:rPr>
      </w:pPr>
      <w:r>
        <w:rPr>
          <w:rFonts w:ascii="宋体" w:hAnsi="宋体" w:hint="eastAsia"/>
          <w:sz w:val="24"/>
        </w:rPr>
        <w:t>7、运动血氧模块：</w:t>
      </w:r>
    </w:p>
    <w:p w14:paraId="5DEA726E" w14:textId="31941D97" w:rsidR="00716046" w:rsidRDefault="00716046" w:rsidP="00716046">
      <w:pPr>
        <w:spacing w:line="360" w:lineRule="auto"/>
        <w:rPr>
          <w:rFonts w:ascii="宋体" w:hAnsi="宋体"/>
          <w:sz w:val="24"/>
        </w:rPr>
      </w:pPr>
      <w:r>
        <w:rPr>
          <w:rFonts w:ascii="宋体" w:hAnsi="宋体" w:hint="eastAsia"/>
          <w:sz w:val="24"/>
        </w:rPr>
        <w:t>7.1</w:t>
      </w:r>
      <w:r w:rsidR="00746A11">
        <w:rPr>
          <w:rFonts w:ascii="宋体" w:hAnsi="宋体" w:hint="eastAsia"/>
          <w:sz w:val="24"/>
        </w:rPr>
        <w:t>、</w:t>
      </w:r>
      <w:r>
        <w:rPr>
          <w:rFonts w:ascii="宋体" w:hAnsi="宋体" w:hint="eastAsia"/>
          <w:sz w:val="24"/>
        </w:rPr>
        <w:t>外置血氧模块;</w:t>
      </w:r>
    </w:p>
    <w:p w14:paraId="0634D289" w14:textId="06BED96C" w:rsidR="00716046" w:rsidRDefault="00716046" w:rsidP="00716046">
      <w:pPr>
        <w:spacing w:line="360" w:lineRule="auto"/>
        <w:rPr>
          <w:rFonts w:ascii="宋体" w:hAnsi="宋体"/>
          <w:sz w:val="24"/>
        </w:rPr>
      </w:pPr>
      <w:r>
        <w:rPr>
          <w:rFonts w:ascii="宋体" w:hAnsi="宋体" w:hint="eastAsia"/>
          <w:sz w:val="24"/>
        </w:rPr>
        <w:t>7.2</w:t>
      </w:r>
      <w:r w:rsidR="00746A11">
        <w:rPr>
          <w:rFonts w:ascii="宋体" w:hAnsi="宋体" w:hint="eastAsia"/>
          <w:sz w:val="24"/>
        </w:rPr>
        <w:t>、</w:t>
      </w:r>
      <w:r>
        <w:rPr>
          <w:rFonts w:ascii="宋体" w:hAnsi="宋体" w:hint="eastAsia"/>
          <w:sz w:val="24"/>
        </w:rPr>
        <w:t>测量范围：血氧饱和度SpO</w:t>
      </w:r>
      <w:r>
        <w:rPr>
          <w:rFonts w:ascii="宋体" w:hAnsi="宋体" w:hint="eastAsia"/>
          <w:sz w:val="24"/>
          <w:vertAlign w:val="subscript"/>
        </w:rPr>
        <w:t>2</w:t>
      </w:r>
      <w:r>
        <w:rPr>
          <w:rFonts w:ascii="宋体" w:hAnsi="宋体" w:hint="eastAsia"/>
          <w:sz w:val="24"/>
        </w:rPr>
        <w:t>: 0-100%;</w:t>
      </w:r>
    </w:p>
    <w:p w14:paraId="337D8CD0" w14:textId="75214C6E" w:rsidR="00716046" w:rsidRDefault="00716046" w:rsidP="00716046">
      <w:pPr>
        <w:spacing w:line="360" w:lineRule="auto"/>
        <w:rPr>
          <w:rFonts w:ascii="宋体" w:hAnsi="宋体"/>
          <w:sz w:val="24"/>
        </w:rPr>
      </w:pPr>
      <w:r>
        <w:rPr>
          <w:rFonts w:ascii="宋体" w:hAnsi="宋体" w:hint="eastAsia"/>
          <w:sz w:val="24"/>
        </w:rPr>
        <w:t>7.3</w:t>
      </w:r>
      <w:r w:rsidR="00746A11">
        <w:rPr>
          <w:rFonts w:ascii="宋体" w:hAnsi="宋体" w:hint="eastAsia"/>
          <w:sz w:val="24"/>
        </w:rPr>
        <w:t>、</w:t>
      </w:r>
      <w:r>
        <w:rPr>
          <w:rFonts w:ascii="宋体" w:hAnsi="宋体" w:hint="eastAsia"/>
          <w:sz w:val="24"/>
        </w:rPr>
        <w:t>精确度：≤±2%。</w:t>
      </w:r>
    </w:p>
    <w:p w14:paraId="728FE67E" w14:textId="77777777" w:rsidR="00716046" w:rsidRDefault="00716046" w:rsidP="00716046">
      <w:pPr>
        <w:spacing w:line="360" w:lineRule="auto"/>
        <w:rPr>
          <w:rFonts w:ascii="宋体" w:hAnsi="宋体"/>
          <w:sz w:val="24"/>
        </w:rPr>
      </w:pPr>
      <w:r>
        <w:rPr>
          <w:rFonts w:ascii="宋体" w:hAnsi="宋体" w:hint="eastAsia"/>
          <w:sz w:val="24"/>
        </w:rPr>
        <w:t>8、康复踏车模块:</w:t>
      </w:r>
    </w:p>
    <w:p w14:paraId="158A754C" w14:textId="2D250AE2" w:rsidR="00716046" w:rsidRDefault="00716046" w:rsidP="00716046">
      <w:pPr>
        <w:spacing w:line="360" w:lineRule="auto"/>
        <w:rPr>
          <w:rFonts w:ascii="宋体" w:hAnsi="宋体"/>
          <w:sz w:val="24"/>
        </w:rPr>
      </w:pPr>
      <w:r>
        <w:rPr>
          <w:rFonts w:ascii="宋体" w:hAnsi="宋体" w:hint="eastAsia"/>
          <w:sz w:val="24"/>
        </w:rPr>
        <w:t>8.1</w:t>
      </w:r>
      <w:r w:rsidR="00746A11">
        <w:rPr>
          <w:rFonts w:ascii="宋体" w:hAnsi="宋体" w:hint="eastAsia"/>
          <w:sz w:val="24"/>
        </w:rPr>
        <w:t>、</w:t>
      </w:r>
      <w:r>
        <w:rPr>
          <w:rFonts w:ascii="宋体" w:hAnsi="宋体" w:hint="eastAsia"/>
          <w:sz w:val="24"/>
        </w:rPr>
        <w:t>最大负载:≥200Kg；</w:t>
      </w:r>
    </w:p>
    <w:p w14:paraId="7BC2B275" w14:textId="6540D3B8" w:rsidR="00716046" w:rsidRDefault="00716046" w:rsidP="00716046">
      <w:pPr>
        <w:spacing w:line="360" w:lineRule="auto"/>
        <w:rPr>
          <w:rFonts w:ascii="宋体" w:hAnsi="宋体"/>
          <w:sz w:val="24"/>
        </w:rPr>
      </w:pPr>
      <w:r>
        <w:rPr>
          <w:rFonts w:ascii="宋体" w:hAnsi="宋体" w:hint="eastAsia"/>
          <w:sz w:val="24"/>
        </w:rPr>
        <w:t>8.2</w:t>
      </w:r>
      <w:r w:rsidR="00746A11">
        <w:rPr>
          <w:rFonts w:ascii="宋体" w:hAnsi="宋体" w:hint="eastAsia"/>
          <w:sz w:val="24"/>
        </w:rPr>
        <w:t>、</w:t>
      </w:r>
      <w:r>
        <w:rPr>
          <w:rFonts w:ascii="宋体" w:hAnsi="宋体" w:hint="eastAsia"/>
          <w:sz w:val="24"/>
        </w:rPr>
        <w:t>功率范围：0–999W；</w:t>
      </w:r>
    </w:p>
    <w:p w14:paraId="77452823" w14:textId="31F7ABE7" w:rsidR="00716046" w:rsidRDefault="00716046" w:rsidP="00716046">
      <w:pPr>
        <w:spacing w:line="360" w:lineRule="auto"/>
        <w:rPr>
          <w:rFonts w:ascii="宋体" w:hAnsi="宋体"/>
          <w:sz w:val="24"/>
        </w:rPr>
      </w:pPr>
      <w:r>
        <w:rPr>
          <w:rFonts w:ascii="宋体" w:hAnsi="宋体" w:hint="eastAsia"/>
          <w:sz w:val="24"/>
        </w:rPr>
        <w:t>8.3</w:t>
      </w:r>
      <w:r w:rsidR="00746A11">
        <w:rPr>
          <w:rFonts w:ascii="宋体" w:hAnsi="宋体" w:hint="eastAsia"/>
          <w:sz w:val="24"/>
        </w:rPr>
        <w:t>、</w:t>
      </w:r>
      <w:r>
        <w:rPr>
          <w:rFonts w:ascii="宋体" w:hAnsi="宋体" w:hint="eastAsia"/>
          <w:sz w:val="24"/>
        </w:rPr>
        <w:t>座椅水平及垂直双向调节，座椅升降为电动控制，可自动调节；</w:t>
      </w:r>
    </w:p>
    <w:p w14:paraId="3321CDD0" w14:textId="4F339B75" w:rsidR="00716046" w:rsidRDefault="00716046" w:rsidP="00716046">
      <w:pPr>
        <w:spacing w:line="360" w:lineRule="auto"/>
        <w:rPr>
          <w:rFonts w:ascii="宋体" w:hAnsi="宋体"/>
          <w:sz w:val="24"/>
        </w:rPr>
      </w:pPr>
      <w:r>
        <w:rPr>
          <w:rFonts w:ascii="宋体" w:hAnsi="宋体" w:hint="eastAsia"/>
          <w:sz w:val="24"/>
        </w:rPr>
        <w:t>8.4</w:t>
      </w:r>
      <w:r w:rsidR="00746A11">
        <w:rPr>
          <w:rFonts w:ascii="宋体" w:hAnsi="宋体" w:hint="eastAsia"/>
          <w:sz w:val="24"/>
        </w:rPr>
        <w:t>、</w:t>
      </w:r>
      <w:r>
        <w:rPr>
          <w:rFonts w:ascii="宋体" w:hAnsi="宋体" w:hint="eastAsia"/>
          <w:sz w:val="24"/>
        </w:rPr>
        <w:t>显示屏的控制器可180度旋转；</w:t>
      </w:r>
    </w:p>
    <w:p w14:paraId="32E16B39" w14:textId="5C85CB1E" w:rsidR="00716046" w:rsidRDefault="00716046" w:rsidP="00716046">
      <w:pPr>
        <w:spacing w:line="360" w:lineRule="auto"/>
        <w:rPr>
          <w:rFonts w:ascii="宋体" w:hAnsi="宋体"/>
          <w:sz w:val="24"/>
        </w:rPr>
      </w:pPr>
      <w:r>
        <w:rPr>
          <w:rFonts w:ascii="宋体" w:hAnsi="宋体" w:hint="eastAsia"/>
          <w:sz w:val="24"/>
        </w:rPr>
        <w:t>8.5</w:t>
      </w:r>
      <w:r w:rsidR="00746A11">
        <w:rPr>
          <w:rFonts w:ascii="宋体" w:hAnsi="宋体" w:hint="eastAsia"/>
          <w:sz w:val="24"/>
        </w:rPr>
        <w:t>、</w:t>
      </w:r>
      <w:r>
        <w:rPr>
          <w:rFonts w:ascii="宋体" w:hAnsi="宋体" w:hint="eastAsia"/>
          <w:sz w:val="24"/>
        </w:rPr>
        <w:t>患者手柄可360度旋转。</w:t>
      </w:r>
    </w:p>
    <w:p w14:paraId="0CDB2833" w14:textId="77777777" w:rsidR="00716046" w:rsidRDefault="00716046" w:rsidP="00716046">
      <w:pPr>
        <w:spacing w:line="360" w:lineRule="auto"/>
        <w:rPr>
          <w:rFonts w:ascii="宋体" w:hAnsi="宋体"/>
          <w:sz w:val="24"/>
        </w:rPr>
      </w:pPr>
      <w:r>
        <w:rPr>
          <w:rFonts w:ascii="宋体" w:hAnsi="宋体" w:hint="eastAsia"/>
          <w:sz w:val="24"/>
        </w:rPr>
        <w:t>二、质保期：整机质保2年。</w:t>
      </w:r>
    </w:p>
    <w:p w14:paraId="4EA1F2BC" w14:textId="77777777" w:rsidR="00716046" w:rsidRDefault="00716046" w:rsidP="00716046">
      <w:pPr>
        <w:spacing w:line="360" w:lineRule="auto"/>
        <w:rPr>
          <w:rFonts w:ascii="宋体" w:hAnsi="宋体"/>
          <w:sz w:val="24"/>
        </w:rPr>
      </w:pPr>
    </w:p>
    <w:p w14:paraId="35E9F7B4" w14:textId="5B0CBC17" w:rsidR="00716046" w:rsidRDefault="00716046" w:rsidP="00716046">
      <w:pPr>
        <w:spacing w:line="360" w:lineRule="auto"/>
        <w:rPr>
          <w:rFonts w:ascii="宋体" w:hAnsi="宋体"/>
          <w:sz w:val="24"/>
        </w:rPr>
      </w:pPr>
      <w:bookmarkStart w:id="844" w:name="OLE_LINK16"/>
      <w:bookmarkStart w:id="845" w:name="OLE_LINK19"/>
      <w:r w:rsidRPr="00716046">
        <w:rPr>
          <w:rFonts w:ascii="宋体" w:hAnsi="宋体" w:hint="eastAsia"/>
          <w:sz w:val="24"/>
          <w:highlight w:val="green"/>
        </w:rPr>
        <w:t>品目</w:t>
      </w:r>
      <w:r w:rsidRPr="00716046">
        <w:rPr>
          <w:rFonts w:ascii="宋体" w:hAnsi="宋体"/>
          <w:sz w:val="24"/>
          <w:highlight w:val="green"/>
        </w:rPr>
        <w:t>2</w:t>
      </w:r>
      <w:r w:rsidRPr="00716046">
        <w:rPr>
          <w:rFonts w:ascii="宋体" w:hAnsi="宋体" w:hint="eastAsia"/>
          <w:sz w:val="24"/>
          <w:highlight w:val="green"/>
        </w:rPr>
        <w:t>：</w:t>
      </w:r>
      <w:bookmarkEnd w:id="844"/>
      <w:bookmarkEnd w:id="845"/>
      <w:r w:rsidRPr="00716046">
        <w:rPr>
          <w:rFonts w:ascii="宋体" w:hAnsi="宋体" w:hint="eastAsia"/>
          <w:sz w:val="24"/>
          <w:highlight w:val="green"/>
        </w:rPr>
        <w:t>六分钟步行试验</w:t>
      </w:r>
    </w:p>
    <w:p w14:paraId="6BD09353" w14:textId="77777777" w:rsidR="00716046" w:rsidRDefault="00716046" w:rsidP="00716046">
      <w:pPr>
        <w:pStyle w:val="affb"/>
        <w:numPr>
          <w:ilvl w:val="0"/>
          <w:numId w:val="38"/>
        </w:numPr>
        <w:spacing w:after="0" w:line="360" w:lineRule="auto"/>
        <w:ind w:firstLineChars="0"/>
        <w:rPr>
          <w:rFonts w:ascii="宋体" w:hAnsi="宋体"/>
          <w:sz w:val="24"/>
          <w:szCs w:val="24"/>
        </w:rPr>
      </w:pPr>
      <w:r>
        <w:rPr>
          <w:rFonts w:ascii="宋体" w:hAnsi="宋体" w:hint="eastAsia"/>
          <w:sz w:val="24"/>
          <w:szCs w:val="24"/>
        </w:rPr>
        <w:t>技术参数：</w:t>
      </w:r>
    </w:p>
    <w:p w14:paraId="3BB0B650" w14:textId="77777777" w:rsidR="00716046" w:rsidRDefault="00716046" w:rsidP="00716046">
      <w:pPr>
        <w:spacing w:line="360" w:lineRule="auto"/>
        <w:rPr>
          <w:rFonts w:ascii="宋体" w:hAnsi="宋体"/>
          <w:sz w:val="24"/>
        </w:rPr>
      </w:pPr>
      <w:r>
        <w:rPr>
          <w:rFonts w:ascii="宋体" w:hAnsi="宋体" w:hint="eastAsia"/>
          <w:sz w:val="24"/>
        </w:rPr>
        <w:t>1、监测仪器及软件具备医疗器械注册证。</w:t>
      </w:r>
    </w:p>
    <w:p w14:paraId="054EE8EB" w14:textId="77777777" w:rsidR="00716046" w:rsidRDefault="00716046" w:rsidP="00716046">
      <w:pPr>
        <w:spacing w:line="360" w:lineRule="auto"/>
        <w:rPr>
          <w:rFonts w:ascii="宋体" w:hAnsi="宋体"/>
          <w:sz w:val="24"/>
        </w:rPr>
      </w:pPr>
      <w:r>
        <w:rPr>
          <w:rFonts w:ascii="宋体" w:hAnsi="宋体" w:hint="eastAsia"/>
          <w:sz w:val="24"/>
        </w:rPr>
        <w:t>2、能够同时检测心电、血压、血氧、心率、呼吸率，具备多参数实时监测、实时记录功能。</w:t>
      </w:r>
    </w:p>
    <w:p w14:paraId="3F4A2848" w14:textId="77777777" w:rsidR="00716046" w:rsidRDefault="00716046" w:rsidP="00716046">
      <w:pPr>
        <w:spacing w:line="360" w:lineRule="auto"/>
        <w:rPr>
          <w:rFonts w:ascii="宋体" w:hAnsi="宋体"/>
          <w:sz w:val="24"/>
        </w:rPr>
      </w:pPr>
      <w:r>
        <w:rPr>
          <w:rFonts w:ascii="宋体" w:hAnsi="宋体" w:hint="eastAsia"/>
          <w:sz w:val="24"/>
        </w:rPr>
        <w:t>3、6分钟患者</w:t>
      </w:r>
      <w:proofErr w:type="gramStart"/>
      <w:r>
        <w:rPr>
          <w:rFonts w:ascii="宋体" w:hAnsi="宋体" w:hint="eastAsia"/>
          <w:sz w:val="24"/>
        </w:rPr>
        <w:t>端支持</w:t>
      </w:r>
      <w:proofErr w:type="gramEnd"/>
      <w:r>
        <w:rPr>
          <w:rFonts w:ascii="宋体" w:hAnsi="宋体" w:hint="eastAsia"/>
          <w:sz w:val="24"/>
        </w:rPr>
        <w:t>1拖1</w:t>
      </w:r>
      <w:proofErr w:type="gramStart"/>
      <w:r>
        <w:rPr>
          <w:rFonts w:ascii="宋体" w:hAnsi="宋体" w:hint="eastAsia"/>
          <w:sz w:val="24"/>
        </w:rPr>
        <w:t>蓝牙连接</w:t>
      </w:r>
      <w:proofErr w:type="gramEnd"/>
      <w:r>
        <w:rPr>
          <w:rFonts w:ascii="宋体" w:hAnsi="宋体" w:hint="eastAsia"/>
          <w:sz w:val="24"/>
        </w:rPr>
        <w:t>心电设备：单导联动态心电记录仪，</w:t>
      </w:r>
      <w:proofErr w:type="gramStart"/>
      <w:r>
        <w:rPr>
          <w:rFonts w:ascii="宋体" w:hAnsi="宋体" w:hint="eastAsia"/>
          <w:sz w:val="24"/>
        </w:rPr>
        <w:t>可蓝牙</w:t>
      </w:r>
      <w:proofErr w:type="gramEnd"/>
      <w:r>
        <w:rPr>
          <w:rFonts w:ascii="宋体" w:hAnsi="宋体" w:hint="eastAsia"/>
          <w:sz w:val="24"/>
        </w:rPr>
        <w:t>外接脉搏波血压计、脉搏血</w:t>
      </w:r>
      <w:proofErr w:type="gramStart"/>
      <w:r>
        <w:rPr>
          <w:rFonts w:ascii="宋体" w:hAnsi="宋体" w:hint="eastAsia"/>
          <w:sz w:val="24"/>
        </w:rPr>
        <w:t>氧饱和度仪等</w:t>
      </w:r>
      <w:proofErr w:type="gramEnd"/>
      <w:r>
        <w:rPr>
          <w:rFonts w:ascii="宋体" w:hAnsi="宋体" w:hint="eastAsia"/>
          <w:sz w:val="24"/>
        </w:rPr>
        <w:t>设备。</w:t>
      </w:r>
    </w:p>
    <w:p w14:paraId="1AF832BE" w14:textId="77777777" w:rsidR="00716046" w:rsidRDefault="00716046" w:rsidP="00716046">
      <w:pPr>
        <w:spacing w:line="360" w:lineRule="auto"/>
        <w:rPr>
          <w:rFonts w:ascii="宋体" w:hAnsi="宋体"/>
          <w:sz w:val="24"/>
        </w:rPr>
      </w:pPr>
      <w:r>
        <w:rPr>
          <w:rFonts w:ascii="宋体" w:hAnsi="宋体" w:hint="eastAsia"/>
          <w:sz w:val="24"/>
        </w:rPr>
        <w:t>4、具有自动识别调头，实时计算步行距离的功能。</w:t>
      </w:r>
    </w:p>
    <w:p w14:paraId="3EBF5BAB" w14:textId="77777777" w:rsidR="00716046" w:rsidRDefault="00716046" w:rsidP="00716046">
      <w:pPr>
        <w:spacing w:line="360" w:lineRule="auto"/>
        <w:rPr>
          <w:rFonts w:ascii="宋体" w:hAnsi="宋体"/>
          <w:sz w:val="24"/>
        </w:rPr>
      </w:pPr>
      <w:r>
        <w:rPr>
          <w:rFonts w:ascii="宋体" w:hAnsi="宋体" w:hint="eastAsia"/>
          <w:sz w:val="24"/>
        </w:rPr>
        <w:t>5、具有6分钟标准流程语音引导功能，语音引导医护人员操作。</w:t>
      </w:r>
    </w:p>
    <w:p w14:paraId="4E2C953F" w14:textId="77777777" w:rsidR="00716046" w:rsidRDefault="00716046" w:rsidP="00716046">
      <w:pPr>
        <w:spacing w:line="360" w:lineRule="auto"/>
        <w:rPr>
          <w:rFonts w:ascii="宋体" w:hAnsi="宋体"/>
          <w:sz w:val="24"/>
        </w:rPr>
      </w:pPr>
      <w:r>
        <w:rPr>
          <w:rFonts w:ascii="宋体" w:hAnsi="宋体" w:hint="eastAsia"/>
          <w:sz w:val="24"/>
        </w:rPr>
        <w:t>6、自动记录并填写6分钟记录表，包括步行期间每分钟心率、每分钟血氧、每分钟呼吸率、暂停或提前终止试验情况等。</w:t>
      </w:r>
    </w:p>
    <w:p w14:paraId="1F6681D5" w14:textId="77777777" w:rsidR="00716046" w:rsidRDefault="00716046" w:rsidP="00716046">
      <w:pPr>
        <w:spacing w:line="360" w:lineRule="auto"/>
        <w:rPr>
          <w:rFonts w:ascii="宋体" w:hAnsi="宋体"/>
          <w:sz w:val="24"/>
        </w:rPr>
      </w:pPr>
      <w:r>
        <w:rPr>
          <w:rFonts w:ascii="宋体" w:hAnsi="宋体" w:hint="eastAsia"/>
          <w:sz w:val="24"/>
        </w:rPr>
        <w:t>7、自动抓取不适反馈时、暂停试验时、提前终止试验时的生理参数值。</w:t>
      </w:r>
    </w:p>
    <w:p w14:paraId="3A8F8A17" w14:textId="77777777" w:rsidR="00716046" w:rsidRDefault="00716046" w:rsidP="00716046">
      <w:pPr>
        <w:spacing w:line="360" w:lineRule="auto"/>
        <w:rPr>
          <w:rFonts w:ascii="宋体" w:hAnsi="宋体"/>
          <w:sz w:val="24"/>
        </w:rPr>
      </w:pPr>
      <w:r>
        <w:rPr>
          <w:rFonts w:ascii="宋体" w:hAnsi="宋体" w:hint="eastAsia"/>
          <w:sz w:val="24"/>
        </w:rPr>
        <w:t>8、可自动出</w:t>
      </w:r>
      <w:proofErr w:type="gramStart"/>
      <w:r>
        <w:rPr>
          <w:rFonts w:ascii="宋体" w:hAnsi="宋体" w:hint="eastAsia"/>
          <w:sz w:val="24"/>
        </w:rPr>
        <w:t>具体适能评估</w:t>
      </w:r>
      <w:proofErr w:type="gramEnd"/>
      <w:r>
        <w:rPr>
          <w:rFonts w:ascii="宋体" w:hAnsi="宋体" w:hint="eastAsia"/>
          <w:sz w:val="24"/>
        </w:rPr>
        <w:t>报告，数据包含心率曲线、血氧曲线、运动前后血压、6分钟预测值、实测/预测比值、Mets值、心肺功能分级、心衰严重程度分级等。</w:t>
      </w:r>
    </w:p>
    <w:p w14:paraId="2FB179A9" w14:textId="77777777" w:rsidR="00716046" w:rsidRDefault="00716046" w:rsidP="00716046">
      <w:pPr>
        <w:spacing w:line="360" w:lineRule="auto"/>
        <w:rPr>
          <w:rFonts w:ascii="宋体" w:hAnsi="宋体"/>
          <w:sz w:val="24"/>
        </w:rPr>
      </w:pPr>
      <w:r>
        <w:rPr>
          <w:rFonts w:ascii="宋体" w:hAnsi="宋体" w:hint="eastAsia"/>
          <w:sz w:val="24"/>
        </w:rPr>
        <w:t>9、自动出具运动处方，包含储备心率法、速度控制法、</w:t>
      </w:r>
      <w:proofErr w:type="spellStart"/>
      <w:r>
        <w:rPr>
          <w:rFonts w:ascii="宋体" w:hAnsi="宋体" w:hint="eastAsia"/>
          <w:sz w:val="24"/>
        </w:rPr>
        <w:t>borg</w:t>
      </w:r>
      <w:proofErr w:type="spellEnd"/>
      <w:r>
        <w:rPr>
          <w:rFonts w:ascii="宋体" w:hAnsi="宋体" w:hint="eastAsia"/>
          <w:sz w:val="24"/>
        </w:rPr>
        <w:t>评分法。</w:t>
      </w:r>
    </w:p>
    <w:p w14:paraId="4695120D" w14:textId="77777777" w:rsidR="00716046" w:rsidRDefault="00716046" w:rsidP="00716046">
      <w:pPr>
        <w:spacing w:line="360" w:lineRule="auto"/>
        <w:rPr>
          <w:rFonts w:ascii="宋体" w:hAnsi="宋体"/>
          <w:sz w:val="24"/>
        </w:rPr>
      </w:pPr>
      <w:r>
        <w:rPr>
          <w:rFonts w:ascii="宋体" w:hAnsi="宋体" w:hint="eastAsia"/>
          <w:sz w:val="24"/>
        </w:rPr>
        <w:t>10、支持手动调整运动强度。</w:t>
      </w:r>
    </w:p>
    <w:p w14:paraId="5FE24567" w14:textId="77777777" w:rsidR="00716046" w:rsidRDefault="00716046" w:rsidP="00716046">
      <w:pPr>
        <w:spacing w:line="360" w:lineRule="auto"/>
        <w:rPr>
          <w:rFonts w:ascii="宋体" w:hAnsi="宋体"/>
          <w:sz w:val="24"/>
        </w:rPr>
      </w:pPr>
      <w:r>
        <w:rPr>
          <w:rFonts w:ascii="宋体" w:hAnsi="宋体" w:hint="eastAsia"/>
          <w:sz w:val="24"/>
        </w:rPr>
        <w:t>11、出具疲劳度评分报告，可选呼吸困难</w:t>
      </w:r>
      <w:proofErr w:type="spellStart"/>
      <w:r>
        <w:rPr>
          <w:rFonts w:ascii="宋体" w:hAnsi="宋体" w:hint="eastAsia"/>
          <w:sz w:val="24"/>
        </w:rPr>
        <w:t>borg</w:t>
      </w:r>
      <w:proofErr w:type="spellEnd"/>
      <w:r>
        <w:rPr>
          <w:rFonts w:ascii="宋体" w:hAnsi="宋体" w:hint="eastAsia"/>
          <w:sz w:val="24"/>
        </w:rPr>
        <w:t>评分、下肢疲劳</w:t>
      </w:r>
      <w:proofErr w:type="spellStart"/>
      <w:r>
        <w:rPr>
          <w:rFonts w:ascii="宋体" w:hAnsi="宋体" w:hint="eastAsia"/>
          <w:sz w:val="24"/>
        </w:rPr>
        <w:t>borg</w:t>
      </w:r>
      <w:proofErr w:type="spellEnd"/>
      <w:r>
        <w:rPr>
          <w:rFonts w:ascii="宋体" w:hAnsi="宋体" w:hint="eastAsia"/>
          <w:sz w:val="24"/>
        </w:rPr>
        <w:t>评分、主观疲劳度RPE评分，对比运动前后疲劳度情况。</w:t>
      </w:r>
    </w:p>
    <w:p w14:paraId="068D619B" w14:textId="77777777" w:rsidR="00716046" w:rsidRDefault="00716046" w:rsidP="00716046">
      <w:pPr>
        <w:spacing w:line="360" w:lineRule="auto"/>
        <w:rPr>
          <w:rFonts w:ascii="宋体" w:hAnsi="宋体"/>
          <w:sz w:val="24"/>
        </w:rPr>
      </w:pPr>
      <w:r>
        <w:rPr>
          <w:rFonts w:ascii="宋体" w:hAnsi="宋体" w:hint="eastAsia"/>
          <w:sz w:val="24"/>
        </w:rPr>
        <w:t>12、出具心率变异性分析报告，包含时域参数分析、频域参数分析、散点图分析。</w:t>
      </w:r>
    </w:p>
    <w:p w14:paraId="78E61AF9" w14:textId="77777777" w:rsidR="00716046" w:rsidRDefault="00716046" w:rsidP="00716046">
      <w:pPr>
        <w:spacing w:line="360" w:lineRule="auto"/>
        <w:rPr>
          <w:rFonts w:ascii="宋体" w:hAnsi="宋体"/>
          <w:sz w:val="24"/>
        </w:rPr>
      </w:pPr>
      <w:r>
        <w:rPr>
          <w:rFonts w:ascii="宋体" w:hAnsi="宋体" w:hint="eastAsia"/>
          <w:sz w:val="24"/>
        </w:rPr>
        <w:t>二、质保期：整机质保2年。</w:t>
      </w:r>
    </w:p>
    <w:p w14:paraId="2EA5ADFB" w14:textId="77777777" w:rsidR="00716046" w:rsidRDefault="00716046" w:rsidP="00716046">
      <w:pPr>
        <w:spacing w:line="360" w:lineRule="auto"/>
        <w:rPr>
          <w:rFonts w:ascii="宋体" w:hAnsi="宋体"/>
          <w:sz w:val="24"/>
        </w:rPr>
      </w:pPr>
    </w:p>
    <w:p w14:paraId="251042D6" w14:textId="61FBD759"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3</w:t>
      </w:r>
      <w:r w:rsidRPr="00716046">
        <w:rPr>
          <w:rFonts w:ascii="宋体" w:hAnsi="宋体" w:hint="eastAsia"/>
          <w:sz w:val="24"/>
          <w:highlight w:val="green"/>
        </w:rPr>
        <w:t>：康复踏车</w:t>
      </w:r>
    </w:p>
    <w:p w14:paraId="7BE0DE9C" w14:textId="77777777" w:rsidR="00716046" w:rsidRDefault="00716046" w:rsidP="00716046">
      <w:pPr>
        <w:pStyle w:val="affb"/>
        <w:numPr>
          <w:ilvl w:val="0"/>
          <w:numId w:val="38"/>
        </w:numPr>
        <w:spacing w:after="0" w:line="360" w:lineRule="auto"/>
        <w:ind w:firstLineChars="0"/>
        <w:rPr>
          <w:rFonts w:ascii="宋体" w:hAnsi="宋体"/>
          <w:sz w:val="24"/>
          <w:szCs w:val="24"/>
        </w:rPr>
      </w:pPr>
      <w:r>
        <w:rPr>
          <w:rFonts w:ascii="宋体" w:hAnsi="宋体" w:hint="eastAsia"/>
          <w:sz w:val="24"/>
          <w:szCs w:val="24"/>
        </w:rPr>
        <w:t>技术参数：</w:t>
      </w:r>
    </w:p>
    <w:p w14:paraId="7CC902D3" w14:textId="77777777" w:rsidR="00716046" w:rsidRDefault="00716046" w:rsidP="00716046">
      <w:pPr>
        <w:spacing w:line="360" w:lineRule="auto"/>
        <w:rPr>
          <w:rFonts w:ascii="宋体" w:hAnsi="宋体"/>
          <w:sz w:val="24"/>
        </w:rPr>
      </w:pPr>
      <w:r>
        <w:rPr>
          <w:rFonts w:ascii="宋体" w:hAnsi="宋体" w:hint="eastAsia"/>
          <w:sz w:val="24"/>
        </w:rPr>
        <w:t>1、康复踏</w:t>
      </w:r>
      <w:proofErr w:type="gramStart"/>
      <w:r>
        <w:rPr>
          <w:rFonts w:ascii="宋体" w:hAnsi="宋体" w:hint="eastAsia"/>
          <w:sz w:val="24"/>
        </w:rPr>
        <w:t>车最大</w:t>
      </w:r>
      <w:proofErr w:type="gramEnd"/>
      <w:r>
        <w:rPr>
          <w:rFonts w:ascii="宋体" w:hAnsi="宋体" w:hint="eastAsia"/>
          <w:sz w:val="24"/>
        </w:rPr>
        <w:t>承重：≥200KG。</w:t>
      </w:r>
    </w:p>
    <w:p w14:paraId="467E581B" w14:textId="77777777" w:rsidR="00716046" w:rsidRDefault="00716046" w:rsidP="00716046">
      <w:pPr>
        <w:spacing w:line="360" w:lineRule="auto"/>
        <w:rPr>
          <w:rFonts w:ascii="宋体" w:hAnsi="宋体"/>
          <w:sz w:val="24"/>
        </w:rPr>
      </w:pPr>
      <w:r>
        <w:rPr>
          <w:rFonts w:ascii="宋体" w:hAnsi="宋体" w:hint="eastAsia"/>
          <w:sz w:val="24"/>
        </w:rPr>
        <w:t>2、医疗级的康复踏车，运动负荷为步进式，功率范围≥0-999W。</w:t>
      </w:r>
    </w:p>
    <w:p w14:paraId="7806DC98" w14:textId="77777777" w:rsidR="00716046" w:rsidRDefault="00716046" w:rsidP="00716046">
      <w:pPr>
        <w:spacing w:line="360" w:lineRule="auto"/>
        <w:rPr>
          <w:rFonts w:ascii="宋体" w:hAnsi="宋体"/>
          <w:sz w:val="24"/>
        </w:rPr>
      </w:pPr>
      <w:r>
        <w:rPr>
          <w:rFonts w:ascii="宋体" w:hAnsi="宋体" w:hint="eastAsia"/>
          <w:sz w:val="24"/>
        </w:rPr>
        <w:t>3、控制器正面和背面同时显示运动转速信息，以数字方式及指示灯形式显示。</w:t>
      </w:r>
    </w:p>
    <w:p w14:paraId="3A49BCCA" w14:textId="77777777" w:rsidR="00716046" w:rsidRDefault="00716046" w:rsidP="00716046">
      <w:pPr>
        <w:spacing w:line="360" w:lineRule="auto"/>
        <w:rPr>
          <w:rFonts w:ascii="宋体" w:hAnsi="宋体"/>
          <w:sz w:val="24"/>
        </w:rPr>
      </w:pPr>
      <w:r>
        <w:rPr>
          <w:rFonts w:ascii="宋体" w:hAnsi="宋体" w:hint="eastAsia"/>
          <w:sz w:val="24"/>
        </w:rPr>
        <w:t>▲4、配备座椅垂直位置调节器，可连接心脏康复管理系统，可储存每个患者高度，系统每次电动自动调节。</w:t>
      </w:r>
    </w:p>
    <w:p w14:paraId="39DC57BE" w14:textId="77777777" w:rsidR="00716046" w:rsidRDefault="00716046" w:rsidP="00716046">
      <w:pPr>
        <w:spacing w:line="360" w:lineRule="auto"/>
        <w:rPr>
          <w:rFonts w:ascii="宋体" w:hAnsi="宋体"/>
          <w:sz w:val="24"/>
        </w:rPr>
      </w:pPr>
      <w:r>
        <w:rPr>
          <w:rFonts w:ascii="宋体" w:hAnsi="宋体" w:hint="eastAsia"/>
          <w:sz w:val="24"/>
        </w:rPr>
        <w:t>5、康复踏车手柄可360°旋转，适用于肩关节、肘关节活动受限患者调节合适手柄角度。</w:t>
      </w:r>
    </w:p>
    <w:p w14:paraId="551EDD01" w14:textId="77777777" w:rsidR="00716046" w:rsidRDefault="00716046" w:rsidP="00716046">
      <w:pPr>
        <w:spacing w:line="360" w:lineRule="auto"/>
        <w:rPr>
          <w:rFonts w:ascii="宋体" w:hAnsi="宋体"/>
          <w:sz w:val="24"/>
        </w:rPr>
      </w:pPr>
      <w:r>
        <w:rPr>
          <w:rFonts w:ascii="宋体" w:hAnsi="宋体" w:hint="eastAsia"/>
          <w:sz w:val="24"/>
        </w:rPr>
        <w:t>6、控制器可180°旋转。</w:t>
      </w:r>
    </w:p>
    <w:p w14:paraId="1C11460F" w14:textId="77777777" w:rsidR="00716046" w:rsidRDefault="00716046" w:rsidP="00716046">
      <w:pPr>
        <w:spacing w:line="360" w:lineRule="auto"/>
        <w:rPr>
          <w:rFonts w:ascii="宋体" w:hAnsi="宋体"/>
          <w:sz w:val="24"/>
        </w:rPr>
      </w:pPr>
      <w:r>
        <w:rPr>
          <w:rFonts w:ascii="宋体" w:hAnsi="宋体" w:hint="eastAsia"/>
          <w:sz w:val="24"/>
        </w:rPr>
        <w:t>7、显示信息包括：功率、转速、时间等。</w:t>
      </w:r>
    </w:p>
    <w:p w14:paraId="5DB966FE" w14:textId="77777777" w:rsidR="00716046" w:rsidRDefault="00716046" w:rsidP="00716046">
      <w:pPr>
        <w:spacing w:line="360" w:lineRule="auto"/>
        <w:rPr>
          <w:rFonts w:ascii="宋体" w:hAnsi="宋体"/>
          <w:sz w:val="24"/>
        </w:rPr>
      </w:pPr>
      <w:r>
        <w:rPr>
          <w:rFonts w:ascii="宋体" w:hAnsi="宋体" w:hint="eastAsia"/>
          <w:sz w:val="24"/>
        </w:rPr>
        <w:t>二、质保期：整机质保2年。</w:t>
      </w:r>
    </w:p>
    <w:p w14:paraId="2CB10B4C" w14:textId="77777777" w:rsidR="00716046" w:rsidRDefault="00716046" w:rsidP="00716046">
      <w:pPr>
        <w:spacing w:line="360" w:lineRule="auto"/>
        <w:rPr>
          <w:rFonts w:ascii="宋体" w:hAnsi="宋体"/>
          <w:sz w:val="24"/>
        </w:rPr>
      </w:pPr>
    </w:p>
    <w:p w14:paraId="1F0B211A" w14:textId="7FE9B47B" w:rsidR="00716046" w:rsidRDefault="00716046" w:rsidP="00716046">
      <w:pPr>
        <w:spacing w:line="360" w:lineRule="auto"/>
        <w:rPr>
          <w:rFonts w:ascii="宋体" w:hAnsi="宋体"/>
          <w:sz w:val="24"/>
        </w:rPr>
      </w:pPr>
      <w:r w:rsidRPr="00716046">
        <w:rPr>
          <w:rFonts w:ascii="宋体" w:hAnsi="宋体" w:hint="eastAsia"/>
          <w:sz w:val="24"/>
          <w:highlight w:val="green"/>
        </w:rPr>
        <w:t>品目</w:t>
      </w:r>
      <w:r w:rsidRPr="00716046">
        <w:rPr>
          <w:rFonts w:ascii="宋体" w:hAnsi="宋体"/>
          <w:sz w:val="24"/>
          <w:highlight w:val="green"/>
        </w:rPr>
        <w:t>4</w:t>
      </w:r>
      <w:r w:rsidRPr="00716046">
        <w:rPr>
          <w:rFonts w:ascii="宋体" w:hAnsi="宋体" w:hint="eastAsia"/>
          <w:sz w:val="24"/>
          <w:highlight w:val="green"/>
        </w:rPr>
        <w:t>：神经肌肉电刺激仪（八通道）</w:t>
      </w:r>
    </w:p>
    <w:p w14:paraId="0901A8A8" w14:textId="77777777" w:rsidR="00716046" w:rsidRDefault="00716046" w:rsidP="00716046">
      <w:pPr>
        <w:pStyle w:val="affb"/>
        <w:numPr>
          <w:ilvl w:val="0"/>
          <w:numId w:val="38"/>
        </w:numPr>
        <w:spacing w:after="0" w:line="360" w:lineRule="auto"/>
        <w:ind w:firstLineChars="0"/>
        <w:rPr>
          <w:rFonts w:ascii="宋体" w:hAnsi="宋体"/>
          <w:sz w:val="24"/>
          <w:szCs w:val="24"/>
        </w:rPr>
      </w:pPr>
      <w:r>
        <w:rPr>
          <w:rFonts w:ascii="宋体" w:hAnsi="宋体" w:hint="eastAsia"/>
          <w:sz w:val="24"/>
          <w:szCs w:val="24"/>
        </w:rPr>
        <w:t>技术参数：</w:t>
      </w:r>
    </w:p>
    <w:p w14:paraId="1FAFF014" w14:textId="77777777" w:rsidR="00716046" w:rsidRDefault="00716046" w:rsidP="00716046">
      <w:pPr>
        <w:spacing w:line="360" w:lineRule="auto"/>
        <w:rPr>
          <w:rFonts w:ascii="宋体" w:hAnsi="宋体"/>
          <w:sz w:val="24"/>
        </w:rPr>
      </w:pPr>
      <w:r>
        <w:rPr>
          <w:rFonts w:ascii="宋体" w:hAnsi="宋体" w:hint="eastAsia"/>
          <w:sz w:val="24"/>
        </w:rPr>
        <w:t>1、电流输出通道：≥8个。</w:t>
      </w:r>
    </w:p>
    <w:p w14:paraId="3B99E7D6" w14:textId="77777777" w:rsidR="00716046" w:rsidRDefault="00716046" w:rsidP="00716046">
      <w:pPr>
        <w:spacing w:line="360" w:lineRule="auto"/>
        <w:rPr>
          <w:rFonts w:ascii="宋体" w:hAnsi="宋体"/>
          <w:sz w:val="24"/>
        </w:rPr>
      </w:pPr>
      <w:r>
        <w:rPr>
          <w:rFonts w:ascii="宋体" w:hAnsi="宋体" w:hint="eastAsia"/>
          <w:sz w:val="24"/>
        </w:rPr>
        <w:t>▲2、液晶触摸显示屏≥5英寸。</w:t>
      </w:r>
    </w:p>
    <w:p w14:paraId="1A5FDBE7" w14:textId="77777777" w:rsidR="00716046" w:rsidRDefault="00716046" w:rsidP="00716046">
      <w:pPr>
        <w:spacing w:line="360" w:lineRule="auto"/>
        <w:rPr>
          <w:rFonts w:ascii="宋体" w:hAnsi="宋体"/>
          <w:sz w:val="24"/>
        </w:rPr>
      </w:pPr>
      <w:r>
        <w:rPr>
          <w:rFonts w:ascii="宋体" w:hAnsi="宋体" w:hint="eastAsia"/>
          <w:sz w:val="24"/>
        </w:rPr>
        <w:t>3、一键飞梭式强度调节旋钮，具备自动锁定功能以及手动解除功能。</w:t>
      </w:r>
    </w:p>
    <w:p w14:paraId="6A83FA9E" w14:textId="77777777" w:rsidR="00716046" w:rsidRDefault="00716046" w:rsidP="00716046">
      <w:pPr>
        <w:spacing w:line="360" w:lineRule="auto"/>
        <w:rPr>
          <w:rFonts w:ascii="宋体" w:hAnsi="宋体"/>
          <w:sz w:val="24"/>
        </w:rPr>
      </w:pPr>
      <w:r>
        <w:rPr>
          <w:rFonts w:ascii="宋体" w:hAnsi="宋体" w:hint="eastAsia"/>
          <w:sz w:val="24"/>
        </w:rPr>
        <w:t>4、所有治疗参数单独显示，独立可调。</w:t>
      </w:r>
    </w:p>
    <w:p w14:paraId="64326719" w14:textId="77777777" w:rsidR="00716046" w:rsidRDefault="00716046" w:rsidP="00716046">
      <w:pPr>
        <w:spacing w:line="360" w:lineRule="auto"/>
        <w:rPr>
          <w:rFonts w:ascii="宋体" w:hAnsi="宋体"/>
          <w:sz w:val="24"/>
        </w:rPr>
      </w:pPr>
      <w:r>
        <w:rPr>
          <w:rFonts w:ascii="宋体" w:hAnsi="宋体" w:hint="eastAsia"/>
          <w:sz w:val="24"/>
        </w:rPr>
        <w:t>▲5、可调制</w:t>
      </w:r>
      <w:proofErr w:type="gramStart"/>
      <w:r>
        <w:rPr>
          <w:rFonts w:ascii="宋体" w:hAnsi="宋体" w:hint="eastAsia"/>
          <w:sz w:val="24"/>
        </w:rPr>
        <w:t>双相对</w:t>
      </w:r>
      <w:proofErr w:type="gramEnd"/>
      <w:r>
        <w:rPr>
          <w:rFonts w:ascii="宋体" w:hAnsi="宋体" w:hint="eastAsia"/>
          <w:sz w:val="24"/>
        </w:rPr>
        <w:t>称波形：梯形波、方波、三角波、尖波，调节上升、下降维持及断电时间改变脉冲群的波形；电流频率范围1-180Hz可调，脉冲宽度范围80-400us可调。</w:t>
      </w:r>
    </w:p>
    <w:p w14:paraId="7CAA12E7" w14:textId="77777777" w:rsidR="00716046" w:rsidRDefault="00716046" w:rsidP="00716046">
      <w:pPr>
        <w:spacing w:line="360" w:lineRule="auto"/>
        <w:rPr>
          <w:rFonts w:ascii="宋体" w:hAnsi="宋体"/>
          <w:sz w:val="24"/>
        </w:rPr>
      </w:pPr>
      <w:r>
        <w:rPr>
          <w:rFonts w:ascii="宋体" w:hAnsi="宋体" w:hint="eastAsia"/>
          <w:sz w:val="24"/>
        </w:rPr>
        <w:t>6、治疗输出时间范围：0-99min可调，治疗结束具有提示音。</w:t>
      </w:r>
    </w:p>
    <w:p w14:paraId="23A42C8B" w14:textId="77777777" w:rsidR="00716046" w:rsidRDefault="00716046" w:rsidP="00716046">
      <w:pPr>
        <w:spacing w:line="360" w:lineRule="auto"/>
        <w:rPr>
          <w:rFonts w:ascii="宋体" w:hAnsi="宋体"/>
          <w:sz w:val="24"/>
        </w:rPr>
      </w:pPr>
      <w:r>
        <w:rPr>
          <w:rFonts w:ascii="宋体" w:hAnsi="宋体" w:hint="eastAsia"/>
          <w:sz w:val="24"/>
        </w:rPr>
        <w:t>7、负载为500Ω时，最大输出电流有效值≤50mA。</w:t>
      </w:r>
    </w:p>
    <w:p w14:paraId="6C4D9773" w14:textId="77777777" w:rsidR="00716046" w:rsidRDefault="00716046" w:rsidP="00716046">
      <w:pPr>
        <w:spacing w:line="360" w:lineRule="auto"/>
        <w:rPr>
          <w:rFonts w:ascii="宋体" w:hAnsi="宋体"/>
          <w:sz w:val="24"/>
        </w:rPr>
      </w:pPr>
      <w:r>
        <w:rPr>
          <w:rFonts w:ascii="宋体" w:hAnsi="宋体" w:hint="eastAsia"/>
          <w:sz w:val="24"/>
        </w:rPr>
        <w:t>8、具有同步、异步输出功能。</w:t>
      </w:r>
    </w:p>
    <w:p w14:paraId="77B81780" w14:textId="77777777" w:rsidR="00716046" w:rsidRDefault="00716046" w:rsidP="00716046">
      <w:pPr>
        <w:spacing w:line="360" w:lineRule="auto"/>
        <w:rPr>
          <w:rFonts w:ascii="宋体" w:hAnsi="宋体"/>
          <w:sz w:val="24"/>
        </w:rPr>
      </w:pPr>
      <w:r>
        <w:rPr>
          <w:rFonts w:ascii="宋体" w:hAnsi="宋体" w:hint="eastAsia"/>
          <w:sz w:val="24"/>
        </w:rPr>
        <w:t>9、配备插针式水凝胶电极。</w:t>
      </w:r>
    </w:p>
    <w:p w14:paraId="6C6A8C19" w14:textId="77777777" w:rsidR="00716046" w:rsidRDefault="00716046" w:rsidP="00716046">
      <w:pPr>
        <w:spacing w:line="360" w:lineRule="auto"/>
        <w:rPr>
          <w:rFonts w:ascii="宋体" w:hAnsi="宋体"/>
          <w:sz w:val="24"/>
        </w:rPr>
      </w:pPr>
      <w:r>
        <w:rPr>
          <w:rFonts w:ascii="宋体" w:hAnsi="宋体" w:hint="eastAsia"/>
          <w:sz w:val="24"/>
        </w:rPr>
        <w:t xml:space="preserve">10、具有短路保护功能。 </w:t>
      </w:r>
    </w:p>
    <w:p w14:paraId="4E8D8C00" w14:textId="77777777" w:rsidR="00716046" w:rsidRDefault="00716046" w:rsidP="00716046">
      <w:pPr>
        <w:spacing w:line="360" w:lineRule="auto"/>
        <w:rPr>
          <w:rFonts w:ascii="宋体" w:hAnsi="宋体"/>
          <w:sz w:val="24"/>
        </w:rPr>
      </w:pPr>
      <w:r>
        <w:rPr>
          <w:rFonts w:ascii="宋体" w:hAnsi="宋体" w:hint="eastAsia"/>
          <w:sz w:val="24"/>
        </w:rPr>
        <w:t>11、具有开路报警、过电保护。</w:t>
      </w:r>
    </w:p>
    <w:p w14:paraId="2740ABA7" w14:textId="77777777" w:rsidR="00716046" w:rsidRDefault="00716046" w:rsidP="00716046">
      <w:pPr>
        <w:spacing w:line="360" w:lineRule="auto"/>
        <w:rPr>
          <w:rFonts w:ascii="宋体" w:hAnsi="宋体"/>
          <w:sz w:val="24"/>
        </w:rPr>
      </w:pPr>
      <w:r>
        <w:rPr>
          <w:rFonts w:ascii="宋体" w:hAnsi="宋体" w:hint="eastAsia"/>
          <w:sz w:val="24"/>
        </w:rPr>
        <w:t>二、质保期：整机质保2年。</w:t>
      </w:r>
    </w:p>
    <w:p w14:paraId="7705DC5D" w14:textId="77777777" w:rsidR="00716046" w:rsidRDefault="00716046" w:rsidP="00716046">
      <w:pPr>
        <w:spacing w:line="360" w:lineRule="auto"/>
        <w:rPr>
          <w:rFonts w:ascii="宋体" w:hAnsi="宋体"/>
          <w:sz w:val="24"/>
        </w:rPr>
      </w:pPr>
    </w:p>
    <w:p w14:paraId="36E3CC8E" w14:textId="47302879" w:rsidR="00716046" w:rsidRDefault="00716046" w:rsidP="00716046">
      <w:pPr>
        <w:spacing w:line="360" w:lineRule="auto"/>
        <w:rPr>
          <w:rFonts w:ascii="宋体" w:hAnsi="宋体"/>
          <w:sz w:val="24"/>
        </w:rPr>
      </w:pPr>
      <w:bookmarkStart w:id="846" w:name="OLE_LINK1"/>
      <w:r w:rsidRPr="00716046">
        <w:rPr>
          <w:rFonts w:ascii="宋体" w:hAnsi="宋体" w:hint="eastAsia"/>
          <w:sz w:val="24"/>
          <w:highlight w:val="green"/>
        </w:rPr>
        <w:t>品目</w:t>
      </w:r>
      <w:r w:rsidRPr="00716046">
        <w:rPr>
          <w:rFonts w:ascii="宋体" w:hAnsi="宋体"/>
          <w:sz w:val="24"/>
          <w:highlight w:val="green"/>
        </w:rPr>
        <w:t>5</w:t>
      </w:r>
      <w:r w:rsidRPr="00716046">
        <w:rPr>
          <w:rFonts w:ascii="宋体" w:hAnsi="宋体" w:hint="eastAsia"/>
          <w:sz w:val="24"/>
          <w:highlight w:val="green"/>
        </w:rPr>
        <w:t>：干扰电治疗仪（两组）</w:t>
      </w:r>
      <w:bookmarkEnd w:id="846"/>
    </w:p>
    <w:p w14:paraId="5C2B254C" w14:textId="77777777" w:rsidR="00716046" w:rsidRDefault="00716046" w:rsidP="00716046">
      <w:pPr>
        <w:spacing w:line="360" w:lineRule="auto"/>
        <w:rPr>
          <w:rFonts w:ascii="宋体" w:hAnsi="宋体"/>
          <w:sz w:val="24"/>
        </w:rPr>
      </w:pPr>
      <w:r>
        <w:rPr>
          <w:rFonts w:ascii="宋体" w:hAnsi="宋体" w:hint="eastAsia"/>
          <w:sz w:val="24"/>
        </w:rPr>
        <w:t>一、适用范围：具有镇痛、锻炼肌肉、促进血液循环、软化瘢痕松懈粘连的作用。</w:t>
      </w:r>
    </w:p>
    <w:p w14:paraId="7E42B9E9" w14:textId="77777777" w:rsidR="00716046" w:rsidRDefault="00716046" w:rsidP="00716046">
      <w:pPr>
        <w:spacing w:line="360" w:lineRule="auto"/>
        <w:rPr>
          <w:rFonts w:ascii="宋体" w:hAnsi="宋体"/>
          <w:sz w:val="24"/>
        </w:rPr>
      </w:pPr>
      <w:r>
        <w:rPr>
          <w:rFonts w:ascii="宋体" w:hAnsi="宋体" w:hint="eastAsia"/>
          <w:sz w:val="24"/>
        </w:rPr>
        <w:t>二、技术参数：</w:t>
      </w:r>
    </w:p>
    <w:p w14:paraId="60E30FA9" w14:textId="77777777" w:rsidR="00716046" w:rsidRDefault="00716046" w:rsidP="00716046">
      <w:pPr>
        <w:spacing w:line="360" w:lineRule="auto"/>
        <w:rPr>
          <w:rFonts w:ascii="宋体" w:hAnsi="宋体"/>
          <w:sz w:val="24"/>
        </w:rPr>
      </w:pPr>
      <w:r>
        <w:rPr>
          <w:rFonts w:ascii="宋体" w:hAnsi="宋体" w:hint="eastAsia"/>
          <w:sz w:val="24"/>
        </w:rPr>
        <w:t>1、2路8组输出，每路4组通道，共有8组通道。每一路可三维、二维输出相互转换，最多可治疗8个部位，可进行平面和立体动态干涉。</w:t>
      </w:r>
    </w:p>
    <w:p w14:paraId="01DCB584" w14:textId="77777777" w:rsidR="00716046" w:rsidRDefault="00716046" w:rsidP="00716046">
      <w:pPr>
        <w:spacing w:line="360" w:lineRule="auto"/>
        <w:rPr>
          <w:rFonts w:ascii="宋体" w:hAnsi="宋体"/>
          <w:sz w:val="24"/>
        </w:rPr>
      </w:pPr>
      <w:r>
        <w:rPr>
          <w:rFonts w:ascii="宋体" w:hAnsi="宋体" w:hint="eastAsia"/>
          <w:sz w:val="24"/>
        </w:rPr>
        <w:t>2、压力设置范围：10.7-40kPa可调，误差±10%；1.33kPa (10mmHg)增减。</w:t>
      </w:r>
    </w:p>
    <w:p w14:paraId="0B2C4ABE" w14:textId="77777777" w:rsidR="00716046" w:rsidRDefault="00716046" w:rsidP="00716046">
      <w:pPr>
        <w:spacing w:line="360" w:lineRule="auto"/>
        <w:rPr>
          <w:rFonts w:ascii="宋体" w:hAnsi="宋体"/>
          <w:sz w:val="24"/>
        </w:rPr>
      </w:pPr>
      <w:r>
        <w:rPr>
          <w:rFonts w:ascii="宋体" w:hAnsi="宋体" w:hint="eastAsia"/>
          <w:sz w:val="24"/>
        </w:rPr>
        <w:t>3、吸引模式：连续、快速、中速、慢速、自动方式可调。</w:t>
      </w:r>
    </w:p>
    <w:p w14:paraId="3D3C20EF" w14:textId="77777777" w:rsidR="00716046" w:rsidRDefault="00716046" w:rsidP="00716046">
      <w:pPr>
        <w:spacing w:line="360" w:lineRule="auto"/>
        <w:rPr>
          <w:rFonts w:ascii="宋体" w:hAnsi="宋体"/>
          <w:sz w:val="24"/>
        </w:rPr>
      </w:pPr>
      <w:r>
        <w:rPr>
          <w:rFonts w:ascii="宋体" w:hAnsi="宋体" w:hint="eastAsia"/>
          <w:sz w:val="24"/>
        </w:rPr>
        <w:t>4、吸引压智能调节：治疗停止后自动降低到30mmHg，1min后自动变为OFF，20s后又变为上次治疗所设定吸引压值。</w:t>
      </w:r>
    </w:p>
    <w:p w14:paraId="46C84D5A" w14:textId="77777777" w:rsidR="00716046" w:rsidRDefault="00716046" w:rsidP="00716046">
      <w:pPr>
        <w:spacing w:line="360" w:lineRule="auto"/>
        <w:rPr>
          <w:rFonts w:ascii="宋体" w:hAnsi="宋体"/>
          <w:sz w:val="24"/>
        </w:rPr>
      </w:pPr>
      <w:r>
        <w:rPr>
          <w:rFonts w:ascii="宋体" w:hAnsi="宋体" w:hint="eastAsia"/>
          <w:sz w:val="24"/>
        </w:rPr>
        <w:t>5、输出波形（治疗波形）：为正弦波、正弦调制波。</w:t>
      </w:r>
    </w:p>
    <w:p w14:paraId="0D4C4CC4" w14:textId="77777777" w:rsidR="00716046" w:rsidRDefault="00716046" w:rsidP="00716046">
      <w:pPr>
        <w:spacing w:line="360" w:lineRule="auto"/>
        <w:rPr>
          <w:rFonts w:ascii="宋体" w:hAnsi="宋体"/>
          <w:sz w:val="24"/>
        </w:rPr>
      </w:pPr>
      <w:r>
        <w:rPr>
          <w:rFonts w:ascii="宋体" w:hAnsi="宋体" w:hint="eastAsia"/>
          <w:sz w:val="24"/>
        </w:rPr>
        <w:t>6、具有顶板自动加热功能。</w:t>
      </w:r>
    </w:p>
    <w:p w14:paraId="4329B13A" w14:textId="77777777" w:rsidR="00716046" w:rsidRDefault="00716046" w:rsidP="00716046">
      <w:pPr>
        <w:spacing w:line="360" w:lineRule="auto"/>
        <w:rPr>
          <w:rFonts w:ascii="宋体" w:hAnsi="宋体"/>
          <w:sz w:val="24"/>
        </w:rPr>
      </w:pPr>
      <w:r>
        <w:rPr>
          <w:rFonts w:ascii="宋体" w:hAnsi="宋体" w:hint="eastAsia"/>
          <w:sz w:val="24"/>
        </w:rPr>
        <w:t>▲7、输出频率范围（基频：1-11kHz可调节，步长0.5kHz。</w:t>
      </w:r>
    </w:p>
    <w:p w14:paraId="3180D67D" w14:textId="77777777" w:rsidR="00716046" w:rsidRDefault="00716046" w:rsidP="00716046">
      <w:pPr>
        <w:spacing w:line="360" w:lineRule="auto"/>
        <w:rPr>
          <w:rFonts w:ascii="宋体" w:hAnsi="宋体"/>
          <w:sz w:val="24"/>
        </w:rPr>
      </w:pPr>
      <w:r>
        <w:rPr>
          <w:rFonts w:ascii="宋体" w:hAnsi="宋体" w:hint="eastAsia"/>
          <w:sz w:val="24"/>
        </w:rPr>
        <w:t>8、差频频率范围：0.1-200Hz。</w:t>
      </w:r>
    </w:p>
    <w:p w14:paraId="36B139C6" w14:textId="77777777" w:rsidR="00716046" w:rsidRDefault="00716046" w:rsidP="00716046">
      <w:pPr>
        <w:spacing w:line="360" w:lineRule="auto"/>
        <w:rPr>
          <w:rFonts w:ascii="宋体" w:hAnsi="宋体"/>
          <w:sz w:val="24"/>
        </w:rPr>
      </w:pPr>
      <w:r>
        <w:rPr>
          <w:rFonts w:ascii="宋体" w:hAnsi="宋体" w:hint="eastAsia"/>
          <w:sz w:val="24"/>
        </w:rPr>
        <w:t>9、调制频率范围：0.1-150Hz。</w:t>
      </w:r>
    </w:p>
    <w:p w14:paraId="48023BE4" w14:textId="77777777" w:rsidR="00716046" w:rsidRDefault="00716046" w:rsidP="00716046">
      <w:pPr>
        <w:spacing w:line="360" w:lineRule="auto"/>
        <w:rPr>
          <w:rFonts w:ascii="宋体" w:hAnsi="宋体"/>
          <w:sz w:val="24"/>
        </w:rPr>
      </w:pPr>
      <w:r>
        <w:rPr>
          <w:rFonts w:ascii="宋体" w:hAnsi="宋体" w:hint="eastAsia"/>
          <w:sz w:val="24"/>
        </w:rPr>
        <w:t>10、输出电流有效值范围：0-100mA连续可调。</w:t>
      </w:r>
    </w:p>
    <w:p w14:paraId="18C0874D" w14:textId="77777777" w:rsidR="00716046" w:rsidRDefault="00716046" w:rsidP="00716046">
      <w:pPr>
        <w:spacing w:line="360" w:lineRule="auto"/>
        <w:rPr>
          <w:rFonts w:ascii="宋体" w:hAnsi="宋体"/>
          <w:sz w:val="24"/>
        </w:rPr>
      </w:pPr>
      <w:r>
        <w:rPr>
          <w:rFonts w:ascii="宋体" w:hAnsi="宋体" w:hint="eastAsia"/>
          <w:sz w:val="24"/>
        </w:rPr>
        <w:t>11、治疗模式：包含3种干扰电模式与5种预调制电模式可选择，其中干扰电模式包括：静态干扰、动态干扰、复合干扰，预调制电流模式包括：连续、断调、交调、间调、</w:t>
      </w:r>
      <w:proofErr w:type="gramStart"/>
      <w:r>
        <w:rPr>
          <w:rFonts w:ascii="宋体" w:hAnsi="宋体" w:hint="eastAsia"/>
          <w:sz w:val="24"/>
        </w:rPr>
        <w:t>扫引</w:t>
      </w:r>
      <w:proofErr w:type="gramEnd"/>
      <w:r>
        <w:rPr>
          <w:rFonts w:ascii="宋体" w:hAnsi="宋体" w:hint="eastAsia"/>
          <w:sz w:val="24"/>
        </w:rPr>
        <w:t>.</w:t>
      </w:r>
    </w:p>
    <w:p w14:paraId="2D1356E9" w14:textId="77777777" w:rsidR="00716046" w:rsidRDefault="00716046" w:rsidP="00716046">
      <w:pPr>
        <w:spacing w:line="360" w:lineRule="auto"/>
        <w:rPr>
          <w:rFonts w:ascii="宋体" w:hAnsi="宋体"/>
          <w:sz w:val="24"/>
        </w:rPr>
      </w:pPr>
      <w:r>
        <w:rPr>
          <w:rFonts w:ascii="宋体" w:hAnsi="宋体" w:hint="eastAsia"/>
          <w:sz w:val="24"/>
        </w:rPr>
        <w:t>12、动态节律范围：4-10s可调，步长1s。</w:t>
      </w:r>
    </w:p>
    <w:p w14:paraId="59F9FC7D" w14:textId="77777777" w:rsidR="00716046" w:rsidRDefault="00716046" w:rsidP="00716046">
      <w:pPr>
        <w:spacing w:line="360" w:lineRule="auto"/>
        <w:rPr>
          <w:rFonts w:ascii="宋体" w:hAnsi="宋体"/>
          <w:sz w:val="24"/>
        </w:rPr>
      </w:pPr>
      <w:r>
        <w:rPr>
          <w:rFonts w:ascii="宋体" w:hAnsi="宋体" w:hint="eastAsia"/>
          <w:sz w:val="24"/>
        </w:rPr>
        <w:t>13、</w:t>
      </w:r>
      <w:proofErr w:type="gramStart"/>
      <w:r>
        <w:rPr>
          <w:rFonts w:ascii="宋体" w:hAnsi="宋体" w:hint="eastAsia"/>
          <w:sz w:val="24"/>
        </w:rPr>
        <w:t>差频变化</w:t>
      </w:r>
      <w:proofErr w:type="gramEnd"/>
      <w:r>
        <w:rPr>
          <w:rFonts w:ascii="宋体" w:hAnsi="宋体" w:hint="eastAsia"/>
          <w:sz w:val="24"/>
        </w:rPr>
        <w:t>周期范围：15-30s可调，步长1s。</w:t>
      </w:r>
    </w:p>
    <w:p w14:paraId="66582B10" w14:textId="77777777" w:rsidR="00716046" w:rsidRDefault="00716046" w:rsidP="00716046">
      <w:pPr>
        <w:spacing w:line="360" w:lineRule="auto"/>
        <w:rPr>
          <w:rFonts w:ascii="宋体" w:hAnsi="宋体"/>
          <w:sz w:val="24"/>
        </w:rPr>
      </w:pPr>
      <w:r>
        <w:rPr>
          <w:rFonts w:ascii="宋体" w:hAnsi="宋体" w:hint="eastAsia"/>
          <w:sz w:val="24"/>
        </w:rPr>
        <w:t>14、调制度：0、25％、50％、75％、100％调节。</w:t>
      </w:r>
    </w:p>
    <w:p w14:paraId="5F78F4FB" w14:textId="77777777" w:rsidR="00716046" w:rsidRDefault="00716046" w:rsidP="00716046">
      <w:pPr>
        <w:spacing w:line="360" w:lineRule="auto"/>
        <w:rPr>
          <w:rFonts w:ascii="宋体" w:hAnsi="宋体"/>
          <w:sz w:val="24"/>
        </w:rPr>
      </w:pPr>
      <w:r>
        <w:rPr>
          <w:rFonts w:ascii="宋体" w:hAnsi="宋体" w:hint="eastAsia"/>
          <w:sz w:val="24"/>
        </w:rPr>
        <w:t>▲15、</w:t>
      </w:r>
      <w:proofErr w:type="gramStart"/>
      <w:r>
        <w:rPr>
          <w:rFonts w:ascii="宋体" w:hAnsi="宋体" w:hint="eastAsia"/>
          <w:sz w:val="24"/>
        </w:rPr>
        <w:t>差频变化范围</w:t>
      </w:r>
      <w:proofErr w:type="gramEnd"/>
      <w:r>
        <w:rPr>
          <w:rFonts w:ascii="宋体" w:hAnsi="宋体" w:hint="eastAsia"/>
          <w:sz w:val="24"/>
        </w:rPr>
        <w:t>：低、中、高、极高、低高、广域、超广域以及自定义治疗模式可调。</w:t>
      </w:r>
    </w:p>
    <w:p w14:paraId="3E5B17CD" w14:textId="77777777" w:rsidR="00716046" w:rsidRDefault="00716046" w:rsidP="00716046">
      <w:pPr>
        <w:spacing w:line="360" w:lineRule="auto"/>
        <w:rPr>
          <w:rFonts w:ascii="宋体" w:hAnsi="宋体"/>
          <w:sz w:val="24"/>
        </w:rPr>
      </w:pPr>
      <w:r>
        <w:rPr>
          <w:rFonts w:ascii="宋体" w:hAnsi="宋体" w:hint="eastAsia"/>
          <w:sz w:val="24"/>
        </w:rPr>
        <w:t>16、具有8级联动功能，联动方向4种可选，向上、向下、循环、往复。</w:t>
      </w:r>
    </w:p>
    <w:p w14:paraId="47ACEC6A" w14:textId="77777777" w:rsidR="00716046" w:rsidRDefault="00716046" w:rsidP="00716046">
      <w:pPr>
        <w:spacing w:line="360" w:lineRule="auto"/>
        <w:rPr>
          <w:rFonts w:ascii="宋体" w:hAnsi="宋体"/>
          <w:sz w:val="24"/>
        </w:rPr>
      </w:pPr>
      <w:r>
        <w:rPr>
          <w:rFonts w:ascii="宋体" w:hAnsi="宋体" w:hint="eastAsia"/>
          <w:sz w:val="24"/>
        </w:rPr>
        <w:t>▲17、具有方案库功能，实现对治疗方案进行管理。</w:t>
      </w:r>
    </w:p>
    <w:p w14:paraId="4FF66949" w14:textId="77777777" w:rsidR="00716046" w:rsidRDefault="00716046" w:rsidP="00716046">
      <w:pPr>
        <w:spacing w:line="360" w:lineRule="auto"/>
        <w:rPr>
          <w:rFonts w:ascii="宋体" w:hAnsi="宋体"/>
          <w:sz w:val="24"/>
        </w:rPr>
      </w:pPr>
      <w:r>
        <w:rPr>
          <w:rFonts w:ascii="宋体" w:hAnsi="宋体" w:hint="eastAsia"/>
          <w:sz w:val="24"/>
        </w:rPr>
        <w:t>18、具有自定义方案保存功能，可以个性化定制治疗方案并保存到方案库。</w:t>
      </w:r>
    </w:p>
    <w:p w14:paraId="3B31FA00" w14:textId="77777777" w:rsidR="00716046" w:rsidRDefault="00716046" w:rsidP="00716046">
      <w:pPr>
        <w:spacing w:line="360" w:lineRule="auto"/>
        <w:rPr>
          <w:rFonts w:ascii="宋体" w:hAnsi="宋体"/>
          <w:sz w:val="24"/>
        </w:rPr>
      </w:pPr>
      <w:r>
        <w:rPr>
          <w:rFonts w:ascii="宋体" w:hAnsi="宋体" w:hint="eastAsia"/>
          <w:sz w:val="24"/>
        </w:rPr>
        <w:t>▲19、具有病例库管理功能，可以对患者信息进行管理，保存患者治疗记录，导出患者记录等功能。</w:t>
      </w:r>
    </w:p>
    <w:p w14:paraId="07509BBC" w14:textId="77777777" w:rsidR="00716046" w:rsidRDefault="00716046" w:rsidP="00716046">
      <w:pPr>
        <w:spacing w:line="360" w:lineRule="auto"/>
        <w:rPr>
          <w:rFonts w:ascii="宋体" w:hAnsi="宋体"/>
          <w:sz w:val="24"/>
        </w:rPr>
      </w:pPr>
      <w:r>
        <w:rPr>
          <w:rFonts w:ascii="宋体" w:hAnsi="宋体" w:hint="eastAsia"/>
          <w:sz w:val="24"/>
        </w:rPr>
        <w:t>20、治疗过程中吸附电极脱落报警且输出归零。</w:t>
      </w:r>
    </w:p>
    <w:p w14:paraId="3A732495" w14:textId="77777777" w:rsidR="00716046" w:rsidRDefault="00716046" w:rsidP="00716046">
      <w:pPr>
        <w:spacing w:line="360" w:lineRule="auto"/>
        <w:rPr>
          <w:rFonts w:ascii="宋体" w:hAnsi="宋体"/>
          <w:sz w:val="24"/>
        </w:rPr>
      </w:pPr>
      <w:r>
        <w:rPr>
          <w:rFonts w:ascii="宋体" w:hAnsi="宋体" w:hint="eastAsia"/>
          <w:sz w:val="24"/>
        </w:rPr>
        <w:t>21、安全保护：过电流保护、过电压保护、断路保护、顶板加热双重温度保护。</w:t>
      </w:r>
    </w:p>
    <w:p w14:paraId="6E4F4530" w14:textId="77777777" w:rsidR="00716046" w:rsidRDefault="00716046" w:rsidP="00716046">
      <w:pPr>
        <w:spacing w:line="360" w:lineRule="auto"/>
        <w:rPr>
          <w:rFonts w:ascii="宋体" w:hAnsi="宋体"/>
          <w:sz w:val="24"/>
        </w:rPr>
      </w:pPr>
      <w:r>
        <w:rPr>
          <w:rFonts w:ascii="宋体" w:hAnsi="宋体" w:hint="eastAsia"/>
          <w:sz w:val="24"/>
        </w:rPr>
        <w:t>二、质保期：整机质保2年。</w:t>
      </w:r>
    </w:p>
    <w:p w14:paraId="721E3334" w14:textId="77777777" w:rsidR="00716046" w:rsidRDefault="00716046" w:rsidP="00716046">
      <w:pPr>
        <w:spacing w:line="360" w:lineRule="auto"/>
        <w:rPr>
          <w:rFonts w:ascii="宋体" w:hAnsi="宋体"/>
          <w:sz w:val="24"/>
        </w:rPr>
      </w:pPr>
    </w:p>
    <w:p w14:paraId="0B9F39F8" w14:textId="5FF69EA3" w:rsidR="00716046" w:rsidRDefault="00716046" w:rsidP="00716046">
      <w:pPr>
        <w:spacing w:line="360" w:lineRule="auto"/>
        <w:rPr>
          <w:rFonts w:ascii="宋体" w:hAnsi="宋体"/>
          <w:sz w:val="24"/>
        </w:rPr>
      </w:pPr>
      <w:bookmarkStart w:id="847" w:name="OLE_LINK4"/>
      <w:r w:rsidRPr="00716046">
        <w:rPr>
          <w:rFonts w:ascii="宋体" w:hAnsi="宋体" w:hint="eastAsia"/>
          <w:sz w:val="24"/>
          <w:highlight w:val="green"/>
        </w:rPr>
        <w:t>品目</w:t>
      </w:r>
      <w:r w:rsidRPr="00716046">
        <w:rPr>
          <w:rFonts w:ascii="宋体" w:hAnsi="宋体"/>
          <w:sz w:val="24"/>
          <w:highlight w:val="green"/>
        </w:rPr>
        <w:t>6</w:t>
      </w:r>
      <w:r w:rsidRPr="00716046">
        <w:rPr>
          <w:rFonts w:ascii="宋体" w:hAnsi="宋体" w:hint="eastAsia"/>
          <w:sz w:val="24"/>
          <w:highlight w:val="green"/>
        </w:rPr>
        <w:t>：磁</w:t>
      </w:r>
      <w:proofErr w:type="gramStart"/>
      <w:r w:rsidRPr="00716046">
        <w:rPr>
          <w:rFonts w:ascii="宋体" w:hAnsi="宋体" w:hint="eastAsia"/>
          <w:sz w:val="24"/>
          <w:highlight w:val="green"/>
        </w:rPr>
        <w:t>振热治疗</w:t>
      </w:r>
      <w:proofErr w:type="gramEnd"/>
      <w:r w:rsidRPr="00716046">
        <w:rPr>
          <w:rFonts w:ascii="宋体" w:hAnsi="宋体" w:hint="eastAsia"/>
          <w:sz w:val="24"/>
          <w:highlight w:val="green"/>
        </w:rPr>
        <w:t>仪(四通道）</w:t>
      </w:r>
      <w:bookmarkEnd w:id="847"/>
    </w:p>
    <w:p w14:paraId="767F9E1B" w14:textId="77777777" w:rsidR="00716046" w:rsidRDefault="00716046" w:rsidP="00716046">
      <w:pPr>
        <w:spacing w:line="360" w:lineRule="auto"/>
        <w:rPr>
          <w:rFonts w:ascii="宋体" w:hAnsi="宋体"/>
          <w:sz w:val="24"/>
        </w:rPr>
      </w:pPr>
      <w:r>
        <w:rPr>
          <w:rFonts w:ascii="宋体" w:hAnsi="宋体" w:hint="eastAsia"/>
          <w:sz w:val="24"/>
        </w:rPr>
        <w:t>一、用途：用于慢性软组织损伤和颈肩腰腿痛的辅助治疗。</w:t>
      </w:r>
    </w:p>
    <w:p w14:paraId="18E168CC" w14:textId="77777777" w:rsidR="00716046" w:rsidRDefault="00716046" w:rsidP="00716046">
      <w:pPr>
        <w:spacing w:line="360" w:lineRule="auto"/>
        <w:rPr>
          <w:rFonts w:ascii="宋体" w:hAnsi="宋体"/>
          <w:sz w:val="24"/>
        </w:rPr>
      </w:pPr>
      <w:r>
        <w:rPr>
          <w:rFonts w:ascii="宋体" w:hAnsi="宋体" w:hint="eastAsia"/>
          <w:sz w:val="24"/>
        </w:rPr>
        <w:t>二、技术参数：</w:t>
      </w:r>
    </w:p>
    <w:p w14:paraId="1A7E1EAC" w14:textId="77777777" w:rsidR="00716046" w:rsidRDefault="00716046" w:rsidP="00716046">
      <w:pPr>
        <w:spacing w:line="360" w:lineRule="auto"/>
        <w:rPr>
          <w:rFonts w:ascii="宋体" w:hAnsi="宋体"/>
          <w:sz w:val="24"/>
        </w:rPr>
      </w:pPr>
      <w:r>
        <w:rPr>
          <w:rFonts w:ascii="宋体" w:hAnsi="宋体" w:hint="eastAsia"/>
          <w:sz w:val="24"/>
        </w:rPr>
        <w:t>1、治疗原理：将交变磁场、生物磁振、温热三种物理因子相结合进行同步治疗，可渗透到皮下组织深处，达到消炎、消肿、镇痛的作用。</w:t>
      </w:r>
    </w:p>
    <w:p w14:paraId="736B67AD" w14:textId="77777777" w:rsidR="00716046" w:rsidRDefault="00716046" w:rsidP="00716046">
      <w:pPr>
        <w:spacing w:line="360" w:lineRule="auto"/>
        <w:rPr>
          <w:rFonts w:ascii="宋体" w:hAnsi="宋体"/>
          <w:sz w:val="24"/>
        </w:rPr>
      </w:pPr>
      <w:r>
        <w:rPr>
          <w:rFonts w:ascii="宋体" w:hAnsi="宋体" w:hint="eastAsia"/>
          <w:sz w:val="24"/>
        </w:rPr>
        <w:t>2、具有包括但不限于消炎、消肿、镇痛三种治疗模式，适用于不同病情的精准治疗。</w:t>
      </w:r>
    </w:p>
    <w:p w14:paraId="7A7544B7" w14:textId="77777777" w:rsidR="00716046" w:rsidRDefault="00716046" w:rsidP="00716046">
      <w:pPr>
        <w:spacing w:line="360" w:lineRule="auto"/>
        <w:rPr>
          <w:rFonts w:ascii="宋体" w:hAnsi="宋体"/>
          <w:sz w:val="24"/>
        </w:rPr>
      </w:pPr>
      <w:r>
        <w:rPr>
          <w:rFonts w:ascii="宋体" w:hAnsi="宋体" w:hint="eastAsia"/>
          <w:sz w:val="24"/>
        </w:rPr>
        <w:t>▲3、具有急性期、亚急性期、慢性期三种分期，≥12种处方，可对不同部位不同病程的精准治疗。</w:t>
      </w:r>
    </w:p>
    <w:p w14:paraId="7FDA1DD5" w14:textId="77777777" w:rsidR="00716046" w:rsidRDefault="00716046" w:rsidP="00716046">
      <w:pPr>
        <w:spacing w:line="360" w:lineRule="auto"/>
        <w:rPr>
          <w:rFonts w:ascii="宋体" w:hAnsi="宋体"/>
          <w:sz w:val="24"/>
        </w:rPr>
      </w:pPr>
      <w:r>
        <w:rPr>
          <w:rFonts w:ascii="宋体" w:hAnsi="宋体" w:hint="eastAsia"/>
          <w:sz w:val="24"/>
        </w:rPr>
        <w:t>4、独立四通道输出，四通道参数可独立调节，可同时治疗4个患者或部位。</w:t>
      </w:r>
    </w:p>
    <w:p w14:paraId="6DB7703C" w14:textId="77777777" w:rsidR="00716046" w:rsidRDefault="00716046" w:rsidP="00716046">
      <w:pPr>
        <w:spacing w:line="360" w:lineRule="auto"/>
        <w:rPr>
          <w:rFonts w:ascii="宋体" w:hAnsi="宋体"/>
          <w:sz w:val="24"/>
        </w:rPr>
      </w:pPr>
      <w:r>
        <w:rPr>
          <w:rFonts w:ascii="宋体" w:hAnsi="宋体" w:hint="eastAsia"/>
          <w:sz w:val="24"/>
        </w:rPr>
        <w:t>5、电源：AC220V，50Hz，输入功率≤500VA。</w:t>
      </w:r>
    </w:p>
    <w:p w14:paraId="31599161" w14:textId="77777777" w:rsidR="00716046" w:rsidRDefault="00716046" w:rsidP="00716046">
      <w:pPr>
        <w:spacing w:line="360" w:lineRule="auto"/>
        <w:rPr>
          <w:rFonts w:ascii="宋体" w:hAnsi="宋体"/>
          <w:sz w:val="24"/>
        </w:rPr>
      </w:pPr>
      <w:r>
        <w:rPr>
          <w:rFonts w:ascii="宋体" w:hAnsi="宋体" w:hint="eastAsia"/>
          <w:sz w:val="24"/>
        </w:rPr>
        <w:t>6、治疗导子：至少具有颈肩型、标准型、肩膝型，可紧密包裹关节和骨突处，贴合不同治疗部位。</w:t>
      </w:r>
    </w:p>
    <w:p w14:paraId="542AF926" w14:textId="77777777" w:rsidR="00716046" w:rsidRDefault="00716046" w:rsidP="00716046">
      <w:pPr>
        <w:spacing w:line="360" w:lineRule="auto"/>
        <w:rPr>
          <w:rFonts w:ascii="宋体" w:hAnsi="宋体"/>
          <w:sz w:val="24"/>
        </w:rPr>
      </w:pPr>
      <w:r>
        <w:rPr>
          <w:rFonts w:ascii="宋体" w:hAnsi="宋体" w:hint="eastAsia"/>
          <w:sz w:val="24"/>
        </w:rPr>
        <w:t>7、治疗垫表面温度范围：40-58℃连续可调。</w:t>
      </w:r>
    </w:p>
    <w:p w14:paraId="0FA50884" w14:textId="77777777" w:rsidR="00716046" w:rsidRDefault="00716046" w:rsidP="00716046">
      <w:pPr>
        <w:spacing w:line="360" w:lineRule="auto"/>
        <w:rPr>
          <w:rFonts w:ascii="宋体" w:hAnsi="宋体"/>
          <w:sz w:val="24"/>
        </w:rPr>
      </w:pPr>
      <w:r>
        <w:rPr>
          <w:rFonts w:ascii="宋体" w:hAnsi="宋体" w:hint="eastAsia"/>
          <w:sz w:val="24"/>
        </w:rPr>
        <w:t>8、具有无热模式：适用于炎症损伤急性期治疗。</w:t>
      </w:r>
    </w:p>
    <w:p w14:paraId="49445E09" w14:textId="77777777" w:rsidR="00716046" w:rsidRDefault="00716046" w:rsidP="00716046">
      <w:pPr>
        <w:spacing w:line="360" w:lineRule="auto"/>
        <w:rPr>
          <w:rFonts w:ascii="宋体" w:hAnsi="宋体"/>
          <w:sz w:val="24"/>
        </w:rPr>
      </w:pPr>
      <w:r>
        <w:rPr>
          <w:rFonts w:ascii="宋体" w:hAnsi="宋体" w:hint="eastAsia"/>
          <w:sz w:val="24"/>
        </w:rPr>
        <w:t>▲9、具有磁感应强度可调功能：调节范围100-500Gs。</w:t>
      </w:r>
    </w:p>
    <w:p w14:paraId="5ED84DF1" w14:textId="77777777" w:rsidR="00716046" w:rsidRDefault="00716046" w:rsidP="00716046">
      <w:pPr>
        <w:spacing w:line="360" w:lineRule="auto"/>
        <w:rPr>
          <w:rFonts w:ascii="宋体" w:hAnsi="宋体"/>
          <w:sz w:val="24"/>
        </w:rPr>
      </w:pPr>
      <w:r>
        <w:rPr>
          <w:rFonts w:ascii="宋体" w:hAnsi="宋体" w:hint="eastAsia"/>
          <w:sz w:val="24"/>
        </w:rPr>
        <w:t>10、具有单频率振动模式：振动频率范围30-60Hz连续可调，具有≥4种通断模式，通断比为连续、2:1、2:2、2:3。</w:t>
      </w:r>
    </w:p>
    <w:p w14:paraId="2B330C1D" w14:textId="77777777" w:rsidR="00716046" w:rsidRDefault="00716046" w:rsidP="00716046">
      <w:pPr>
        <w:spacing w:line="360" w:lineRule="auto"/>
        <w:rPr>
          <w:rFonts w:ascii="宋体" w:hAnsi="宋体"/>
          <w:sz w:val="24"/>
        </w:rPr>
      </w:pPr>
      <w:r>
        <w:rPr>
          <w:rFonts w:ascii="宋体" w:hAnsi="宋体" w:hint="eastAsia"/>
          <w:sz w:val="24"/>
        </w:rPr>
        <w:t>11、具有多频振动模式：振动频率范围30-60Hz内循环扫引，单周期内振动时间5s，具有≥4种通断比调节。</w:t>
      </w:r>
    </w:p>
    <w:p w14:paraId="60648E26" w14:textId="77777777" w:rsidR="00716046" w:rsidRDefault="00716046" w:rsidP="00716046">
      <w:pPr>
        <w:spacing w:line="360" w:lineRule="auto"/>
        <w:rPr>
          <w:rFonts w:ascii="宋体" w:hAnsi="宋体"/>
          <w:sz w:val="24"/>
        </w:rPr>
      </w:pPr>
      <w:r>
        <w:rPr>
          <w:rFonts w:ascii="宋体" w:hAnsi="宋体" w:hint="eastAsia"/>
          <w:sz w:val="24"/>
        </w:rPr>
        <w:t>12、治疗时间范围：1-99min连续可调，步长为1min，治疗结束声音提示。</w:t>
      </w:r>
    </w:p>
    <w:p w14:paraId="0CAE2AF0" w14:textId="77777777" w:rsidR="00716046" w:rsidRDefault="00716046" w:rsidP="00716046">
      <w:pPr>
        <w:spacing w:line="360" w:lineRule="auto"/>
        <w:rPr>
          <w:rFonts w:ascii="宋体" w:hAnsi="宋体"/>
          <w:sz w:val="24"/>
        </w:rPr>
      </w:pPr>
      <w:r>
        <w:rPr>
          <w:rFonts w:ascii="宋体" w:hAnsi="宋体" w:hint="eastAsia"/>
          <w:sz w:val="24"/>
        </w:rPr>
        <w:t>四、质保期：整机质保2年。</w:t>
      </w:r>
    </w:p>
    <w:p w14:paraId="3A2F62A5" w14:textId="059BFE8D" w:rsidR="00E72A87" w:rsidRDefault="0018738E" w:rsidP="00AE232B">
      <w:pPr>
        <w:spacing w:after="0" w:line="360" w:lineRule="auto"/>
        <w:jc w:val="center"/>
        <w:outlineLvl w:val="0"/>
        <w:rPr>
          <w:rFonts w:asciiTheme="minorEastAsia" w:eastAsiaTheme="minorEastAsia" w:hAnsiTheme="minorEastAsia"/>
          <w:b/>
          <w:sz w:val="36"/>
          <w:szCs w:val="36"/>
        </w:rPr>
      </w:pPr>
      <w:r w:rsidRPr="00A126F7">
        <w:rPr>
          <w:rFonts w:asciiTheme="minorEastAsia" w:eastAsiaTheme="minorEastAsia" w:hAnsiTheme="minorEastAsia"/>
          <w:b/>
          <w:sz w:val="36"/>
          <w:szCs w:val="36"/>
        </w:rPr>
        <w:br w:type="page"/>
      </w:r>
      <w:bookmarkStart w:id="848" w:name="_Toc99301425"/>
      <w:r w:rsidRPr="00A126F7">
        <w:rPr>
          <w:rFonts w:asciiTheme="minorEastAsia" w:eastAsiaTheme="minorEastAsia" w:hAnsiTheme="minorEastAsia"/>
          <w:b/>
          <w:sz w:val="36"/>
          <w:szCs w:val="36"/>
        </w:rPr>
        <w:t xml:space="preserve">第六章   </w:t>
      </w:r>
      <w:proofErr w:type="gramStart"/>
      <w:r w:rsidRPr="00A126F7">
        <w:rPr>
          <w:rFonts w:asciiTheme="minorEastAsia" w:eastAsiaTheme="minorEastAsia" w:hAnsiTheme="minorEastAsia"/>
          <w:b/>
          <w:sz w:val="36"/>
          <w:szCs w:val="36"/>
        </w:rPr>
        <w:t>拟签订</w:t>
      </w:r>
      <w:proofErr w:type="gramEnd"/>
      <w:r w:rsidRPr="00A126F7">
        <w:rPr>
          <w:rFonts w:asciiTheme="minorEastAsia" w:eastAsiaTheme="minorEastAsia" w:hAnsiTheme="minorEastAsia"/>
          <w:b/>
          <w:sz w:val="36"/>
          <w:szCs w:val="36"/>
        </w:rPr>
        <w:t>的合同文本</w:t>
      </w:r>
      <w:bookmarkEnd w:id="848"/>
    </w:p>
    <w:p w14:paraId="1C3BBB3C" w14:textId="77777777" w:rsidR="00D12926" w:rsidRDefault="00D12926" w:rsidP="00D12926">
      <w:pPr>
        <w:pStyle w:val="21"/>
        <w:spacing w:line="22" w:lineRule="atLeast"/>
        <w:rPr>
          <w:rFonts w:ascii="宋体" w:eastAsia="宋体" w:hAnsi="宋体"/>
        </w:rPr>
      </w:pPr>
      <w:bookmarkStart w:id="849" w:name="_Toc76478886"/>
      <w:bookmarkStart w:id="850" w:name="_Toc76479113"/>
      <w:bookmarkStart w:id="851" w:name="_Toc76478276"/>
      <w:r>
        <w:rPr>
          <w:rFonts w:ascii="宋体" w:eastAsia="宋体" w:hAnsi="宋体" w:hint="eastAsia"/>
          <w:sz w:val="28"/>
        </w:rPr>
        <w:t>政府采购合同</w:t>
      </w:r>
      <w:bookmarkEnd w:id="849"/>
      <w:bookmarkEnd w:id="850"/>
      <w:bookmarkEnd w:id="851"/>
      <w:r>
        <w:rPr>
          <w:rFonts w:ascii="宋体" w:eastAsia="宋体" w:hAnsi="宋体" w:hint="eastAsia"/>
          <w:sz w:val="28"/>
        </w:rPr>
        <w:t>文本</w:t>
      </w:r>
      <w:r>
        <w:rPr>
          <w:rFonts w:ascii="宋体" w:eastAsia="宋体" w:hAnsi="宋体" w:hint="eastAsia"/>
        </w:rPr>
        <w:t>（货物类）</w:t>
      </w:r>
    </w:p>
    <w:p w14:paraId="3A8AB33B" w14:textId="77777777" w:rsidR="00D12926" w:rsidRDefault="00D12926" w:rsidP="00D12926">
      <w:pPr>
        <w:pStyle w:val="p0"/>
        <w:spacing w:line="360" w:lineRule="auto"/>
        <w:ind w:firstLineChars="750" w:firstLine="2100"/>
        <w:rPr>
          <w:rFonts w:ascii="宋体" w:hAnsi="宋体"/>
          <w:sz w:val="28"/>
          <w:szCs w:val="28"/>
        </w:rPr>
      </w:pPr>
      <w:r>
        <w:rPr>
          <w:rFonts w:ascii="宋体" w:hAnsi="宋体" w:hint="eastAsia"/>
          <w:sz w:val="28"/>
          <w:szCs w:val="28"/>
        </w:rPr>
        <w:t>（本合同模板仅供参考，以实际签订为准）</w:t>
      </w:r>
    </w:p>
    <w:p w14:paraId="760AAE61" w14:textId="77777777" w:rsidR="00D12926" w:rsidRDefault="00D12926" w:rsidP="00D12926">
      <w:pPr>
        <w:pStyle w:val="a7"/>
        <w:rPr>
          <w:szCs w:val="20"/>
        </w:rPr>
      </w:pPr>
    </w:p>
    <w:p w14:paraId="12D0B82D" w14:textId="77777777" w:rsidR="00D12926" w:rsidRDefault="00D12926" w:rsidP="00D12926">
      <w:pPr>
        <w:pStyle w:val="a7"/>
        <w:ind w:firstLine="0"/>
        <w:rPr>
          <w:rFonts w:hAnsi="宋体"/>
          <w:sz w:val="28"/>
          <w:lang w:val="zh-CN"/>
        </w:rPr>
      </w:pPr>
    </w:p>
    <w:p w14:paraId="6C36506A" w14:textId="77777777" w:rsidR="00D12926" w:rsidRDefault="00D12926" w:rsidP="00D12926">
      <w:pPr>
        <w:pStyle w:val="a7"/>
        <w:ind w:firstLine="0"/>
        <w:rPr>
          <w:rFonts w:hAnsi="宋体"/>
        </w:rPr>
      </w:pPr>
    </w:p>
    <w:p w14:paraId="7AB7E9F1" w14:textId="77777777" w:rsidR="00D12926" w:rsidRDefault="00D12926" w:rsidP="00D12926">
      <w:pPr>
        <w:pStyle w:val="11"/>
        <w:jc w:val="both"/>
        <w:rPr>
          <w:rFonts w:hAnsi="宋体"/>
          <w:b w:val="0"/>
          <w:sz w:val="24"/>
          <w:u w:val="single"/>
        </w:rPr>
      </w:pPr>
      <w:bookmarkStart w:id="852" w:name="_Toc76479114"/>
      <w:bookmarkStart w:id="853" w:name="_Toc135537939"/>
      <w:bookmarkStart w:id="854" w:name="_Toc76478887"/>
      <w:bookmarkStart w:id="855" w:name="_Toc135539127"/>
      <w:bookmarkStart w:id="856" w:name="_Toc76478277"/>
      <w:r>
        <w:rPr>
          <w:rFonts w:hAnsi="宋体" w:hint="eastAsia"/>
          <w:b w:val="0"/>
          <w:sz w:val="24"/>
        </w:rPr>
        <w:t>合同编号:</w:t>
      </w:r>
      <w:bookmarkEnd w:id="852"/>
      <w:bookmarkEnd w:id="853"/>
      <w:bookmarkEnd w:id="854"/>
      <w:bookmarkEnd w:id="855"/>
      <w:bookmarkEnd w:id="856"/>
    </w:p>
    <w:p w14:paraId="7C96B111" w14:textId="77777777" w:rsidR="00D12926" w:rsidRDefault="00D12926" w:rsidP="00D12926">
      <w:pPr>
        <w:pStyle w:val="a7"/>
        <w:ind w:firstLine="0"/>
        <w:rPr>
          <w:rFonts w:hAnsi="宋体"/>
        </w:rPr>
      </w:pPr>
    </w:p>
    <w:p w14:paraId="3C13D662" w14:textId="77777777" w:rsidR="00D12926" w:rsidRDefault="00D12926" w:rsidP="00D12926">
      <w:pPr>
        <w:spacing w:before="120" w:line="22" w:lineRule="atLeast"/>
        <w:rPr>
          <w:rFonts w:ascii="宋体" w:hAnsi="宋体"/>
          <w:sz w:val="24"/>
        </w:rPr>
      </w:pPr>
    </w:p>
    <w:p w14:paraId="60143528"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项目名称:</w:t>
      </w:r>
    </w:p>
    <w:p w14:paraId="02482B48" w14:textId="77777777" w:rsidR="00D12926" w:rsidRDefault="00D12926" w:rsidP="00D12926">
      <w:pPr>
        <w:spacing w:before="120" w:line="22" w:lineRule="atLeast"/>
        <w:rPr>
          <w:rFonts w:ascii="宋体" w:hAnsi="宋体"/>
          <w:sz w:val="24"/>
        </w:rPr>
      </w:pPr>
    </w:p>
    <w:p w14:paraId="25B12447" w14:textId="77777777" w:rsidR="00D12926" w:rsidRDefault="00D12926" w:rsidP="00D12926">
      <w:pPr>
        <w:spacing w:before="120" w:line="22" w:lineRule="atLeast"/>
        <w:ind w:left="960"/>
        <w:rPr>
          <w:rFonts w:ascii="宋体" w:hAnsi="宋体"/>
          <w:sz w:val="24"/>
          <w:u w:val="single"/>
        </w:rPr>
      </w:pPr>
      <w:r>
        <w:rPr>
          <w:rFonts w:ascii="宋体" w:hAnsi="宋体" w:hint="eastAsia"/>
          <w:sz w:val="24"/>
        </w:rPr>
        <w:t>货物名称:</w:t>
      </w:r>
    </w:p>
    <w:p w14:paraId="17C97756" w14:textId="77777777" w:rsidR="00D12926" w:rsidRDefault="00D12926" w:rsidP="00D12926">
      <w:pPr>
        <w:spacing w:before="120" w:line="22" w:lineRule="atLeast"/>
        <w:rPr>
          <w:rFonts w:ascii="宋体" w:hAnsi="宋体"/>
          <w:sz w:val="24"/>
        </w:rPr>
      </w:pPr>
    </w:p>
    <w:p w14:paraId="26F3E9EC" w14:textId="77777777" w:rsidR="00D12926" w:rsidRDefault="00D12926" w:rsidP="00D12926">
      <w:pPr>
        <w:spacing w:before="120" w:line="22" w:lineRule="atLeast"/>
        <w:rPr>
          <w:rFonts w:ascii="宋体" w:hAnsi="宋体"/>
          <w:sz w:val="24"/>
        </w:rPr>
      </w:pPr>
    </w:p>
    <w:p w14:paraId="7661C7BE" w14:textId="77777777" w:rsidR="00D12926" w:rsidRDefault="00D12926" w:rsidP="00D12926">
      <w:pPr>
        <w:pStyle w:val="15"/>
        <w:spacing w:before="120" w:line="22" w:lineRule="atLeast"/>
        <w:rPr>
          <w:rFonts w:ascii="宋体" w:hAnsi="宋体"/>
          <w:sz w:val="24"/>
        </w:rPr>
      </w:pPr>
    </w:p>
    <w:p w14:paraId="2038A907" w14:textId="77777777" w:rsidR="00D12926" w:rsidRDefault="00D12926" w:rsidP="00D12926">
      <w:pPr>
        <w:pStyle w:val="15"/>
        <w:spacing w:before="120" w:line="22" w:lineRule="atLeast"/>
        <w:rPr>
          <w:rFonts w:ascii="宋体" w:hAnsi="宋体"/>
          <w:sz w:val="24"/>
        </w:rPr>
      </w:pPr>
    </w:p>
    <w:p w14:paraId="38B945B0"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买　　</w:t>
      </w:r>
      <w:proofErr w:type="gramEnd"/>
      <w:r>
        <w:rPr>
          <w:rFonts w:ascii="宋体" w:hAnsi="宋体" w:hint="eastAsia"/>
          <w:sz w:val="24"/>
        </w:rPr>
        <w:t>方:</w:t>
      </w:r>
    </w:p>
    <w:p w14:paraId="36B34A1A" w14:textId="77777777" w:rsidR="00D12926" w:rsidRDefault="00D12926" w:rsidP="00D12926">
      <w:pPr>
        <w:spacing w:before="120" w:line="22" w:lineRule="atLeast"/>
        <w:ind w:left="960"/>
        <w:rPr>
          <w:rFonts w:ascii="宋体" w:hAnsi="宋体"/>
          <w:sz w:val="24"/>
        </w:rPr>
      </w:pPr>
    </w:p>
    <w:p w14:paraId="172EA722" w14:textId="77777777" w:rsidR="00D12926" w:rsidRDefault="00D12926" w:rsidP="00D12926">
      <w:pPr>
        <w:spacing w:before="120" w:line="22" w:lineRule="atLeast"/>
        <w:ind w:left="960"/>
        <w:rPr>
          <w:rFonts w:ascii="宋体" w:hAnsi="宋体"/>
          <w:sz w:val="24"/>
          <w:u w:val="single"/>
        </w:rPr>
      </w:pPr>
      <w:proofErr w:type="gramStart"/>
      <w:r>
        <w:rPr>
          <w:rFonts w:ascii="宋体" w:hAnsi="宋体" w:hint="eastAsia"/>
          <w:sz w:val="24"/>
        </w:rPr>
        <w:t xml:space="preserve">卖　　</w:t>
      </w:r>
      <w:proofErr w:type="gramEnd"/>
      <w:r>
        <w:rPr>
          <w:rFonts w:ascii="宋体" w:hAnsi="宋体" w:hint="eastAsia"/>
          <w:sz w:val="24"/>
        </w:rPr>
        <w:t>方:</w:t>
      </w:r>
    </w:p>
    <w:p w14:paraId="73CE751A" w14:textId="77777777" w:rsidR="00D12926" w:rsidRDefault="00D12926" w:rsidP="00D12926">
      <w:pPr>
        <w:spacing w:before="120" w:line="22" w:lineRule="atLeast"/>
        <w:rPr>
          <w:rFonts w:ascii="宋体" w:hAnsi="宋体"/>
          <w:sz w:val="24"/>
        </w:rPr>
      </w:pPr>
    </w:p>
    <w:p w14:paraId="526F57A9" w14:textId="77777777" w:rsidR="00D12926" w:rsidRDefault="00D12926" w:rsidP="00D12926">
      <w:pPr>
        <w:spacing w:before="120" w:line="22" w:lineRule="atLeast"/>
        <w:rPr>
          <w:rFonts w:ascii="宋体" w:hAnsi="宋体"/>
          <w:sz w:val="24"/>
        </w:rPr>
      </w:pPr>
    </w:p>
    <w:p w14:paraId="1482D9EB" w14:textId="77777777" w:rsidR="00D12926" w:rsidRDefault="00D12926" w:rsidP="00D12926">
      <w:pPr>
        <w:spacing w:before="120" w:line="22" w:lineRule="atLeast"/>
        <w:ind w:firstLineChars="400" w:firstLine="960"/>
        <w:rPr>
          <w:rFonts w:ascii="宋体" w:hAnsi="宋体"/>
          <w:sz w:val="24"/>
          <w:u w:val="single"/>
        </w:rPr>
      </w:pPr>
      <w:r>
        <w:rPr>
          <w:rFonts w:ascii="宋体" w:hAnsi="宋体" w:hint="eastAsia"/>
          <w:sz w:val="24"/>
        </w:rPr>
        <w:t>签署日期:</w:t>
      </w:r>
      <w:r>
        <w:rPr>
          <w:rFonts w:ascii="宋体" w:hAnsi="宋体" w:hint="eastAsia"/>
          <w:sz w:val="24"/>
          <w:u w:val="single"/>
        </w:rPr>
        <w:t xml:space="preserve">　　　　　　　　　　　　　　　　　　　      </w:t>
      </w:r>
    </w:p>
    <w:p w14:paraId="7AEED8F2" w14:textId="77777777" w:rsidR="00D12926" w:rsidRDefault="00D12926" w:rsidP="00D12926">
      <w:pPr>
        <w:spacing w:before="120"/>
        <w:jc w:val="center"/>
        <w:rPr>
          <w:rFonts w:ascii="宋体" w:hAnsi="宋体"/>
          <w:b/>
          <w:sz w:val="24"/>
        </w:rPr>
      </w:pPr>
      <w:r>
        <w:rPr>
          <w:rFonts w:ascii="宋体" w:hAnsi="宋体" w:hint="eastAsia"/>
          <w:snapToGrid w:val="0"/>
          <w:sz w:val="24"/>
        </w:rPr>
        <w:br w:type="page"/>
      </w:r>
      <w:r>
        <w:rPr>
          <w:rFonts w:ascii="宋体" w:hAnsi="宋体" w:hint="eastAsia"/>
          <w:b/>
          <w:sz w:val="24"/>
        </w:rPr>
        <w:t xml:space="preserve">合　　</w:t>
      </w:r>
      <w:proofErr w:type="gramStart"/>
      <w:r>
        <w:rPr>
          <w:rFonts w:ascii="宋体" w:hAnsi="宋体" w:hint="eastAsia"/>
          <w:b/>
          <w:sz w:val="24"/>
        </w:rPr>
        <w:t xml:space="preserve">　</w:t>
      </w:r>
      <w:proofErr w:type="gramEnd"/>
      <w:r>
        <w:rPr>
          <w:rFonts w:ascii="宋体" w:hAnsi="宋体" w:hint="eastAsia"/>
          <w:b/>
          <w:sz w:val="24"/>
        </w:rPr>
        <w:t xml:space="preserve">同　　</w:t>
      </w:r>
      <w:proofErr w:type="gramStart"/>
      <w:r>
        <w:rPr>
          <w:rFonts w:ascii="宋体" w:hAnsi="宋体" w:hint="eastAsia"/>
          <w:b/>
          <w:sz w:val="24"/>
        </w:rPr>
        <w:t xml:space="preserve">　</w:t>
      </w:r>
      <w:proofErr w:type="gramEnd"/>
      <w:r>
        <w:rPr>
          <w:rFonts w:ascii="宋体" w:hAnsi="宋体" w:hint="eastAsia"/>
          <w:b/>
          <w:sz w:val="24"/>
        </w:rPr>
        <w:t>书</w:t>
      </w:r>
    </w:p>
    <w:p w14:paraId="3805AE2E" w14:textId="77777777" w:rsidR="00D12926" w:rsidRDefault="00D12926" w:rsidP="00D12926">
      <w:pPr>
        <w:spacing w:before="120"/>
        <w:rPr>
          <w:rFonts w:ascii="宋体" w:hAnsi="宋体"/>
          <w:sz w:val="24"/>
        </w:rPr>
      </w:pPr>
    </w:p>
    <w:p w14:paraId="4CF7F4B3" w14:textId="77777777" w:rsidR="00D12926" w:rsidRDefault="00D12926" w:rsidP="00D12926">
      <w:pPr>
        <w:spacing w:before="120" w:line="360" w:lineRule="auto"/>
        <w:ind w:firstLine="720"/>
        <w:rPr>
          <w:rFonts w:ascii="宋体" w:hAnsi="宋体"/>
          <w:sz w:val="24"/>
        </w:rPr>
      </w:pPr>
      <w:r>
        <w:rPr>
          <w:rFonts w:ascii="宋体" w:hAnsi="宋体" w:hint="eastAsia"/>
          <w:sz w:val="24"/>
          <w:u w:val="single"/>
        </w:rPr>
        <w:t xml:space="preserve">　　</w:t>
      </w:r>
      <w:r>
        <w:rPr>
          <w:rFonts w:ascii="宋体" w:hAnsi="宋体" w:hint="eastAsia"/>
          <w:sz w:val="24"/>
        </w:rPr>
        <w:t>(买方)</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(项目名称)中所需</w:t>
      </w:r>
      <w:proofErr w:type="gramStart"/>
      <w:r>
        <w:rPr>
          <w:rFonts w:ascii="宋体" w:hAnsi="宋体" w:hint="eastAsia"/>
          <w:sz w:val="24"/>
          <w:u w:val="single"/>
        </w:rPr>
        <w:t xml:space="preserve">　　　　</w:t>
      </w:r>
      <w:proofErr w:type="gramEnd"/>
      <w:r>
        <w:rPr>
          <w:rFonts w:ascii="宋体" w:hAnsi="宋体" w:hint="eastAsia"/>
          <w:sz w:val="24"/>
        </w:rPr>
        <w:t xml:space="preserve"> (货物名称)经(招标采购单位)以</w:t>
      </w:r>
      <w:proofErr w:type="gramStart"/>
      <w:r>
        <w:rPr>
          <w:rFonts w:ascii="宋体" w:hAnsi="宋体" w:hint="eastAsia"/>
          <w:sz w:val="24"/>
          <w:u w:val="single"/>
        </w:rPr>
        <w:t xml:space="preserve">　　　　　　</w:t>
      </w:r>
      <w:proofErr w:type="gramEnd"/>
      <w:r>
        <w:rPr>
          <w:rFonts w:ascii="宋体" w:hAnsi="宋体" w:hint="eastAsia"/>
          <w:sz w:val="24"/>
        </w:rPr>
        <w:t>号招标文件在国内</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(公开/邀请)招标。经评标委员会评定</w:t>
      </w:r>
      <w:r>
        <w:rPr>
          <w:rFonts w:ascii="宋体" w:hAnsi="宋体" w:hint="eastAsia"/>
          <w:sz w:val="24"/>
          <w:u w:val="single"/>
        </w:rPr>
        <w:t xml:space="preserve">　　</w:t>
      </w:r>
      <w:proofErr w:type="gramStart"/>
      <w:r>
        <w:rPr>
          <w:rFonts w:ascii="宋体" w:hAnsi="宋体" w:hint="eastAsia"/>
          <w:sz w:val="24"/>
          <w:u w:val="single"/>
        </w:rPr>
        <w:t xml:space="preserve">　　</w:t>
      </w:r>
      <w:proofErr w:type="gramEnd"/>
      <w:r>
        <w:rPr>
          <w:rFonts w:ascii="宋体" w:hAnsi="宋体" w:hint="eastAsia"/>
          <w:sz w:val="24"/>
        </w:rPr>
        <w:t>(卖方)为中标人。买、卖双方同意按照下面的条款和条件，签署本合同。</w:t>
      </w:r>
    </w:p>
    <w:p w14:paraId="5F7356A2" w14:textId="77777777" w:rsidR="00D12926" w:rsidRDefault="00D12926" w:rsidP="00D12926">
      <w:pPr>
        <w:spacing w:before="240"/>
        <w:rPr>
          <w:rFonts w:ascii="宋体" w:hAnsi="宋体"/>
          <w:b/>
          <w:sz w:val="24"/>
        </w:rPr>
      </w:pPr>
      <w:r>
        <w:rPr>
          <w:rFonts w:ascii="宋体" w:hAnsi="宋体" w:hint="eastAsia"/>
          <w:b/>
          <w:sz w:val="24"/>
        </w:rPr>
        <w:t>1、合同文件</w:t>
      </w:r>
    </w:p>
    <w:p w14:paraId="66CF7C5C" w14:textId="77777777" w:rsidR="00D12926" w:rsidRDefault="00D12926" w:rsidP="00D12926">
      <w:pPr>
        <w:spacing w:before="120"/>
        <w:ind w:firstLine="720"/>
        <w:rPr>
          <w:rFonts w:ascii="宋体" w:hAnsi="宋体"/>
          <w:sz w:val="24"/>
        </w:rPr>
      </w:pPr>
      <w:r>
        <w:rPr>
          <w:rFonts w:ascii="宋体" w:hAnsi="宋体" w:hint="eastAsia"/>
          <w:sz w:val="24"/>
        </w:rPr>
        <w:t>下列文件构成本合同的组成部分，应该认为是一个整体，彼此相互解释，相互补充。为便于解释，组成合同的多个文件的优先支配地位的次序如下:</w:t>
      </w:r>
    </w:p>
    <w:p w14:paraId="40E2CAC3" w14:textId="77777777" w:rsidR="00D12926" w:rsidRDefault="00D12926" w:rsidP="00D12926">
      <w:pPr>
        <w:spacing w:before="120"/>
        <w:ind w:firstLine="540"/>
        <w:rPr>
          <w:rFonts w:ascii="宋体" w:hAnsi="宋体"/>
          <w:sz w:val="24"/>
        </w:rPr>
      </w:pPr>
      <w:r>
        <w:rPr>
          <w:rFonts w:ascii="宋体" w:hAnsi="宋体" w:hint="eastAsia"/>
          <w:sz w:val="24"/>
        </w:rPr>
        <w:t>a.</w:t>
      </w:r>
      <w:r>
        <w:rPr>
          <w:rFonts w:ascii="宋体" w:hAnsi="宋体" w:hint="eastAsia"/>
          <w:sz w:val="24"/>
        </w:rPr>
        <w:tab/>
        <w:t xml:space="preserve">本合同书　</w:t>
      </w:r>
    </w:p>
    <w:p w14:paraId="57895F8C" w14:textId="77777777" w:rsidR="00D12926" w:rsidRDefault="00D12926" w:rsidP="00D12926">
      <w:pPr>
        <w:spacing w:before="120"/>
        <w:ind w:firstLine="540"/>
        <w:rPr>
          <w:rFonts w:ascii="宋体" w:hAnsi="宋体"/>
          <w:sz w:val="24"/>
        </w:rPr>
      </w:pPr>
      <w:r>
        <w:rPr>
          <w:rFonts w:ascii="宋体" w:hAnsi="宋体" w:hint="eastAsia"/>
          <w:sz w:val="24"/>
        </w:rPr>
        <w:t>b.</w:t>
      </w:r>
      <w:r>
        <w:rPr>
          <w:rFonts w:ascii="宋体" w:hAnsi="宋体" w:hint="eastAsia"/>
          <w:sz w:val="24"/>
        </w:rPr>
        <w:tab/>
        <w:t>中标通知书</w:t>
      </w:r>
    </w:p>
    <w:p w14:paraId="4C236D5A" w14:textId="77777777" w:rsidR="00D12926" w:rsidRDefault="00D12926" w:rsidP="00D12926">
      <w:pPr>
        <w:spacing w:before="120"/>
        <w:ind w:firstLine="540"/>
        <w:rPr>
          <w:rFonts w:ascii="宋体" w:hAnsi="宋体"/>
          <w:sz w:val="24"/>
        </w:rPr>
      </w:pPr>
      <w:r>
        <w:rPr>
          <w:rFonts w:ascii="宋体" w:hAnsi="宋体" w:hint="eastAsia"/>
          <w:sz w:val="24"/>
        </w:rPr>
        <w:t>c.</w:t>
      </w:r>
      <w:r>
        <w:rPr>
          <w:rFonts w:ascii="宋体" w:hAnsi="宋体" w:hint="eastAsia"/>
          <w:sz w:val="24"/>
        </w:rPr>
        <w:tab/>
        <w:t>协议</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14:paraId="0626FA54" w14:textId="77777777" w:rsidR="00D12926" w:rsidRDefault="00D12926" w:rsidP="00D12926">
      <w:pPr>
        <w:spacing w:before="120"/>
        <w:ind w:firstLine="540"/>
        <w:rPr>
          <w:rFonts w:ascii="宋体" w:hAnsi="宋体"/>
          <w:sz w:val="24"/>
        </w:rPr>
      </w:pPr>
      <w:r>
        <w:rPr>
          <w:rFonts w:ascii="宋体" w:hAnsi="宋体" w:hint="eastAsia"/>
          <w:sz w:val="24"/>
        </w:rPr>
        <w:t>d.</w:t>
      </w:r>
      <w:r>
        <w:rPr>
          <w:rFonts w:ascii="宋体" w:hAnsi="宋体" w:hint="eastAsia"/>
          <w:sz w:val="24"/>
        </w:rPr>
        <w:tab/>
        <w:t>投标文件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(含澄清文件)</w:t>
      </w:r>
    </w:p>
    <w:p w14:paraId="205E19D2" w14:textId="77777777" w:rsidR="00D12926" w:rsidRDefault="00D12926" w:rsidP="00D12926">
      <w:pPr>
        <w:spacing w:before="120"/>
        <w:ind w:firstLine="540"/>
        <w:rPr>
          <w:rFonts w:ascii="宋体" w:hAnsi="宋体"/>
          <w:sz w:val="24"/>
        </w:rPr>
      </w:pPr>
      <w:r>
        <w:rPr>
          <w:rFonts w:ascii="宋体" w:hAnsi="宋体" w:hint="eastAsia"/>
          <w:sz w:val="24"/>
        </w:rPr>
        <w:t>e.</w:t>
      </w:r>
      <w:r>
        <w:rPr>
          <w:rFonts w:ascii="宋体" w:hAnsi="宋体" w:hint="eastAsia"/>
          <w:sz w:val="24"/>
        </w:rPr>
        <w:tab/>
        <w:t>招标文件</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(含招标文件补充通知)</w:t>
      </w:r>
    </w:p>
    <w:p w14:paraId="551154B2" w14:textId="77777777" w:rsidR="00D12926" w:rsidRDefault="00D12926" w:rsidP="00D12926">
      <w:pPr>
        <w:spacing w:before="120"/>
        <w:ind w:firstLine="540"/>
        <w:rPr>
          <w:rFonts w:ascii="宋体" w:hAnsi="宋体"/>
          <w:sz w:val="24"/>
        </w:rPr>
      </w:pPr>
    </w:p>
    <w:p w14:paraId="14EB0E7A" w14:textId="77777777" w:rsidR="00D12926" w:rsidRDefault="00D12926" w:rsidP="00D12926">
      <w:pPr>
        <w:spacing w:before="240"/>
        <w:rPr>
          <w:rFonts w:ascii="宋体" w:hAnsi="宋体"/>
          <w:b/>
          <w:sz w:val="24"/>
        </w:rPr>
      </w:pPr>
      <w:r>
        <w:rPr>
          <w:rFonts w:ascii="宋体" w:hAnsi="宋体" w:hint="eastAsia"/>
          <w:b/>
          <w:sz w:val="24"/>
        </w:rPr>
        <w:t>2、产品和数量</w:t>
      </w:r>
    </w:p>
    <w:p w14:paraId="189721AF" w14:textId="77777777" w:rsidR="00D12926" w:rsidRDefault="00D12926" w:rsidP="00D12926">
      <w:pPr>
        <w:spacing w:before="120"/>
        <w:ind w:firstLine="454"/>
        <w:rPr>
          <w:rFonts w:ascii="宋体" w:hAnsi="宋体"/>
          <w:sz w:val="24"/>
        </w:rPr>
      </w:pPr>
      <w:r>
        <w:rPr>
          <w:rFonts w:ascii="宋体" w:hAnsi="宋体" w:hint="eastAsia"/>
          <w:sz w:val="24"/>
        </w:rPr>
        <w:t>本合同产品:</w:t>
      </w:r>
      <w:r>
        <w:rPr>
          <w:rFonts w:ascii="宋体" w:hAnsi="宋体" w:hint="eastAsia"/>
          <w:sz w:val="24"/>
          <w:u w:val="single"/>
        </w:rPr>
        <w:t xml:space="preserve">　　　　　　　　　　　　      </w:t>
      </w:r>
    </w:p>
    <w:p w14:paraId="78F3F55C" w14:textId="77777777" w:rsidR="00D12926" w:rsidRDefault="00D12926" w:rsidP="00D12926">
      <w:pPr>
        <w:spacing w:before="120"/>
        <w:ind w:firstLine="454"/>
        <w:rPr>
          <w:rFonts w:ascii="宋体" w:hAnsi="宋体"/>
          <w:sz w:val="24"/>
        </w:rPr>
      </w:pPr>
      <w:r>
        <w:rPr>
          <w:rFonts w:ascii="宋体" w:hAnsi="宋体" w:hint="eastAsia"/>
          <w:sz w:val="24"/>
        </w:rPr>
        <w:t>数量:</w:t>
      </w:r>
      <w:r>
        <w:rPr>
          <w:rFonts w:ascii="宋体" w:hAnsi="宋体" w:hint="eastAsia"/>
          <w:sz w:val="24"/>
          <w:u w:val="single"/>
        </w:rPr>
        <w:t xml:space="preserve">　　　　　　　　　　　　　　　      </w:t>
      </w:r>
    </w:p>
    <w:p w14:paraId="4218D2DE" w14:textId="77777777" w:rsidR="00D12926" w:rsidRDefault="00D12926" w:rsidP="00D12926">
      <w:pPr>
        <w:spacing w:before="240"/>
        <w:rPr>
          <w:rFonts w:ascii="宋体" w:hAnsi="宋体"/>
          <w:b/>
          <w:sz w:val="24"/>
        </w:rPr>
      </w:pPr>
      <w:r>
        <w:rPr>
          <w:rFonts w:ascii="宋体" w:hAnsi="宋体" w:hint="eastAsia"/>
          <w:b/>
          <w:sz w:val="24"/>
        </w:rPr>
        <w:t>3、合同总价</w:t>
      </w:r>
    </w:p>
    <w:p w14:paraId="4D5E5FA5" w14:textId="77777777" w:rsidR="00D12926" w:rsidRDefault="00D12926" w:rsidP="00D12926">
      <w:pPr>
        <w:spacing w:before="120"/>
        <w:ind w:firstLine="454"/>
        <w:rPr>
          <w:rFonts w:ascii="宋体" w:hAnsi="宋体"/>
          <w:sz w:val="24"/>
        </w:rPr>
      </w:pPr>
      <w:r>
        <w:rPr>
          <w:rFonts w:ascii="宋体" w:hAnsi="宋体" w:hint="eastAsia"/>
          <w:sz w:val="24"/>
        </w:rPr>
        <w:t>本合同总价为：</w:t>
      </w:r>
      <w:r>
        <w:rPr>
          <w:rFonts w:ascii="宋体" w:hAnsi="宋体" w:hint="eastAsia"/>
          <w:sz w:val="24"/>
          <w:u w:val="single"/>
        </w:rPr>
        <w:t xml:space="preserve">　　                      </w:t>
      </w:r>
    </w:p>
    <w:p w14:paraId="38882458" w14:textId="77777777" w:rsidR="00D12926" w:rsidRDefault="00D12926" w:rsidP="00D12926">
      <w:pPr>
        <w:spacing w:before="120"/>
        <w:ind w:firstLine="454"/>
        <w:rPr>
          <w:rFonts w:ascii="宋体" w:hAnsi="宋体"/>
          <w:sz w:val="24"/>
          <w:u w:val="single"/>
        </w:rPr>
      </w:pPr>
      <w:r>
        <w:rPr>
          <w:rFonts w:ascii="宋体" w:hAnsi="宋体" w:hint="eastAsia"/>
          <w:sz w:val="24"/>
        </w:rPr>
        <w:t>分项价格:</w:t>
      </w:r>
      <w:r>
        <w:rPr>
          <w:rFonts w:ascii="宋体" w:hAnsi="宋体" w:hint="eastAsia"/>
          <w:sz w:val="24"/>
          <w:u w:val="single"/>
        </w:rPr>
        <w:t xml:space="preserve">　　　　　　　　　　　　       </w:t>
      </w:r>
    </w:p>
    <w:p w14:paraId="59E710EB" w14:textId="77777777" w:rsidR="00D12926" w:rsidRDefault="00D12926" w:rsidP="00D12926">
      <w:pPr>
        <w:spacing w:before="240"/>
        <w:rPr>
          <w:rFonts w:ascii="宋体" w:hAnsi="宋体"/>
          <w:b/>
          <w:sz w:val="24"/>
        </w:rPr>
      </w:pPr>
      <w:r>
        <w:rPr>
          <w:rFonts w:ascii="宋体" w:hAnsi="宋体" w:hint="eastAsia"/>
          <w:b/>
          <w:sz w:val="24"/>
        </w:rPr>
        <w:t>4、采购资金支付（</w:t>
      </w:r>
      <w:proofErr w:type="gramStart"/>
      <w:r>
        <w:rPr>
          <w:rFonts w:ascii="宋体" w:hAnsi="宋体" w:hint="eastAsia"/>
          <w:b/>
          <w:sz w:val="24"/>
        </w:rPr>
        <w:t>含支付</w:t>
      </w:r>
      <w:proofErr w:type="gramEnd"/>
      <w:r>
        <w:rPr>
          <w:rFonts w:ascii="宋体" w:hAnsi="宋体" w:hint="eastAsia"/>
          <w:b/>
          <w:sz w:val="24"/>
        </w:rPr>
        <w:t>条件、时间、方式）</w:t>
      </w:r>
    </w:p>
    <w:p w14:paraId="1080F61E" w14:textId="26583357" w:rsidR="00D12926" w:rsidRDefault="00AD2D33" w:rsidP="00D12926">
      <w:pPr>
        <w:spacing w:before="120"/>
        <w:ind w:firstLineChars="150" w:firstLine="360"/>
        <w:rPr>
          <w:rFonts w:ascii="宋体" w:hAnsi="宋体"/>
          <w:sz w:val="24"/>
          <w:u w:val="single"/>
        </w:rPr>
      </w:pPr>
      <w:r w:rsidRPr="00AD2D33">
        <w:rPr>
          <w:rFonts w:ascii="宋体" w:hAnsi="宋体" w:hint="eastAsia"/>
          <w:sz w:val="24"/>
          <w:u w:val="single"/>
        </w:rPr>
        <w:t>付款方式：合同签订后7日内，卖方向买方支付合同总金额的5%作为履约保证金（验收合格后转为质保金），货到用户现场安装验收合格且资金到位后，买方一次性支付合同项目总金额100%（卖方须提供货物全款发票，确保发票真实性），若因资金审批流程、拨款未到位、资金政策调整等原因导致无法按约定时间支付的，</w:t>
      </w:r>
      <w:proofErr w:type="gramStart"/>
      <w:r w:rsidRPr="00AD2D33">
        <w:rPr>
          <w:rFonts w:ascii="宋体" w:hAnsi="宋体" w:hint="eastAsia"/>
          <w:sz w:val="24"/>
          <w:u w:val="single"/>
        </w:rPr>
        <w:t>不</w:t>
      </w:r>
      <w:proofErr w:type="gramEnd"/>
      <w:r w:rsidRPr="00AD2D33">
        <w:rPr>
          <w:rFonts w:ascii="宋体" w:hAnsi="宋体" w:hint="eastAsia"/>
          <w:sz w:val="24"/>
          <w:u w:val="single"/>
        </w:rPr>
        <w:t>视为</w:t>
      </w:r>
      <w:r w:rsidR="0000019F">
        <w:rPr>
          <w:rFonts w:ascii="宋体" w:hAnsi="宋体" w:hint="eastAsia"/>
          <w:sz w:val="24"/>
          <w:u w:val="single"/>
        </w:rPr>
        <w:t>买</w:t>
      </w:r>
      <w:r w:rsidRPr="00AD2D33">
        <w:rPr>
          <w:rFonts w:ascii="宋体" w:hAnsi="宋体" w:hint="eastAsia"/>
          <w:sz w:val="24"/>
          <w:u w:val="single"/>
        </w:rPr>
        <w:t>方违约，支付时间相应顺延，不得追究逾期付款责任；其中，质保期满后30</w:t>
      </w:r>
      <w:r>
        <w:rPr>
          <w:rFonts w:ascii="宋体" w:hAnsi="宋体" w:hint="eastAsia"/>
          <w:sz w:val="24"/>
          <w:u w:val="single"/>
        </w:rPr>
        <w:t>天内退还质保金</w:t>
      </w:r>
      <w:r w:rsidR="00342B25" w:rsidRPr="00342B25">
        <w:rPr>
          <w:rFonts w:ascii="宋体" w:hAnsi="宋体" w:hint="eastAsia"/>
          <w:sz w:val="24"/>
          <w:u w:val="single"/>
        </w:rPr>
        <w:t>。</w:t>
      </w:r>
    </w:p>
    <w:p w14:paraId="3E6EA235" w14:textId="77777777" w:rsidR="00D12926" w:rsidRDefault="00D12926" w:rsidP="00D12926">
      <w:pPr>
        <w:spacing w:before="240"/>
        <w:rPr>
          <w:rFonts w:ascii="宋体" w:hAnsi="宋体"/>
          <w:b/>
          <w:sz w:val="24"/>
        </w:rPr>
      </w:pPr>
      <w:r>
        <w:rPr>
          <w:rFonts w:ascii="宋体" w:hAnsi="宋体" w:hint="eastAsia"/>
          <w:b/>
          <w:sz w:val="24"/>
        </w:rPr>
        <w:t>5、本合同产品的交货时间及交货地点</w:t>
      </w:r>
    </w:p>
    <w:p w14:paraId="3551A5C5" w14:textId="6D654EE9" w:rsidR="00D12926" w:rsidRDefault="00D12926" w:rsidP="00D12926">
      <w:pPr>
        <w:spacing w:before="120"/>
        <w:ind w:firstLine="480"/>
        <w:rPr>
          <w:rFonts w:ascii="宋体" w:hAnsi="宋体"/>
          <w:sz w:val="24"/>
        </w:rPr>
      </w:pPr>
      <w:r>
        <w:rPr>
          <w:rFonts w:ascii="宋体" w:hAnsi="宋体" w:hint="eastAsia"/>
          <w:sz w:val="24"/>
        </w:rPr>
        <w:t>交货时间:</w:t>
      </w:r>
      <w:r w:rsidRPr="000D524C">
        <w:rPr>
          <w:rFonts w:ascii="宋体" w:hAnsi="宋体" w:hint="eastAsia"/>
          <w:sz w:val="24"/>
          <w:u w:val="single"/>
        </w:rPr>
        <w:t>签约后</w:t>
      </w:r>
      <w:r w:rsidR="000C3668">
        <w:rPr>
          <w:rFonts w:ascii="宋体" w:hAnsi="宋体"/>
          <w:sz w:val="24"/>
          <w:u w:val="single"/>
        </w:rPr>
        <w:t>3</w:t>
      </w:r>
      <w:r w:rsidRPr="000D524C">
        <w:rPr>
          <w:rFonts w:ascii="宋体" w:hAnsi="宋体" w:hint="eastAsia"/>
          <w:sz w:val="24"/>
          <w:u w:val="single"/>
        </w:rPr>
        <w:t>0天内完成送货、安装、调试。</w:t>
      </w:r>
    </w:p>
    <w:p w14:paraId="18513A3B" w14:textId="77777777" w:rsidR="00D12926" w:rsidRDefault="00D12926" w:rsidP="00D12926">
      <w:pPr>
        <w:spacing w:before="120"/>
        <w:ind w:firstLine="480"/>
        <w:rPr>
          <w:rFonts w:ascii="宋体" w:hAnsi="宋体"/>
          <w:sz w:val="24"/>
          <w:u w:val="single"/>
        </w:rPr>
      </w:pPr>
      <w:r>
        <w:rPr>
          <w:rFonts w:ascii="宋体" w:hAnsi="宋体" w:hint="eastAsia"/>
          <w:sz w:val="24"/>
        </w:rPr>
        <w:t>交货地点:</w:t>
      </w:r>
      <w:r>
        <w:rPr>
          <w:rFonts w:ascii="宋体" w:hAnsi="宋体" w:hint="eastAsia"/>
          <w:sz w:val="24"/>
          <w:u w:val="single"/>
        </w:rPr>
        <w:t>买方指定地点</w:t>
      </w:r>
    </w:p>
    <w:p w14:paraId="7F339DBB" w14:textId="77777777" w:rsidR="00D12926" w:rsidRDefault="00D12926" w:rsidP="00D12926">
      <w:pPr>
        <w:spacing w:before="120"/>
        <w:rPr>
          <w:rFonts w:ascii="宋体" w:hAnsi="宋体"/>
          <w:color w:val="000000"/>
          <w:sz w:val="24"/>
        </w:rPr>
      </w:pPr>
      <w:r>
        <w:rPr>
          <w:rFonts w:ascii="宋体" w:hAnsi="宋体" w:hint="eastAsia"/>
          <w:b/>
          <w:sz w:val="24"/>
        </w:rPr>
        <w:t>6.验收要求：根据买方实际需求。</w:t>
      </w:r>
    </w:p>
    <w:p w14:paraId="7A3706E4" w14:textId="77777777" w:rsidR="00D12926" w:rsidRDefault="00D12926" w:rsidP="00D12926">
      <w:pPr>
        <w:spacing w:before="120"/>
        <w:rPr>
          <w:rFonts w:ascii="宋体" w:hAnsi="宋体"/>
          <w:b/>
          <w:sz w:val="24"/>
        </w:rPr>
      </w:pPr>
      <w:r>
        <w:rPr>
          <w:rFonts w:ascii="宋体" w:hAnsi="宋体" w:hint="eastAsia"/>
          <w:b/>
          <w:sz w:val="24"/>
        </w:rPr>
        <w:t>7.违约责任及解决争议的方式：</w:t>
      </w:r>
      <w:r>
        <w:rPr>
          <w:rFonts w:ascii="宋体" w:hAnsi="宋体" w:hint="eastAsia"/>
          <w:b/>
          <w:sz w:val="24"/>
          <w:u w:val="single"/>
        </w:rPr>
        <w:t xml:space="preserve"> 具体内容详见 最终买卖双方签订合同中实际约定。</w:t>
      </w:r>
    </w:p>
    <w:p w14:paraId="2C1051B0" w14:textId="77777777" w:rsidR="00D12926" w:rsidRDefault="00D12926" w:rsidP="00D12926">
      <w:pPr>
        <w:spacing w:before="240"/>
        <w:rPr>
          <w:rFonts w:ascii="宋体" w:hAnsi="宋体"/>
          <w:b/>
          <w:sz w:val="24"/>
        </w:rPr>
      </w:pPr>
      <w:r>
        <w:rPr>
          <w:rFonts w:ascii="宋体" w:hAnsi="宋体" w:hint="eastAsia"/>
          <w:b/>
          <w:sz w:val="24"/>
        </w:rPr>
        <w:t>8、合同的生效</w:t>
      </w:r>
    </w:p>
    <w:p w14:paraId="091AA655" w14:textId="77777777" w:rsidR="00D12926" w:rsidRDefault="00D12926" w:rsidP="00D12926">
      <w:pPr>
        <w:spacing w:before="120"/>
        <w:ind w:firstLine="454"/>
        <w:rPr>
          <w:rFonts w:ascii="宋体" w:hAnsi="宋体"/>
          <w:sz w:val="24"/>
        </w:rPr>
      </w:pPr>
      <w:r>
        <w:rPr>
          <w:rFonts w:ascii="宋体" w:hAnsi="宋体" w:hint="eastAsia"/>
          <w:sz w:val="24"/>
        </w:rPr>
        <w:t>本合同经双方全权代表签署、加盖单位印章后生效。</w:t>
      </w:r>
    </w:p>
    <w:p w14:paraId="5E6BB2BD" w14:textId="77777777" w:rsidR="00D12926" w:rsidRDefault="00D12926" w:rsidP="00D12926">
      <w:pPr>
        <w:spacing w:before="120"/>
        <w:ind w:firstLine="454"/>
        <w:rPr>
          <w:rFonts w:ascii="宋体" w:hAnsi="宋体"/>
          <w:sz w:val="24"/>
        </w:rPr>
      </w:pPr>
    </w:p>
    <w:p w14:paraId="64B4EEC6" w14:textId="77777777" w:rsidR="00D12926" w:rsidRDefault="00D12926" w:rsidP="00D12926">
      <w:pPr>
        <w:spacing w:before="120"/>
        <w:ind w:firstLine="454"/>
        <w:rPr>
          <w:rFonts w:ascii="宋体" w:hAnsi="宋体"/>
          <w:sz w:val="24"/>
        </w:rPr>
      </w:pPr>
    </w:p>
    <w:p w14:paraId="0C391446" w14:textId="77777777" w:rsidR="00D12926" w:rsidRDefault="00D12926" w:rsidP="00D12926">
      <w:pPr>
        <w:spacing w:before="120"/>
        <w:ind w:firstLine="454"/>
        <w:rPr>
          <w:rFonts w:ascii="宋体" w:hAnsi="宋体"/>
          <w:sz w:val="24"/>
        </w:rPr>
      </w:pPr>
    </w:p>
    <w:p w14:paraId="04CB7BF4" w14:textId="77777777" w:rsidR="00D12926" w:rsidRDefault="00D12926" w:rsidP="00D12926">
      <w:pPr>
        <w:spacing w:before="120"/>
        <w:rPr>
          <w:rFonts w:ascii="宋体" w:hAnsi="宋体"/>
          <w:sz w:val="24"/>
          <w:u w:val="single"/>
        </w:rPr>
      </w:pPr>
      <w:r>
        <w:rPr>
          <w:rFonts w:ascii="宋体" w:hAnsi="宋体" w:hint="eastAsia"/>
          <w:sz w:val="24"/>
        </w:rPr>
        <w:t xml:space="preserve">　　买　方:</w:t>
      </w:r>
      <w:r>
        <w:rPr>
          <w:rFonts w:ascii="宋体" w:hAnsi="宋体" w:hint="eastAsia"/>
          <w:sz w:val="24"/>
        </w:rPr>
        <w:tab/>
      </w:r>
      <w:r>
        <w:rPr>
          <w:rFonts w:ascii="宋体" w:hAnsi="宋体" w:hint="eastAsia"/>
          <w:sz w:val="24"/>
        </w:rPr>
        <w:tab/>
      </w:r>
      <w:r>
        <w:rPr>
          <w:rFonts w:ascii="宋体" w:hAnsi="宋体" w:hint="eastAsia"/>
          <w:sz w:val="24"/>
        </w:rPr>
        <w:tab/>
        <w:t xml:space="preserve">              卖　方:</w:t>
      </w:r>
    </w:p>
    <w:p w14:paraId="0D5EEDCD" w14:textId="77777777" w:rsidR="00D12926" w:rsidRDefault="00D12926" w:rsidP="00D12926">
      <w:pPr>
        <w:spacing w:before="120"/>
        <w:rPr>
          <w:rFonts w:ascii="宋体" w:hAnsi="宋体"/>
          <w:sz w:val="24"/>
        </w:rPr>
      </w:pPr>
    </w:p>
    <w:p w14:paraId="0DD580C1" w14:textId="77777777" w:rsidR="00D12926" w:rsidRDefault="00D12926" w:rsidP="00D12926">
      <w:pPr>
        <w:spacing w:before="120"/>
        <w:rPr>
          <w:rFonts w:ascii="宋体" w:hAnsi="宋体"/>
          <w:sz w:val="24"/>
        </w:rPr>
      </w:pPr>
      <w:r>
        <w:rPr>
          <w:rFonts w:ascii="宋体" w:hAnsi="宋体" w:hint="eastAsia"/>
          <w:sz w:val="24"/>
        </w:rPr>
        <w:t xml:space="preserve">　　名　称:(印章)</w:t>
      </w:r>
      <w:proofErr w:type="gramStart"/>
      <w:r>
        <w:rPr>
          <w:rFonts w:ascii="宋体" w:hAnsi="宋体" w:hint="eastAsia"/>
          <w:sz w:val="24"/>
        </w:rPr>
        <w:t xml:space="preserve">　　　　　　　　　</w:t>
      </w:r>
      <w:proofErr w:type="gramEnd"/>
      <w:r>
        <w:rPr>
          <w:rFonts w:ascii="宋体" w:hAnsi="宋体" w:hint="eastAsia"/>
          <w:sz w:val="24"/>
        </w:rPr>
        <w:t>名　称:(印章)</w:t>
      </w:r>
    </w:p>
    <w:p w14:paraId="52B93731" w14:textId="77777777" w:rsidR="00D12926" w:rsidRDefault="00D12926" w:rsidP="00D12926">
      <w:pPr>
        <w:spacing w:before="120"/>
        <w:rPr>
          <w:rFonts w:ascii="宋体" w:hAnsi="宋体"/>
          <w:sz w:val="24"/>
        </w:rPr>
      </w:pPr>
    </w:p>
    <w:p w14:paraId="26872CCB" w14:textId="77777777" w:rsidR="00D12926" w:rsidRDefault="00D12926" w:rsidP="00D12926">
      <w:pPr>
        <w:spacing w:before="120"/>
        <w:ind w:firstLineChars="200" w:firstLine="480"/>
        <w:rPr>
          <w:rFonts w:ascii="宋体" w:hAnsi="宋体"/>
          <w:sz w:val="24"/>
        </w:rPr>
      </w:pPr>
      <w:r>
        <w:rPr>
          <w:rFonts w:ascii="宋体" w:hAnsi="宋体" w:hint="eastAsia"/>
          <w:sz w:val="24"/>
        </w:rPr>
        <w:t>年　月　日</w:t>
      </w:r>
      <w:proofErr w:type="gramStart"/>
      <w:r>
        <w:rPr>
          <w:rFonts w:ascii="宋体" w:hAnsi="宋体" w:hint="eastAsia"/>
          <w:sz w:val="24"/>
        </w:rPr>
        <w:t xml:space="preserve">　　　　　　　　　　　</w:t>
      </w:r>
      <w:proofErr w:type="gramEnd"/>
      <w:r>
        <w:rPr>
          <w:rFonts w:ascii="宋体" w:hAnsi="宋体" w:hint="eastAsia"/>
          <w:sz w:val="24"/>
        </w:rPr>
        <w:t>年　月　日</w:t>
      </w:r>
    </w:p>
    <w:p w14:paraId="2ACE20FE" w14:textId="77777777" w:rsidR="00D12926" w:rsidRDefault="00D12926" w:rsidP="00D12926">
      <w:pPr>
        <w:spacing w:before="120"/>
        <w:rPr>
          <w:rFonts w:ascii="宋体" w:hAnsi="宋体"/>
          <w:sz w:val="24"/>
        </w:rPr>
      </w:pPr>
    </w:p>
    <w:p w14:paraId="40D4816C" w14:textId="77777777" w:rsidR="00D12926" w:rsidRDefault="00D12926" w:rsidP="00D12926">
      <w:pPr>
        <w:spacing w:before="120"/>
        <w:rPr>
          <w:rFonts w:ascii="宋体" w:hAnsi="宋体"/>
          <w:sz w:val="24"/>
          <w:u w:val="single"/>
        </w:rPr>
      </w:pPr>
      <w:r>
        <w:rPr>
          <w:rFonts w:ascii="宋体" w:hAnsi="宋体" w:hint="eastAsia"/>
          <w:sz w:val="24"/>
        </w:rPr>
        <w:t xml:space="preserve">　　授权代表(签字):</w:t>
      </w:r>
      <w:r>
        <w:rPr>
          <w:rFonts w:ascii="宋体" w:hAnsi="宋体" w:hint="eastAsia"/>
          <w:sz w:val="24"/>
        </w:rPr>
        <w:tab/>
      </w:r>
      <w:r>
        <w:rPr>
          <w:rFonts w:ascii="宋体" w:hAnsi="宋体" w:hint="eastAsia"/>
          <w:sz w:val="24"/>
        </w:rPr>
        <w:tab/>
      </w:r>
      <w:r>
        <w:rPr>
          <w:rFonts w:ascii="宋体" w:hAnsi="宋体" w:hint="eastAsia"/>
          <w:sz w:val="24"/>
        </w:rPr>
        <w:tab/>
        <w:t>授权代表(签字):</w:t>
      </w:r>
    </w:p>
    <w:p w14:paraId="3375DB36" w14:textId="77777777" w:rsidR="00D12926" w:rsidRDefault="00D12926" w:rsidP="00D12926">
      <w:pPr>
        <w:spacing w:before="120"/>
        <w:rPr>
          <w:rFonts w:ascii="宋体" w:hAnsi="宋体"/>
          <w:sz w:val="24"/>
        </w:rPr>
      </w:pPr>
    </w:p>
    <w:p w14:paraId="4B676B53" w14:textId="77777777" w:rsidR="00D12926" w:rsidRDefault="00D12926" w:rsidP="00D12926">
      <w:pPr>
        <w:spacing w:before="120"/>
        <w:rPr>
          <w:rFonts w:ascii="宋体" w:hAnsi="宋体"/>
          <w:sz w:val="24"/>
          <w:u w:val="single"/>
        </w:rPr>
      </w:pPr>
      <w:r>
        <w:rPr>
          <w:rFonts w:ascii="宋体" w:hAnsi="宋体" w:hint="eastAsia"/>
          <w:sz w:val="24"/>
        </w:rPr>
        <w:t xml:space="preserve">　　</w:t>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r>
      <w:proofErr w:type="gramStart"/>
      <w:r>
        <w:rPr>
          <w:rFonts w:ascii="宋体" w:hAnsi="宋体" w:hint="eastAsia"/>
          <w:sz w:val="24"/>
        </w:rPr>
        <w:t>地　　址</w:t>
      </w:r>
      <w:proofErr w:type="gramEnd"/>
      <w:r>
        <w:rPr>
          <w:rFonts w:ascii="宋体" w:hAnsi="宋体" w:hint="eastAsia"/>
          <w:sz w:val="24"/>
        </w:rPr>
        <w:t>:</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598D3EA5" w14:textId="77777777" w:rsidR="00D12926" w:rsidRDefault="00D12926" w:rsidP="00D12926">
      <w:pPr>
        <w:spacing w:before="120"/>
        <w:rPr>
          <w:rFonts w:ascii="宋体" w:hAnsi="宋体"/>
          <w:sz w:val="24"/>
        </w:rPr>
      </w:pPr>
    </w:p>
    <w:p w14:paraId="1AA92493" w14:textId="77777777" w:rsidR="00D12926" w:rsidRDefault="00D12926" w:rsidP="00D12926">
      <w:pPr>
        <w:spacing w:before="120"/>
        <w:rPr>
          <w:rFonts w:ascii="宋体" w:hAnsi="宋体"/>
          <w:sz w:val="24"/>
          <w:u w:val="single"/>
        </w:rPr>
      </w:pPr>
      <w:r>
        <w:rPr>
          <w:rFonts w:ascii="宋体" w:hAnsi="宋体" w:hint="eastAsia"/>
          <w:sz w:val="24"/>
        </w:rPr>
        <w:t xml:space="preserve">　　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邮政编码:</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65ECCCB4" w14:textId="77777777" w:rsidR="00D12926" w:rsidRDefault="00D12926" w:rsidP="00D12926">
      <w:pPr>
        <w:spacing w:before="120"/>
        <w:rPr>
          <w:rFonts w:ascii="宋体" w:hAnsi="宋体"/>
          <w:sz w:val="24"/>
        </w:rPr>
      </w:pPr>
    </w:p>
    <w:p w14:paraId="48760329" w14:textId="77777777" w:rsidR="00D12926" w:rsidRDefault="00D12926" w:rsidP="00D12926">
      <w:pPr>
        <w:spacing w:before="120"/>
        <w:rPr>
          <w:rFonts w:ascii="宋体" w:hAnsi="宋体"/>
          <w:sz w:val="24"/>
          <w:u w:val="single"/>
        </w:rPr>
      </w:pPr>
      <w:r>
        <w:rPr>
          <w:rFonts w:ascii="宋体" w:hAnsi="宋体" w:hint="eastAsia"/>
          <w:sz w:val="24"/>
        </w:rPr>
        <w:t xml:space="preserve">　　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电　　话:</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26419B4" w14:textId="77777777" w:rsidR="00D12926" w:rsidRDefault="00D12926" w:rsidP="00D12926">
      <w:pPr>
        <w:spacing w:before="120"/>
        <w:rPr>
          <w:rFonts w:ascii="宋体" w:hAnsi="宋体"/>
          <w:sz w:val="24"/>
        </w:rPr>
      </w:pPr>
    </w:p>
    <w:p w14:paraId="053AF81E" w14:textId="77777777" w:rsidR="00D12926" w:rsidRDefault="00D12926" w:rsidP="00D12926">
      <w:pPr>
        <w:spacing w:before="120"/>
        <w:rPr>
          <w:rFonts w:ascii="宋体" w:hAnsi="宋体"/>
          <w:sz w:val="24"/>
          <w:u w:val="single"/>
        </w:rPr>
      </w:pPr>
      <w:r>
        <w:rPr>
          <w:rFonts w:ascii="宋体" w:hAnsi="宋体" w:hint="eastAsia"/>
          <w:sz w:val="24"/>
        </w:rPr>
        <w:t xml:space="preserve">　　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rPr>
        <w:tab/>
      </w:r>
      <w:r>
        <w:rPr>
          <w:rFonts w:ascii="宋体" w:hAnsi="宋体" w:hint="eastAsia"/>
          <w:sz w:val="24"/>
        </w:rPr>
        <w:tab/>
      </w:r>
      <w:r>
        <w:rPr>
          <w:rFonts w:ascii="宋体" w:hAnsi="宋体" w:hint="eastAsia"/>
          <w:sz w:val="24"/>
        </w:rPr>
        <w:tab/>
        <w:t>开户银行:</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14:paraId="714567D3" w14:textId="77777777" w:rsidR="000C13AD" w:rsidRDefault="000C13AD" w:rsidP="000C13AD">
      <w:pPr>
        <w:widowControl/>
        <w:spacing w:after="0" w:line="360" w:lineRule="auto"/>
        <w:rPr>
          <w:rFonts w:ascii="宋体" w:hAnsi="宋体"/>
          <w:sz w:val="24"/>
        </w:rPr>
      </w:pPr>
    </w:p>
    <w:p w14:paraId="65A18CDD" w14:textId="0884FF5E" w:rsidR="00AE232B" w:rsidRPr="00AE232B" w:rsidRDefault="00D12926" w:rsidP="000C13AD">
      <w:pPr>
        <w:widowControl/>
        <w:spacing w:after="0" w:line="360" w:lineRule="auto"/>
        <w:ind w:firstLineChars="200" w:firstLine="480"/>
        <w:rPr>
          <w:rFonts w:ascii="宋体" w:hAnsi="宋体"/>
          <w:color w:val="000000"/>
          <w:w w:val="90"/>
          <w:kern w:val="0"/>
          <w:sz w:val="30"/>
          <w:szCs w:val="30"/>
        </w:rPr>
      </w:pP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rPr>
        <w:tab/>
      </w:r>
      <w:r>
        <w:rPr>
          <w:rFonts w:ascii="宋体" w:hAnsi="宋体" w:hint="eastAsia"/>
          <w:snapToGrid w:val="0"/>
          <w:sz w:val="24"/>
        </w:rPr>
        <w:tab/>
      </w:r>
      <w:r>
        <w:rPr>
          <w:rFonts w:ascii="宋体" w:hAnsi="宋体" w:hint="eastAsia"/>
          <w:snapToGrid w:val="0"/>
          <w:sz w:val="24"/>
        </w:rPr>
        <w:tab/>
      </w:r>
      <w:proofErr w:type="gramStart"/>
      <w:r>
        <w:rPr>
          <w:rFonts w:ascii="宋体" w:hAnsi="宋体" w:hint="eastAsia"/>
          <w:snapToGrid w:val="0"/>
          <w:sz w:val="24"/>
        </w:rPr>
        <w:t xml:space="preserve">帐　　</w:t>
      </w:r>
      <w:proofErr w:type="gramEnd"/>
      <w:r>
        <w:rPr>
          <w:rFonts w:ascii="宋体" w:hAnsi="宋体" w:hint="eastAsia"/>
          <w:snapToGrid w:val="0"/>
          <w:sz w:val="24"/>
        </w:rPr>
        <w:t>号:</w:t>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Pr>
          <w:rFonts w:ascii="宋体" w:hAnsi="宋体" w:hint="eastAsia"/>
          <w:snapToGrid w:val="0"/>
          <w:sz w:val="24"/>
          <w:u w:val="single"/>
        </w:rPr>
        <w:tab/>
      </w:r>
      <w:r w:rsidR="00AE232B" w:rsidRPr="00AE232B">
        <w:rPr>
          <w:rFonts w:ascii="宋体" w:hAnsi="宋体"/>
          <w:color w:val="000000"/>
          <w:w w:val="90"/>
          <w:kern w:val="0"/>
          <w:sz w:val="28"/>
          <w:szCs w:val="28"/>
          <w:u w:val="single"/>
        </w:rPr>
        <w:t xml:space="preserve"> </w:t>
      </w:r>
    </w:p>
    <w:p w14:paraId="63111CAA" w14:textId="77777777" w:rsidR="00AE232B" w:rsidRPr="00A126F7" w:rsidRDefault="00AE232B">
      <w:pPr>
        <w:spacing w:line="360" w:lineRule="auto"/>
        <w:jc w:val="center"/>
        <w:outlineLvl w:val="0"/>
        <w:rPr>
          <w:rFonts w:asciiTheme="minorEastAsia" w:eastAsiaTheme="minorEastAsia" w:hAnsiTheme="minorEastAsia"/>
          <w:b/>
          <w:sz w:val="36"/>
          <w:szCs w:val="36"/>
        </w:rPr>
      </w:pPr>
    </w:p>
    <w:p w14:paraId="6018EC05" w14:textId="7F142479" w:rsidR="00E72A87" w:rsidRPr="00A126F7" w:rsidRDefault="0018738E">
      <w:pPr>
        <w:spacing w:line="360" w:lineRule="auto"/>
        <w:jc w:val="center"/>
        <w:outlineLvl w:val="0"/>
        <w:rPr>
          <w:rFonts w:asciiTheme="minorEastAsia" w:eastAsiaTheme="minorEastAsia" w:hAnsiTheme="minorEastAsia"/>
          <w:b/>
          <w:sz w:val="36"/>
          <w:szCs w:val="36"/>
        </w:rPr>
      </w:pPr>
      <w:bookmarkStart w:id="857" w:name="_Toc99301426"/>
      <w:r w:rsidRPr="00A126F7">
        <w:rPr>
          <w:rFonts w:asciiTheme="minorEastAsia" w:eastAsiaTheme="minorEastAsia" w:hAnsiTheme="minorEastAsia"/>
          <w:b/>
          <w:sz w:val="36"/>
          <w:szCs w:val="36"/>
        </w:rPr>
        <w:t>第七章   投标文件格式</w:t>
      </w:r>
      <w:bookmarkEnd w:id="857"/>
    </w:p>
    <w:p w14:paraId="37235C66"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629C9410" w14:textId="77777777" w:rsidR="00E72A87" w:rsidRPr="00A126F7" w:rsidRDefault="00E72A87">
      <w:pPr>
        <w:tabs>
          <w:tab w:val="left" w:pos="900"/>
          <w:tab w:val="left" w:pos="1980"/>
        </w:tabs>
        <w:snapToGrid w:val="0"/>
        <w:spacing w:line="360" w:lineRule="auto"/>
        <w:ind w:left="142"/>
        <w:rPr>
          <w:rFonts w:asciiTheme="minorEastAsia" w:eastAsiaTheme="minorEastAsia" w:hAnsiTheme="minorEastAsia"/>
          <w:b/>
          <w:sz w:val="24"/>
        </w:rPr>
      </w:pPr>
    </w:p>
    <w:p w14:paraId="2BE90FF1"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b/>
          <w:sz w:val="24"/>
        </w:rPr>
        <w:t>投标人编制文件须知</w:t>
      </w:r>
    </w:p>
    <w:p w14:paraId="27155A22"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1、投标人按照本部分的顺序编制投标文件（资格证明文件）、投标文件（商务技术文件），编制中涉及格式资料的，应按照本部</w:t>
      </w:r>
      <w:proofErr w:type="gramStart"/>
      <w:r w:rsidRPr="00A126F7">
        <w:rPr>
          <w:rFonts w:asciiTheme="minorEastAsia" w:eastAsiaTheme="minorEastAsia" w:hAnsiTheme="minorEastAsia"/>
          <w:sz w:val="24"/>
        </w:rPr>
        <w:t>分提供</w:t>
      </w:r>
      <w:proofErr w:type="gramEnd"/>
      <w:r w:rsidRPr="00A126F7">
        <w:rPr>
          <w:rFonts w:asciiTheme="minorEastAsia" w:eastAsiaTheme="minorEastAsia" w:hAnsiTheme="minorEastAsia"/>
          <w:sz w:val="24"/>
        </w:rPr>
        <w:t>的内容和格式（所有表格的格式可扩展）填写提交。</w:t>
      </w:r>
    </w:p>
    <w:p w14:paraId="792F8C0F"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kern w:val="0"/>
          <w:sz w:val="24"/>
        </w:rPr>
      </w:pPr>
      <w:r w:rsidRPr="00A126F7">
        <w:rPr>
          <w:rFonts w:asciiTheme="minorEastAsia" w:eastAsiaTheme="minorEastAsia" w:hAnsiTheme="minorEastAsia"/>
          <w:sz w:val="24"/>
        </w:rPr>
        <w:t>2、</w:t>
      </w:r>
      <w:r w:rsidRPr="00A126F7">
        <w:rPr>
          <w:rFonts w:asciiTheme="minorEastAsia" w:eastAsiaTheme="minorEastAsia" w:hAnsiTheme="minorEastAsia"/>
          <w:kern w:val="0"/>
          <w:sz w:val="24"/>
        </w:rPr>
        <w:t>对于招标文件中标记了“实质性格式”文件的，</w:t>
      </w:r>
      <w:r w:rsidRPr="00A126F7">
        <w:rPr>
          <w:rFonts w:asciiTheme="minorEastAsia" w:eastAsiaTheme="minorEastAsia" w:hAnsiTheme="minorEastAsia"/>
          <w:sz w:val="24"/>
        </w:rPr>
        <w:t>投标人不得改变格式中给定的文字所表达的含义，不得删减格式中的实质性内容，不得自行添加与格式中给定的文字内容相矛盾的内容，不得对应当填写的空格不填写或</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实质性响应，</w:t>
      </w:r>
      <w:r w:rsidRPr="00A126F7">
        <w:rPr>
          <w:rFonts w:asciiTheme="minorEastAsia" w:eastAsiaTheme="minorEastAsia" w:hAnsiTheme="minorEastAsia"/>
          <w:kern w:val="0"/>
          <w:sz w:val="24"/>
        </w:rPr>
        <w:t>否则</w:t>
      </w:r>
      <w:r w:rsidRPr="00A126F7">
        <w:rPr>
          <w:rFonts w:asciiTheme="minorEastAsia" w:eastAsiaTheme="minorEastAsia" w:hAnsiTheme="minorEastAsia"/>
          <w:b/>
          <w:kern w:val="0"/>
          <w:sz w:val="24"/>
        </w:rPr>
        <w:t>投标无效</w:t>
      </w:r>
      <w:r w:rsidRPr="00A126F7">
        <w:rPr>
          <w:rFonts w:asciiTheme="minorEastAsia" w:eastAsiaTheme="minorEastAsia" w:hAnsiTheme="minorEastAsia"/>
          <w:kern w:val="0"/>
          <w:sz w:val="24"/>
        </w:rPr>
        <w:t>。未标记“实质性格式”的文件和招标文件未提供格式的内容，可由投标人自行编写。</w:t>
      </w:r>
    </w:p>
    <w:p w14:paraId="301D271E" w14:textId="77777777" w:rsidR="00E72A87" w:rsidRPr="00A126F7" w:rsidRDefault="0018738E">
      <w:pPr>
        <w:tabs>
          <w:tab w:val="left" w:pos="900"/>
          <w:tab w:val="left" w:pos="1980"/>
        </w:tabs>
        <w:snapToGrid w:val="0"/>
        <w:spacing w:line="360" w:lineRule="auto"/>
        <w:ind w:left="142"/>
        <w:rPr>
          <w:rFonts w:asciiTheme="minorEastAsia" w:eastAsiaTheme="minorEastAsia" w:hAnsiTheme="minorEastAsia"/>
          <w:sz w:val="24"/>
        </w:rPr>
      </w:pPr>
      <w:r w:rsidRPr="00A126F7">
        <w:rPr>
          <w:rFonts w:asciiTheme="minorEastAsia" w:eastAsiaTheme="minorEastAsia" w:hAnsiTheme="minorEastAsia"/>
          <w:sz w:val="24"/>
        </w:rPr>
        <w:t>3、全部声明和问题的回答及所附材料必须是真实的、准确的和完整的。</w:t>
      </w:r>
    </w:p>
    <w:p w14:paraId="6972738D"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p w14:paraId="66C7D744"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kern w:val="0"/>
          <w:sz w:val="30"/>
          <w:szCs w:val="20"/>
        </w:rPr>
      </w:pPr>
      <w:r w:rsidRPr="00A126F7">
        <w:rPr>
          <w:rFonts w:asciiTheme="minorEastAsia" w:eastAsiaTheme="minorEastAsia" w:hAnsiTheme="minorEastAsia"/>
          <w:b/>
          <w:spacing w:val="20"/>
          <w:sz w:val="24"/>
        </w:rPr>
        <w:t>一、资格证明文件格式</w:t>
      </w:r>
    </w:p>
    <w:p w14:paraId="1B9A2CE3" w14:textId="77777777" w:rsidR="00E72A87" w:rsidRPr="00A126F7" w:rsidRDefault="00E72A87">
      <w:pPr>
        <w:rPr>
          <w:rFonts w:asciiTheme="minorEastAsia" w:eastAsiaTheme="minorEastAsia" w:hAnsiTheme="minorEastAsia"/>
          <w:b/>
          <w:spacing w:val="20"/>
          <w:szCs w:val="21"/>
        </w:rPr>
      </w:pPr>
    </w:p>
    <w:p w14:paraId="04B8CA7F"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投标文件（资格证明文件）</w:t>
      </w:r>
      <w:r w:rsidRPr="00A126F7">
        <w:rPr>
          <w:rFonts w:asciiTheme="minorEastAsia" w:eastAsiaTheme="minorEastAsia" w:hAnsiTheme="minorEastAsia"/>
          <w:b/>
          <w:sz w:val="24"/>
        </w:rPr>
        <w:t>封面（非实质性格式）</w:t>
      </w:r>
    </w:p>
    <w:p w14:paraId="403D2F4C" w14:textId="77777777" w:rsidR="00E72A87" w:rsidRPr="00A126F7" w:rsidRDefault="00E72A87">
      <w:pPr>
        <w:jc w:val="center"/>
        <w:rPr>
          <w:rFonts w:asciiTheme="minorEastAsia" w:eastAsiaTheme="minorEastAsia" w:hAnsiTheme="minorEastAsia"/>
          <w:szCs w:val="21"/>
        </w:rPr>
      </w:pPr>
    </w:p>
    <w:p w14:paraId="064C4331"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36BA5457"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（资格证明文件）</w:t>
      </w:r>
    </w:p>
    <w:p w14:paraId="25426785" w14:textId="77777777" w:rsidR="00E72A87" w:rsidRPr="00A126F7" w:rsidRDefault="00E72A87">
      <w:pPr>
        <w:ind w:firstLineChars="150" w:firstLine="542"/>
        <w:rPr>
          <w:rFonts w:asciiTheme="minorEastAsia" w:eastAsiaTheme="minorEastAsia" w:hAnsiTheme="minorEastAsia"/>
          <w:b/>
          <w:spacing w:val="20"/>
          <w:sz w:val="32"/>
          <w:szCs w:val="32"/>
        </w:rPr>
      </w:pPr>
    </w:p>
    <w:p w14:paraId="7F8A31F4" w14:textId="77777777" w:rsidR="00E72A87" w:rsidRPr="00A126F7" w:rsidRDefault="00E72A87">
      <w:pPr>
        <w:ind w:firstLineChars="150" w:firstLine="542"/>
        <w:rPr>
          <w:rFonts w:asciiTheme="minorEastAsia" w:eastAsiaTheme="minorEastAsia" w:hAnsiTheme="minorEastAsia"/>
          <w:b/>
          <w:spacing w:val="20"/>
          <w:sz w:val="32"/>
          <w:szCs w:val="32"/>
        </w:rPr>
      </w:pPr>
    </w:p>
    <w:p w14:paraId="73AB5945"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0F8CA12F"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211037F5" w14:textId="77777777" w:rsidR="00E72A87" w:rsidRPr="00A126F7" w:rsidRDefault="00E72A87">
      <w:pPr>
        <w:ind w:firstLineChars="150" w:firstLine="542"/>
        <w:rPr>
          <w:rFonts w:asciiTheme="minorEastAsia" w:eastAsiaTheme="minorEastAsia" w:hAnsiTheme="minorEastAsia"/>
          <w:b/>
          <w:spacing w:val="20"/>
          <w:sz w:val="32"/>
          <w:szCs w:val="32"/>
        </w:rPr>
      </w:pPr>
    </w:p>
    <w:p w14:paraId="063F681B" w14:textId="77777777" w:rsidR="00E72A87" w:rsidRPr="00A126F7" w:rsidRDefault="00E72A87">
      <w:pPr>
        <w:ind w:firstLineChars="150" w:firstLine="542"/>
        <w:rPr>
          <w:rFonts w:asciiTheme="minorEastAsia" w:eastAsiaTheme="minorEastAsia" w:hAnsiTheme="minorEastAsia"/>
          <w:b/>
          <w:spacing w:val="20"/>
          <w:sz w:val="32"/>
          <w:szCs w:val="32"/>
        </w:rPr>
      </w:pPr>
    </w:p>
    <w:p w14:paraId="49898CD4" w14:textId="77777777" w:rsidR="00E72A87" w:rsidRPr="00A126F7" w:rsidRDefault="00E72A87">
      <w:pPr>
        <w:jc w:val="center"/>
        <w:rPr>
          <w:rFonts w:asciiTheme="minorEastAsia" w:eastAsiaTheme="minorEastAsia" w:hAnsiTheme="minorEastAsia"/>
          <w:b/>
          <w:sz w:val="32"/>
          <w:szCs w:val="32"/>
        </w:rPr>
      </w:pPr>
    </w:p>
    <w:p w14:paraId="3CEC839F" w14:textId="77777777" w:rsidR="00E72A87" w:rsidRPr="00A126F7" w:rsidRDefault="00E72A87">
      <w:pPr>
        <w:jc w:val="center"/>
        <w:rPr>
          <w:rFonts w:asciiTheme="minorEastAsia" w:eastAsiaTheme="minorEastAsia" w:hAnsiTheme="minorEastAsia"/>
          <w:b/>
          <w:sz w:val="32"/>
          <w:szCs w:val="32"/>
        </w:rPr>
      </w:pPr>
    </w:p>
    <w:p w14:paraId="58824619" w14:textId="77777777" w:rsidR="00E72A87" w:rsidRPr="00A126F7" w:rsidRDefault="00E72A87">
      <w:pPr>
        <w:jc w:val="center"/>
        <w:rPr>
          <w:rFonts w:asciiTheme="minorEastAsia" w:eastAsiaTheme="minorEastAsia" w:hAnsiTheme="minorEastAsia"/>
          <w:b/>
          <w:sz w:val="32"/>
          <w:szCs w:val="32"/>
        </w:rPr>
      </w:pPr>
    </w:p>
    <w:p w14:paraId="18C81709" w14:textId="77777777" w:rsidR="00E72A87" w:rsidRPr="00A126F7" w:rsidRDefault="00E72A87">
      <w:pPr>
        <w:jc w:val="center"/>
        <w:rPr>
          <w:rFonts w:asciiTheme="minorEastAsia" w:eastAsiaTheme="minorEastAsia" w:hAnsiTheme="minorEastAsia"/>
          <w:b/>
          <w:spacing w:val="20"/>
          <w:sz w:val="32"/>
          <w:szCs w:val="32"/>
        </w:rPr>
      </w:pPr>
    </w:p>
    <w:p w14:paraId="4F28619A" w14:textId="77777777" w:rsidR="00E72A87" w:rsidRPr="00A126F7" w:rsidRDefault="00E72A87">
      <w:pPr>
        <w:jc w:val="center"/>
        <w:rPr>
          <w:rFonts w:asciiTheme="minorEastAsia" w:eastAsiaTheme="minorEastAsia" w:hAnsiTheme="minorEastAsia"/>
          <w:b/>
          <w:spacing w:val="20"/>
          <w:sz w:val="32"/>
          <w:szCs w:val="32"/>
        </w:rPr>
      </w:pPr>
    </w:p>
    <w:p w14:paraId="5B3526A9" w14:textId="77777777" w:rsidR="00E72A87" w:rsidRPr="00A126F7" w:rsidRDefault="00E72A87">
      <w:pPr>
        <w:jc w:val="center"/>
        <w:rPr>
          <w:rFonts w:asciiTheme="minorEastAsia" w:eastAsiaTheme="minorEastAsia" w:hAnsiTheme="minorEastAsia"/>
          <w:b/>
          <w:spacing w:val="20"/>
          <w:sz w:val="32"/>
          <w:szCs w:val="32"/>
        </w:rPr>
      </w:pPr>
    </w:p>
    <w:p w14:paraId="211919C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5AFFC9B4" w14:textId="77777777" w:rsidR="00E72A87" w:rsidRPr="00A126F7" w:rsidRDefault="00E72A87">
      <w:pPr>
        <w:jc w:val="center"/>
        <w:rPr>
          <w:rFonts w:asciiTheme="minorEastAsia" w:eastAsiaTheme="minorEastAsia" w:hAnsiTheme="minorEastAsia"/>
          <w:b/>
          <w:sz w:val="32"/>
          <w:szCs w:val="32"/>
        </w:rPr>
      </w:pPr>
    </w:p>
    <w:p w14:paraId="21E9DE60" w14:textId="77777777" w:rsidR="00E72A87" w:rsidRPr="00A126F7" w:rsidRDefault="0018738E">
      <w:pPr>
        <w:rPr>
          <w:rFonts w:asciiTheme="minorEastAsia" w:eastAsiaTheme="minorEastAsia" w:hAnsiTheme="minorEastAsia"/>
          <w:b/>
        </w:rPr>
      </w:pPr>
      <w:r w:rsidRPr="00A126F7">
        <w:rPr>
          <w:rFonts w:asciiTheme="minorEastAsia" w:eastAsiaTheme="minorEastAsia" w:hAnsiTheme="minorEastAsia"/>
          <w:b/>
          <w:spacing w:val="20"/>
          <w:sz w:val="32"/>
          <w:szCs w:val="32"/>
        </w:rPr>
        <w:br w:type="page"/>
      </w:r>
    </w:p>
    <w:p w14:paraId="2404D681"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sz w:val="24"/>
        </w:rPr>
        <w:t>满足《中华人民共和国政府采购法》第二十二条规定</w:t>
      </w:r>
    </w:p>
    <w:p w14:paraId="68A5CD3B"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1-1 营业执照等证明文件</w:t>
      </w:r>
    </w:p>
    <w:p w14:paraId="3BBF3D61" w14:textId="77777777" w:rsidR="00E72A87" w:rsidRPr="00A126F7" w:rsidRDefault="00E72A87">
      <w:pPr>
        <w:tabs>
          <w:tab w:val="left" w:pos="1080"/>
        </w:tabs>
        <w:snapToGrid w:val="0"/>
        <w:rPr>
          <w:rFonts w:asciiTheme="minorEastAsia" w:eastAsiaTheme="minorEastAsia" w:hAnsiTheme="minorEastAsia"/>
          <w:sz w:val="24"/>
        </w:rPr>
      </w:pPr>
    </w:p>
    <w:p w14:paraId="32A29020"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rPr>
        <w:br w:type="page"/>
      </w:r>
    </w:p>
    <w:p w14:paraId="217FE5F5" w14:textId="77777777" w:rsidR="00E72A87" w:rsidRPr="00A126F7" w:rsidRDefault="0018738E">
      <w:pPr>
        <w:pStyle w:val="30"/>
        <w:rPr>
          <w:rFonts w:asciiTheme="minorEastAsia" w:eastAsiaTheme="minorEastAsia" w:hAnsiTheme="minorEastAsia"/>
          <w:b w:val="0"/>
          <w:bCs/>
          <w:color w:val="000000"/>
          <w:u w:val="none"/>
        </w:rPr>
      </w:pPr>
      <w:r w:rsidRPr="00A126F7">
        <w:rPr>
          <w:rFonts w:asciiTheme="minorEastAsia" w:eastAsiaTheme="minorEastAsia" w:hAnsiTheme="minorEastAsia"/>
          <w:b w:val="0"/>
          <w:color w:val="000000"/>
          <w:u w:val="none"/>
        </w:rPr>
        <w:t>1-2 投标人资格声明书</w:t>
      </w:r>
    </w:p>
    <w:p w14:paraId="42A5A2AC" w14:textId="77777777" w:rsidR="00E72A87" w:rsidRPr="00A126F7" w:rsidRDefault="0018738E">
      <w:pPr>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投标人资格声明书</w:t>
      </w:r>
    </w:p>
    <w:p w14:paraId="675E82F0" w14:textId="77777777" w:rsidR="00E72A87" w:rsidRPr="00A126F7" w:rsidRDefault="00E72A87">
      <w:pPr>
        <w:tabs>
          <w:tab w:val="left" w:pos="5580"/>
        </w:tabs>
        <w:spacing w:line="360" w:lineRule="auto"/>
        <w:rPr>
          <w:rFonts w:asciiTheme="minorEastAsia" w:eastAsiaTheme="minorEastAsia" w:hAnsiTheme="minorEastAsia"/>
          <w:sz w:val="24"/>
        </w:rPr>
      </w:pPr>
    </w:p>
    <w:p w14:paraId="2FD224F4"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致：</w:t>
      </w:r>
      <w:r w:rsidRPr="00A126F7">
        <w:rPr>
          <w:rFonts w:asciiTheme="minorEastAsia" w:eastAsiaTheme="minorEastAsia" w:hAnsiTheme="minorEastAsia"/>
          <w:sz w:val="24"/>
          <w:u w:val="single"/>
        </w:rPr>
        <w:t>采购人或采购代理机构</w:t>
      </w:r>
    </w:p>
    <w:p w14:paraId="2BE07078" w14:textId="77777777" w:rsidR="00E72A87" w:rsidRPr="00A126F7" w:rsidRDefault="0018738E">
      <w:pPr>
        <w:spacing w:line="360" w:lineRule="auto"/>
        <w:ind w:firstLineChars="200" w:firstLine="480"/>
        <w:rPr>
          <w:rFonts w:asciiTheme="minorEastAsia" w:eastAsiaTheme="minorEastAsia" w:hAnsiTheme="minorEastAsia"/>
          <w:sz w:val="24"/>
        </w:rPr>
      </w:pPr>
      <w:r w:rsidRPr="00A126F7">
        <w:rPr>
          <w:rFonts w:asciiTheme="minorEastAsia" w:eastAsiaTheme="minorEastAsia" w:hAnsiTheme="minorEastAsia"/>
          <w:sz w:val="24"/>
        </w:rPr>
        <w:t>在参与本次项目投标中，我单位承诺：</w:t>
      </w:r>
    </w:p>
    <w:p w14:paraId="5C477E8A"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具有良好的商业信誉和健全的财务会计制度；</w:t>
      </w:r>
    </w:p>
    <w:p w14:paraId="3DCE50E5"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具有履行合同所必需的设备和专业技术能力；</w:t>
      </w:r>
    </w:p>
    <w:p w14:paraId="2F023616"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有依法缴纳税收和社会保障资金的良好记录；</w:t>
      </w:r>
    </w:p>
    <w:p w14:paraId="02E1BC1E"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我单位不属于政府采购法律、行政法规规定的公益一类事业单位、或使用事业编制且由财政拨款保障的群团组织（仅适用于政府购买服务项目）；</w:t>
      </w:r>
    </w:p>
    <w:p w14:paraId="2D41F56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我单位不存在为采购项目提供整体设计、规范编制或者项目管理、监理、检测等服务后，再参加该采购项目的其他采购活动的情形（单一来源采购项目除外）；</w:t>
      </w:r>
    </w:p>
    <w:p w14:paraId="566F48E1" w14:textId="77777777" w:rsidR="00E72A87" w:rsidRPr="00A126F7" w:rsidRDefault="0018738E">
      <w:pPr>
        <w:numPr>
          <w:ilvl w:val="0"/>
          <w:numId w:val="16"/>
        </w:numPr>
        <w:spacing w:line="360" w:lineRule="auto"/>
        <w:ind w:left="1134"/>
        <w:rPr>
          <w:rFonts w:asciiTheme="minorEastAsia" w:eastAsiaTheme="minorEastAsia" w:hAnsiTheme="minorEastAsia"/>
          <w:sz w:val="24"/>
          <w:szCs w:val="22"/>
        </w:rPr>
      </w:pPr>
      <w:r w:rsidRPr="00A126F7">
        <w:rPr>
          <w:rFonts w:asciiTheme="minorEastAsia" w:eastAsiaTheme="minorEastAsia" w:hAnsiTheme="minorEastAsia"/>
          <w:sz w:val="24"/>
          <w:szCs w:val="22"/>
        </w:rPr>
        <w:t>与我单位存在“单位负责人为同一人或者存在直接控股、管理关系”的其他法人单位信息如下（如有，不论其是否参加同一合同项下的政府采购活动均须填写）：</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0"/>
        <w:gridCol w:w="4574"/>
        <w:gridCol w:w="2976"/>
      </w:tblGrid>
      <w:tr w:rsidR="00E72A87" w:rsidRPr="00A126F7" w14:paraId="08F7AC16" w14:textId="77777777">
        <w:trPr>
          <w:trHeight w:val="430"/>
          <w:jc w:val="center"/>
        </w:trPr>
        <w:tc>
          <w:tcPr>
            <w:tcW w:w="950" w:type="dxa"/>
            <w:vAlign w:val="center"/>
          </w:tcPr>
          <w:p w14:paraId="064BB3E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序号</w:t>
            </w:r>
          </w:p>
        </w:tc>
        <w:tc>
          <w:tcPr>
            <w:tcW w:w="4574" w:type="dxa"/>
            <w:vAlign w:val="center"/>
          </w:tcPr>
          <w:p w14:paraId="2140BE45"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单位名称</w:t>
            </w:r>
          </w:p>
        </w:tc>
        <w:tc>
          <w:tcPr>
            <w:tcW w:w="2976" w:type="dxa"/>
            <w:vAlign w:val="center"/>
          </w:tcPr>
          <w:p w14:paraId="4BD01663"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相互关系</w:t>
            </w:r>
          </w:p>
        </w:tc>
      </w:tr>
      <w:tr w:rsidR="00E72A87" w:rsidRPr="00A126F7" w14:paraId="71C3BC63" w14:textId="77777777">
        <w:trPr>
          <w:trHeight w:val="430"/>
          <w:jc w:val="center"/>
        </w:trPr>
        <w:tc>
          <w:tcPr>
            <w:tcW w:w="950" w:type="dxa"/>
            <w:vAlign w:val="center"/>
          </w:tcPr>
          <w:p w14:paraId="20916C7C"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1</w:t>
            </w:r>
          </w:p>
        </w:tc>
        <w:tc>
          <w:tcPr>
            <w:tcW w:w="4574" w:type="dxa"/>
            <w:vAlign w:val="center"/>
          </w:tcPr>
          <w:p w14:paraId="05FB9622"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FBB5BF6" w14:textId="77777777" w:rsidR="00E72A87" w:rsidRPr="00A126F7" w:rsidRDefault="00E72A87">
            <w:pPr>
              <w:jc w:val="center"/>
              <w:rPr>
                <w:rFonts w:asciiTheme="minorEastAsia" w:eastAsiaTheme="minorEastAsia" w:hAnsiTheme="minorEastAsia"/>
                <w:sz w:val="24"/>
              </w:rPr>
            </w:pPr>
          </w:p>
        </w:tc>
      </w:tr>
      <w:tr w:rsidR="00E72A87" w:rsidRPr="00A126F7" w14:paraId="29038764" w14:textId="77777777">
        <w:trPr>
          <w:trHeight w:val="430"/>
          <w:jc w:val="center"/>
        </w:trPr>
        <w:tc>
          <w:tcPr>
            <w:tcW w:w="950" w:type="dxa"/>
            <w:vAlign w:val="center"/>
          </w:tcPr>
          <w:p w14:paraId="7D1F21D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2</w:t>
            </w:r>
          </w:p>
        </w:tc>
        <w:tc>
          <w:tcPr>
            <w:tcW w:w="4574" w:type="dxa"/>
            <w:vAlign w:val="center"/>
          </w:tcPr>
          <w:p w14:paraId="2E631DE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2B7E5805" w14:textId="77777777" w:rsidR="00E72A87" w:rsidRPr="00A126F7" w:rsidRDefault="00E72A87">
            <w:pPr>
              <w:jc w:val="center"/>
              <w:rPr>
                <w:rFonts w:asciiTheme="minorEastAsia" w:eastAsiaTheme="minorEastAsia" w:hAnsiTheme="minorEastAsia"/>
                <w:sz w:val="24"/>
              </w:rPr>
            </w:pPr>
          </w:p>
        </w:tc>
      </w:tr>
      <w:tr w:rsidR="00E72A87" w:rsidRPr="00A126F7" w14:paraId="48C58F4D" w14:textId="77777777">
        <w:trPr>
          <w:trHeight w:val="430"/>
          <w:jc w:val="center"/>
        </w:trPr>
        <w:tc>
          <w:tcPr>
            <w:tcW w:w="950" w:type="dxa"/>
            <w:vAlign w:val="center"/>
          </w:tcPr>
          <w:p w14:paraId="076DDD6D" w14:textId="77777777" w:rsidR="00E72A87" w:rsidRPr="00A126F7" w:rsidRDefault="0018738E">
            <w:pPr>
              <w:jc w:val="center"/>
              <w:rPr>
                <w:rFonts w:asciiTheme="minorEastAsia" w:eastAsiaTheme="minorEastAsia" w:hAnsiTheme="minorEastAsia"/>
                <w:sz w:val="24"/>
              </w:rPr>
            </w:pPr>
            <w:r w:rsidRPr="00A126F7">
              <w:rPr>
                <w:rFonts w:asciiTheme="minorEastAsia" w:eastAsiaTheme="minorEastAsia" w:hAnsiTheme="minorEastAsia"/>
                <w:sz w:val="24"/>
              </w:rPr>
              <w:t>…</w:t>
            </w:r>
          </w:p>
        </w:tc>
        <w:tc>
          <w:tcPr>
            <w:tcW w:w="4574" w:type="dxa"/>
            <w:vAlign w:val="center"/>
          </w:tcPr>
          <w:p w14:paraId="1CD446C3" w14:textId="77777777" w:rsidR="00E72A87" w:rsidRPr="00A126F7" w:rsidRDefault="00E72A87">
            <w:pPr>
              <w:jc w:val="center"/>
              <w:rPr>
                <w:rFonts w:asciiTheme="minorEastAsia" w:eastAsiaTheme="minorEastAsia" w:hAnsiTheme="minorEastAsia"/>
                <w:sz w:val="24"/>
              </w:rPr>
            </w:pPr>
          </w:p>
        </w:tc>
        <w:tc>
          <w:tcPr>
            <w:tcW w:w="2976" w:type="dxa"/>
            <w:vAlign w:val="center"/>
          </w:tcPr>
          <w:p w14:paraId="16AB681B" w14:textId="77777777" w:rsidR="00E72A87" w:rsidRPr="00A126F7" w:rsidRDefault="00E72A87">
            <w:pPr>
              <w:jc w:val="center"/>
              <w:rPr>
                <w:rFonts w:asciiTheme="minorEastAsia" w:eastAsiaTheme="minorEastAsia" w:hAnsiTheme="minorEastAsia"/>
                <w:sz w:val="24"/>
              </w:rPr>
            </w:pPr>
          </w:p>
        </w:tc>
      </w:tr>
    </w:tbl>
    <w:p w14:paraId="5E175F5A" w14:textId="77777777" w:rsidR="00E72A87" w:rsidRPr="00A126F7" w:rsidRDefault="00E72A87">
      <w:pPr>
        <w:rPr>
          <w:rFonts w:asciiTheme="minorEastAsia" w:eastAsiaTheme="minorEastAsia" w:hAnsiTheme="minorEastAsia"/>
        </w:rPr>
      </w:pPr>
    </w:p>
    <w:p w14:paraId="41B1EC7E" w14:textId="77777777" w:rsidR="00E72A87" w:rsidRPr="00A126F7" w:rsidRDefault="0018738E">
      <w:pPr>
        <w:ind w:firstLineChars="200" w:firstLine="480"/>
        <w:rPr>
          <w:rFonts w:asciiTheme="minorEastAsia" w:eastAsiaTheme="minorEastAsia" w:hAnsiTheme="minorEastAsia"/>
          <w:sz w:val="24"/>
          <w:szCs w:val="22"/>
        </w:rPr>
      </w:pPr>
      <w:r w:rsidRPr="00A126F7">
        <w:rPr>
          <w:rFonts w:asciiTheme="minorEastAsia" w:eastAsiaTheme="minorEastAsia" w:hAnsiTheme="minorEastAsia"/>
          <w:sz w:val="24"/>
        </w:rPr>
        <w:t>上述声明真实有效，否则我方负全部责任。</w:t>
      </w:r>
    </w:p>
    <w:p w14:paraId="61CA6DB8" w14:textId="77777777" w:rsidR="00E72A87" w:rsidRPr="00A126F7" w:rsidRDefault="00E72A87">
      <w:pPr>
        <w:spacing w:line="360" w:lineRule="auto"/>
        <w:rPr>
          <w:rFonts w:asciiTheme="minorEastAsia" w:eastAsiaTheme="minorEastAsia" w:hAnsiTheme="minorEastAsia"/>
          <w:sz w:val="24"/>
        </w:rPr>
      </w:pPr>
    </w:p>
    <w:p w14:paraId="2DE024C8"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0AEFC694" w14:textId="77777777" w:rsidR="00E72A87" w:rsidRPr="00A126F7" w:rsidRDefault="0018738E">
      <w:pPr>
        <w:spacing w:line="360" w:lineRule="auto"/>
        <w:ind w:right="360" w:firstLine="480"/>
        <w:jc w:val="right"/>
        <w:rPr>
          <w:rFonts w:asciiTheme="minorEastAsia" w:eastAsiaTheme="minorEastAsia" w:hAnsiTheme="minorEastAsia"/>
          <w:sz w:val="24"/>
        </w:rPr>
      </w:pPr>
      <w:r w:rsidRPr="00A126F7">
        <w:rPr>
          <w:rFonts w:asciiTheme="minorEastAsia" w:eastAsiaTheme="minorEastAsia" w:hAnsiTheme="minorEastAsia"/>
          <w:color w:val="000000"/>
          <w:sz w:val="24"/>
          <w:szCs w:val="20"/>
        </w:rPr>
        <w:t xml:space="preserve">日期：_____年______月______日   </w:t>
      </w:r>
    </w:p>
    <w:p w14:paraId="2BA1DEE7" w14:textId="77777777" w:rsidR="00E72A87" w:rsidRPr="00A126F7" w:rsidRDefault="0018738E">
      <w:pPr>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说明：供应商承诺不实的，依据《政府采购法》第七十七条“提供虚假材料谋取中标、成交的”有关规定予以处理。</w:t>
      </w:r>
    </w:p>
    <w:p w14:paraId="7BF1142A" w14:textId="77777777" w:rsidR="00E72A87" w:rsidRPr="00A126F7" w:rsidRDefault="00E72A87">
      <w:pPr>
        <w:tabs>
          <w:tab w:val="left" w:pos="5580"/>
        </w:tabs>
        <w:spacing w:line="360" w:lineRule="auto"/>
        <w:rPr>
          <w:rFonts w:asciiTheme="minorEastAsia" w:eastAsiaTheme="minorEastAsia" w:hAnsiTheme="minorEastAsia"/>
          <w:sz w:val="24"/>
        </w:rPr>
        <w:sectPr w:rsidR="00E72A87" w:rsidRPr="00A126F7">
          <w:pgSz w:w="11907" w:h="16840"/>
          <w:pgMar w:top="1418" w:right="1134" w:bottom="1418" w:left="1701" w:header="851" w:footer="851" w:gutter="0"/>
          <w:cols w:space="720"/>
          <w:docGrid w:linePitch="462"/>
        </w:sectPr>
      </w:pPr>
    </w:p>
    <w:p w14:paraId="6A9F7DB3"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落实政府采购政策需满足的资格要求（如有）</w:t>
      </w:r>
    </w:p>
    <w:p w14:paraId="03A63258"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2-1 中小企业政策证明文件</w:t>
      </w:r>
    </w:p>
    <w:p w14:paraId="19E6062E"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2887CCA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（1）如本项目（包）</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3F382B2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w:t>
      </w:r>
      <w:proofErr w:type="gramStart"/>
      <w:r w:rsidRPr="00A126F7">
        <w:rPr>
          <w:rFonts w:asciiTheme="minorEastAsia" w:eastAsiaTheme="minorEastAsia" w:hAnsiTheme="minorEastAsia"/>
          <w:sz w:val="24"/>
        </w:rPr>
        <w:t>且建议</w:t>
      </w:r>
      <w:proofErr w:type="gramEnd"/>
      <w:r w:rsidRPr="00A126F7">
        <w:rPr>
          <w:rFonts w:asciiTheme="minorEastAsia" w:eastAsiaTheme="minorEastAsia" w:hAnsiTheme="minorEastAsia"/>
          <w:sz w:val="24"/>
        </w:rPr>
        <w:t>在资格证明文件部分提供。</w:t>
      </w:r>
    </w:p>
    <w:p w14:paraId="68DC8C0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（4）如本项目（包）预留部分采购项目预算专门面向中小企业采购，且要求供应商以联合体形</w:t>
      </w:r>
      <w:proofErr w:type="gramStart"/>
      <w:r w:rsidRPr="00A126F7">
        <w:rPr>
          <w:rFonts w:asciiTheme="minorEastAsia" w:eastAsiaTheme="minorEastAsia" w:hAnsiTheme="minorEastAsia"/>
          <w:sz w:val="24"/>
        </w:rPr>
        <w:t>式参加</w:t>
      </w:r>
      <w:proofErr w:type="gramEnd"/>
      <w:r w:rsidRPr="00A126F7">
        <w:rPr>
          <w:rFonts w:asciiTheme="minorEastAsia" w:eastAsiaTheme="minorEastAsia" w:hAnsiTheme="minorEastAsia"/>
          <w:sz w:val="24"/>
        </w:rPr>
        <w:t>采购活动</w:t>
      </w:r>
      <w:r w:rsidRPr="00A126F7">
        <w:rPr>
          <w:rFonts w:asciiTheme="minorEastAsia" w:eastAsiaTheme="minorEastAsia" w:hAnsiTheme="minorEastAsia"/>
        </w:rPr>
        <w:t>，</w:t>
      </w:r>
      <w:bookmarkStart w:id="858" w:name="_Hlk145526067"/>
      <w:r w:rsidRPr="00A126F7">
        <w:rPr>
          <w:rFonts w:asciiTheme="minorEastAsia" w:eastAsiaTheme="minorEastAsia" w:hAnsiTheme="minorEastAsia"/>
          <w:sz w:val="24"/>
        </w:rPr>
        <w:t>如供应商为联合体的，</w:t>
      </w:r>
      <w:bookmarkEnd w:id="858"/>
      <w:r w:rsidRPr="00A126F7">
        <w:rPr>
          <w:rFonts w:asciiTheme="minorEastAsia" w:eastAsiaTheme="minorEastAsia" w:hAnsi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（5）中小企业声明函填写注意事项</w:t>
      </w:r>
    </w:p>
    <w:p w14:paraId="3DDA934A"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1）《中小企业声明函》由参加政府采购活动的投标人出具。联合体投标的，《中小企业声明函》可由牵头人出具。</w:t>
      </w:r>
    </w:p>
    <w:p w14:paraId="0551407F"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738C806"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sidRPr="00A126F7">
        <w:rPr>
          <w:rFonts w:asciiTheme="minorEastAsia" w:eastAsiaTheme="minorEastAsia" w:hAnsiTheme="minorEastAsia" w:hint="eastAsia"/>
          <w:sz w:val="24"/>
        </w:rPr>
        <w:t>《金融业企业划型标准规定》（银发〔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785E5B5A" w14:textId="77777777" w:rsidR="00E72A87" w:rsidRPr="00A126F7" w:rsidRDefault="00E72A87">
      <w:pPr>
        <w:tabs>
          <w:tab w:val="left" w:pos="5580"/>
        </w:tabs>
        <w:spacing w:line="360" w:lineRule="auto"/>
        <w:rPr>
          <w:rFonts w:asciiTheme="minorEastAsia" w:eastAsiaTheme="minorEastAsia" w:hAnsiTheme="minorEastAsia"/>
          <w:sz w:val="24"/>
        </w:rPr>
      </w:pPr>
    </w:p>
    <w:p w14:paraId="56E38F58"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br w:type="page"/>
      </w:r>
    </w:p>
    <w:p w14:paraId="72FF025A"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2-1-1 中小企业证明文件</w:t>
      </w:r>
    </w:p>
    <w:p w14:paraId="3C0A194D"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6A797A4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E163DFF"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行业；制造商为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6555BB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73AC73E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39E6C7B2"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6587D7CC" w14:textId="77777777" w:rsidR="00E72A87" w:rsidRPr="00A126F7" w:rsidRDefault="00E72A87">
      <w:pPr>
        <w:spacing w:line="360" w:lineRule="auto"/>
        <w:ind w:firstLine="504"/>
        <w:rPr>
          <w:rFonts w:asciiTheme="minorEastAsia" w:eastAsiaTheme="minorEastAsia" w:hAnsiTheme="minorEastAsia"/>
          <w:spacing w:val="6"/>
          <w:sz w:val="24"/>
        </w:rPr>
      </w:pPr>
    </w:p>
    <w:p w14:paraId="276E88AC"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567E06F9"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3BDE6C27"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EE7EB02"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77235AD1" w14:textId="77777777">
        <w:tc>
          <w:tcPr>
            <w:tcW w:w="8946" w:type="dxa"/>
            <w:shd w:val="clear" w:color="auto" w:fill="auto"/>
          </w:tcPr>
          <w:p w14:paraId="022F9993"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225FE988"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548EDCA6" w14:textId="77777777" w:rsidR="00E72A87" w:rsidRPr="00A126F7" w:rsidRDefault="00E72A87">
      <w:pPr>
        <w:spacing w:line="360" w:lineRule="auto"/>
        <w:rPr>
          <w:rFonts w:asciiTheme="minorEastAsia" w:eastAsiaTheme="minorEastAsia" w:hAnsiTheme="minorEastAsia"/>
          <w:color w:val="000000"/>
          <w:sz w:val="24"/>
        </w:rPr>
      </w:pPr>
    </w:p>
    <w:p w14:paraId="07B3A8C5"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125E4697"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1.</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w:t>
      </w:r>
      <w:r w:rsidRPr="00A126F7">
        <w:rPr>
          <w:rFonts w:asciiTheme="minorEastAsia" w:eastAsiaTheme="minorEastAsia" w:hAnsiTheme="minorEastAsia"/>
          <w:spacing w:val="6"/>
          <w:sz w:val="24"/>
          <w:vertAlign w:val="superscript"/>
        </w:rPr>
        <w:t>1</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766A596B"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2.</w:t>
      </w:r>
      <w:r w:rsidRPr="00A126F7">
        <w:rPr>
          <w:rFonts w:asciiTheme="minorEastAsia" w:eastAsiaTheme="minorEastAsia" w:hAnsiTheme="minorEastAsia"/>
          <w:spacing w:val="6"/>
          <w:sz w:val="24"/>
          <w:u w:val="single"/>
        </w:rPr>
        <w:t>（标的名称）</w:t>
      </w:r>
      <w:r w:rsidRPr="00A126F7">
        <w:rPr>
          <w:rFonts w:asciiTheme="minorEastAsia" w:eastAsiaTheme="minorEastAsia" w:hAnsiTheme="minorEastAsia"/>
          <w:spacing w:val="6"/>
          <w:sz w:val="24"/>
        </w:rPr>
        <w:t>，属于</w:t>
      </w:r>
      <w:r w:rsidRPr="00A126F7">
        <w:rPr>
          <w:rFonts w:asciiTheme="minorEastAsia" w:eastAsiaTheme="minorEastAsia" w:hAnsiTheme="minorEastAsia"/>
          <w:spacing w:val="6"/>
          <w:sz w:val="24"/>
          <w:u w:val="single"/>
        </w:rPr>
        <w:t>（采购文件中明确的所属行业）</w:t>
      </w:r>
      <w:r w:rsidRPr="00A126F7">
        <w:rPr>
          <w:rFonts w:asciiTheme="minorEastAsia" w:eastAsiaTheme="minorEastAsia" w:hAnsiTheme="minorEastAsia"/>
          <w:spacing w:val="6"/>
          <w:sz w:val="24"/>
        </w:rPr>
        <w:t>行业；承建（承接）企业为</w:t>
      </w:r>
      <w:r w:rsidRPr="00A126F7">
        <w:rPr>
          <w:rFonts w:asciiTheme="minorEastAsia" w:eastAsiaTheme="minorEastAsia" w:hAnsiTheme="minorEastAsia"/>
          <w:spacing w:val="6"/>
          <w:sz w:val="24"/>
          <w:u w:val="single"/>
        </w:rPr>
        <w:t>（企业名称）</w:t>
      </w:r>
      <w:r w:rsidRPr="00A126F7">
        <w:rPr>
          <w:rFonts w:asciiTheme="minorEastAsia" w:eastAsiaTheme="minorEastAsia" w:hAnsiTheme="minorEastAsia"/>
          <w:spacing w:val="6"/>
          <w:sz w:val="24"/>
        </w:rPr>
        <w:t>，从业人员______人，营业收入为______万元，资产总额为______万元，属于</w:t>
      </w:r>
      <w:r w:rsidRPr="00A126F7">
        <w:rPr>
          <w:rFonts w:asciiTheme="minorEastAsia" w:eastAsiaTheme="minorEastAsia" w:hAnsiTheme="minorEastAsia"/>
          <w:spacing w:val="6"/>
          <w:sz w:val="24"/>
          <w:u w:val="single"/>
        </w:rPr>
        <w:t>（中型企业、小型企业、微型企业）</w:t>
      </w:r>
      <w:r w:rsidRPr="00A126F7">
        <w:rPr>
          <w:rFonts w:asciiTheme="minorEastAsia" w:eastAsiaTheme="minorEastAsia" w:hAnsiTheme="minorEastAsia"/>
          <w:spacing w:val="6"/>
          <w:sz w:val="24"/>
        </w:rPr>
        <w:t>；</w:t>
      </w:r>
    </w:p>
    <w:p w14:paraId="68F547D1" w14:textId="77777777" w:rsidR="00E72A87" w:rsidRPr="00A126F7" w:rsidRDefault="00E72A87">
      <w:pPr>
        <w:spacing w:line="360" w:lineRule="auto"/>
        <w:ind w:firstLine="504"/>
        <w:rPr>
          <w:rFonts w:asciiTheme="minorEastAsia" w:eastAsiaTheme="minorEastAsia" w:hAnsiTheme="minorEastAsia"/>
          <w:spacing w:val="6"/>
          <w:sz w:val="24"/>
        </w:rPr>
      </w:pPr>
    </w:p>
    <w:p w14:paraId="24D1172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w:t>
      </w:r>
    </w:p>
    <w:p w14:paraId="0471570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以上企业，不属于大企业的分支机构，不存在控股股东为大企业的情形，也不存在与大企业的负责人为同一人的情形。</w:t>
      </w:r>
    </w:p>
    <w:p w14:paraId="0B23B189"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本企业对上述声明内容的真实性负责。如有虚假，将依法承担相应责任。</w:t>
      </w:r>
    </w:p>
    <w:p w14:paraId="735E850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0C221020"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11D1401E"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239583FC" w14:textId="77777777" w:rsidR="00E72A87" w:rsidRPr="00A126F7" w:rsidRDefault="00E72A87">
      <w:pPr>
        <w:adjustRightInd w:val="0"/>
        <w:snapToGrid w:val="0"/>
        <w:jc w:val="left"/>
        <w:rPr>
          <w:rFonts w:asciiTheme="minorEastAsia" w:eastAsiaTheme="minorEastAsia" w:hAnsiTheme="minorEastAsia"/>
          <w:color w:val="000000"/>
          <w:sz w:val="24"/>
          <w:szCs w:val="21"/>
        </w:rPr>
      </w:pPr>
    </w:p>
    <w:p w14:paraId="39F5202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15A11721" w14:textId="77777777">
        <w:tc>
          <w:tcPr>
            <w:tcW w:w="8946" w:type="dxa"/>
            <w:shd w:val="clear" w:color="auto" w:fill="auto"/>
          </w:tcPr>
          <w:p w14:paraId="0BDF6E8F"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600102C9"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21D4C2E5"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282FA55E"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b/>
          <w:color w:val="000000"/>
          <w:sz w:val="36"/>
          <w:szCs w:val="36"/>
        </w:rPr>
        <w:t xml:space="preserve">       </w:t>
      </w:r>
    </w:p>
    <w:p w14:paraId="46E7C125"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 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43E9728C"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6DDC30FC"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24433C81"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274D7DC"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1789F93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2329F10C"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B1112D5"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90C3511" w14:textId="77777777" w:rsidR="00E72A87" w:rsidRPr="00A126F7" w:rsidRDefault="0018738E">
      <w:pPr>
        <w:pStyle w:val="4"/>
        <w:rPr>
          <w:rFonts w:asciiTheme="minorEastAsia" w:eastAsiaTheme="minorEastAsia" w:hAnsiTheme="minorEastAsia"/>
        </w:rPr>
      </w:pPr>
      <w:r w:rsidRPr="00A126F7">
        <w:rPr>
          <w:rFonts w:asciiTheme="minorEastAsia" w:eastAsiaTheme="minorEastAsia" w:hAnsiTheme="minorEastAsia"/>
        </w:rPr>
        <w:t>2-1-2 拟分包情况说明及分包意向协议</w:t>
      </w:r>
    </w:p>
    <w:p w14:paraId="645CB626" w14:textId="77777777" w:rsidR="00E72A87" w:rsidRPr="00A126F7" w:rsidRDefault="00E72A87">
      <w:pPr>
        <w:autoSpaceDE w:val="0"/>
        <w:autoSpaceDN w:val="0"/>
        <w:adjustRightInd w:val="0"/>
        <w:jc w:val="center"/>
        <w:rPr>
          <w:rFonts w:asciiTheme="minorEastAsia" w:eastAsiaTheme="minorEastAsia" w:hAnsiTheme="minorEastAsia"/>
          <w:color w:val="000000"/>
          <w:sz w:val="30"/>
          <w:szCs w:val="30"/>
        </w:rPr>
      </w:pPr>
    </w:p>
    <w:p w14:paraId="53C4BC13"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3D7010CD"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0F41518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7BD86ADB" w14:textId="77777777">
        <w:trPr>
          <w:trHeight w:val="549"/>
          <w:jc w:val="center"/>
        </w:trPr>
        <w:tc>
          <w:tcPr>
            <w:tcW w:w="456" w:type="dxa"/>
            <w:vAlign w:val="center"/>
          </w:tcPr>
          <w:p w14:paraId="57E185B4"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01D3262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1C6C79BF"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08874F5D"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49FC450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6DF0F7C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505D9BA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32283459"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4B6D116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241527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0F04917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3D4D68F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5DC059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占该采购包</w:t>
            </w:r>
          </w:p>
          <w:p w14:paraId="37484634"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合同金额的</w:t>
            </w:r>
          </w:p>
          <w:p w14:paraId="6AB9FAD3"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比例（%）</w:t>
            </w:r>
          </w:p>
        </w:tc>
      </w:tr>
      <w:tr w:rsidR="00E72A87" w:rsidRPr="00A126F7" w14:paraId="1B3F70C5" w14:textId="77777777">
        <w:trPr>
          <w:trHeight w:val="620"/>
          <w:jc w:val="center"/>
        </w:trPr>
        <w:tc>
          <w:tcPr>
            <w:tcW w:w="456" w:type="dxa"/>
            <w:vAlign w:val="center"/>
          </w:tcPr>
          <w:p w14:paraId="38885D94"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627AC0B8"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A403766"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2C9A14C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2E1AFBA4"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C34A003"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9EB8055"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0AA736A4"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4BE7EB6C"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2EA3A5AC" w14:textId="77777777">
        <w:trPr>
          <w:trHeight w:val="620"/>
          <w:jc w:val="center"/>
        </w:trPr>
        <w:tc>
          <w:tcPr>
            <w:tcW w:w="456" w:type="dxa"/>
            <w:vAlign w:val="center"/>
          </w:tcPr>
          <w:p w14:paraId="6BD5E392"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0788461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1F6739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36BC61E2"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7403FDA1"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5826043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457CC690"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5EDA6391"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7B2AA909"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4AAF8771" w14:textId="77777777">
        <w:trPr>
          <w:trHeight w:val="620"/>
          <w:jc w:val="center"/>
        </w:trPr>
        <w:tc>
          <w:tcPr>
            <w:tcW w:w="456" w:type="dxa"/>
            <w:vAlign w:val="center"/>
          </w:tcPr>
          <w:p w14:paraId="5717846F"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C408512"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123DC8DA"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674F0758"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5DD9A4FE"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019B7EF1"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45618EC9" w14:textId="77777777" w:rsidR="00E72A87" w:rsidRPr="00A126F7" w:rsidRDefault="00E72A87">
            <w:pPr>
              <w:pStyle w:val="TableParagraph"/>
              <w:jc w:val="center"/>
              <w:rPr>
                <w:rFonts w:asciiTheme="minorEastAsia" w:hAnsiTheme="minorEastAsia" w:cs="Times New Roman"/>
                <w:sz w:val="30"/>
              </w:rPr>
            </w:pPr>
          </w:p>
        </w:tc>
      </w:tr>
      <w:tr w:rsidR="00E72A87" w:rsidRPr="00A126F7" w14:paraId="0E0B19CE" w14:textId="77777777">
        <w:trPr>
          <w:trHeight w:val="620"/>
          <w:jc w:val="center"/>
        </w:trPr>
        <w:tc>
          <w:tcPr>
            <w:tcW w:w="5942" w:type="dxa"/>
            <w:gridSpan w:val="5"/>
            <w:vAlign w:val="center"/>
          </w:tcPr>
          <w:p w14:paraId="4AEBD7DC"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54C4FCA5"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241D2B19" w14:textId="77777777" w:rsidR="00E72A87" w:rsidRPr="00A126F7" w:rsidRDefault="00E72A87">
            <w:pPr>
              <w:pStyle w:val="TableParagraph"/>
              <w:jc w:val="center"/>
              <w:rPr>
                <w:rFonts w:asciiTheme="minorEastAsia" w:hAnsiTheme="minorEastAsia" w:cs="Times New Roman"/>
                <w:sz w:val="30"/>
              </w:rPr>
            </w:pPr>
          </w:p>
        </w:tc>
      </w:tr>
    </w:tbl>
    <w:p w14:paraId="5AE99E65"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4F6E6920"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9C3C1B2" w14:textId="77777777" w:rsidR="00E72A87" w:rsidRPr="00A126F7" w:rsidRDefault="0018738E">
      <w:pPr>
        <w:autoSpaceDE w:val="0"/>
        <w:autoSpaceDN w:val="0"/>
        <w:adjustRightInd w:val="0"/>
        <w:snapToGrid w:val="0"/>
        <w:spacing w:before="25" w:after="25" w:line="360" w:lineRule="auto"/>
        <w:jc w:val="right"/>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45EAB809" w14:textId="77777777" w:rsidR="00E72A87" w:rsidRPr="00A126F7" w:rsidRDefault="0018738E">
      <w:pPr>
        <w:spacing w:line="360" w:lineRule="auto"/>
        <w:ind w:right="-57"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8A2FA19"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p>
    <w:p w14:paraId="7F618032"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5A800CAD" w14:textId="77777777" w:rsidR="00E72A87" w:rsidRPr="00A126F7" w:rsidRDefault="00E72A87">
      <w:pPr>
        <w:adjustRightInd w:val="0"/>
        <w:snapToGrid w:val="0"/>
        <w:spacing w:line="360" w:lineRule="auto"/>
        <w:jc w:val="left"/>
        <w:rPr>
          <w:rFonts w:asciiTheme="minorEastAsia" w:eastAsiaTheme="minorEastAsia" w:hAnsiTheme="minorEastAsia"/>
          <w:color w:val="000000"/>
          <w:sz w:val="30"/>
          <w:szCs w:val="30"/>
        </w:rPr>
      </w:pPr>
    </w:p>
    <w:p w14:paraId="7D73354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color w:val="000000"/>
          <w:sz w:val="30"/>
          <w:szCs w:val="30"/>
        </w:rPr>
        <w:br w:type="page"/>
      </w:r>
      <w:r w:rsidRPr="00A126F7">
        <w:rPr>
          <w:rFonts w:asciiTheme="minorEastAsia" w:eastAsiaTheme="minorEastAsia" w:hAnsiTheme="minorEastAsia"/>
          <w:b/>
          <w:color w:val="000000"/>
          <w:sz w:val="36"/>
          <w:szCs w:val="36"/>
        </w:rPr>
        <w:t>分包意向协议</w:t>
      </w:r>
    </w:p>
    <w:p w14:paraId="47CF6B89"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7B5D4E18"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4589DB11"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4A5E7D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7BBB82E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6399144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02AB0112"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7554C1E3" w14:textId="77777777" w:rsidR="00E72A87" w:rsidRPr="00A126F7" w:rsidRDefault="00E72A87">
      <w:pPr>
        <w:spacing w:line="360" w:lineRule="auto"/>
        <w:ind w:firstLine="471"/>
        <w:rPr>
          <w:rFonts w:asciiTheme="minorEastAsia" w:eastAsiaTheme="minorEastAsia" w:hAnsiTheme="minorEastAsia"/>
          <w:b/>
          <w:color w:val="000000"/>
          <w:sz w:val="24"/>
        </w:rPr>
      </w:pPr>
    </w:p>
    <w:p w14:paraId="4F9F2411"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73781A9"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775EFF0"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22827EDD"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349B25D"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D4C579A" w14:textId="77777777" w:rsidR="00E72A87" w:rsidRPr="00A126F7" w:rsidRDefault="0018738E">
      <w:pPr>
        <w:tabs>
          <w:tab w:val="left" w:pos="82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sz w:val="24"/>
        </w:rPr>
        <w:t>本协议仅在投标人“为落实政府采购政策”而向中小企业分包时必须提供，否则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r w:rsidRPr="00A126F7">
        <w:rPr>
          <w:rFonts w:asciiTheme="minorEastAsia" w:eastAsiaTheme="minorEastAsia" w:hAnsiTheme="minorEastAsia"/>
          <w:color w:val="000000"/>
          <w:sz w:val="24"/>
        </w:rPr>
        <w:t>且投标人须与所有拟分包单位分别签订《分包意向协议》，每单位签订一份，并在投标文件中提交全部协议原件的电子件，否则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34C9832B"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1B9D965"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2-2 </w:t>
      </w:r>
      <w:r w:rsidRPr="00A126F7">
        <w:rPr>
          <w:rFonts w:asciiTheme="minorEastAsia" w:eastAsiaTheme="minorEastAsia" w:hAnsiTheme="minorEastAsia"/>
          <w:sz w:val="24"/>
        </w:rPr>
        <w:t>其它落实政府采购政策的资格要求</w:t>
      </w:r>
      <w:r w:rsidRPr="00A126F7">
        <w:rPr>
          <w:rFonts w:asciiTheme="minorEastAsia" w:eastAsiaTheme="minorEastAsia" w:hAnsiTheme="minorEastAsia"/>
          <w:color w:val="000000"/>
          <w:sz w:val="24"/>
          <w:szCs w:val="20"/>
        </w:rPr>
        <w:t>（如有）</w:t>
      </w:r>
    </w:p>
    <w:p w14:paraId="41D5CA30" w14:textId="77777777" w:rsidR="00E72A87" w:rsidRPr="00A126F7" w:rsidRDefault="00E72A87">
      <w:pPr>
        <w:widowControl/>
        <w:jc w:val="left"/>
        <w:rPr>
          <w:rFonts w:asciiTheme="minorEastAsia" w:eastAsiaTheme="minorEastAsia" w:hAnsiTheme="minorEastAsia"/>
          <w:sz w:val="24"/>
        </w:rPr>
      </w:pPr>
    </w:p>
    <w:p w14:paraId="41BA6CC1" w14:textId="77777777" w:rsidR="00E72A87" w:rsidRPr="00A126F7" w:rsidRDefault="0018738E">
      <w:pPr>
        <w:widowControl/>
        <w:jc w:val="left"/>
        <w:rPr>
          <w:rFonts w:asciiTheme="minorEastAsia" w:eastAsiaTheme="minorEastAsia" w:hAnsiTheme="minorEastAsia"/>
          <w:sz w:val="24"/>
        </w:rPr>
      </w:pPr>
      <w:r w:rsidRPr="00A126F7">
        <w:rPr>
          <w:rFonts w:asciiTheme="minorEastAsia" w:eastAsiaTheme="minorEastAsia" w:hAnsiTheme="minorEastAsia"/>
          <w:sz w:val="24"/>
        </w:rPr>
        <w:br w:type="page"/>
      </w:r>
    </w:p>
    <w:p w14:paraId="27EAEF5F"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rPr>
      </w:pPr>
      <w:r w:rsidRPr="00A126F7">
        <w:rPr>
          <w:rFonts w:asciiTheme="minorEastAsia" w:eastAsiaTheme="minorEastAsia" w:hAnsiTheme="minorEastAsia"/>
          <w:sz w:val="24"/>
        </w:rPr>
        <w:t>本项目的特定资格要求</w:t>
      </w:r>
      <w:r w:rsidRPr="00A126F7">
        <w:rPr>
          <w:rFonts w:asciiTheme="minorEastAsia" w:eastAsiaTheme="minorEastAsia" w:hAnsiTheme="minorEastAsia"/>
          <w:color w:val="000000"/>
          <w:sz w:val="24"/>
          <w:szCs w:val="20"/>
        </w:rPr>
        <w:t>（如有）</w:t>
      </w:r>
    </w:p>
    <w:p w14:paraId="7AEDDF62" w14:textId="77777777" w:rsidR="00E72A87" w:rsidRPr="00A126F7" w:rsidRDefault="0018738E">
      <w:pPr>
        <w:spacing w:line="360" w:lineRule="auto"/>
        <w:outlineLvl w:val="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3-1 联合协议（如有）</w:t>
      </w:r>
    </w:p>
    <w:p w14:paraId="129FA492"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联合协议</w:t>
      </w:r>
    </w:p>
    <w:p w14:paraId="11793328" w14:textId="77777777" w:rsidR="00E72A87" w:rsidRPr="00A126F7" w:rsidRDefault="0018738E">
      <w:pPr>
        <w:spacing w:line="360" w:lineRule="auto"/>
        <w:ind w:firstLineChars="345" w:firstLine="828"/>
        <w:rPr>
          <w:rFonts w:asciiTheme="minorEastAsia" w:eastAsiaTheme="minorEastAsia" w:hAnsiTheme="minorEastAsia"/>
          <w:bCs/>
          <w:color w:val="000000"/>
        </w:rPr>
      </w:pPr>
      <w:r w:rsidRPr="00A126F7">
        <w:rPr>
          <w:rFonts w:asciiTheme="minorEastAsia" w:eastAsiaTheme="minorEastAsia" w:hAnsiTheme="minorEastAsia"/>
          <w:bCs/>
          <w:color w:val="000000"/>
          <w:sz w:val="24"/>
        </w:rPr>
        <w:t>______ 、 _____ 及 _____就“________（项目名称）</w:t>
      </w:r>
      <w:r w:rsidRPr="00A126F7">
        <w:rPr>
          <w:rFonts w:asciiTheme="minorEastAsia" w:eastAsiaTheme="minorEastAsia" w:hAnsiTheme="minorEastAsia"/>
          <w:color w:val="000000"/>
          <w:sz w:val="24"/>
        </w:rPr>
        <w:t>”____包</w:t>
      </w:r>
      <w:r w:rsidRPr="00A126F7">
        <w:rPr>
          <w:rFonts w:asciiTheme="minorEastAsia" w:eastAsiaTheme="minorEastAsia" w:hAnsiTheme="minorEastAsia"/>
          <w:bCs/>
          <w:color w:val="000000"/>
          <w:sz w:val="24"/>
        </w:rPr>
        <w:t>招标项目的投标事宜，经各方充分协商一致，达成如下协议：</w:t>
      </w:r>
    </w:p>
    <w:p w14:paraId="71AC4F42"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由_________牵头，_________、__________参加，组成联合体共同进行招标项目的投标工作。</w:t>
      </w:r>
    </w:p>
    <w:p w14:paraId="7A698CF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联合体中标后，联合体各方共同与采购人签订合同，就采购合同约定的事项对采购人承担连带责任。</w:t>
      </w:r>
    </w:p>
    <w:p w14:paraId="3E52A30C"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联合体各方均同意由牵头人代表其他联合体成员单位按招标文件要求出具《授权委托书》。</w:t>
      </w:r>
    </w:p>
    <w:p w14:paraId="0345D4C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牵头</w:t>
      </w:r>
      <w:proofErr w:type="gramStart"/>
      <w:r w:rsidRPr="00A126F7">
        <w:rPr>
          <w:rFonts w:asciiTheme="minorEastAsia" w:eastAsiaTheme="minorEastAsia" w:hAnsiTheme="minorEastAsia"/>
          <w:bCs/>
          <w:color w:val="000000"/>
          <w:sz w:val="24"/>
        </w:rPr>
        <w:t>人为项目</w:t>
      </w:r>
      <w:proofErr w:type="gramEnd"/>
      <w:r w:rsidRPr="00A126F7">
        <w:rPr>
          <w:rFonts w:asciiTheme="minorEastAsia" w:eastAsiaTheme="minorEastAsia" w:hAnsiTheme="minorEastAsia"/>
          <w:bCs/>
          <w:color w:val="000000"/>
          <w:sz w:val="24"/>
        </w:rPr>
        <w:t>的总负责单位；组织各参加方进行项目实施工作。</w:t>
      </w:r>
    </w:p>
    <w:p w14:paraId="2901CDAF"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453C8D2A"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______负责_____，具体工作范围、内容以投标文件及合同为准。</w:t>
      </w:r>
    </w:p>
    <w:p w14:paraId="3F0065E4"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______负责_____（如有），具体工作范围、内容以投标文件及合同为准。</w:t>
      </w:r>
    </w:p>
    <w:p w14:paraId="0D51A94F" w14:textId="77777777" w:rsidR="00E72A87" w:rsidRPr="00A126F7" w:rsidRDefault="0018738E">
      <w:pPr>
        <w:numPr>
          <w:ilvl w:val="0"/>
          <w:numId w:val="17"/>
        </w:numPr>
        <w:spacing w:line="360" w:lineRule="auto"/>
        <w:rPr>
          <w:rFonts w:asciiTheme="minorEastAsia" w:eastAsiaTheme="minorEastAsia" w:hAnsiTheme="minorEastAsia"/>
          <w:sz w:val="24"/>
        </w:rPr>
      </w:pPr>
      <w:r w:rsidRPr="00A126F7">
        <w:rPr>
          <w:rFonts w:asciiTheme="minorEastAsia" w:eastAsiaTheme="minorEastAsia" w:hAnsiTheme="minorEastAsia"/>
          <w:sz w:val="24"/>
        </w:rPr>
        <w:t>本项目联合协议合同总额为________元，联合体各成员按照如下比例分摊（按联合体成员分别列明）：</w:t>
      </w:r>
    </w:p>
    <w:p w14:paraId="10D8E823"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6C4E2F2C"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0E74AE7D" w14:textId="77777777" w:rsidR="00E72A87" w:rsidRPr="00A126F7" w:rsidRDefault="0018738E">
      <w:pPr>
        <w:tabs>
          <w:tab w:val="left" w:pos="720"/>
          <w:tab w:val="left" w:pos="900"/>
        </w:tabs>
        <w:spacing w:line="360" w:lineRule="auto"/>
        <w:ind w:left="85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w:t>
      </w:r>
      <w:r w:rsidRPr="00A126F7">
        <w:rPr>
          <w:rFonts w:asciiTheme="minorEastAsia" w:eastAsiaTheme="minorEastAsia" w:hAnsiTheme="minorEastAsia"/>
          <w:bCs/>
          <w:color w:val="000000"/>
          <w:sz w:val="24"/>
          <w:szCs w:val="20"/>
        </w:rPr>
        <w:t>______</w:t>
      </w:r>
      <w:r w:rsidRPr="00A126F7">
        <w:rPr>
          <w:rFonts w:asciiTheme="minorEastAsia" w:eastAsiaTheme="minorEastAsia" w:hAnsiTheme="minorEastAsia"/>
          <w:color w:val="000000"/>
          <w:sz w:val="24"/>
          <w:szCs w:val="20"/>
        </w:rPr>
        <w:t>为□大型企业□中型企业、□小微企业（包含监狱企业、残疾人福利性单位）、□其他，合同金额为_____元。</w:t>
      </w:r>
    </w:p>
    <w:p w14:paraId="2D569C7F" w14:textId="77777777" w:rsidR="00E72A87" w:rsidRPr="00A126F7" w:rsidRDefault="0018738E">
      <w:pPr>
        <w:numPr>
          <w:ilvl w:val="0"/>
          <w:numId w:val="17"/>
        </w:numPr>
        <w:tabs>
          <w:tab w:val="left" w:pos="993"/>
        </w:tabs>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以联合体形</w:t>
      </w:r>
      <w:proofErr w:type="gramStart"/>
      <w:r w:rsidRPr="00A126F7">
        <w:rPr>
          <w:rFonts w:asciiTheme="minorEastAsia" w:eastAsiaTheme="minorEastAsia" w:hAnsiTheme="minorEastAsia"/>
          <w:bCs/>
          <w:color w:val="000000"/>
          <w:sz w:val="24"/>
        </w:rPr>
        <w:t>式参加</w:t>
      </w:r>
      <w:proofErr w:type="gramEnd"/>
      <w:r w:rsidRPr="00A126F7">
        <w:rPr>
          <w:rFonts w:asciiTheme="minorEastAsia" w:eastAsiaTheme="minorEastAsia" w:hAnsiTheme="minorEastAsia"/>
          <w:bCs/>
          <w:color w:val="000000"/>
          <w:sz w:val="24"/>
        </w:rPr>
        <w:t>政府采购活动的，联合体各方不得再单独参加或者与其</w:t>
      </w:r>
      <w:proofErr w:type="gramStart"/>
      <w:r w:rsidRPr="00A126F7">
        <w:rPr>
          <w:rFonts w:asciiTheme="minorEastAsia" w:eastAsiaTheme="minorEastAsia" w:hAnsiTheme="minorEastAsia"/>
          <w:bCs/>
          <w:color w:val="000000"/>
          <w:sz w:val="24"/>
        </w:rPr>
        <w:t>他供应</w:t>
      </w:r>
      <w:proofErr w:type="gramEnd"/>
      <w:r w:rsidRPr="00A126F7">
        <w:rPr>
          <w:rFonts w:asciiTheme="minorEastAsia" w:eastAsiaTheme="minorEastAsia" w:hAnsiTheme="minorEastAsia"/>
          <w:bCs/>
          <w:color w:val="000000"/>
          <w:sz w:val="24"/>
        </w:rPr>
        <w:t>商另外组成联合体参加同一合同项下的政府采购活动。</w:t>
      </w:r>
    </w:p>
    <w:p w14:paraId="6EBE789E" w14:textId="77777777" w:rsidR="00E72A87" w:rsidRPr="00A126F7" w:rsidRDefault="0018738E">
      <w:pPr>
        <w:numPr>
          <w:ilvl w:val="0"/>
          <w:numId w:val="17"/>
        </w:numPr>
        <w:spacing w:line="360" w:lineRule="auto"/>
        <w:rPr>
          <w:rFonts w:asciiTheme="minorEastAsia" w:eastAsiaTheme="minorEastAsia" w:hAnsiTheme="minorEastAsia"/>
          <w:bCs/>
          <w:color w:val="000000"/>
          <w:sz w:val="24"/>
        </w:rPr>
      </w:pPr>
      <w:r w:rsidRPr="00A126F7">
        <w:rPr>
          <w:rFonts w:asciiTheme="minorEastAsia" w:eastAsiaTheme="minorEastAsia" w:hAnsiTheme="minorEastAsia"/>
          <w:bCs/>
          <w:color w:val="000000"/>
          <w:sz w:val="24"/>
        </w:rPr>
        <w:t>其他约定（如有）：_______。</w:t>
      </w:r>
    </w:p>
    <w:p w14:paraId="1C26465A" w14:textId="77777777" w:rsidR="00E72A87" w:rsidRPr="00A126F7" w:rsidRDefault="0018738E">
      <w:pPr>
        <w:tabs>
          <w:tab w:val="left" w:pos="780"/>
        </w:tabs>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bCs/>
          <w:color w:val="000000"/>
          <w:sz w:val="24"/>
        </w:rPr>
        <w:t>本协议自各方盖章后生效，采购合同履行完毕后自动失效。如未中标，本协议自动终止。</w:t>
      </w:r>
      <w:r w:rsidRPr="00A126F7">
        <w:rPr>
          <w:rFonts w:asciiTheme="minorEastAsia" w:eastAsiaTheme="minorEastAsia" w:hAnsiTheme="minorEastAsia"/>
          <w:color w:val="000000"/>
          <w:sz w:val="24"/>
        </w:rPr>
        <w:br w:type="page"/>
      </w:r>
    </w:p>
    <w:p w14:paraId="0365B567"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联合体牵头人名称：</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r>
      <w:r w:rsidRPr="00A126F7">
        <w:rPr>
          <w:rFonts w:asciiTheme="minorEastAsia" w:eastAsiaTheme="minorEastAsia" w:hAnsiTheme="minorEastAsia"/>
          <w:color w:val="000000"/>
          <w:sz w:val="24"/>
        </w:rPr>
        <w:tab/>
        <w:t xml:space="preserve"> 联合体成员名称：</w:t>
      </w:r>
      <w:r w:rsidRPr="00A126F7">
        <w:rPr>
          <w:rFonts w:asciiTheme="minorEastAsia" w:eastAsiaTheme="minorEastAsia" w:hAnsiTheme="minorEastAsia"/>
          <w:color w:val="000000"/>
          <w:sz w:val="24"/>
          <w:szCs w:val="20"/>
        </w:rPr>
        <w:t>______</w:t>
      </w:r>
    </w:p>
    <w:p w14:paraId="6FECE790"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盖章：</w:t>
      </w:r>
      <w:r w:rsidRPr="00A126F7">
        <w:rPr>
          <w:rFonts w:asciiTheme="minorEastAsia" w:eastAsiaTheme="minorEastAsia" w:hAnsiTheme="minorEastAsia"/>
          <w:color w:val="000000"/>
          <w:sz w:val="24"/>
          <w:szCs w:val="20"/>
        </w:rPr>
        <w:t>______</w:t>
      </w:r>
    </w:p>
    <w:p w14:paraId="6E7C7386" w14:textId="77777777" w:rsidR="00E72A87" w:rsidRPr="00A126F7" w:rsidRDefault="00E72A87">
      <w:pPr>
        <w:spacing w:line="360" w:lineRule="auto"/>
        <w:ind w:firstLine="471"/>
        <w:rPr>
          <w:rFonts w:asciiTheme="minorEastAsia" w:eastAsiaTheme="minorEastAsia" w:hAnsiTheme="minorEastAsia"/>
          <w:color w:val="000000"/>
          <w:sz w:val="24"/>
        </w:rPr>
      </w:pPr>
    </w:p>
    <w:p w14:paraId="3768D165" w14:textId="77777777" w:rsidR="00E72A87" w:rsidRPr="00A126F7" w:rsidRDefault="00E72A87">
      <w:pPr>
        <w:spacing w:line="360" w:lineRule="auto"/>
        <w:ind w:firstLine="471"/>
        <w:rPr>
          <w:rFonts w:asciiTheme="minorEastAsia" w:eastAsiaTheme="minorEastAsia" w:hAnsiTheme="minorEastAsia"/>
          <w:color w:val="000000"/>
          <w:sz w:val="24"/>
        </w:rPr>
      </w:pPr>
    </w:p>
    <w:p w14:paraId="4B35D0F4"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联合体成员名称：</w:t>
      </w:r>
      <w:r w:rsidRPr="00A126F7">
        <w:rPr>
          <w:rFonts w:asciiTheme="minorEastAsia" w:eastAsiaTheme="minorEastAsia" w:hAnsiTheme="minorEastAsia"/>
          <w:color w:val="000000"/>
          <w:sz w:val="24"/>
          <w:szCs w:val="20"/>
        </w:rPr>
        <w:t>______</w:t>
      </w:r>
    </w:p>
    <w:p w14:paraId="6A9E027F" w14:textId="77777777" w:rsidR="00E72A87" w:rsidRPr="00A126F7" w:rsidRDefault="0018738E">
      <w:pPr>
        <w:spacing w:line="360" w:lineRule="auto"/>
        <w:ind w:firstLine="471"/>
        <w:rPr>
          <w:rFonts w:asciiTheme="minorEastAsia" w:eastAsiaTheme="minorEastAsia" w:hAnsiTheme="minorEastAsia"/>
          <w:color w:val="000000"/>
          <w:sz w:val="24"/>
        </w:rPr>
      </w:pPr>
      <w:r w:rsidRPr="00A126F7">
        <w:rPr>
          <w:rFonts w:asciiTheme="minorEastAsia" w:eastAsiaTheme="minorEastAsia" w:hAnsiTheme="minorEastAsia"/>
          <w:color w:val="000000"/>
          <w:sz w:val="24"/>
        </w:rPr>
        <w:t>盖章：</w:t>
      </w:r>
      <w:r w:rsidRPr="00A126F7">
        <w:rPr>
          <w:rFonts w:asciiTheme="minorEastAsia" w:eastAsiaTheme="minorEastAsia" w:hAnsiTheme="minorEastAsia"/>
          <w:color w:val="000000"/>
          <w:sz w:val="24"/>
          <w:szCs w:val="20"/>
        </w:rPr>
        <w:t>______</w:t>
      </w:r>
      <w:r w:rsidRPr="00A126F7">
        <w:rPr>
          <w:rFonts w:asciiTheme="minorEastAsia" w:eastAsiaTheme="minorEastAsia" w:hAnsiTheme="minorEastAsia"/>
          <w:color w:val="000000"/>
          <w:sz w:val="24"/>
        </w:rPr>
        <w:t xml:space="preserve">                                </w:t>
      </w:r>
    </w:p>
    <w:p w14:paraId="4AD2A484" w14:textId="77777777" w:rsidR="00E72A87" w:rsidRPr="00A126F7" w:rsidRDefault="00E72A87">
      <w:pPr>
        <w:spacing w:line="360" w:lineRule="auto"/>
        <w:ind w:firstLine="471"/>
        <w:rPr>
          <w:rFonts w:asciiTheme="minorEastAsia" w:eastAsiaTheme="minorEastAsia" w:hAnsiTheme="minorEastAsia"/>
          <w:color w:val="000000"/>
          <w:sz w:val="24"/>
        </w:rPr>
      </w:pPr>
    </w:p>
    <w:p w14:paraId="0DFE48C1" w14:textId="77777777" w:rsidR="00E72A87" w:rsidRPr="00A126F7" w:rsidRDefault="00E72A87">
      <w:pPr>
        <w:spacing w:line="360" w:lineRule="auto"/>
        <w:ind w:firstLine="471"/>
        <w:rPr>
          <w:rFonts w:asciiTheme="minorEastAsia" w:eastAsiaTheme="minorEastAsia" w:hAnsiTheme="minorEastAsia"/>
          <w:color w:val="000000"/>
          <w:sz w:val="24"/>
        </w:rPr>
      </w:pPr>
    </w:p>
    <w:p w14:paraId="6F39BDB2"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152F4E9A" w14:textId="77777777" w:rsidR="00E72A87" w:rsidRPr="00A126F7" w:rsidRDefault="0018738E">
      <w:pPr>
        <w:spacing w:line="360" w:lineRule="auto"/>
        <w:ind w:left="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日期：_____年______月______日</w:t>
      </w:r>
    </w:p>
    <w:p w14:paraId="52E72404" w14:textId="77777777" w:rsidR="00E72A87" w:rsidRPr="00A126F7" w:rsidRDefault="00E72A87">
      <w:pPr>
        <w:spacing w:line="360" w:lineRule="auto"/>
        <w:ind w:left="480"/>
        <w:jc w:val="right"/>
        <w:rPr>
          <w:rFonts w:asciiTheme="minorEastAsia" w:eastAsiaTheme="minorEastAsia" w:hAnsiTheme="minorEastAsia"/>
          <w:b/>
          <w:color w:val="000000"/>
          <w:sz w:val="24"/>
        </w:rPr>
      </w:pPr>
    </w:p>
    <w:p w14:paraId="085D7E87"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05CBC90E"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75ECC08D"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16A3D058" w14:textId="77777777" w:rsidR="00E72A87" w:rsidRPr="00A126F7" w:rsidRDefault="0018738E">
      <w:pPr>
        <w:spacing w:line="360" w:lineRule="auto"/>
        <w:ind w:leftChars="228" w:left="719" w:hangingChars="100" w:hanging="240"/>
        <w:rPr>
          <w:rFonts w:asciiTheme="minorEastAsia" w:eastAsiaTheme="minorEastAsia" w:hAnsiTheme="minorEastAsia"/>
          <w:color w:val="000000"/>
          <w:sz w:val="24"/>
        </w:rPr>
      </w:pPr>
      <w:r w:rsidRPr="00A126F7">
        <w:rPr>
          <w:rFonts w:asciiTheme="minorEastAsia" w:eastAsiaTheme="minorEastAsia" w:hAnsiTheme="minorEastAsia"/>
          <w:color w:val="000000"/>
          <w:sz w:val="24"/>
        </w:rPr>
        <w:t>1. 如本项目（包）接受供应商以联合体形</w:t>
      </w:r>
      <w:proofErr w:type="gramStart"/>
      <w:r w:rsidRPr="00A126F7">
        <w:rPr>
          <w:rFonts w:asciiTheme="minorEastAsia" w:eastAsiaTheme="minorEastAsia" w:hAnsiTheme="minorEastAsia"/>
          <w:color w:val="000000"/>
          <w:sz w:val="24"/>
        </w:rPr>
        <w:t>式参加</w:t>
      </w:r>
      <w:proofErr w:type="gramEnd"/>
      <w:r w:rsidRPr="00A126F7">
        <w:rPr>
          <w:rFonts w:asciiTheme="minorEastAsia" w:eastAsiaTheme="minorEastAsia" w:hAnsiTheme="minorEastAsia"/>
          <w:color w:val="000000"/>
          <w:sz w:val="24"/>
        </w:rPr>
        <w:t>采购活动，且供应商以联合体形</w:t>
      </w:r>
      <w:proofErr w:type="gramStart"/>
      <w:r w:rsidRPr="00A126F7">
        <w:rPr>
          <w:rFonts w:asciiTheme="minorEastAsia" w:eastAsiaTheme="minorEastAsia" w:hAnsiTheme="minorEastAsia"/>
          <w:color w:val="000000"/>
          <w:sz w:val="24"/>
        </w:rPr>
        <w:t>式参与</w:t>
      </w:r>
      <w:proofErr w:type="gramEnd"/>
      <w:r w:rsidRPr="00A126F7">
        <w:rPr>
          <w:rFonts w:asciiTheme="minorEastAsia" w:eastAsiaTheme="minorEastAsia" w:hAnsiTheme="minorEastAsia"/>
          <w:color w:val="000000"/>
          <w:sz w:val="24"/>
        </w:rPr>
        <w:t>时，须提供《联合协议》，否则</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color w:val="000000"/>
          <w:sz w:val="24"/>
        </w:rPr>
        <w:t>。</w:t>
      </w:r>
    </w:p>
    <w:p w14:paraId="257C81D5"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color w:val="000000"/>
          <w:sz w:val="24"/>
        </w:rPr>
        <w:t>2. 联合体各方成员须在本协议上共同盖章。</w:t>
      </w:r>
    </w:p>
    <w:p w14:paraId="348D9542" w14:textId="77777777" w:rsidR="00E72A87" w:rsidRPr="00A126F7" w:rsidRDefault="0018738E">
      <w:pPr>
        <w:spacing w:line="360" w:lineRule="auto"/>
        <w:ind w:leftChars="228" w:left="719" w:hangingChars="100" w:hanging="240"/>
        <w:rPr>
          <w:rFonts w:asciiTheme="minorEastAsia" w:eastAsiaTheme="minorEastAsia" w:hAnsiTheme="minorEastAsia"/>
          <w:sz w:val="24"/>
        </w:rPr>
      </w:pPr>
      <w:r w:rsidRPr="00A126F7">
        <w:rPr>
          <w:rFonts w:asciiTheme="minorEastAsia" w:eastAsiaTheme="minorEastAsia" w:hAnsiTheme="minorEastAsia"/>
          <w:sz w:val="24"/>
        </w:rPr>
        <w:br w:type="page"/>
      </w:r>
    </w:p>
    <w:p w14:paraId="36A3C664" w14:textId="77777777" w:rsidR="00E72A87" w:rsidRDefault="0018738E">
      <w:pPr>
        <w:spacing w:line="360" w:lineRule="auto"/>
        <w:outlineLvl w:val="2"/>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3-2 其他</w:t>
      </w:r>
      <w:r w:rsidRPr="00A126F7">
        <w:rPr>
          <w:rFonts w:asciiTheme="minorEastAsia" w:eastAsiaTheme="minorEastAsia" w:hAnsiTheme="minorEastAsia"/>
          <w:sz w:val="24"/>
          <w:szCs w:val="20"/>
        </w:rPr>
        <w:t>特定资格要求</w:t>
      </w:r>
    </w:p>
    <w:p w14:paraId="2B4A39BA" w14:textId="3DD8190A" w:rsidR="00340AF8" w:rsidRPr="00A126F7" w:rsidRDefault="00340AF8">
      <w:pPr>
        <w:spacing w:line="360" w:lineRule="auto"/>
        <w:outlineLvl w:val="2"/>
        <w:rPr>
          <w:rFonts w:asciiTheme="minorEastAsia" w:eastAsiaTheme="minorEastAsia" w:hAnsiTheme="minorEastAsia"/>
          <w:sz w:val="24"/>
          <w:szCs w:val="20"/>
        </w:rPr>
      </w:pPr>
      <w:r w:rsidRPr="00340AF8">
        <w:rPr>
          <w:rFonts w:asciiTheme="minorEastAsia" w:eastAsiaTheme="minorEastAsia" w:hAnsiTheme="minorEastAsia" w:hint="eastAsia"/>
          <w:sz w:val="24"/>
          <w:szCs w:val="20"/>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14:textId="77777777" w:rsidR="00E72A87" w:rsidRPr="00A126F7" w:rsidRDefault="0018738E">
      <w:pPr>
        <w:widowControl/>
        <w:jc w:val="left"/>
        <w:rPr>
          <w:rFonts w:asciiTheme="minorEastAsia" w:eastAsiaTheme="minorEastAsia" w:hAnsiTheme="minorEastAsia"/>
          <w:sz w:val="24"/>
          <w:szCs w:val="20"/>
        </w:rPr>
      </w:pPr>
      <w:r w:rsidRPr="00A126F7">
        <w:rPr>
          <w:rFonts w:asciiTheme="minorEastAsia" w:eastAsiaTheme="minorEastAsia" w:hAnsiTheme="minorEastAsia"/>
          <w:sz w:val="24"/>
          <w:szCs w:val="20"/>
        </w:rPr>
        <w:br w:type="page"/>
      </w:r>
    </w:p>
    <w:p w14:paraId="1D42F39E" w14:textId="77777777" w:rsidR="00E72A87" w:rsidRPr="00A126F7" w:rsidRDefault="0018738E">
      <w:pPr>
        <w:numPr>
          <w:ilvl w:val="0"/>
          <w:numId w:val="15"/>
        </w:numPr>
        <w:tabs>
          <w:tab w:val="left" w:pos="360"/>
        </w:tabs>
        <w:snapToGrid w:val="0"/>
        <w:spacing w:line="360" w:lineRule="auto"/>
        <w:outlineLvl w:val="1"/>
        <w:rPr>
          <w:rFonts w:asciiTheme="minorEastAsia" w:eastAsiaTheme="minorEastAsia" w:hAnsiTheme="minorEastAsia"/>
          <w:sz w:val="24"/>
          <w:szCs w:val="20"/>
        </w:rPr>
      </w:pPr>
      <w:r w:rsidRPr="00A126F7">
        <w:rPr>
          <w:rFonts w:asciiTheme="minorEastAsia" w:eastAsiaTheme="minorEastAsia" w:hAnsiTheme="minorEastAsia"/>
          <w:color w:val="000000"/>
          <w:sz w:val="24"/>
          <w:szCs w:val="20"/>
        </w:rPr>
        <w:t>投标保证金凭证/交款单据电子件</w:t>
      </w:r>
    </w:p>
    <w:p w14:paraId="2C88BB95" w14:textId="77777777" w:rsidR="00E72A87" w:rsidRPr="00A126F7" w:rsidRDefault="00E72A87">
      <w:pPr>
        <w:spacing w:line="360" w:lineRule="auto"/>
        <w:rPr>
          <w:rFonts w:asciiTheme="minorEastAsia" w:eastAsiaTheme="minorEastAsia" w:hAnsiTheme="minorEastAsia"/>
          <w:sz w:val="24"/>
          <w:szCs w:val="20"/>
        </w:rPr>
      </w:pPr>
    </w:p>
    <w:p w14:paraId="14910C0A" w14:textId="77777777" w:rsidR="00E72A87" w:rsidRPr="00A126F7" w:rsidRDefault="00E72A87">
      <w:pPr>
        <w:spacing w:line="360" w:lineRule="auto"/>
        <w:rPr>
          <w:rFonts w:asciiTheme="minorEastAsia" w:eastAsiaTheme="minorEastAsia" w:hAnsiTheme="minorEastAsia"/>
          <w:sz w:val="24"/>
          <w:szCs w:val="20"/>
        </w:rPr>
      </w:pPr>
    </w:p>
    <w:p w14:paraId="1B8784FF" w14:textId="77777777" w:rsidR="00E72A87" w:rsidRPr="00A126F7" w:rsidRDefault="0018738E">
      <w:pPr>
        <w:widowControl/>
        <w:jc w:val="left"/>
        <w:rPr>
          <w:rFonts w:asciiTheme="minorEastAsia" w:eastAsiaTheme="minorEastAsia" w:hAnsiTheme="minorEastAsia"/>
          <w:kern w:val="0"/>
          <w:sz w:val="24"/>
          <w:szCs w:val="20"/>
        </w:rPr>
      </w:pPr>
      <w:r w:rsidRPr="00A126F7">
        <w:rPr>
          <w:rFonts w:asciiTheme="minorEastAsia" w:eastAsiaTheme="minorEastAsia" w:hAnsiTheme="minorEastAsia"/>
          <w:sz w:val="24"/>
          <w:szCs w:val="20"/>
        </w:rPr>
        <w:br w:type="page"/>
      </w:r>
    </w:p>
    <w:p w14:paraId="3905E84E" w14:textId="77777777" w:rsidR="00E72A87" w:rsidRPr="00A126F7" w:rsidRDefault="0018738E">
      <w:pPr>
        <w:keepNext/>
        <w:keepLines/>
        <w:autoSpaceDE w:val="0"/>
        <w:autoSpaceDN w:val="0"/>
        <w:adjustRightInd w:val="0"/>
        <w:spacing w:before="120" w:line="300" w:lineRule="auto"/>
        <w:jc w:val="left"/>
        <w:outlineLvl w:val="1"/>
        <w:rPr>
          <w:rFonts w:asciiTheme="minorEastAsia" w:eastAsiaTheme="minorEastAsia" w:hAnsiTheme="minorEastAsia"/>
          <w:b/>
          <w:spacing w:val="20"/>
          <w:sz w:val="24"/>
        </w:rPr>
      </w:pPr>
      <w:r w:rsidRPr="00A126F7">
        <w:rPr>
          <w:rFonts w:asciiTheme="minorEastAsia" w:eastAsiaTheme="minorEastAsia" w:hAnsiTheme="minorEastAsia"/>
          <w:b/>
          <w:spacing w:val="20"/>
          <w:sz w:val="24"/>
        </w:rPr>
        <w:t>二、商务技术文件格式</w:t>
      </w:r>
    </w:p>
    <w:p w14:paraId="32ADBE9F" w14:textId="77777777" w:rsidR="00E72A87" w:rsidRPr="00A126F7" w:rsidRDefault="00E72A87">
      <w:pPr>
        <w:rPr>
          <w:rFonts w:asciiTheme="minorEastAsia" w:eastAsiaTheme="minorEastAsia" w:hAnsiTheme="minorEastAsia"/>
          <w:b/>
          <w:spacing w:val="20"/>
          <w:szCs w:val="21"/>
        </w:rPr>
      </w:pPr>
    </w:p>
    <w:p w14:paraId="4E769BC6" w14:textId="77777777" w:rsidR="00E72A87" w:rsidRPr="00A126F7" w:rsidRDefault="0018738E">
      <w:pPr>
        <w:rPr>
          <w:rFonts w:asciiTheme="minorEastAsia" w:eastAsiaTheme="minorEastAsia" w:hAnsiTheme="minorEastAsia"/>
          <w:b/>
          <w:sz w:val="24"/>
        </w:rPr>
      </w:pPr>
      <w:r w:rsidRPr="00A126F7">
        <w:rPr>
          <w:rFonts w:asciiTheme="minorEastAsia" w:eastAsiaTheme="minorEastAsia" w:hAnsiTheme="minorEastAsia"/>
          <w:b/>
          <w:spacing w:val="20"/>
          <w:sz w:val="24"/>
        </w:rPr>
        <w:t>投标文件（商务技术文件）</w:t>
      </w:r>
      <w:r w:rsidRPr="00A126F7">
        <w:rPr>
          <w:rFonts w:asciiTheme="minorEastAsia" w:eastAsiaTheme="minorEastAsia" w:hAnsiTheme="minorEastAsia"/>
          <w:b/>
          <w:sz w:val="24"/>
        </w:rPr>
        <w:t>封面（非实质性格式）</w:t>
      </w:r>
    </w:p>
    <w:p w14:paraId="3742D5BE" w14:textId="77777777" w:rsidR="00E72A87" w:rsidRPr="00A126F7" w:rsidRDefault="00E72A87">
      <w:pPr>
        <w:jc w:val="center"/>
        <w:rPr>
          <w:rFonts w:asciiTheme="minorEastAsia" w:eastAsiaTheme="minorEastAsia" w:hAnsiTheme="minorEastAsia"/>
          <w:szCs w:val="21"/>
        </w:rPr>
      </w:pPr>
    </w:p>
    <w:p w14:paraId="1A0EB98F" w14:textId="77777777" w:rsidR="00E72A87" w:rsidRPr="00A126F7" w:rsidRDefault="0018738E">
      <w:pPr>
        <w:jc w:val="center"/>
        <w:rPr>
          <w:rFonts w:asciiTheme="minorEastAsia" w:eastAsiaTheme="minorEastAsia" w:hAnsiTheme="minorEastAsia"/>
          <w:b/>
          <w:spacing w:val="60"/>
          <w:sz w:val="84"/>
          <w:szCs w:val="84"/>
        </w:rPr>
      </w:pPr>
      <w:r w:rsidRPr="00A126F7">
        <w:rPr>
          <w:rFonts w:asciiTheme="minorEastAsia" w:eastAsiaTheme="minorEastAsia" w:hAnsiTheme="minorEastAsia"/>
          <w:b/>
          <w:spacing w:val="60"/>
          <w:sz w:val="84"/>
          <w:szCs w:val="84"/>
        </w:rPr>
        <w:t>投 标 文 件</w:t>
      </w:r>
    </w:p>
    <w:p w14:paraId="41F16D21" w14:textId="77777777" w:rsidR="00E72A87" w:rsidRPr="00A126F7" w:rsidRDefault="0018738E">
      <w:pPr>
        <w:jc w:val="center"/>
        <w:rPr>
          <w:rFonts w:asciiTheme="minorEastAsia" w:eastAsiaTheme="minorEastAsia" w:hAnsiTheme="minorEastAsia"/>
          <w:b/>
          <w:spacing w:val="60"/>
          <w:sz w:val="52"/>
          <w:szCs w:val="52"/>
        </w:rPr>
      </w:pPr>
      <w:r w:rsidRPr="00A126F7">
        <w:rPr>
          <w:rFonts w:asciiTheme="minorEastAsia" w:eastAsiaTheme="minorEastAsia" w:hAnsiTheme="minorEastAsia"/>
          <w:b/>
          <w:spacing w:val="60"/>
          <w:sz w:val="52"/>
          <w:szCs w:val="52"/>
        </w:rPr>
        <w:t>（商务技术文件）</w:t>
      </w:r>
    </w:p>
    <w:p w14:paraId="65F45E15" w14:textId="77777777" w:rsidR="00E72A87" w:rsidRPr="00A126F7" w:rsidRDefault="00E72A87">
      <w:pPr>
        <w:ind w:firstLineChars="150" w:firstLine="542"/>
        <w:rPr>
          <w:rFonts w:asciiTheme="minorEastAsia" w:eastAsiaTheme="minorEastAsia" w:hAnsiTheme="minorEastAsia"/>
          <w:b/>
          <w:spacing w:val="20"/>
          <w:sz w:val="32"/>
          <w:szCs w:val="32"/>
        </w:rPr>
      </w:pPr>
    </w:p>
    <w:p w14:paraId="6ACA3653" w14:textId="77777777" w:rsidR="00E72A87" w:rsidRPr="00A126F7" w:rsidRDefault="00E72A87">
      <w:pPr>
        <w:ind w:firstLineChars="150" w:firstLine="542"/>
        <w:rPr>
          <w:rFonts w:asciiTheme="minorEastAsia" w:eastAsiaTheme="minorEastAsia" w:hAnsiTheme="minorEastAsia"/>
          <w:b/>
          <w:spacing w:val="20"/>
          <w:sz w:val="32"/>
          <w:szCs w:val="32"/>
        </w:rPr>
      </w:pPr>
    </w:p>
    <w:p w14:paraId="6A93012A"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项目名称:</w:t>
      </w:r>
    </w:p>
    <w:p w14:paraId="24A0A192" w14:textId="77777777" w:rsidR="00E72A87" w:rsidRPr="00A126F7" w:rsidRDefault="0018738E">
      <w:pPr>
        <w:ind w:firstLineChars="150" w:firstLine="542"/>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项目编号/包号：</w:t>
      </w:r>
    </w:p>
    <w:p w14:paraId="41631470" w14:textId="77777777" w:rsidR="00E72A87" w:rsidRPr="00A126F7" w:rsidRDefault="00E72A87">
      <w:pPr>
        <w:ind w:firstLineChars="150" w:firstLine="542"/>
        <w:rPr>
          <w:rFonts w:asciiTheme="minorEastAsia" w:eastAsiaTheme="minorEastAsia" w:hAnsiTheme="minorEastAsia"/>
          <w:b/>
          <w:spacing w:val="20"/>
          <w:sz w:val="32"/>
          <w:szCs w:val="32"/>
        </w:rPr>
      </w:pPr>
    </w:p>
    <w:p w14:paraId="1113E196" w14:textId="77777777" w:rsidR="00E72A87" w:rsidRPr="00A126F7" w:rsidRDefault="00E72A87">
      <w:pPr>
        <w:ind w:firstLineChars="150" w:firstLine="542"/>
        <w:rPr>
          <w:rFonts w:asciiTheme="minorEastAsia" w:eastAsiaTheme="minorEastAsia" w:hAnsiTheme="minorEastAsia"/>
          <w:b/>
          <w:spacing w:val="20"/>
          <w:sz w:val="32"/>
          <w:szCs w:val="32"/>
        </w:rPr>
      </w:pPr>
    </w:p>
    <w:p w14:paraId="42C1E340" w14:textId="77777777" w:rsidR="00E72A87" w:rsidRPr="00A126F7" w:rsidRDefault="00E72A87">
      <w:pPr>
        <w:jc w:val="center"/>
        <w:rPr>
          <w:rFonts w:asciiTheme="minorEastAsia" w:eastAsiaTheme="minorEastAsia" w:hAnsiTheme="minorEastAsia"/>
          <w:b/>
          <w:sz w:val="32"/>
          <w:szCs w:val="32"/>
        </w:rPr>
      </w:pPr>
    </w:p>
    <w:p w14:paraId="2337EB17" w14:textId="77777777" w:rsidR="00E72A87" w:rsidRPr="00A126F7" w:rsidRDefault="00E72A87">
      <w:pPr>
        <w:jc w:val="center"/>
        <w:rPr>
          <w:rFonts w:asciiTheme="minorEastAsia" w:eastAsiaTheme="minorEastAsia" w:hAnsiTheme="minorEastAsia"/>
          <w:b/>
          <w:sz w:val="32"/>
          <w:szCs w:val="32"/>
        </w:rPr>
      </w:pPr>
    </w:p>
    <w:p w14:paraId="334286DB" w14:textId="77777777" w:rsidR="00E72A87" w:rsidRPr="00A126F7" w:rsidRDefault="00E72A87">
      <w:pPr>
        <w:jc w:val="center"/>
        <w:rPr>
          <w:rFonts w:asciiTheme="minorEastAsia" w:eastAsiaTheme="minorEastAsia" w:hAnsiTheme="minorEastAsia"/>
          <w:b/>
          <w:sz w:val="32"/>
          <w:szCs w:val="32"/>
        </w:rPr>
      </w:pPr>
    </w:p>
    <w:p w14:paraId="1A3C4D90" w14:textId="77777777" w:rsidR="00E72A87" w:rsidRPr="00A126F7" w:rsidRDefault="00E72A87">
      <w:pPr>
        <w:jc w:val="center"/>
        <w:rPr>
          <w:rFonts w:asciiTheme="minorEastAsia" w:eastAsiaTheme="minorEastAsia" w:hAnsiTheme="minorEastAsia"/>
          <w:b/>
          <w:spacing w:val="20"/>
          <w:sz w:val="32"/>
          <w:szCs w:val="32"/>
        </w:rPr>
      </w:pPr>
    </w:p>
    <w:p w14:paraId="1678442A" w14:textId="77777777" w:rsidR="00E72A87" w:rsidRPr="00A126F7" w:rsidRDefault="00E72A87">
      <w:pPr>
        <w:jc w:val="center"/>
        <w:rPr>
          <w:rFonts w:asciiTheme="minorEastAsia" w:eastAsiaTheme="minorEastAsia" w:hAnsiTheme="minorEastAsia"/>
          <w:b/>
          <w:spacing w:val="20"/>
          <w:sz w:val="32"/>
          <w:szCs w:val="32"/>
        </w:rPr>
      </w:pPr>
    </w:p>
    <w:p w14:paraId="1EDBB13D" w14:textId="77777777" w:rsidR="00E72A87" w:rsidRPr="00A126F7" w:rsidRDefault="00E72A87">
      <w:pPr>
        <w:jc w:val="center"/>
        <w:rPr>
          <w:rFonts w:asciiTheme="minorEastAsia" w:eastAsiaTheme="minorEastAsia" w:hAnsiTheme="minorEastAsia"/>
          <w:b/>
          <w:spacing w:val="20"/>
          <w:sz w:val="32"/>
          <w:szCs w:val="32"/>
        </w:rPr>
      </w:pPr>
    </w:p>
    <w:p w14:paraId="6D2B2A8E" w14:textId="77777777" w:rsidR="00E72A87" w:rsidRPr="00A126F7" w:rsidRDefault="0018738E">
      <w:pPr>
        <w:spacing w:line="360" w:lineRule="auto"/>
        <w:ind w:firstLineChars="400" w:firstLine="1445"/>
        <w:jc w:val="left"/>
        <w:rPr>
          <w:rFonts w:asciiTheme="minorEastAsia" w:eastAsiaTheme="minorEastAsia" w:hAnsiTheme="minorEastAsia"/>
          <w:b/>
          <w:spacing w:val="20"/>
          <w:sz w:val="32"/>
          <w:szCs w:val="32"/>
        </w:rPr>
      </w:pPr>
      <w:r w:rsidRPr="00A126F7">
        <w:rPr>
          <w:rFonts w:asciiTheme="minorEastAsia" w:eastAsiaTheme="minorEastAsia" w:hAnsiTheme="minorEastAsia"/>
          <w:b/>
          <w:spacing w:val="20"/>
          <w:sz w:val="32"/>
          <w:szCs w:val="32"/>
        </w:rPr>
        <w:t>投标人名称：</w:t>
      </w:r>
    </w:p>
    <w:p w14:paraId="2C0C68AC" w14:textId="77777777" w:rsidR="00E72A87" w:rsidRPr="00A126F7" w:rsidRDefault="00E72A87">
      <w:pPr>
        <w:jc w:val="center"/>
        <w:rPr>
          <w:rFonts w:asciiTheme="minorEastAsia" w:eastAsiaTheme="minorEastAsia" w:hAnsiTheme="minorEastAsia"/>
          <w:b/>
          <w:sz w:val="32"/>
          <w:szCs w:val="32"/>
        </w:rPr>
      </w:pPr>
    </w:p>
    <w:p w14:paraId="7318554A" w14:textId="77777777" w:rsidR="00E72A87" w:rsidRPr="00A126F7" w:rsidRDefault="0018738E">
      <w:pPr>
        <w:widowControl/>
        <w:jc w:val="left"/>
        <w:rPr>
          <w:rFonts w:asciiTheme="minorEastAsia" w:eastAsiaTheme="minorEastAsia" w:hAnsiTheme="minorEastAsia"/>
          <w:b/>
          <w:sz w:val="24"/>
        </w:rPr>
      </w:pPr>
      <w:r w:rsidRPr="00A126F7">
        <w:rPr>
          <w:rFonts w:asciiTheme="minorEastAsia" w:eastAsiaTheme="minorEastAsia" w:hAnsiTheme="minorEastAsia"/>
          <w:b/>
          <w:sz w:val="24"/>
        </w:rPr>
        <w:br w:type="page"/>
      </w:r>
    </w:p>
    <w:p w14:paraId="078CEAAD"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859" w:name="_Hlt520274407"/>
      <w:bookmarkStart w:id="860" w:name="_Hlt520274393"/>
      <w:bookmarkStart w:id="861" w:name="_Hlt520350918"/>
      <w:bookmarkStart w:id="862" w:name="_Hlt520274065"/>
      <w:bookmarkStart w:id="863" w:name="_Hlt520343000"/>
      <w:bookmarkStart w:id="864" w:name="_Hlt520355504"/>
      <w:bookmarkStart w:id="865" w:name="_Hlt520274121"/>
      <w:bookmarkStart w:id="866" w:name="_Hlt520273711"/>
      <w:bookmarkStart w:id="867" w:name="_Hlt520343392"/>
      <w:bookmarkStart w:id="868" w:name="_Hlt520271212"/>
      <w:bookmarkStart w:id="869" w:name="_Ref467988698"/>
      <w:bookmarkStart w:id="870" w:name="_Toc480942349"/>
      <w:bookmarkStart w:id="871" w:name="_Toc150774761"/>
      <w:bookmarkStart w:id="872" w:name="_Toc150480794"/>
      <w:bookmarkStart w:id="873" w:name="_Toc520356217"/>
      <w:bookmarkStart w:id="874" w:name="_Toc195842921"/>
      <w:bookmarkStart w:id="875" w:name="_Toc226309800"/>
      <w:bookmarkStart w:id="876" w:name="_Toc127151556"/>
      <w:bookmarkStart w:id="877" w:name="_Toc226965746"/>
      <w:bookmarkStart w:id="878" w:name="_Toc226337252"/>
      <w:bookmarkStart w:id="879" w:name="_Toc142311058"/>
      <w:bookmarkStart w:id="880" w:name="_Toc226965829"/>
      <w:bookmarkEnd w:id="859"/>
      <w:bookmarkEnd w:id="860"/>
      <w:bookmarkEnd w:id="861"/>
      <w:bookmarkEnd w:id="862"/>
      <w:bookmarkEnd w:id="863"/>
      <w:bookmarkEnd w:id="864"/>
      <w:bookmarkEnd w:id="865"/>
      <w:bookmarkEnd w:id="866"/>
      <w:bookmarkEnd w:id="867"/>
      <w:bookmarkEnd w:id="868"/>
      <w:r w:rsidRPr="00A126F7">
        <w:rPr>
          <w:rFonts w:asciiTheme="minorEastAsia" w:eastAsiaTheme="minorEastAsia" w:hAnsiTheme="minorEastAsia"/>
          <w:color w:val="000000"/>
          <w:sz w:val="24"/>
        </w:rPr>
        <w:t>投标</w:t>
      </w:r>
      <w:bookmarkEnd w:id="869"/>
      <w:bookmarkEnd w:id="870"/>
      <w:r w:rsidRPr="00A126F7">
        <w:rPr>
          <w:rFonts w:asciiTheme="minorEastAsia" w:eastAsiaTheme="minorEastAsia" w:hAnsiTheme="minorEastAsia"/>
          <w:color w:val="000000"/>
          <w:sz w:val="24"/>
        </w:rPr>
        <w:t>书</w:t>
      </w:r>
      <w:bookmarkEnd w:id="871"/>
      <w:bookmarkEnd w:id="872"/>
      <w:bookmarkEnd w:id="873"/>
      <w:bookmarkEnd w:id="874"/>
      <w:bookmarkEnd w:id="875"/>
      <w:bookmarkEnd w:id="876"/>
      <w:bookmarkEnd w:id="877"/>
      <w:bookmarkEnd w:id="878"/>
      <w:bookmarkEnd w:id="879"/>
      <w:bookmarkEnd w:id="880"/>
      <w:r w:rsidRPr="00A126F7">
        <w:rPr>
          <w:rFonts w:asciiTheme="minorEastAsia" w:eastAsiaTheme="minorEastAsia" w:hAnsiTheme="minorEastAsia"/>
          <w:color w:val="000000"/>
          <w:sz w:val="24"/>
          <w:szCs w:val="20"/>
        </w:rPr>
        <w:t>（实质性格式）</w:t>
      </w:r>
    </w:p>
    <w:p w14:paraId="4413ACD0" w14:textId="77777777" w:rsidR="00E72A87" w:rsidRPr="00A126F7" w:rsidRDefault="00E72A87">
      <w:pPr>
        <w:tabs>
          <w:tab w:val="left" w:pos="5580"/>
        </w:tabs>
        <w:spacing w:line="360" w:lineRule="auto"/>
        <w:rPr>
          <w:rFonts w:asciiTheme="minorEastAsia" w:eastAsiaTheme="minorEastAsia" w:hAnsiTheme="minorEastAsia"/>
          <w:color w:val="000000"/>
          <w:sz w:val="24"/>
        </w:rPr>
      </w:pPr>
    </w:p>
    <w:p w14:paraId="41D989B8" w14:textId="77777777" w:rsidR="00E72A87" w:rsidRPr="00A126F7" w:rsidRDefault="0018738E">
      <w:pPr>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投标书</w:t>
      </w:r>
    </w:p>
    <w:p w14:paraId="51852FBC"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D851B9B" w14:textId="77777777" w:rsidR="00E72A87" w:rsidRPr="00A126F7" w:rsidRDefault="00E72A87">
      <w:pPr>
        <w:tabs>
          <w:tab w:val="left" w:pos="5580"/>
        </w:tabs>
        <w:spacing w:line="360" w:lineRule="auto"/>
        <w:rPr>
          <w:rFonts w:asciiTheme="minorEastAsia" w:eastAsiaTheme="minorEastAsia" w:hAnsiTheme="minorEastAsia"/>
          <w:color w:val="000000"/>
          <w:sz w:val="24"/>
          <w:szCs w:val="20"/>
        </w:rPr>
      </w:pPr>
    </w:p>
    <w:p w14:paraId="7681011E"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我方参加你方就___________（项目名称，项目编号/包号）组织的招标活动，并对此项目进行投标。</w:t>
      </w:r>
    </w:p>
    <w:p w14:paraId="4E14C6D2" w14:textId="77777777" w:rsidR="00E72A87" w:rsidRPr="00A126F7" w:rsidRDefault="0018738E">
      <w:pPr>
        <w:tabs>
          <w:tab w:val="left" w:pos="5580"/>
        </w:tabs>
        <w:spacing w:line="360" w:lineRule="auto"/>
        <w:ind w:firstLine="408"/>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 我方</w:t>
      </w:r>
      <w:r w:rsidRPr="00A126F7">
        <w:rPr>
          <w:rFonts w:asciiTheme="minorEastAsia" w:eastAsiaTheme="minorEastAsia" w:hAnsiTheme="minorEastAsia"/>
          <w:color w:val="000000"/>
          <w:sz w:val="24"/>
        </w:rPr>
        <w:t>已详细审查全部招标文件</w:t>
      </w:r>
      <w:r w:rsidRPr="00A126F7">
        <w:rPr>
          <w:rFonts w:asciiTheme="minorEastAsia" w:eastAsiaTheme="minorEastAsia" w:hAnsiTheme="minorEastAsia"/>
          <w:color w:val="000000"/>
          <w:sz w:val="24"/>
          <w:szCs w:val="20"/>
        </w:rPr>
        <w:t>，自愿参与投标并承诺如下：</w:t>
      </w:r>
    </w:p>
    <w:p w14:paraId="0E1C47ED"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（1）本投标有效期为自提交投标文件的截止之日起</w:t>
      </w:r>
      <w:r w:rsidRPr="00A126F7">
        <w:rPr>
          <w:rFonts w:asciiTheme="minorEastAsia" w:eastAsiaTheme="minorEastAsia" w:hAnsiTheme="minorEastAsia"/>
          <w:sz w:val="24"/>
        </w:rPr>
        <w:t>_____</w:t>
      </w:r>
      <w:proofErr w:type="gramStart"/>
      <w:r w:rsidRPr="00A126F7">
        <w:rPr>
          <w:rFonts w:asciiTheme="minorEastAsia" w:eastAsiaTheme="minorEastAsia" w:hAnsiTheme="minorEastAsia"/>
          <w:color w:val="000000"/>
          <w:sz w:val="24"/>
          <w:szCs w:val="20"/>
        </w:rPr>
        <w:t>个</w:t>
      </w:r>
      <w:proofErr w:type="gramEnd"/>
      <w:r w:rsidRPr="00A126F7">
        <w:rPr>
          <w:rFonts w:asciiTheme="minorEastAsia" w:eastAsiaTheme="minorEastAsia" w:hAnsiTheme="minorEastAsia"/>
          <w:color w:val="000000"/>
          <w:sz w:val="24"/>
          <w:szCs w:val="20"/>
        </w:rPr>
        <w:t>日历日。</w:t>
      </w:r>
    </w:p>
    <w:p w14:paraId="6DFFF635" w14:textId="77777777" w:rsidR="00E72A87" w:rsidRPr="00A126F7" w:rsidRDefault="0018738E">
      <w:pPr>
        <w:tabs>
          <w:tab w:val="left" w:pos="720"/>
          <w:tab w:val="left" w:pos="900"/>
        </w:tabs>
        <w:spacing w:line="360" w:lineRule="auto"/>
        <w:ind w:left="360" w:firstLineChars="30" w:firstLine="72"/>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（2）除合同条款及采购需求偏离表列出的偏离外，我方响应招标文件的全部要求。</w:t>
      </w:r>
    </w:p>
    <w:p w14:paraId="0F95486B"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（3）我方已提供的全部文件资料是真实、准确的，并对此承担一切法律后果。</w:t>
      </w:r>
    </w:p>
    <w:p w14:paraId="6D07D968" w14:textId="77777777" w:rsidR="00E72A87" w:rsidRPr="00A126F7" w:rsidRDefault="0018738E">
      <w:pPr>
        <w:tabs>
          <w:tab w:val="left" w:pos="5580"/>
        </w:tabs>
        <w:spacing w:line="360" w:lineRule="auto"/>
        <w:ind w:firstLineChars="175" w:firstLine="420"/>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14:textId="77777777" w:rsidR="00E72A87" w:rsidRPr="00A126F7" w:rsidRDefault="0018738E">
      <w:pPr>
        <w:spacing w:line="360" w:lineRule="auto"/>
        <w:ind w:left="420"/>
        <w:rPr>
          <w:rFonts w:asciiTheme="minorEastAsia" w:eastAsiaTheme="minorEastAsia" w:hAnsiTheme="minorEastAsia"/>
          <w:color w:val="000000"/>
          <w:sz w:val="24"/>
        </w:rPr>
      </w:pPr>
      <w:r w:rsidRPr="00A126F7">
        <w:rPr>
          <w:rFonts w:asciiTheme="minorEastAsia" w:eastAsiaTheme="minorEastAsia" w:hAnsiTheme="minorEastAsia"/>
          <w:color w:val="000000"/>
          <w:sz w:val="24"/>
        </w:rPr>
        <w:t>2. 其他补充条款（如有）：</w:t>
      </w:r>
      <w:r w:rsidRPr="00A126F7">
        <w:rPr>
          <w:rFonts w:asciiTheme="minorEastAsia" w:eastAsiaTheme="minorEastAsia" w:hAnsiTheme="minorEastAsia"/>
          <w:color w:val="000000"/>
          <w:sz w:val="24"/>
          <w:szCs w:val="20"/>
        </w:rPr>
        <w:t>___________</w:t>
      </w:r>
      <w:r w:rsidRPr="00A126F7">
        <w:rPr>
          <w:rFonts w:asciiTheme="minorEastAsia" w:eastAsiaTheme="minorEastAsia" w:hAnsiTheme="minorEastAsia"/>
          <w:color w:val="000000"/>
          <w:sz w:val="24"/>
        </w:rPr>
        <w:t>。</w:t>
      </w:r>
    </w:p>
    <w:p w14:paraId="7BDB27B6" w14:textId="77777777" w:rsidR="00E72A87" w:rsidRPr="00A126F7" w:rsidRDefault="0018738E">
      <w:pPr>
        <w:spacing w:line="360" w:lineRule="auto"/>
        <w:ind w:firstLineChars="200" w:firstLine="480"/>
        <w:rPr>
          <w:rFonts w:asciiTheme="minorEastAsia" w:eastAsiaTheme="minorEastAsia" w:hAnsiTheme="minorEastAsia"/>
          <w:color w:val="000000"/>
          <w:sz w:val="24"/>
        </w:rPr>
      </w:pPr>
      <w:r w:rsidRPr="00A126F7">
        <w:rPr>
          <w:rFonts w:asciiTheme="minorEastAsia" w:eastAsiaTheme="minorEastAsia" w:hAnsiTheme="minorEastAsia"/>
          <w:color w:val="000000"/>
          <w:sz w:val="24"/>
        </w:rPr>
        <w:t>与本投标有关的一切正式往来信函请寄：</w:t>
      </w:r>
    </w:p>
    <w:p w14:paraId="218F7BBD"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188AB6A3"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地址_________________________     传真____________________________</w:t>
      </w:r>
    </w:p>
    <w:p w14:paraId="1C8D4ECD"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电话_________________________     电子函件________________________</w:t>
      </w:r>
    </w:p>
    <w:p w14:paraId="7414E22A" w14:textId="77777777" w:rsidR="00E72A87" w:rsidRPr="00A126F7" w:rsidRDefault="00E72A87">
      <w:pPr>
        <w:tabs>
          <w:tab w:val="left" w:pos="5580"/>
        </w:tabs>
        <w:spacing w:line="360" w:lineRule="auto"/>
        <w:ind w:left="420"/>
        <w:rPr>
          <w:rFonts w:asciiTheme="minorEastAsia" w:eastAsiaTheme="minorEastAsia" w:hAnsiTheme="minorEastAsia"/>
          <w:color w:val="000000"/>
          <w:sz w:val="24"/>
          <w:szCs w:val="20"/>
        </w:rPr>
      </w:pPr>
    </w:p>
    <w:p w14:paraId="6035615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投标人名称（加盖公章） ___________</w:t>
      </w:r>
    </w:p>
    <w:p w14:paraId="7AE418A6" w14:textId="77777777" w:rsidR="00E72A87" w:rsidRPr="00A126F7" w:rsidRDefault="0018738E">
      <w:pPr>
        <w:tabs>
          <w:tab w:val="left" w:pos="5580"/>
        </w:tabs>
        <w:spacing w:line="360" w:lineRule="auto"/>
        <w:ind w:left="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 xml:space="preserve">日期：_____年______月______日    </w:t>
      </w:r>
    </w:p>
    <w:p w14:paraId="61592BE7" w14:textId="70CA3000" w:rsidR="00E72A87" w:rsidRDefault="00E72A87">
      <w:pPr>
        <w:widowControl/>
        <w:jc w:val="left"/>
        <w:rPr>
          <w:rFonts w:asciiTheme="minorEastAsia" w:eastAsiaTheme="minorEastAsia" w:hAnsiTheme="minorEastAsia"/>
          <w:color w:val="000000"/>
          <w:sz w:val="24"/>
          <w:szCs w:val="20"/>
          <w:u w:val="single"/>
        </w:rPr>
      </w:pPr>
      <w:bookmarkStart w:id="881" w:name="_Hlt520356243"/>
      <w:bookmarkStart w:id="882" w:name="_Hlt520355938"/>
      <w:bookmarkStart w:id="883" w:name="_Toc520356218"/>
      <w:bookmarkStart w:id="884" w:name="_Toc480942350"/>
      <w:bookmarkStart w:id="885" w:name="_Ref467988705"/>
      <w:bookmarkStart w:id="886" w:name="_Toc226965830"/>
      <w:bookmarkStart w:id="887" w:name="_Toc264969247"/>
      <w:bookmarkStart w:id="888" w:name="_Toc265228395"/>
      <w:bookmarkStart w:id="889" w:name="_Toc305158899"/>
      <w:bookmarkStart w:id="890" w:name="_Toc127151557"/>
      <w:bookmarkStart w:id="891" w:name="_Toc305158825"/>
      <w:bookmarkStart w:id="892" w:name="_Toc195842922"/>
      <w:bookmarkStart w:id="893" w:name="_Toc226337253"/>
      <w:bookmarkStart w:id="894" w:name="_Toc226309801"/>
      <w:bookmarkStart w:id="895" w:name="_Toc150480795"/>
      <w:bookmarkStart w:id="896" w:name="_Toc226965747"/>
      <w:bookmarkStart w:id="897" w:name="_Toc150774762"/>
      <w:bookmarkStart w:id="898" w:name="_Toc142311059"/>
      <w:bookmarkEnd w:id="881"/>
      <w:bookmarkEnd w:id="882"/>
    </w:p>
    <w:p w14:paraId="41DE8C7E" w14:textId="77777777" w:rsidR="00340AF8" w:rsidRPr="00A126F7" w:rsidRDefault="00340AF8">
      <w:pPr>
        <w:widowControl/>
        <w:jc w:val="left"/>
        <w:rPr>
          <w:rFonts w:asciiTheme="minorEastAsia" w:eastAsiaTheme="minorEastAsia" w:hAnsiTheme="minorEastAsia"/>
          <w:color w:val="000000"/>
          <w:sz w:val="24"/>
        </w:rPr>
      </w:pPr>
    </w:p>
    <w:p w14:paraId="34F6187B"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rPr>
      </w:pPr>
      <w:r w:rsidRPr="00A126F7">
        <w:rPr>
          <w:rFonts w:asciiTheme="minorEastAsia" w:eastAsiaTheme="minorEastAsia" w:hAnsiTheme="minorEastAsia"/>
          <w:color w:val="000000"/>
          <w:sz w:val="24"/>
        </w:rPr>
        <w:t>授权委托书（实质性格式）</w:t>
      </w:r>
    </w:p>
    <w:p w14:paraId="6015FF2C"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授权委托书</w:t>
      </w:r>
    </w:p>
    <w:p w14:paraId="46EB28AE" w14:textId="77777777" w:rsidR="00E72A87" w:rsidRPr="00A126F7" w:rsidRDefault="00E72A87">
      <w:pPr>
        <w:spacing w:line="360" w:lineRule="auto"/>
        <w:ind w:firstLine="420"/>
        <w:rPr>
          <w:rFonts w:asciiTheme="minorEastAsia" w:eastAsiaTheme="minorEastAsia" w:hAnsiTheme="minorEastAsia"/>
          <w:color w:val="000000"/>
          <w:sz w:val="24"/>
          <w:szCs w:val="20"/>
        </w:rPr>
      </w:pPr>
    </w:p>
    <w:p w14:paraId="4684720E"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本人</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（姓名）系</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（投标人名称）的法定代表人（单位负责人），现委托</w:t>
      </w:r>
      <w:r w:rsidRPr="00A126F7">
        <w:rPr>
          <w:rFonts w:asciiTheme="minorEastAsia" w:eastAsiaTheme="minorEastAsia" w:hAnsiTheme="minorEastAsia"/>
          <w:color w:val="000000"/>
          <w:sz w:val="24"/>
          <w:lang w:val="zh-CN"/>
        </w:rPr>
        <w:t>_______</w:t>
      </w:r>
      <w:r w:rsidRPr="00A126F7">
        <w:rPr>
          <w:rFonts w:asciiTheme="minorEastAsia" w:eastAsiaTheme="minorEastAsia" w:hAnsiTheme="minorEastAsia"/>
          <w:color w:val="000000"/>
          <w:sz w:val="24"/>
          <w:szCs w:val="20"/>
        </w:rPr>
        <w:t>（姓名）为我方代理人。代理人根据授权，以我方名义签署、澄清确认、提交、撤回、修改</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szCs w:val="20"/>
        </w:rPr>
        <w:t>（项目名称）投标文件和处理有关事宜，其法律后果由我方承担。</w:t>
      </w:r>
    </w:p>
    <w:p w14:paraId="62184A91"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委托期限：自本授权委托书签署之日起至投标有效期届满之日止。</w:t>
      </w:r>
    </w:p>
    <w:p w14:paraId="58F18174" w14:textId="77777777" w:rsidR="00E72A87" w:rsidRPr="00A126F7" w:rsidRDefault="0018738E">
      <w:pPr>
        <w:spacing w:line="360" w:lineRule="auto"/>
        <w:ind w:firstLine="42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代理人无转委托权。</w:t>
      </w:r>
      <w:r w:rsidRPr="00A126F7">
        <w:rPr>
          <w:rFonts w:asciiTheme="minorEastAsia" w:eastAsiaTheme="minorEastAsia" w:hAnsiTheme="minorEastAsia"/>
          <w:color w:val="000000"/>
          <w:sz w:val="24"/>
          <w:szCs w:val="20"/>
        </w:rPr>
        <w:cr/>
      </w:r>
    </w:p>
    <w:p w14:paraId="440024BE" w14:textId="77777777" w:rsidR="00E72A87" w:rsidRPr="00A126F7" w:rsidRDefault="0018738E">
      <w:pPr>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48E728D" w14:textId="77777777" w:rsidR="00E72A87" w:rsidRPr="00A126F7" w:rsidRDefault="0018738E">
      <w:pPr>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法定代表人（单位负责人）（签字或签章）：</w:t>
      </w:r>
      <w:r w:rsidRPr="00A126F7">
        <w:rPr>
          <w:rFonts w:asciiTheme="minorEastAsia" w:eastAsiaTheme="minorEastAsia" w:hAnsiTheme="minorEastAsia"/>
          <w:color w:val="000000"/>
          <w:sz w:val="24"/>
          <w:lang w:val="zh-CN"/>
        </w:rPr>
        <w:t>________________</w:t>
      </w:r>
    </w:p>
    <w:p w14:paraId="77CD69C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委托代理人（签字或签章）：</w:t>
      </w:r>
      <w:r w:rsidRPr="00A126F7">
        <w:rPr>
          <w:rFonts w:asciiTheme="minorEastAsia" w:eastAsiaTheme="minorEastAsia" w:hAnsiTheme="minorEastAsia"/>
          <w:color w:val="000000"/>
          <w:sz w:val="24"/>
          <w:lang w:val="zh-CN"/>
        </w:rPr>
        <w:t>________________</w:t>
      </w:r>
      <w:r w:rsidRPr="00A126F7">
        <w:rPr>
          <w:rFonts w:asciiTheme="minorEastAsia" w:eastAsiaTheme="minorEastAsia" w:hAnsiTheme="minorEastAsia"/>
          <w:color w:val="000000"/>
          <w:sz w:val="24"/>
        </w:rPr>
        <w:t xml:space="preserve">    </w:t>
      </w:r>
      <w:r w:rsidRPr="00A126F7">
        <w:rPr>
          <w:rFonts w:asciiTheme="minorEastAsia" w:eastAsiaTheme="minorEastAsia" w:hAnsiTheme="minorEastAsia"/>
          <w:color w:val="000000"/>
          <w:sz w:val="24"/>
          <w:lang w:val="zh-CN"/>
        </w:rPr>
        <w:t xml:space="preserve">                      </w:t>
      </w:r>
    </w:p>
    <w:p w14:paraId="1E600057"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63F9C59F" w14:textId="77777777" w:rsidR="00E72A87" w:rsidRPr="00A126F7" w:rsidRDefault="00E72A87">
      <w:pPr>
        <w:tabs>
          <w:tab w:val="left" w:pos="5580"/>
        </w:tabs>
        <w:spacing w:line="360" w:lineRule="auto"/>
        <w:ind w:firstLineChars="200" w:firstLine="480"/>
        <w:rPr>
          <w:rFonts w:asciiTheme="minorEastAsia" w:eastAsiaTheme="minorEastAsia" w:hAnsiTheme="minorEastAsia"/>
          <w:color w:val="000000"/>
          <w:sz w:val="24"/>
          <w:szCs w:val="20"/>
        </w:rPr>
      </w:pPr>
    </w:p>
    <w:p w14:paraId="001F5190" w14:textId="77777777" w:rsidR="00E72A87" w:rsidRPr="00A126F7" w:rsidRDefault="0018738E">
      <w:pPr>
        <w:tabs>
          <w:tab w:val="left" w:pos="5580"/>
        </w:tabs>
        <w:spacing w:line="360" w:lineRule="auto"/>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附：法定代表人</w:t>
      </w:r>
      <w:r w:rsidRPr="00A126F7">
        <w:rPr>
          <w:rFonts w:asciiTheme="minorEastAsia" w:eastAsiaTheme="minorEastAsia" w:hAnsiTheme="minorEastAsia" w:hint="eastAsia"/>
          <w:sz w:val="24"/>
          <w:szCs w:val="20"/>
        </w:rPr>
        <w:t>（单位负责人）</w:t>
      </w:r>
      <w:r w:rsidRPr="00A126F7">
        <w:rPr>
          <w:rFonts w:asciiTheme="minorEastAsia" w:eastAsiaTheme="minorEastAsia" w:hAnsiTheme="minorEastAsia"/>
          <w:color w:val="000000"/>
          <w:sz w:val="24"/>
          <w:szCs w:val="20"/>
        </w:rPr>
        <w:t>及委托代理人身份证明文件电子件：</w:t>
      </w:r>
    </w:p>
    <w:p w14:paraId="4C88AAE6"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32110C21"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30B164B"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B631FF3"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54CD8BE9" w14:textId="77777777" w:rsidR="00E72A87" w:rsidRPr="00A126F7" w:rsidRDefault="00E72A87">
      <w:pPr>
        <w:tabs>
          <w:tab w:val="left" w:pos="5580"/>
        </w:tabs>
        <w:spacing w:line="360" w:lineRule="auto"/>
        <w:jc w:val="left"/>
        <w:rPr>
          <w:rFonts w:asciiTheme="minorEastAsia" w:eastAsiaTheme="minorEastAsia" w:hAnsiTheme="minorEastAsia"/>
          <w:color w:val="000000"/>
          <w:sz w:val="24"/>
          <w:szCs w:val="20"/>
        </w:rPr>
      </w:pPr>
    </w:p>
    <w:p w14:paraId="6C7D535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说明：</w:t>
      </w:r>
    </w:p>
    <w:p w14:paraId="1EF4224E"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1.若供应商为事业单位或其他组织或分支机构，则法定代表人（单位负责人）处的签署人可为单位负责人。</w:t>
      </w:r>
    </w:p>
    <w:p w14:paraId="16D4C635"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14:textId="77777777" w:rsidR="00E72A87" w:rsidRPr="00A126F7" w:rsidRDefault="0018738E">
      <w:pPr>
        <w:tabs>
          <w:tab w:val="left" w:pos="5580"/>
        </w:tabs>
        <w:spacing w:line="360" w:lineRule="auto"/>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3.供应商为自然人的情形，可不提供本《授权委托书》。</w:t>
      </w:r>
    </w:p>
    <w:p w14:paraId="3FFE78F1" w14:textId="77777777" w:rsidR="00E72A87" w:rsidRPr="00A126F7" w:rsidRDefault="0018738E">
      <w:pPr>
        <w:tabs>
          <w:tab w:val="left" w:pos="5580"/>
        </w:tabs>
        <w:spacing w:line="360" w:lineRule="auto"/>
        <w:jc w:val="left"/>
        <w:rPr>
          <w:rFonts w:asciiTheme="minorEastAsia" w:eastAsiaTheme="minorEastAsia" w:hAnsiTheme="minorEastAsia"/>
          <w:color w:val="000000"/>
          <w:sz w:val="30"/>
          <w:szCs w:val="30"/>
        </w:rPr>
      </w:pPr>
      <w:r w:rsidRPr="00A126F7">
        <w:rPr>
          <w:rFonts w:asciiTheme="minorEastAsia" w:eastAsiaTheme="minorEastAsia" w:hAnsiTheme="minorEastAsia"/>
          <w:color w:val="000000"/>
          <w:sz w:val="24"/>
          <w:szCs w:val="20"/>
        </w:rPr>
        <w:t>4.供应商应随本《授权委托书》同时提供法定代表人（单位负责人）及委托代理人的有效的身份证</w:t>
      </w:r>
      <w:r w:rsidRPr="00A126F7">
        <w:rPr>
          <w:rFonts w:asciiTheme="minorEastAsia" w:eastAsiaTheme="minorEastAsia" w:hAnsiTheme="minorEastAsia" w:hint="eastAsia"/>
          <w:color w:val="000000"/>
          <w:sz w:val="24"/>
          <w:szCs w:val="20"/>
        </w:rPr>
        <w:t>或</w:t>
      </w:r>
      <w:r w:rsidRPr="00A126F7">
        <w:rPr>
          <w:rFonts w:asciiTheme="minorEastAsia" w:eastAsiaTheme="minorEastAsia" w:hAnsiTheme="minorEastAsia"/>
          <w:color w:val="000000"/>
          <w:sz w:val="24"/>
          <w:szCs w:val="20"/>
        </w:rPr>
        <w:t>护照等身份证明文件电子件。提供身份证的，应同时提供身份证</w:t>
      </w:r>
      <w:r w:rsidRPr="00A126F7">
        <w:rPr>
          <w:rFonts w:asciiTheme="minorEastAsia" w:eastAsiaTheme="minorEastAsia" w:hAnsiTheme="minorEastAsia"/>
          <w:b/>
          <w:color w:val="000000"/>
          <w:sz w:val="24"/>
          <w:szCs w:val="20"/>
        </w:rPr>
        <w:t>双面</w:t>
      </w:r>
      <w:r w:rsidRPr="00A126F7">
        <w:rPr>
          <w:rFonts w:asciiTheme="minorEastAsia" w:eastAsiaTheme="minorEastAsia" w:hAnsiTheme="minorEastAsia"/>
          <w:color w:val="000000"/>
          <w:sz w:val="24"/>
          <w:szCs w:val="20"/>
        </w:rPr>
        <w:t>电子件。</w:t>
      </w:r>
      <w:r w:rsidRPr="00A126F7">
        <w:rPr>
          <w:rFonts w:asciiTheme="minorEastAsia" w:eastAsiaTheme="minorEastAsia" w:hAnsiTheme="minorEastAsia"/>
          <w:color w:val="000000"/>
          <w:sz w:val="30"/>
          <w:szCs w:val="30"/>
        </w:rPr>
        <w:br w:type="page"/>
      </w:r>
    </w:p>
    <w:p w14:paraId="20728773"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法定代表人（单位负责人）身份证明</w:t>
      </w:r>
    </w:p>
    <w:p w14:paraId="64C30EB5" w14:textId="77777777" w:rsidR="00E72A87" w:rsidRPr="00A126F7" w:rsidRDefault="00E72A87">
      <w:pPr>
        <w:kinsoku w:val="0"/>
        <w:overflowPunct w:val="0"/>
        <w:spacing w:line="200" w:lineRule="exact"/>
        <w:rPr>
          <w:rFonts w:asciiTheme="minorEastAsia" w:eastAsiaTheme="minorEastAsia" w:hAnsiTheme="minorEastAsia"/>
          <w:sz w:val="20"/>
          <w:szCs w:val="20"/>
        </w:rPr>
      </w:pPr>
    </w:p>
    <w:p w14:paraId="2A181DFB"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7A42F30F" w14:textId="77777777" w:rsidR="00E72A87" w:rsidRPr="00A126F7" w:rsidRDefault="0018738E">
      <w:pPr>
        <w:pStyle w:val="af0"/>
        <w:tabs>
          <w:tab w:val="left" w:pos="2412"/>
          <w:tab w:val="left" w:pos="3883"/>
          <w:tab w:val="left" w:pos="5352"/>
          <w:tab w:val="left" w:pos="6821"/>
        </w:tabs>
        <w:kinsoku w:val="0"/>
        <w:overflowPunct w:val="0"/>
        <w:spacing w:line="335" w:lineRule="exact"/>
        <w:ind w:firstLineChars="200" w:firstLine="480"/>
        <w:rPr>
          <w:rFonts w:asciiTheme="minorEastAsia" w:eastAsiaTheme="minorEastAsia" w:hAnsiTheme="minorEastAsia"/>
        </w:rPr>
      </w:pPr>
      <w:r w:rsidRPr="00A126F7">
        <w:rPr>
          <w:rFonts w:asciiTheme="minorEastAsia" w:eastAsiaTheme="minorEastAsia" w:hAnsiTheme="minorEastAsia"/>
        </w:rPr>
        <w:t>兹证明，</w:t>
      </w:r>
    </w:p>
    <w:p w14:paraId="75736E39" w14:textId="77777777" w:rsidR="00E72A87" w:rsidRPr="00A126F7" w:rsidRDefault="0018738E">
      <w:pPr>
        <w:pStyle w:val="af0"/>
        <w:tabs>
          <w:tab w:val="left" w:pos="1690"/>
          <w:tab w:val="left" w:pos="3400"/>
          <w:tab w:val="left" w:pos="5110"/>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姓名：____性别：____年龄：____职务：____</w:t>
      </w:r>
    </w:p>
    <w:p w14:paraId="68587093"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23E39896" w14:textId="77777777" w:rsidR="00E72A87" w:rsidRPr="00A126F7" w:rsidRDefault="0018738E">
      <w:pPr>
        <w:pStyle w:val="af0"/>
        <w:tabs>
          <w:tab w:val="clear" w:pos="567"/>
          <w:tab w:val="left" w:pos="2250"/>
          <w:tab w:val="left" w:pos="2412"/>
          <w:tab w:val="left" w:pos="3883"/>
          <w:tab w:val="left" w:pos="5352"/>
          <w:tab w:val="left" w:pos="6821"/>
        </w:tabs>
        <w:kinsoku w:val="0"/>
        <w:overflowPunct w:val="0"/>
        <w:spacing w:line="335" w:lineRule="exact"/>
        <w:rPr>
          <w:rFonts w:asciiTheme="minorEastAsia" w:eastAsiaTheme="minorEastAsia" w:hAnsiTheme="minorEastAsia"/>
        </w:rPr>
      </w:pPr>
      <w:r w:rsidRPr="00A126F7">
        <w:rPr>
          <w:rFonts w:asciiTheme="minorEastAsia" w:eastAsiaTheme="minorEastAsia" w:hAnsiTheme="minorEastAsia"/>
        </w:rPr>
        <w:t>系</w:t>
      </w:r>
      <w:r w:rsidRPr="00A126F7">
        <w:rPr>
          <w:rFonts w:asciiTheme="minorEastAsia" w:eastAsiaTheme="minorEastAsia" w:hAnsiTheme="minorEastAsia"/>
          <w:u w:val="single"/>
        </w:rPr>
        <w:tab/>
      </w:r>
      <w:r w:rsidRPr="00A126F7">
        <w:rPr>
          <w:rFonts w:asciiTheme="minorEastAsia" w:eastAsiaTheme="minorEastAsia" w:hAnsiTheme="minorEastAsia"/>
        </w:rPr>
        <w:t>（投标人名称）的法定代表人（单位负责人）。</w:t>
      </w:r>
    </w:p>
    <w:p w14:paraId="6D617C85" w14:textId="77777777" w:rsidR="00E72A87" w:rsidRPr="00A126F7" w:rsidRDefault="00E72A87">
      <w:pPr>
        <w:pStyle w:val="af0"/>
        <w:tabs>
          <w:tab w:val="left" w:pos="2412"/>
          <w:tab w:val="left" w:pos="3883"/>
          <w:tab w:val="left" w:pos="5352"/>
          <w:tab w:val="left" w:pos="6821"/>
        </w:tabs>
        <w:kinsoku w:val="0"/>
        <w:overflowPunct w:val="0"/>
        <w:spacing w:line="335" w:lineRule="exact"/>
        <w:rPr>
          <w:rFonts w:asciiTheme="minorEastAsia" w:eastAsiaTheme="minorEastAsia" w:hAnsiTheme="minorEastAsia"/>
        </w:rPr>
      </w:pPr>
    </w:p>
    <w:p w14:paraId="4FF2E5D6" w14:textId="77777777" w:rsidR="00E72A87" w:rsidRPr="00A126F7" w:rsidRDefault="0018738E">
      <w:pPr>
        <w:pStyle w:val="af0"/>
        <w:kinsoku w:val="0"/>
        <w:overflowPunct w:val="0"/>
        <w:spacing w:line="583" w:lineRule="auto"/>
        <w:ind w:right="-46"/>
        <w:rPr>
          <w:rFonts w:asciiTheme="minorEastAsia" w:eastAsiaTheme="minorEastAsia" w:hAnsiTheme="minorEastAsia"/>
          <w:color w:val="000000"/>
          <w:szCs w:val="20"/>
        </w:rPr>
      </w:pPr>
      <w:r w:rsidRPr="00A126F7">
        <w:rPr>
          <w:rFonts w:asciiTheme="minorEastAsia" w:eastAsiaTheme="minorEastAsia" w:hAnsiTheme="minorEastAsia"/>
          <w:color w:val="000000"/>
          <w:szCs w:val="20"/>
        </w:rPr>
        <w:t>附：法定代表人（单位负责人）身份证</w:t>
      </w:r>
      <w:r w:rsidRPr="00A126F7">
        <w:rPr>
          <w:rFonts w:asciiTheme="minorEastAsia" w:eastAsiaTheme="minorEastAsia" w:hAnsiTheme="minorEastAsia" w:hint="eastAsia"/>
          <w:color w:val="000000"/>
          <w:szCs w:val="20"/>
        </w:rPr>
        <w:t>或</w:t>
      </w:r>
      <w:r w:rsidRPr="00A126F7">
        <w:rPr>
          <w:rFonts w:asciiTheme="minorEastAsia" w:eastAsiaTheme="minorEastAsia" w:hAnsiTheme="minorEastAsia"/>
          <w:color w:val="000000"/>
          <w:szCs w:val="20"/>
        </w:rPr>
        <w:t>护照等身份证明文件电子件：</w:t>
      </w:r>
    </w:p>
    <w:p w14:paraId="346835C2" w14:textId="77777777" w:rsidR="00E72A87" w:rsidRPr="00A126F7" w:rsidRDefault="00E72A87">
      <w:pPr>
        <w:pStyle w:val="af0"/>
        <w:kinsoku w:val="0"/>
        <w:overflowPunct w:val="0"/>
        <w:spacing w:line="583" w:lineRule="auto"/>
        <w:ind w:right="4305"/>
        <w:rPr>
          <w:rFonts w:asciiTheme="minorEastAsia" w:eastAsiaTheme="minorEastAsia" w:hAnsiTheme="minorEastAsia"/>
          <w:spacing w:val="-3"/>
        </w:rPr>
      </w:pPr>
    </w:p>
    <w:p w14:paraId="1CE3265A"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：________________</w:t>
      </w:r>
    </w:p>
    <w:p w14:paraId="5142FA20" w14:textId="77777777" w:rsidR="00E72A87" w:rsidRPr="00A126F7" w:rsidRDefault="0018738E">
      <w:pPr>
        <w:pStyle w:val="af0"/>
        <w:kinsoku w:val="0"/>
        <w:overflowPunct w:val="0"/>
        <w:spacing w:line="583" w:lineRule="auto"/>
        <w:ind w:right="95"/>
        <w:rPr>
          <w:rFonts w:asciiTheme="minorEastAsia" w:eastAsiaTheme="minorEastAsia" w:hAnsiTheme="minorEastAsia"/>
          <w:spacing w:val="-3"/>
        </w:rPr>
      </w:pPr>
      <w:r w:rsidRPr="00A126F7">
        <w:rPr>
          <w:rFonts w:asciiTheme="minorEastAsia" w:eastAsiaTheme="minorEastAsia" w:hAnsiTheme="minorEastAsia"/>
          <w:spacing w:val="-3"/>
        </w:rPr>
        <w:t>法定代表人（</w:t>
      </w:r>
      <w:r w:rsidRPr="00A126F7">
        <w:rPr>
          <w:rFonts w:asciiTheme="minorEastAsia" w:eastAsiaTheme="minorEastAsia" w:hAnsiTheme="minorEastAsia"/>
        </w:rPr>
        <w:t>单位负责人</w:t>
      </w:r>
      <w:r w:rsidRPr="00A126F7">
        <w:rPr>
          <w:rFonts w:asciiTheme="minorEastAsia" w:eastAsiaTheme="minorEastAsia" w:hAnsiTheme="minorEastAsia"/>
          <w:spacing w:val="-3"/>
        </w:rPr>
        <w:t>）（签字或签章）：_______</w:t>
      </w:r>
    </w:p>
    <w:p w14:paraId="118276A5" w14:textId="77777777" w:rsidR="00E72A87" w:rsidRPr="00A126F7" w:rsidRDefault="00E72A87">
      <w:pPr>
        <w:autoSpaceDE w:val="0"/>
        <w:autoSpaceDN w:val="0"/>
        <w:adjustRightInd w:val="0"/>
        <w:snapToGrid w:val="0"/>
        <w:spacing w:line="360" w:lineRule="auto"/>
        <w:rPr>
          <w:rFonts w:asciiTheme="minorEastAsia" w:eastAsiaTheme="minorEastAsia" w:hAnsiTheme="minorEastAsia"/>
          <w:color w:val="000000"/>
          <w:sz w:val="24"/>
        </w:rPr>
      </w:pPr>
    </w:p>
    <w:p w14:paraId="550E4353" w14:textId="77777777" w:rsidR="00E72A87" w:rsidRPr="00A126F7" w:rsidRDefault="0018738E">
      <w:pPr>
        <w:autoSpaceDE w:val="0"/>
        <w:autoSpaceDN w:val="0"/>
        <w:adjustRightInd w:val="0"/>
        <w:snapToGrid w:val="0"/>
        <w:spacing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日期：_____年______月______日</w:t>
      </w:r>
    </w:p>
    <w:p w14:paraId="1F39A783" w14:textId="77777777" w:rsidR="00E72A87" w:rsidRPr="00A126F7" w:rsidRDefault="00E72A87">
      <w:pPr>
        <w:widowControl/>
        <w:jc w:val="left"/>
        <w:rPr>
          <w:rFonts w:asciiTheme="minorEastAsia" w:eastAsiaTheme="minorEastAsia" w:hAnsiTheme="minorEastAsia"/>
          <w:i/>
          <w:color w:val="000000"/>
          <w:sz w:val="24"/>
          <w:szCs w:val="20"/>
          <w:u w:val="single"/>
        </w:rPr>
      </w:pPr>
    </w:p>
    <w:p w14:paraId="01DC16B3"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735F76CA"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开标一览表</w:t>
      </w:r>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r w:rsidRPr="00A126F7">
        <w:rPr>
          <w:rFonts w:asciiTheme="minorEastAsia" w:eastAsiaTheme="minorEastAsia" w:hAnsiTheme="minorEastAsia"/>
          <w:color w:val="000000"/>
          <w:sz w:val="24"/>
          <w:szCs w:val="20"/>
        </w:rPr>
        <w:t>（实质性格式）</w:t>
      </w:r>
    </w:p>
    <w:p w14:paraId="305D1235" w14:textId="77777777" w:rsidR="00E72A87" w:rsidRPr="00A126F7" w:rsidRDefault="0018738E">
      <w:pPr>
        <w:spacing w:line="360" w:lineRule="exact"/>
        <w:jc w:val="center"/>
        <w:rPr>
          <w:rFonts w:asciiTheme="minorEastAsia" w:eastAsiaTheme="minorEastAsia" w:hAnsiTheme="minorEastAsia"/>
          <w:b/>
          <w:color w:val="000000"/>
          <w:sz w:val="36"/>
          <w:szCs w:val="36"/>
        </w:rPr>
      </w:pPr>
      <w:bookmarkStart w:id="899" w:name="_Toc226965748"/>
      <w:bookmarkStart w:id="900" w:name="_Toc226337254"/>
      <w:bookmarkStart w:id="901" w:name="_Toc226309802"/>
      <w:bookmarkStart w:id="902" w:name="_Toc164608672"/>
      <w:bookmarkStart w:id="903" w:name="_Toc305158900"/>
      <w:bookmarkStart w:id="904" w:name="_Toc164608827"/>
      <w:bookmarkStart w:id="905" w:name="_Toc264969248"/>
      <w:bookmarkStart w:id="906" w:name="_Toc265228396"/>
      <w:bookmarkStart w:id="907" w:name="_Toc305158826"/>
      <w:bookmarkStart w:id="908" w:name="_Toc195842923"/>
      <w:bookmarkStart w:id="909" w:name="_Toc226965831"/>
      <w:r w:rsidRPr="00A126F7">
        <w:rPr>
          <w:rFonts w:asciiTheme="minorEastAsia" w:eastAsiaTheme="minorEastAsia" w:hAnsiTheme="minorEastAsia"/>
          <w:b/>
          <w:color w:val="000000"/>
          <w:sz w:val="36"/>
          <w:szCs w:val="36"/>
        </w:rPr>
        <w:t>开标一览表</w:t>
      </w:r>
      <w:bookmarkEnd w:id="899"/>
      <w:bookmarkEnd w:id="900"/>
      <w:bookmarkEnd w:id="901"/>
      <w:bookmarkEnd w:id="902"/>
      <w:bookmarkEnd w:id="903"/>
      <w:bookmarkEnd w:id="904"/>
      <w:bookmarkEnd w:id="905"/>
      <w:bookmarkEnd w:id="906"/>
      <w:bookmarkEnd w:id="907"/>
      <w:bookmarkEnd w:id="908"/>
      <w:bookmarkEnd w:id="909"/>
    </w:p>
    <w:p w14:paraId="7D90382B" w14:textId="77777777" w:rsidR="00E72A87" w:rsidRPr="00A126F7" w:rsidRDefault="00E72A87">
      <w:pPr>
        <w:tabs>
          <w:tab w:val="left" w:pos="1800"/>
          <w:tab w:val="left" w:pos="5580"/>
        </w:tabs>
        <w:spacing w:line="360" w:lineRule="auto"/>
        <w:jc w:val="left"/>
        <w:rPr>
          <w:rFonts w:asciiTheme="minorEastAsia" w:eastAsiaTheme="minorEastAsia" w:hAnsiTheme="minorEastAsia"/>
          <w:i/>
          <w:color w:val="FF0000"/>
          <w:sz w:val="24"/>
        </w:rPr>
      </w:pPr>
    </w:p>
    <w:p w14:paraId="29B66AEC" w14:textId="77777777" w:rsidR="00E72A87" w:rsidRPr="00A126F7" w:rsidRDefault="0018738E">
      <w:pPr>
        <w:tabs>
          <w:tab w:val="left" w:pos="1800"/>
          <w:tab w:val="left" w:pos="5580"/>
        </w:tabs>
        <w:spacing w:line="360" w:lineRule="auto"/>
        <w:ind w:firstLineChars="100" w:firstLine="24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项目编号：_____________________     项目名称：____________</w:t>
      </w:r>
    </w:p>
    <w:tbl>
      <w:tblPr>
        <w:tblW w:w="46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88"/>
        <w:gridCol w:w="3700"/>
        <w:gridCol w:w="1985"/>
        <w:gridCol w:w="1980"/>
      </w:tblGrid>
      <w:tr w:rsidR="00E72A87" w:rsidRPr="00A126F7" w14:paraId="743D1BF7" w14:textId="77777777">
        <w:trPr>
          <w:trHeight w:val="531"/>
          <w:jc w:val="center"/>
        </w:trPr>
        <w:tc>
          <w:tcPr>
            <w:tcW w:w="412" w:type="pct"/>
            <w:vMerge w:val="restart"/>
            <w:vAlign w:val="center"/>
          </w:tcPr>
          <w:p w14:paraId="5630B6CD" w14:textId="77777777" w:rsidR="00E72A87" w:rsidRPr="00A126F7" w:rsidRDefault="0018738E">
            <w:pPr>
              <w:tabs>
                <w:tab w:val="left" w:pos="5580"/>
              </w:tabs>
              <w:jc w:val="center"/>
              <w:rPr>
                <w:rFonts w:asciiTheme="minorEastAsia" w:eastAsiaTheme="minorEastAsia" w:hAnsiTheme="minorEastAsia"/>
                <w:b/>
                <w:sz w:val="24"/>
              </w:rPr>
            </w:pPr>
            <w:proofErr w:type="gramStart"/>
            <w:r w:rsidRPr="00A126F7">
              <w:rPr>
                <w:rFonts w:asciiTheme="minorEastAsia" w:eastAsiaTheme="minorEastAsia" w:hAnsiTheme="minorEastAsia"/>
                <w:b/>
                <w:sz w:val="24"/>
              </w:rPr>
              <w:t>包号</w:t>
            </w:r>
            <w:proofErr w:type="gramEnd"/>
          </w:p>
        </w:tc>
        <w:tc>
          <w:tcPr>
            <w:tcW w:w="2215" w:type="pct"/>
            <w:vMerge w:val="restart"/>
            <w:vAlign w:val="center"/>
          </w:tcPr>
          <w:p w14:paraId="25E1B2DC"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投标人名称</w:t>
            </w:r>
          </w:p>
        </w:tc>
        <w:tc>
          <w:tcPr>
            <w:tcW w:w="2373" w:type="pct"/>
            <w:gridSpan w:val="2"/>
            <w:vAlign w:val="center"/>
          </w:tcPr>
          <w:p w14:paraId="5E977A56"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投标报价</w:t>
            </w:r>
          </w:p>
        </w:tc>
      </w:tr>
      <w:tr w:rsidR="00E72A87" w:rsidRPr="00A126F7" w14:paraId="118FAB94" w14:textId="77777777">
        <w:trPr>
          <w:trHeight w:val="674"/>
          <w:jc w:val="center"/>
        </w:trPr>
        <w:tc>
          <w:tcPr>
            <w:tcW w:w="412" w:type="pct"/>
            <w:vMerge/>
            <w:vAlign w:val="center"/>
          </w:tcPr>
          <w:p w14:paraId="6766D40E"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Merge/>
            <w:vAlign w:val="center"/>
          </w:tcPr>
          <w:p w14:paraId="6EE20AB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70C191A0"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大写</w:t>
            </w:r>
          </w:p>
        </w:tc>
        <w:tc>
          <w:tcPr>
            <w:tcW w:w="1182" w:type="pct"/>
            <w:vAlign w:val="center"/>
          </w:tcPr>
          <w:p w14:paraId="4CFC993E" w14:textId="77777777" w:rsidR="00E72A87" w:rsidRPr="00A126F7" w:rsidRDefault="0018738E">
            <w:pPr>
              <w:tabs>
                <w:tab w:val="left" w:pos="5580"/>
              </w:tabs>
              <w:jc w:val="center"/>
              <w:rPr>
                <w:rFonts w:asciiTheme="minorEastAsia" w:eastAsiaTheme="minorEastAsia" w:hAnsiTheme="minorEastAsia"/>
                <w:b/>
                <w:sz w:val="24"/>
              </w:rPr>
            </w:pPr>
            <w:r w:rsidRPr="00A126F7">
              <w:rPr>
                <w:rFonts w:asciiTheme="minorEastAsia" w:eastAsiaTheme="minorEastAsia" w:hAnsiTheme="minorEastAsia"/>
                <w:b/>
                <w:sz w:val="24"/>
              </w:rPr>
              <w:t>小写</w:t>
            </w:r>
          </w:p>
        </w:tc>
      </w:tr>
      <w:tr w:rsidR="00E72A87" w:rsidRPr="00A126F7" w14:paraId="3C40C551" w14:textId="77777777">
        <w:trPr>
          <w:trHeight w:val="976"/>
          <w:jc w:val="center"/>
        </w:trPr>
        <w:tc>
          <w:tcPr>
            <w:tcW w:w="412" w:type="pct"/>
            <w:vAlign w:val="center"/>
          </w:tcPr>
          <w:p w14:paraId="4FB60E41" w14:textId="77777777" w:rsidR="00E72A87" w:rsidRPr="00A126F7" w:rsidRDefault="00E72A87">
            <w:pPr>
              <w:tabs>
                <w:tab w:val="left" w:pos="5580"/>
              </w:tabs>
              <w:jc w:val="center"/>
              <w:rPr>
                <w:rFonts w:asciiTheme="minorEastAsia" w:eastAsiaTheme="minorEastAsia" w:hAnsiTheme="minorEastAsia"/>
                <w:sz w:val="24"/>
              </w:rPr>
            </w:pPr>
          </w:p>
        </w:tc>
        <w:tc>
          <w:tcPr>
            <w:tcW w:w="2215" w:type="pct"/>
            <w:vAlign w:val="center"/>
          </w:tcPr>
          <w:p w14:paraId="164DA404" w14:textId="77777777" w:rsidR="00E72A87" w:rsidRPr="00A126F7" w:rsidRDefault="00E72A87">
            <w:pPr>
              <w:tabs>
                <w:tab w:val="left" w:pos="5580"/>
              </w:tabs>
              <w:jc w:val="center"/>
              <w:rPr>
                <w:rFonts w:asciiTheme="minorEastAsia" w:eastAsiaTheme="minorEastAsia" w:hAnsiTheme="minorEastAsia"/>
                <w:sz w:val="24"/>
              </w:rPr>
            </w:pPr>
          </w:p>
        </w:tc>
        <w:tc>
          <w:tcPr>
            <w:tcW w:w="1188" w:type="pct"/>
            <w:vAlign w:val="center"/>
          </w:tcPr>
          <w:p w14:paraId="3B99DD1C" w14:textId="77777777" w:rsidR="00E72A87" w:rsidRPr="00A126F7" w:rsidRDefault="00E72A87">
            <w:pPr>
              <w:tabs>
                <w:tab w:val="left" w:pos="5580"/>
              </w:tabs>
              <w:jc w:val="center"/>
              <w:rPr>
                <w:rFonts w:asciiTheme="minorEastAsia" w:eastAsiaTheme="minorEastAsia" w:hAnsiTheme="minorEastAsia"/>
                <w:sz w:val="24"/>
              </w:rPr>
            </w:pPr>
          </w:p>
        </w:tc>
        <w:tc>
          <w:tcPr>
            <w:tcW w:w="1182" w:type="pct"/>
            <w:vAlign w:val="center"/>
          </w:tcPr>
          <w:p w14:paraId="18C442BB" w14:textId="77777777" w:rsidR="00E72A87" w:rsidRPr="00A126F7" w:rsidRDefault="00E72A87">
            <w:pPr>
              <w:tabs>
                <w:tab w:val="left" w:pos="5580"/>
              </w:tabs>
              <w:jc w:val="center"/>
              <w:rPr>
                <w:rFonts w:asciiTheme="minorEastAsia" w:eastAsiaTheme="minorEastAsia" w:hAnsiTheme="minorEastAsia"/>
                <w:sz w:val="24"/>
              </w:rPr>
            </w:pPr>
          </w:p>
        </w:tc>
      </w:tr>
    </w:tbl>
    <w:p w14:paraId="1BDE95E9" w14:textId="77777777" w:rsidR="00E72A87" w:rsidRPr="00A126F7" w:rsidRDefault="00E72A87">
      <w:pPr>
        <w:autoSpaceDE w:val="0"/>
        <w:autoSpaceDN w:val="0"/>
        <w:adjustRightInd w:val="0"/>
        <w:jc w:val="left"/>
        <w:rPr>
          <w:rFonts w:asciiTheme="minorEastAsia" w:eastAsiaTheme="minorEastAsia" w:hAnsiTheme="minorEastAsia"/>
          <w:color w:val="000000"/>
          <w:kern w:val="0"/>
          <w:sz w:val="24"/>
        </w:rPr>
      </w:pPr>
    </w:p>
    <w:p w14:paraId="4529CB2F" w14:textId="77777777" w:rsidR="00E72A87" w:rsidRPr="00A126F7" w:rsidRDefault="0018738E">
      <w:pPr>
        <w:autoSpaceDE w:val="0"/>
        <w:autoSpaceDN w:val="0"/>
        <w:adjustRightInd w:val="0"/>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kern w:val="0"/>
          <w:sz w:val="24"/>
        </w:rPr>
        <w:t>注：1</w:t>
      </w:r>
      <w:r w:rsidRPr="00A126F7">
        <w:rPr>
          <w:rFonts w:asciiTheme="minorEastAsia" w:eastAsiaTheme="minorEastAsia" w:hAnsiTheme="minorEastAsia"/>
          <w:color w:val="000000"/>
          <w:sz w:val="24"/>
          <w:szCs w:val="20"/>
        </w:rPr>
        <w:t>.此表中，每包的投标报价应和《投标分项报价表》中的总价相一致。</w:t>
      </w:r>
    </w:p>
    <w:p w14:paraId="6F64A51C" w14:textId="77777777" w:rsidR="00E72A87" w:rsidRPr="00A126F7" w:rsidRDefault="0018738E">
      <w:pPr>
        <w:tabs>
          <w:tab w:val="left" w:pos="5580"/>
        </w:tabs>
        <w:ind w:firstLineChars="200" w:firstLine="480"/>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2.本表必须</w:t>
      </w:r>
      <w:proofErr w:type="gramStart"/>
      <w:r w:rsidRPr="00A126F7">
        <w:rPr>
          <w:rFonts w:asciiTheme="minorEastAsia" w:eastAsiaTheme="minorEastAsia" w:hAnsiTheme="minorEastAsia"/>
          <w:color w:val="000000"/>
          <w:sz w:val="24"/>
          <w:szCs w:val="20"/>
        </w:rPr>
        <w:t>按包分别</w:t>
      </w:r>
      <w:proofErr w:type="gramEnd"/>
      <w:r w:rsidRPr="00A126F7">
        <w:rPr>
          <w:rFonts w:asciiTheme="minorEastAsia" w:eastAsiaTheme="minorEastAsia" w:hAnsiTheme="minorEastAsia"/>
          <w:color w:val="000000"/>
          <w:sz w:val="24"/>
          <w:szCs w:val="20"/>
        </w:rPr>
        <w:t>填写。</w:t>
      </w:r>
    </w:p>
    <w:p w14:paraId="031F179D" w14:textId="77777777" w:rsidR="00E72A87" w:rsidRPr="00A126F7" w:rsidRDefault="00E72A87">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p>
    <w:p w14:paraId="5AD9A00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69DC0228"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：____________</w:t>
      </w:r>
    </w:p>
    <w:p w14:paraId="384BA76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962D3D8" w14:textId="77777777" w:rsidR="00E72A87" w:rsidRPr="00A126F7" w:rsidRDefault="00E72A87">
      <w:pPr>
        <w:widowControl/>
        <w:jc w:val="left"/>
        <w:rPr>
          <w:rFonts w:asciiTheme="minorEastAsia" w:eastAsiaTheme="minorEastAsia" w:hAnsiTheme="minorEastAsia"/>
          <w:color w:val="000000"/>
          <w:sz w:val="24"/>
          <w:szCs w:val="20"/>
        </w:rPr>
      </w:pPr>
      <w:bookmarkStart w:id="910" w:name="_Toc305158827"/>
      <w:bookmarkStart w:id="911" w:name="_Toc226965832"/>
      <w:bookmarkStart w:id="912" w:name="_Toc264969249"/>
      <w:bookmarkStart w:id="913" w:name="_Toc305158901"/>
      <w:bookmarkStart w:id="914" w:name="_Toc265228397"/>
      <w:bookmarkStart w:id="915" w:name="_Toc226965749"/>
      <w:bookmarkStart w:id="916" w:name="_Toc226309803"/>
      <w:bookmarkStart w:id="917" w:name="_Toc226337255"/>
      <w:bookmarkStart w:id="918" w:name="_Toc150774763"/>
      <w:bookmarkStart w:id="919" w:name="_Toc195842924"/>
      <w:bookmarkStart w:id="920" w:name="_Toc150480796"/>
      <w:bookmarkStart w:id="921" w:name="_Toc127151558"/>
      <w:bookmarkStart w:id="922" w:name="_Toc142311060"/>
    </w:p>
    <w:p w14:paraId="6F65D7BD" w14:textId="77777777" w:rsidR="00E72A87" w:rsidRPr="00A126F7" w:rsidRDefault="00E72A87">
      <w:pPr>
        <w:widowControl/>
        <w:jc w:val="left"/>
        <w:rPr>
          <w:rFonts w:asciiTheme="minorEastAsia" w:eastAsiaTheme="minorEastAsia" w:hAnsiTheme="minorEastAsia"/>
          <w:color w:val="000000"/>
          <w:sz w:val="24"/>
          <w:szCs w:val="20"/>
        </w:rPr>
      </w:pPr>
    </w:p>
    <w:p w14:paraId="3112586F" w14:textId="77777777" w:rsidR="00E72A87" w:rsidRPr="00A126F7" w:rsidRDefault="00E72A87">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sectPr w:rsidR="00E72A87" w:rsidRPr="00A126F7">
          <w:headerReference w:type="even" r:id="rId20"/>
          <w:footerReference w:type="even" r:id="rId21"/>
          <w:headerReference w:type="first" r:id="rId22"/>
          <w:footerReference w:type="first" r:id="rId23"/>
          <w:pgSz w:w="11907" w:h="16840"/>
          <w:pgMar w:top="1418" w:right="1134" w:bottom="1418" w:left="1701" w:header="851" w:footer="851" w:gutter="0"/>
          <w:cols w:space="720"/>
          <w:docGrid w:linePitch="462"/>
        </w:sectPr>
      </w:pPr>
    </w:p>
    <w:p w14:paraId="27D76E05"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投标分项报价表</w:t>
      </w:r>
      <w:bookmarkEnd w:id="910"/>
      <w:bookmarkEnd w:id="911"/>
      <w:bookmarkEnd w:id="912"/>
      <w:bookmarkEnd w:id="913"/>
      <w:bookmarkEnd w:id="914"/>
      <w:bookmarkEnd w:id="915"/>
      <w:bookmarkEnd w:id="916"/>
      <w:bookmarkEnd w:id="917"/>
      <w:bookmarkEnd w:id="918"/>
      <w:bookmarkEnd w:id="919"/>
      <w:bookmarkEnd w:id="920"/>
      <w:bookmarkEnd w:id="921"/>
      <w:bookmarkEnd w:id="922"/>
      <w:r w:rsidRPr="00A126F7">
        <w:rPr>
          <w:rFonts w:asciiTheme="minorEastAsia" w:eastAsiaTheme="minorEastAsia" w:hAnsiTheme="minorEastAsia"/>
          <w:color w:val="000000"/>
          <w:sz w:val="24"/>
          <w:szCs w:val="20"/>
        </w:rPr>
        <w:t>（实质性格式）</w:t>
      </w:r>
    </w:p>
    <w:p w14:paraId="0EA48B8A" w14:textId="77777777" w:rsidR="00E72A87" w:rsidRPr="00A126F7" w:rsidRDefault="00E72A87">
      <w:pPr>
        <w:spacing w:line="360" w:lineRule="exact"/>
        <w:jc w:val="center"/>
        <w:rPr>
          <w:rFonts w:asciiTheme="minorEastAsia" w:eastAsiaTheme="minorEastAsia" w:hAnsiTheme="minorEastAsia"/>
          <w:color w:val="000000"/>
          <w:sz w:val="36"/>
          <w:szCs w:val="36"/>
        </w:rPr>
      </w:pPr>
    </w:p>
    <w:p w14:paraId="5989D8D1" w14:textId="77777777" w:rsidR="00E72A87" w:rsidRPr="00A126F7" w:rsidRDefault="0018738E">
      <w:pPr>
        <w:spacing w:line="360" w:lineRule="exact"/>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投标分项报价表</w:t>
      </w:r>
    </w:p>
    <w:p w14:paraId="184F9FCC" w14:textId="77777777" w:rsidR="00E72A87" w:rsidRPr="00A126F7" w:rsidRDefault="00E72A87">
      <w:pPr>
        <w:spacing w:line="260" w:lineRule="exact"/>
        <w:jc w:val="center"/>
        <w:rPr>
          <w:rFonts w:asciiTheme="minorEastAsia" w:eastAsiaTheme="minorEastAsia" w:hAnsiTheme="minorEastAsia"/>
          <w:color w:val="000000"/>
          <w:sz w:val="36"/>
          <w:szCs w:val="36"/>
        </w:rPr>
      </w:pPr>
    </w:p>
    <w:p w14:paraId="66EBE98F" w14:textId="77777777" w:rsidR="00E72A87" w:rsidRPr="00A126F7" w:rsidRDefault="0018738E">
      <w:pPr>
        <w:tabs>
          <w:tab w:val="left" w:pos="1800"/>
          <w:tab w:val="left" w:pos="5580"/>
        </w:tabs>
        <w:rPr>
          <w:rFonts w:asciiTheme="minorEastAsia" w:eastAsiaTheme="minorEastAsia" w:hAnsiTheme="minorEastAsia"/>
          <w:color w:val="000000"/>
          <w:sz w:val="24"/>
        </w:rPr>
      </w:pPr>
      <w:bookmarkStart w:id="923" w:name="_Hlk217395562"/>
      <w:bookmarkStart w:id="924" w:name="_Hlk217395541"/>
      <w:r w:rsidRPr="00A126F7">
        <w:rPr>
          <w:rFonts w:asciiTheme="minorEastAsia" w:eastAsiaTheme="minorEastAsia" w:hAnsiTheme="minorEastAsia"/>
          <w:color w:val="000000"/>
          <w:sz w:val="24"/>
        </w:rPr>
        <w:t>项目编号/包号：________ 项目名称：__________报价单位：人民币元</w:t>
      </w:r>
    </w:p>
    <w:tbl>
      <w:tblPr>
        <w:tblW w:w="49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
        <w:gridCol w:w="962"/>
        <w:gridCol w:w="1219"/>
        <w:gridCol w:w="866"/>
        <w:gridCol w:w="1593"/>
        <w:gridCol w:w="1150"/>
        <w:gridCol w:w="1150"/>
        <w:gridCol w:w="1150"/>
        <w:gridCol w:w="1150"/>
        <w:gridCol w:w="1150"/>
        <w:gridCol w:w="941"/>
        <w:gridCol w:w="11"/>
        <w:gridCol w:w="754"/>
        <w:gridCol w:w="11"/>
        <w:gridCol w:w="935"/>
        <w:gridCol w:w="8"/>
      </w:tblGrid>
      <w:tr w:rsidR="00E72A87" w:rsidRPr="00A126F7" w14:paraId="58F90D22" w14:textId="77777777">
        <w:trPr>
          <w:gridAfter w:val="1"/>
          <w:wAfter w:w="3" w:type="pct"/>
          <w:trHeight w:val="494"/>
          <w:jc w:val="center"/>
        </w:trPr>
        <w:tc>
          <w:tcPr>
            <w:tcW w:w="256" w:type="pct"/>
            <w:vAlign w:val="center"/>
          </w:tcPr>
          <w:p w14:paraId="036BF3B0"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序号</w:t>
            </w:r>
          </w:p>
        </w:tc>
        <w:tc>
          <w:tcPr>
            <w:tcW w:w="350" w:type="pct"/>
            <w:vAlign w:val="center"/>
          </w:tcPr>
          <w:p w14:paraId="5F704728"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分项名称</w:t>
            </w:r>
          </w:p>
        </w:tc>
        <w:tc>
          <w:tcPr>
            <w:tcW w:w="443" w:type="pct"/>
            <w:vAlign w:val="center"/>
          </w:tcPr>
          <w:p w14:paraId="7166A76A"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tc>
        <w:tc>
          <w:tcPr>
            <w:tcW w:w="315" w:type="pct"/>
            <w:vAlign w:val="center"/>
          </w:tcPr>
          <w:p w14:paraId="0A317E34"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产地/国别</w:t>
            </w:r>
          </w:p>
        </w:tc>
        <w:tc>
          <w:tcPr>
            <w:tcW w:w="579" w:type="pct"/>
            <w:vAlign w:val="center"/>
          </w:tcPr>
          <w:p w14:paraId="27C34B90"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0A368F69"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统一</w:t>
            </w:r>
            <w:r w:rsidRPr="00A126F7">
              <w:rPr>
                <w:rFonts w:asciiTheme="minorEastAsia" w:eastAsiaTheme="minorEastAsia" w:hAnsiTheme="minorEastAsia" w:hint="eastAsia"/>
                <w:b/>
                <w:color w:val="000000"/>
                <w:sz w:val="24"/>
              </w:rPr>
              <w:t>社会</w:t>
            </w:r>
            <w:r w:rsidRPr="00A126F7">
              <w:rPr>
                <w:rFonts w:asciiTheme="minorEastAsia" w:eastAsiaTheme="minorEastAsia" w:hAnsiTheme="minorEastAsia"/>
                <w:b/>
                <w:color w:val="000000"/>
                <w:sz w:val="24"/>
              </w:rPr>
              <w:t>信用代码</w:t>
            </w:r>
          </w:p>
        </w:tc>
        <w:tc>
          <w:tcPr>
            <w:tcW w:w="418" w:type="pct"/>
            <w:vAlign w:val="center"/>
          </w:tcPr>
          <w:p w14:paraId="6A28562E" w14:textId="77777777" w:rsidR="00E72A87" w:rsidRPr="00A126F7" w:rsidRDefault="0018738E">
            <w:pPr>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w:t>
            </w:r>
          </w:p>
          <w:p w14:paraId="287F14E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规模</w:t>
            </w:r>
          </w:p>
        </w:tc>
        <w:tc>
          <w:tcPr>
            <w:tcW w:w="418" w:type="pct"/>
            <w:vAlign w:val="center"/>
          </w:tcPr>
          <w:p w14:paraId="2E51B4D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制造商所属性别</w:t>
            </w:r>
          </w:p>
        </w:tc>
        <w:tc>
          <w:tcPr>
            <w:tcW w:w="418" w:type="pct"/>
            <w:vAlign w:val="center"/>
          </w:tcPr>
          <w:p w14:paraId="0F945F0D"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外商投资类型</w:t>
            </w:r>
          </w:p>
        </w:tc>
        <w:tc>
          <w:tcPr>
            <w:tcW w:w="418" w:type="pct"/>
            <w:vAlign w:val="center"/>
          </w:tcPr>
          <w:p w14:paraId="4A0F244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品牌</w:t>
            </w:r>
          </w:p>
        </w:tc>
        <w:tc>
          <w:tcPr>
            <w:tcW w:w="418" w:type="pct"/>
            <w:vAlign w:val="center"/>
          </w:tcPr>
          <w:p w14:paraId="41EEA3BC"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规格、型号</w:t>
            </w:r>
          </w:p>
        </w:tc>
        <w:tc>
          <w:tcPr>
            <w:tcW w:w="342" w:type="pct"/>
            <w:vAlign w:val="center"/>
          </w:tcPr>
          <w:p w14:paraId="7B0C4021"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单价（元）</w:t>
            </w:r>
          </w:p>
        </w:tc>
        <w:tc>
          <w:tcPr>
            <w:tcW w:w="278" w:type="pct"/>
            <w:gridSpan w:val="2"/>
            <w:vAlign w:val="center"/>
          </w:tcPr>
          <w:p w14:paraId="20053437"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数量</w:t>
            </w:r>
          </w:p>
        </w:tc>
        <w:tc>
          <w:tcPr>
            <w:tcW w:w="344" w:type="pct"/>
            <w:gridSpan w:val="2"/>
            <w:vAlign w:val="center"/>
          </w:tcPr>
          <w:p w14:paraId="02B0F022" w14:textId="77777777" w:rsidR="00E72A87" w:rsidRPr="00A126F7" w:rsidRDefault="0018738E">
            <w:pPr>
              <w:adjustRightInd w:val="0"/>
              <w:snapToGrid w:val="0"/>
              <w:jc w:val="center"/>
              <w:rPr>
                <w:rFonts w:asciiTheme="minorEastAsia" w:eastAsiaTheme="minorEastAsia" w:hAnsiTheme="minorEastAsia"/>
                <w:b/>
                <w:color w:val="000000"/>
                <w:sz w:val="24"/>
              </w:rPr>
            </w:pPr>
            <w:r w:rsidRPr="00A126F7">
              <w:rPr>
                <w:rFonts w:asciiTheme="minorEastAsia" w:eastAsiaTheme="minorEastAsia" w:hAnsiTheme="minorEastAsia"/>
                <w:b/>
                <w:color w:val="000000"/>
                <w:sz w:val="24"/>
              </w:rPr>
              <w:t>合价（元）</w:t>
            </w:r>
          </w:p>
        </w:tc>
      </w:tr>
      <w:tr w:rsidR="00E72A87" w:rsidRPr="00A126F7" w14:paraId="5EADA21D" w14:textId="77777777">
        <w:trPr>
          <w:gridAfter w:val="1"/>
          <w:wAfter w:w="3" w:type="pct"/>
          <w:jc w:val="center"/>
        </w:trPr>
        <w:tc>
          <w:tcPr>
            <w:tcW w:w="256" w:type="pct"/>
            <w:vAlign w:val="center"/>
          </w:tcPr>
          <w:p w14:paraId="6579C7D0"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1</w:t>
            </w:r>
          </w:p>
        </w:tc>
        <w:tc>
          <w:tcPr>
            <w:tcW w:w="350" w:type="pct"/>
            <w:vAlign w:val="center"/>
          </w:tcPr>
          <w:p w14:paraId="0BF36E1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4D29DE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6EFF857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5BAF55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07F89E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7DA874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585CF9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97ACC2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6F688ED"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2AEFABA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47986741"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3CBDF6B0"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6645AC5A" w14:textId="77777777">
        <w:trPr>
          <w:gridAfter w:val="1"/>
          <w:wAfter w:w="3" w:type="pct"/>
          <w:jc w:val="center"/>
        </w:trPr>
        <w:tc>
          <w:tcPr>
            <w:tcW w:w="256" w:type="pct"/>
            <w:vAlign w:val="center"/>
          </w:tcPr>
          <w:p w14:paraId="46312D1E"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w:t>
            </w:r>
          </w:p>
        </w:tc>
        <w:tc>
          <w:tcPr>
            <w:tcW w:w="350" w:type="pct"/>
            <w:vAlign w:val="center"/>
          </w:tcPr>
          <w:p w14:paraId="679CB80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024CE67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B32621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6E9AD5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3DAB36F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6C69B96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EFAFD1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DCD00B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CA0B19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6BC9AA5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297FC1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0BAF7C71"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A2D3B1B" w14:textId="77777777">
        <w:trPr>
          <w:gridAfter w:val="1"/>
          <w:wAfter w:w="3" w:type="pct"/>
          <w:jc w:val="center"/>
        </w:trPr>
        <w:tc>
          <w:tcPr>
            <w:tcW w:w="256" w:type="pct"/>
            <w:vAlign w:val="center"/>
          </w:tcPr>
          <w:p w14:paraId="19F1E678"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w:t>
            </w:r>
          </w:p>
        </w:tc>
        <w:tc>
          <w:tcPr>
            <w:tcW w:w="350" w:type="pct"/>
            <w:vAlign w:val="center"/>
          </w:tcPr>
          <w:p w14:paraId="7023410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1383065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2497B64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6B38F79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37E68D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2388E0F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52C1E6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898379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229A006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90DAFF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6D24033F"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199D7F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79FF5BED" w14:textId="77777777">
        <w:trPr>
          <w:gridAfter w:val="1"/>
          <w:wAfter w:w="3" w:type="pct"/>
          <w:jc w:val="center"/>
        </w:trPr>
        <w:tc>
          <w:tcPr>
            <w:tcW w:w="256" w:type="pct"/>
            <w:vAlign w:val="center"/>
          </w:tcPr>
          <w:p w14:paraId="4441467C"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4</w:t>
            </w:r>
          </w:p>
        </w:tc>
        <w:tc>
          <w:tcPr>
            <w:tcW w:w="350" w:type="pct"/>
            <w:vAlign w:val="center"/>
          </w:tcPr>
          <w:p w14:paraId="1739EE6C"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47C6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3105C85"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35BA33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4355D55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EE74F4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1AD8AE8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05AD690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68A343E0"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5A6FDEC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10C1B862"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72CB3D66"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44B33B0F" w14:textId="77777777">
        <w:trPr>
          <w:gridAfter w:val="1"/>
          <w:wAfter w:w="3" w:type="pct"/>
          <w:jc w:val="center"/>
        </w:trPr>
        <w:tc>
          <w:tcPr>
            <w:tcW w:w="256" w:type="pct"/>
            <w:vAlign w:val="center"/>
          </w:tcPr>
          <w:p w14:paraId="54768643"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w:t>
            </w:r>
          </w:p>
        </w:tc>
        <w:tc>
          <w:tcPr>
            <w:tcW w:w="350" w:type="pct"/>
            <w:vAlign w:val="center"/>
          </w:tcPr>
          <w:p w14:paraId="6209993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443" w:type="pct"/>
            <w:vAlign w:val="center"/>
          </w:tcPr>
          <w:p w14:paraId="2547F43A"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15" w:type="pct"/>
          </w:tcPr>
          <w:p w14:paraId="54712AB6"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579" w:type="pct"/>
            <w:vAlign w:val="center"/>
          </w:tcPr>
          <w:p w14:paraId="14807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1FC43CF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4662A2C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tcPr>
          <w:p w14:paraId="510C3D4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5D96D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418" w:type="pct"/>
            <w:vAlign w:val="center"/>
          </w:tcPr>
          <w:p w14:paraId="7F80E459"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2" w:type="pct"/>
            <w:vAlign w:val="center"/>
          </w:tcPr>
          <w:p w14:paraId="0EC519D4"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278" w:type="pct"/>
            <w:gridSpan w:val="2"/>
            <w:vAlign w:val="center"/>
          </w:tcPr>
          <w:p w14:paraId="3A7C9848"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8EAD9D2" w14:textId="77777777" w:rsidR="00E72A87" w:rsidRPr="00A126F7" w:rsidRDefault="00E72A87">
            <w:pPr>
              <w:adjustRightInd w:val="0"/>
              <w:snapToGrid w:val="0"/>
              <w:jc w:val="left"/>
              <w:rPr>
                <w:rFonts w:asciiTheme="minorEastAsia" w:eastAsiaTheme="minorEastAsia" w:hAnsiTheme="minorEastAsia"/>
                <w:color w:val="000000"/>
                <w:sz w:val="24"/>
              </w:rPr>
            </w:pPr>
          </w:p>
        </w:tc>
      </w:tr>
      <w:tr w:rsidR="00E72A87" w:rsidRPr="00A126F7" w14:paraId="3B154FF1" w14:textId="77777777">
        <w:trPr>
          <w:jc w:val="center"/>
        </w:trPr>
        <w:tc>
          <w:tcPr>
            <w:tcW w:w="4379" w:type="pct"/>
            <w:gridSpan w:val="12"/>
            <w:vAlign w:val="center"/>
          </w:tcPr>
          <w:p w14:paraId="2AED8C43" w14:textId="77777777" w:rsidR="00E72A87" w:rsidRPr="00A126F7" w:rsidRDefault="0018738E">
            <w:pPr>
              <w:adjustRightInd w:val="0"/>
              <w:snapToGrid w:val="0"/>
              <w:jc w:val="right"/>
              <w:rPr>
                <w:rFonts w:asciiTheme="minorEastAsia" w:eastAsiaTheme="minorEastAsia" w:hAnsiTheme="minorEastAsia"/>
                <w:b/>
                <w:bCs/>
                <w:color w:val="000000"/>
                <w:sz w:val="24"/>
              </w:rPr>
            </w:pPr>
            <w:r w:rsidRPr="00A126F7">
              <w:rPr>
                <w:rFonts w:asciiTheme="minorEastAsia" w:eastAsiaTheme="minorEastAsia" w:hAnsiTheme="minorEastAsia" w:hint="eastAsia"/>
                <w:b/>
                <w:bCs/>
                <w:color w:val="000000"/>
                <w:sz w:val="24"/>
              </w:rPr>
              <w:t>总价（元）</w:t>
            </w:r>
          </w:p>
        </w:tc>
        <w:tc>
          <w:tcPr>
            <w:tcW w:w="278" w:type="pct"/>
            <w:gridSpan w:val="2"/>
            <w:vAlign w:val="center"/>
          </w:tcPr>
          <w:p w14:paraId="762AA9B3" w14:textId="77777777" w:rsidR="00E72A87" w:rsidRPr="00A126F7" w:rsidRDefault="00E72A87">
            <w:pPr>
              <w:adjustRightInd w:val="0"/>
              <w:snapToGrid w:val="0"/>
              <w:jc w:val="left"/>
              <w:rPr>
                <w:rFonts w:asciiTheme="minorEastAsia" w:eastAsiaTheme="minorEastAsia" w:hAnsiTheme="minorEastAsia"/>
                <w:color w:val="000000"/>
                <w:sz w:val="24"/>
              </w:rPr>
            </w:pPr>
          </w:p>
        </w:tc>
        <w:tc>
          <w:tcPr>
            <w:tcW w:w="344" w:type="pct"/>
            <w:gridSpan w:val="2"/>
            <w:vAlign w:val="center"/>
          </w:tcPr>
          <w:p w14:paraId="5DBD1D2E" w14:textId="77777777" w:rsidR="00E72A87" w:rsidRPr="00A126F7" w:rsidRDefault="00E72A87">
            <w:pPr>
              <w:adjustRightInd w:val="0"/>
              <w:snapToGrid w:val="0"/>
              <w:jc w:val="left"/>
              <w:rPr>
                <w:rFonts w:asciiTheme="minorEastAsia" w:eastAsiaTheme="minorEastAsia" w:hAnsiTheme="minorEastAsia"/>
                <w:color w:val="000000"/>
                <w:sz w:val="24"/>
              </w:rPr>
            </w:pPr>
          </w:p>
        </w:tc>
      </w:tr>
    </w:tbl>
    <w:p w14:paraId="3BA8AF69" w14:textId="77777777" w:rsidR="00E72A87" w:rsidRPr="00340AF8" w:rsidRDefault="0018738E">
      <w:pPr>
        <w:adjustRightInd w:val="0"/>
        <w:snapToGrid w:val="0"/>
        <w:jc w:val="left"/>
        <w:rPr>
          <w:rFonts w:asciiTheme="minorEastAsia" w:eastAsiaTheme="minorEastAsia" w:hAnsiTheme="minorEastAsia"/>
          <w:b/>
          <w:iCs/>
          <w:sz w:val="24"/>
        </w:rPr>
      </w:pPr>
      <w:r w:rsidRPr="00340AF8">
        <w:rPr>
          <w:rFonts w:asciiTheme="minorEastAsia" w:eastAsiaTheme="minorEastAsia" w:hAnsiTheme="minorEastAsia"/>
          <w:b/>
          <w:iCs/>
          <w:sz w:val="24"/>
        </w:rPr>
        <w:t>说明：制造商规模请填写</w:t>
      </w:r>
      <w:bookmarkStart w:id="925" w:name="_Hlk168431944"/>
      <w:r w:rsidRPr="00340AF8">
        <w:rPr>
          <w:rFonts w:asciiTheme="minorEastAsia" w:eastAsiaTheme="minorEastAsia" w:hAnsiTheme="minorEastAsia"/>
          <w:b/>
          <w:iCs/>
          <w:sz w:val="24"/>
        </w:rPr>
        <w:t>“</w:t>
      </w:r>
      <w:r w:rsidRPr="00340AF8">
        <w:rPr>
          <w:rFonts w:asciiTheme="minorEastAsia" w:eastAsiaTheme="minorEastAsia" w:hAnsiTheme="minorEastAsia" w:hint="eastAsia"/>
          <w:b/>
          <w:iCs/>
          <w:sz w:val="24"/>
        </w:rPr>
        <w:t>大</w:t>
      </w:r>
      <w:r w:rsidRPr="00340AF8">
        <w:rPr>
          <w:rFonts w:asciiTheme="minorEastAsia" w:eastAsiaTheme="minorEastAsia" w:hAnsiTheme="minorEastAsia"/>
          <w:b/>
          <w:iCs/>
          <w:sz w:val="24"/>
        </w:rPr>
        <w:t>型”、</w:t>
      </w:r>
      <w:bookmarkEnd w:id="925"/>
      <w:r w:rsidRPr="00340AF8">
        <w:rPr>
          <w:rFonts w:asciiTheme="minorEastAsia" w:eastAsiaTheme="minorEastAsia" w:hAnsiTheme="minorEastAsia"/>
          <w:b/>
          <w:iCs/>
          <w:sz w:val="24"/>
        </w:rPr>
        <w:t>“中型”、“小型”、“微型”或“其他”，中小企业的定义见第二章《投标人须知》。</w:t>
      </w:r>
    </w:p>
    <w:p w14:paraId="515E2756" w14:textId="77777777" w:rsidR="00E72A87" w:rsidRPr="00340AF8" w:rsidRDefault="0018738E">
      <w:pPr>
        <w:tabs>
          <w:tab w:val="left" w:pos="1800"/>
          <w:tab w:val="left" w:pos="5580"/>
        </w:tabs>
        <w:ind w:firstLineChars="300" w:firstLine="723"/>
        <w:jc w:val="left"/>
        <w:rPr>
          <w:rFonts w:asciiTheme="minorEastAsia" w:eastAsiaTheme="minorEastAsia" w:hAnsiTheme="minorEastAsia"/>
          <w:b/>
          <w:iCs/>
          <w:sz w:val="24"/>
        </w:rPr>
      </w:pPr>
      <w:r w:rsidRPr="00340AF8">
        <w:rPr>
          <w:rFonts w:asciiTheme="minorEastAsia" w:eastAsiaTheme="minorEastAsia" w:hAnsiTheme="minorEastAsia"/>
          <w:b/>
          <w:iCs/>
          <w:sz w:val="24"/>
        </w:rPr>
        <w:t>制造商所属性别请填写“男”</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“女”，</w:t>
      </w:r>
      <w:r w:rsidRPr="00340AF8">
        <w:rPr>
          <w:rFonts w:asciiTheme="minorEastAsia" w:eastAsiaTheme="minorEastAsia" w:hAnsiTheme="minorEastAsia" w:hint="eastAsia"/>
          <w:iCs/>
          <w:sz w:val="24"/>
        </w:rPr>
        <w:t xml:space="preserve"> 指拥有制造商5</w:t>
      </w:r>
      <w:r w:rsidRPr="00340AF8">
        <w:rPr>
          <w:rFonts w:asciiTheme="minorEastAsia" w:eastAsiaTheme="minorEastAsia" w:hAnsiTheme="minorEastAsia"/>
          <w:iCs/>
          <w:sz w:val="24"/>
        </w:rPr>
        <w:t>1%</w:t>
      </w:r>
      <w:r w:rsidRPr="00340AF8">
        <w:rPr>
          <w:rFonts w:asciiTheme="minorEastAsia" w:eastAsiaTheme="minorEastAsia" w:hAnsiTheme="minorEastAsia" w:hint="eastAsia"/>
          <w:iCs/>
          <w:sz w:val="24"/>
        </w:rPr>
        <w:t>以上绝对所有权的性别；绝对所有权拥有者可以是一个人，也可以是多人合计计算</w:t>
      </w:r>
      <w:r w:rsidRPr="00340AF8">
        <w:rPr>
          <w:rFonts w:asciiTheme="minorEastAsia" w:eastAsiaTheme="minorEastAsia" w:hAnsiTheme="minorEastAsia"/>
          <w:bCs/>
          <w:iCs/>
          <w:sz w:val="24"/>
        </w:rPr>
        <w:t>。</w:t>
      </w:r>
    </w:p>
    <w:p w14:paraId="05C23E93" w14:textId="77777777" w:rsidR="00C56C38" w:rsidRDefault="0018738E" w:rsidP="00C56C38">
      <w:pPr>
        <w:autoSpaceDE w:val="0"/>
        <w:autoSpaceDN w:val="0"/>
        <w:adjustRightInd w:val="0"/>
        <w:snapToGrid w:val="0"/>
        <w:spacing w:before="25" w:after="25" w:line="360" w:lineRule="auto"/>
        <w:rPr>
          <w:rFonts w:asciiTheme="minorEastAsia" w:eastAsiaTheme="minorEastAsia" w:hAnsiTheme="minorEastAsia"/>
          <w:b/>
          <w:iCs/>
          <w:sz w:val="24"/>
        </w:rPr>
      </w:pPr>
      <w:r w:rsidRPr="00340AF8">
        <w:rPr>
          <w:rFonts w:asciiTheme="minorEastAsia" w:eastAsiaTheme="minorEastAsia" w:hAnsiTheme="minorEastAsia"/>
          <w:b/>
          <w:iCs/>
          <w:sz w:val="24"/>
        </w:rPr>
        <w:t>外商投资类型请填写“外商单独投资”、“外商部分投资”</w:t>
      </w:r>
      <w:r w:rsidRPr="00340AF8">
        <w:rPr>
          <w:rFonts w:asciiTheme="minorEastAsia" w:eastAsiaTheme="minorEastAsia" w:hAnsiTheme="minorEastAsia" w:hint="eastAsia"/>
          <w:b/>
          <w:iCs/>
          <w:sz w:val="24"/>
        </w:rPr>
        <w:t>或</w:t>
      </w:r>
      <w:r w:rsidRPr="00340AF8">
        <w:rPr>
          <w:rFonts w:asciiTheme="minorEastAsia" w:eastAsiaTheme="minorEastAsia" w:hAnsiTheme="minorEastAsia"/>
          <w:b/>
          <w:iCs/>
          <w:sz w:val="24"/>
        </w:rPr>
        <w:t>“内资”</w:t>
      </w:r>
    </w:p>
    <w:p w14:paraId="7F33A4F2" w14:textId="1342D3C1" w:rsidR="00C56C38" w:rsidRPr="00B40E2A" w:rsidRDefault="00C56C38" w:rsidP="00C56C38">
      <w:pPr>
        <w:autoSpaceDE w:val="0"/>
        <w:autoSpaceDN w:val="0"/>
        <w:adjustRightInd w:val="0"/>
        <w:snapToGrid w:val="0"/>
        <w:spacing w:before="25" w:after="25" w:line="360" w:lineRule="auto"/>
        <w:rPr>
          <w:sz w:val="24"/>
        </w:rPr>
      </w:pPr>
      <w:r w:rsidRPr="00B40E2A">
        <w:rPr>
          <w:rFonts w:hint="eastAsia"/>
          <w:sz w:val="24"/>
        </w:rPr>
        <w:t>投标人名称（加盖公章）：</w:t>
      </w:r>
      <w:r w:rsidRPr="00B40E2A">
        <w:rPr>
          <w:rFonts w:hint="eastAsia"/>
          <w:sz w:val="24"/>
        </w:rPr>
        <w:t>____________</w:t>
      </w:r>
    </w:p>
    <w:p w14:paraId="7B4BCF7F" w14:textId="1A4DB078" w:rsidR="00C56C38" w:rsidRPr="00B40E2A" w:rsidRDefault="00C56C38" w:rsidP="00C56C38">
      <w:pPr>
        <w:autoSpaceDE w:val="0"/>
        <w:autoSpaceDN w:val="0"/>
        <w:adjustRightInd w:val="0"/>
        <w:snapToGrid w:val="0"/>
        <w:spacing w:before="25" w:after="25" w:line="360" w:lineRule="auto"/>
        <w:rPr>
          <w:sz w:val="24"/>
        </w:rPr>
        <w:sectPr w:rsidR="00C56C38" w:rsidRPr="00B40E2A">
          <w:pgSz w:w="16840" w:h="11907" w:orient="landscape"/>
          <w:pgMar w:top="1701" w:right="1418" w:bottom="1134" w:left="1418" w:header="851" w:footer="851" w:gutter="0"/>
          <w:cols w:space="720"/>
          <w:docGrid w:linePitch="462"/>
        </w:sectPr>
      </w:pPr>
      <w:r w:rsidRPr="00B40E2A">
        <w:rPr>
          <w:rFonts w:hint="eastAsia"/>
          <w:sz w:val="24"/>
        </w:rPr>
        <w:t>日期：</w:t>
      </w:r>
      <w:r w:rsidRPr="00B40E2A">
        <w:rPr>
          <w:rFonts w:hint="eastAsia"/>
          <w:sz w:val="24"/>
        </w:rPr>
        <w:t>_____</w:t>
      </w:r>
      <w:r w:rsidRPr="00B40E2A">
        <w:rPr>
          <w:rFonts w:hint="eastAsia"/>
          <w:sz w:val="24"/>
        </w:rPr>
        <w:t>年</w:t>
      </w:r>
      <w:r w:rsidRPr="00B40E2A">
        <w:rPr>
          <w:rFonts w:hint="eastAsia"/>
          <w:sz w:val="24"/>
        </w:rPr>
        <w:t>______</w:t>
      </w:r>
      <w:r w:rsidRPr="00B40E2A">
        <w:rPr>
          <w:rFonts w:hint="eastAsia"/>
          <w:sz w:val="24"/>
        </w:rPr>
        <w:t>月</w:t>
      </w:r>
      <w:r w:rsidRPr="00B40E2A">
        <w:rPr>
          <w:rFonts w:hint="eastAsia"/>
          <w:sz w:val="24"/>
        </w:rPr>
        <w:t>______</w:t>
      </w:r>
    </w:p>
    <w:p w14:paraId="64BD05BC" w14:textId="060743B8"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bookmarkStart w:id="926" w:name="_Toc195842927"/>
      <w:bookmarkStart w:id="927" w:name="_Toc226337258"/>
      <w:bookmarkStart w:id="928" w:name="_Toc142311062"/>
      <w:bookmarkStart w:id="929" w:name="_Toc226965835"/>
      <w:bookmarkStart w:id="930" w:name="_Toc127151562"/>
      <w:bookmarkStart w:id="931" w:name="_Toc150774765"/>
      <w:bookmarkStart w:id="932" w:name="_Toc150480798"/>
      <w:bookmarkStart w:id="933" w:name="_Toc265228400"/>
      <w:bookmarkStart w:id="934" w:name="_Toc226965752"/>
      <w:bookmarkStart w:id="935" w:name="_Toc305158904"/>
      <w:bookmarkStart w:id="936" w:name="_Toc264969252"/>
      <w:bookmarkStart w:id="937" w:name="_Toc226309806"/>
      <w:bookmarkStart w:id="938" w:name="_Toc305158830"/>
      <w:bookmarkStart w:id="939" w:name="_Toc127151561"/>
      <w:bookmarkStart w:id="940" w:name="_Toc226337257"/>
      <w:bookmarkStart w:id="941" w:name="_Toc264969251"/>
      <w:bookmarkStart w:id="942" w:name="_Toc142311061"/>
      <w:bookmarkStart w:id="943" w:name="_Toc226965751"/>
      <w:bookmarkStart w:id="944" w:name="_Toc305158903"/>
      <w:bookmarkStart w:id="945" w:name="_Toc226965834"/>
      <w:bookmarkStart w:id="946" w:name="_Toc305158829"/>
      <w:bookmarkStart w:id="947" w:name="_Toc195842926"/>
      <w:bookmarkStart w:id="948" w:name="_Toc150480797"/>
      <w:bookmarkStart w:id="949" w:name="_Toc150774764"/>
      <w:bookmarkStart w:id="950" w:name="_Toc265228399"/>
      <w:bookmarkStart w:id="951" w:name="_Toc226309805"/>
      <w:bookmarkEnd w:id="923"/>
      <w:bookmarkEnd w:id="924"/>
      <w:r w:rsidRPr="00A126F7">
        <w:rPr>
          <w:rFonts w:asciiTheme="minorEastAsia" w:eastAsiaTheme="minorEastAsia" w:hAnsiTheme="minorEastAsia"/>
          <w:color w:val="000000"/>
          <w:sz w:val="24"/>
          <w:szCs w:val="20"/>
        </w:rPr>
        <w:t>同条款偏离表</w:t>
      </w:r>
      <w:bookmarkEnd w:id="926"/>
      <w:bookmarkEnd w:id="927"/>
      <w:bookmarkEnd w:id="928"/>
      <w:bookmarkEnd w:id="929"/>
      <w:bookmarkEnd w:id="930"/>
      <w:bookmarkEnd w:id="931"/>
      <w:bookmarkEnd w:id="932"/>
      <w:bookmarkEnd w:id="933"/>
      <w:bookmarkEnd w:id="934"/>
      <w:bookmarkEnd w:id="935"/>
      <w:bookmarkEnd w:id="936"/>
      <w:bookmarkEnd w:id="937"/>
      <w:bookmarkEnd w:id="938"/>
      <w:r w:rsidRPr="00A126F7">
        <w:rPr>
          <w:rFonts w:asciiTheme="minorEastAsia" w:eastAsiaTheme="minorEastAsia" w:hAnsiTheme="minorEastAsia"/>
          <w:color w:val="000000"/>
          <w:sz w:val="24"/>
          <w:szCs w:val="20"/>
        </w:rPr>
        <w:t>（实质性格式）</w:t>
      </w:r>
    </w:p>
    <w:p w14:paraId="7494963B" w14:textId="77777777" w:rsidR="00E72A87" w:rsidRPr="00A126F7" w:rsidRDefault="0018738E">
      <w:pPr>
        <w:tabs>
          <w:tab w:val="left" w:pos="2775"/>
          <w:tab w:val="center" w:pos="4153"/>
        </w:tabs>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合同条款偏离表</w:t>
      </w:r>
    </w:p>
    <w:p w14:paraId="54778A9F"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项目编号/包号：_____________________     项目名称：_____________</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1735"/>
        <w:gridCol w:w="1632"/>
        <w:gridCol w:w="1632"/>
        <w:gridCol w:w="1825"/>
        <w:gridCol w:w="1109"/>
      </w:tblGrid>
      <w:tr w:rsidR="00E72A87" w:rsidRPr="00A126F7" w14:paraId="0F179D3D" w14:textId="77777777">
        <w:trPr>
          <w:trHeight w:val="930"/>
          <w:jc w:val="center"/>
        </w:trPr>
        <w:tc>
          <w:tcPr>
            <w:tcW w:w="1070" w:type="dxa"/>
            <w:vAlign w:val="center"/>
          </w:tcPr>
          <w:p w14:paraId="090DCBEF" w14:textId="77777777" w:rsidR="00E72A87" w:rsidRPr="00A126F7" w:rsidRDefault="0018738E">
            <w:pPr>
              <w:adjustRightInd w:val="0"/>
              <w:snapToGrid w:val="0"/>
              <w:jc w:val="center"/>
              <w:rPr>
                <w:rFonts w:asciiTheme="minorEastAsia" w:eastAsiaTheme="minorEastAsia" w:hAnsiTheme="minorEastAsia"/>
                <w:color w:val="000000"/>
                <w:sz w:val="24"/>
              </w:rPr>
            </w:pPr>
            <w:bookmarkStart w:id="952" w:name="_Hlk144279231"/>
            <w:r w:rsidRPr="00A126F7">
              <w:rPr>
                <w:rFonts w:asciiTheme="minorEastAsia" w:eastAsiaTheme="minorEastAsia" w:hAnsiTheme="minorEastAsia"/>
                <w:color w:val="000000"/>
                <w:sz w:val="24"/>
              </w:rPr>
              <w:t>序号</w:t>
            </w:r>
          </w:p>
        </w:tc>
        <w:tc>
          <w:tcPr>
            <w:tcW w:w="1646" w:type="dxa"/>
            <w:vAlign w:val="center"/>
          </w:tcPr>
          <w:p w14:paraId="715555F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条目号（页码）</w:t>
            </w:r>
          </w:p>
        </w:tc>
        <w:tc>
          <w:tcPr>
            <w:tcW w:w="1688" w:type="dxa"/>
            <w:vAlign w:val="center"/>
          </w:tcPr>
          <w:p w14:paraId="71CF7271"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szCs w:val="21"/>
              </w:rPr>
              <w:t>招标文件</w:t>
            </w:r>
            <w:r w:rsidRPr="00A126F7">
              <w:rPr>
                <w:rFonts w:asciiTheme="minorEastAsia" w:eastAsiaTheme="minorEastAsia" w:hAnsiTheme="minorEastAsia"/>
                <w:color w:val="000000"/>
                <w:sz w:val="24"/>
              </w:rPr>
              <w:t>要求</w:t>
            </w:r>
          </w:p>
        </w:tc>
        <w:tc>
          <w:tcPr>
            <w:tcW w:w="1688" w:type="dxa"/>
            <w:vAlign w:val="center"/>
          </w:tcPr>
          <w:p w14:paraId="3E663C2E"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投标文件内容</w:t>
            </w:r>
          </w:p>
        </w:tc>
        <w:tc>
          <w:tcPr>
            <w:tcW w:w="1925" w:type="dxa"/>
            <w:vAlign w:val="center"/>
          </w:tcPr>
          <w:p w14:paraId="731F96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45" w:type="dxa"/>
            <w:vAlign w:val="center"/>
          </w:tcPr>
          <w:p w14:paraId="1DDF003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BF4E777" w14:textId="77777777">
        <w:trPr>
          <w:trHeight w:val="930"/>
          <w:jc w:val="center"/>
        </w:trPr>
        <w:tc>
          <w:tcPr>
            <w:tcW w:w="0" w:type="auto"/>
            <w:gridSpan w:val="6"/>
            <w:vAlign w:val="center"/>
          </w:tcPr>
          <w:p w14:paraId="17F7F88A" w14:textId="77777777" w:rsidR="00E72A87" w:rsidRPr="00A126F7" w:rsidRDefault="0018738E">
            <w:pPr>
              <w:adjustRightInd w:val="0"/>
              <w:snapToGrid w:val="0"/>
              <w:jc w:val="left"/>
              <w:rPr>
                <w:rFonts w:asciiTheme="minorEastAsia" w:eastAsiaTheme="minorEastAsia" w:hAnsiTheme="minorEastAsia"/>
                <w:bCs/>
                <w:color w:val="000000"/>
                <w:sz w:val="24"/>
              </w:rPr>
            </w:pPr>
            <w:r w:rsidRPr="00A126F7">
              <w:rPr>
                <w:rFonts w:asciiTheme="minorEastAsia" w:eastAsiaTheme="minorEastAsia" w:hAnsiTheme="minorEastAsia"/>
                <w:b/>
                <w:color w:val="000000"/>
                <w:sz w:val="24"/>
              </w:rPr>
              <w:t>对本项目合同条款的偏离情况</w:t>
            </w:r>
            <w:r w:rsidRPr="00A126F7">
              <w:rPr>
                <w:rFonts w:asciiTheme="minorEastAsia" w:eastAsiaTheme="minorEastAsia" w:hAnsiTheme="minorEastAsia"/>
                <w:bCs/>
                <w:color w:val="000000"/>
                <w:sz w:val="24"/>
              </w:rPr>
              <w:t>（应进行选择，未选择</w:t>
            </w:r>
            <w:r w:rsidRPr="00A126F7">
              <w:rPr>
                <w:rFonts w:asciiTheme="minorEastAsia" w:eastAsiaTheme="minorEastAsia" w:hAnsiTheme="minorEastAsia"/>
                <w:b/>
                <w:color w:val="000000"/>
                <w:sz w:val="24"/>
              </w:rPr>
              <w:t>投标无效</w:t>
            </w:r>
            <w:r w:rsidRPr="00A126F7">
              <w:rPr>
                <w:rFonts w:asciiTheme="minorEastAsia" w:eastAsiaTheme="minorEastAsia" w:hAnsiTheme="minorEastAsia"/>
                <w:bCs/>
                <w:color w:val="000000"/>
                <w:sz w:val="24"/>
              </w:rPr>
              <w:t>）：</w:t>
            </w:r>
          </w:p>
          <w:p w14:paraId="1F0695A2"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□无偏离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如无偏离，仅选择无偏离即可；</w:t>
            </w:r>
            <w:r w:rsidRPr="00A126F7">
              <w:rPr>
                <w:rFonts w:asciiTheme="minorEastAsia" w:eastAsiaTheme="minorEastAsia" w:hAnsiTheme="minorEastAsia"/>
                <w:bCs/>
                <w:color w:val="000000"/>
                <w:sz w:val="24"/>
              </w:rPr>
              <w:t>无偏离即为</w:t>
            </w:r>
            <w:r w:rsidRPr="00A126F7">
              <w:rPr>
                <w:rFonts w:asciiTheme="minorEastAsia" w:eastAsiaTheme="minorEastAsia" w:hAnsiTheme="minorEastAsia"/>
                <w:sz w:val="24"/>
              </w:rPr>
              <w:t>对合同条款中的所有要求，均视作供应商已对之理解和响应。</w:t>
            </w:r>
            <w:r w:rsidRPr="00A126F7">
              <w:rPr>
                <w:rFonts w:asciiTheme="minorEastAsia" w:eastAsiaTheme="minorEastAsia" w:hAnsiTheme="minorEastAsia"/>
                <w:color w:val="000000"/>
                <w:sz w:val="24"/>
              </w:rPr>
              <w:t>）</w:t>
            </w:r>
          </w:p>
          <w:p w14:paraId="5AA736F9" w14:textId="77777777" w:rsidR="00E72A87" w:rsidRPr="00A126F7" w:rsidRDefault="0018738E">
            <w:pPr>
              <w:adjustRightInd w:val="0"/>
              <w:snapToGrid w:val="0"/>
              <w:jc w:val="left"/>
              <w:rPr>
                <w:rFonts w:asciiTheme="minorEastAsia" w:eastAsiaTheme="minorEastAsia" w:hAnsiTheme="minorEastAsia"/>
                <w:color w:val="000000"/>
                <w:sz w:val="24"/>
              </w:rPr>
            </w:pPr>
            <w:r w:rsidRPr="00A126F7">
              <w:rPr>
                <w:rFonts w:asciiTheme="minorEastAsia" w:eastAsiaTheme="minorEastAsia" w:hAnsiTheme="minorEastAsia"/>
                <w:b/>
                <w:color w:val="000000"/>
                <w:sz w:val="24"/>
              </w:rPr>
              <w:t>□有偏离</w:t>
            </w:r>
            <w:r w:rsidRPr="00A126F7">
              <w:rPr>
                <w:rFonts w:asciiTheme="minorEastAsia" w:eastAsiaTheme="minorEastAsia" w:hAnsiTheme="minorEastAsia"/>
                <w:color w:val="000000"/>
                <w:sz w:val="24"/>
              </w:rPr>
              <w:t>（</w:t>
            </w:r>
            <w:r w:rsidRPr="00A126F7">
              <w:rPr>
                <w:rFonts w:asciiTheme="minorEastAsia" w:eastAsiaTheme="minorEastAsia" w:hAnsiTheme="minorEastAsia"/>
                <w:color w:val="000000"/>
                <w:sz w:val="24"/>
                <w:szCs w:val="21"/>
              </w:rPr>
              <w:t>如有偏离，</w:t>
            </w:r>
            <w:r w:rsidRPr="00A126F7">
              <w:rPr>
                <w:rFonts w:asciiTheme="minorEastAsia" w:eastAsiaTheme="minorEastAsia" w:hAnsiTheme="minorEastAsia"/>
                <w:color w:val="000000"/>
                <w:sz w:val="24"/>
              </w:rPr>
              <w:t>则应在本表中对</w:t>
            </w:r>
            <w:r w:rsidRPr="00A126F7">
              <w:rPr>
                <w:rFonts w:asciiTheme="minorEastAsia" w:eastAsiaTheme="minorEastAsia" w:hAnsiTheme="minorEastAsia" w:hint="eastAsia"/>
                <w:color w:val="000000"/>
                <w:sz w:val="24"/>
              </w:rPr>
              <w:t>负</w:t>
            </w:r>
            <w:r w:rsidRPr="00A126F7">
              <w:rPr>
                <w:rFonts w:asciiTheme="minorEastAsia" w:eastAsiaTheme="minorEastAsia" w:hAnsiTheme="minorEastAsia"/>
                <w:color w:val="000000"/>
                <w:sz w:val="24"/>
              </w:rPr>
              <w:t>偏离项逐一列明，否则</w:t>
            </w:r>
            <w:r w:rsidRPr="00A126F7">
              <w:rPr>
                <w:rFonts w:asciiTheme="minorEastAsia" w:eastAsiaTheme="minorEastAsia" w:hAnsiTheme="minorEastAsia"/>
                <w:b/>
                <w:bCs/>
                <w:color w:val="000000"/>
                <w:sz w:val="24"/>
              </w:rPr>
              <w:t>投标无效</w:t>
            </w:r>
            <w:r w:rsidRPr="00A126F7">
              <w:rPr>
                <w:rFonts w:asciiTheme="minorEastAsia" w:eastAsiaTheme="minorEastAsia" w:hAnsiTheme="minorEastAsia"/>
                <w:color w:val="000000"/>
                <w:sz w:val="24"/>
              </w:rPr>
              <w:t>；</w:t>
            </w:r>
            <w:r w:rsidRPr="00A126F7">
              <w:rPr>
                <w:rFonts w:asciiTheme="minorEastAsia" w:eastAsiaTheme="minorEastAsia" w:hAnsiTheme="minorEastAsia"/>
                <w:sz w:val="24"/>
              </w:rPr>
              <w:t>对合同条款中的所有要求，除本表列明的偏离外，均视作供应商已对之理解和响应。</w:t>
            </w:r>
            <w:r w:rsidRPr="00A126F7">
              <w:rPr>
                <w:rFonts w:asciiTheme="minorEastAsia" w:eastAsiaTheme="minorEastAsia" w:hAnsiTheme="minorEastAsia"/>
                <w:color w:val="000000"/>
                <w:sz w:val="24"/>
              </w:rPr>
              <w:t>）</w:t>
            </w:r>
          </w:p>
        </w:tc>
      </w:tr>
      <w:tr w:rsidR="00E72A87" w:rsidRPr="00A126F7" w14:paraId="3A4D0FA7" w14:textId="77777777">
        <w:trPr>
          <w:trHeight w:val="930"/>
          <w:jc w:val="center"/>
        </w:trPr>
        <w:tc>
          <w:tcPr>
            <w:tcW w:w="1070" w:type="dxa"/>
            <w:vAlign w:val="center"/>
          </w:tcPr>
          <w:p w14:paraId="5D60A7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6005FF0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116D96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4A0623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7E5EC7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2AAC97E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536708AA" w14:textId="77777777">
        <w:trPr>
          <w:trHeight w:val="930"/>
          <w:jc w:val="center"/>
        </w:trPr>
        <w:tc>
          <w:tcPr>
            <w:tcW w:w="1070" w:type="dxa"/>
            <w:vAlign w:val="center"/>
          </w:tcPr>
          <w:p w14:paraId="395E481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1018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2BA38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1D18CE6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5BB2C99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74ED6C77"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64834B1" w14:textId="77777777">
        <w:trPr>
          <w:trHeight w:val="930"/>
          <w:jc w:val="center"/>
        </w:trPr>
        <w:tc>
          <w:tcPr>
            <w:tcW w:w="1070" w:type="dxa"/>
            <w:vAlign w:val="center"/>
          </w:tcPr>
          <w:p w14:paraId="32C4504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30488A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69F876D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BF3658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438BB77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62099FE6"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C9BE0A4" w14:textId="77777777">
        <w:trPr>
          <w:trHeight w:val="930"/>
          <w:jc w:val="center"/>
        </w:trPr>
        <w:tc>
          <w:tcPr>
            <w:tcW w:w="1070" w:type="dxa"/>
            <w:vAlign w:val="center"/>
          </w:tcPr>
          <w:p w14:paraId="3B1A20A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46" w:type="dxa"/>
            <w:vAlign w:val="center"/>
          </w:tcPr>
          <w:p w14:paraId="7462680C"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7E3E90F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688" w:type="dxa"/>
            <w:vAlign w:val="center"/>
          </w:tcPr>
          <w:p w14:paraId="414C30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925" w:type="dxa"/>
            <w:vAlign w:val="center"/>
          </w:tcPr>
          <w:p w14:paraId="22E4872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45" w:type="dxa"/>
            <w:vAlign w:val="center"/>
          </w:tcPr>
          <w:p w14:paraId="3420E271" w14:textId="77777777" w:rsidR="00E72A87" w:rsidRPr="00A126F7" w:rsidRDefault="00E72A87">
            <w:pPr>
              <w:adjustRightInd w:val="0"/>
              <w:snapToGrid w:val="0"/>
              <w:jc w:val="center"/>
              <w:rPr>
                <w:rFonts w:asciiTheme="minorEastAsia" w:eastAsiaTheme="minorEastAsia" w:hAnsiTheme="minorEastAsia"/>
                <w:color w:val="000000"/>
                <w:sz w:val="24"/>
              </w:rPr>
            </w:pPr>
          </w:p>
        </w:tc>
      </w:tr>
      <w:bookmarkEnd w:id="952"/>
    </w:tbl>
    <w:p w14:paraId="3305DA61" w14:textId="77777777" w:rsidR="00E72A87" w:rsidRPr="00A126F7" w:rsidRDefault="00E72A87">
      <w:pPr>
        <w:tabs>
          <w:tab w:val="left" w:pos="1800"/>
          <w:tab w:val="left" w:pos="5580"/>
        </w:tabs>
        <w:jc w:val="left"/>
        <w:rPr>
          <w:rFonts w:asciiTheme="minorEastAsia" w:eastAsiaTheme="minorEastAsia" w:hAnsiTheme="minorEastAsia"/>
          <w:color w:val="000000"/>
          <w:sz w:val="24"/>
        </w:rPr>
      </w:pPr>
    </w:p>
    <w:p w14:paraId="02979D2C"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填写“正偏离”或“负偏离”。</w:t>
      </w:r>
    </w:p>
    <w:p w14:paraId="0D7563F9" w14:textId="77777777" w:rsidR="00E72A87" w:rsidRPr="00A126F7" w:rsidRDefault="00E72A87">
      <w:pPr>
        <w:spacing w:line="360" w:lineRule="auto"/>
        <w:rPr>
          <w:rFonts w:asciiTheme="minorEastAsia" w:eastAsiaTheme="minorEastAsia" w:hAnsiTheme="minorEastAsia"/>
          <w:color w:val="000000"/>
          <w:sz w:val="24"/>
          <w:szCs w:val="20"/>
        </w:rPr>
      </w:pPr>
    </w:p>
    <w:p w14:paraId="6B8909C5"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0348B1E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6DD6441"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465BBEB9" w14:textId="77777777" w:rsidR="00E72A87" w:rsidRPr="00A126F7" w:rsidRDefault="0018738E">
      <w:pPr>
        <w:numPr>
          <w:ilvl w:val="0"/>
          <w:numId w:val="18"/>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bookmarkEnd w:id="939"/>
      <w:bookmarkEnd w:id="940"/>
      <w:bookmarkEnd w:id="941"/>
      <w:bookmarkEnd w:id="942"/>
      <w:bookmarkEnd w:id="943"/>
      <w:bookmarkEnd w:id="944"/>
      <w:bookmarkEnd w:id="945"/>
      <w:bookmarkEnd w:id="946"/>
      <w:bookmarkEnd w:id="947"/>
      <w:bookmarkEnd w:id="948"/>
      <w:bookmarkEnd w:id="949"/>
      <w:bookmarkEnd w:id="950"/>
      <w:bookmarkEnd w:id="951"/>
      <w:r w:rsidRPr="00A126F7">
        <w:rPr>
          <w:rFonts w:asciiTheme="minorEastAsia" w:eastAsiaTheme="minorEastAsia" w:hAnsiTheme="minorEastAsia"/>
          <w:color w:val="000000"/>
          <w:sz w:val="24"/>
          <w:szCs w:val="20"/>
        </w:rPr>
        <w:t>采购需求偏离表（实质性格式）</w:t>
      </w:r>
    </w:p>
    <w:p w14:paraId="48B09706"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采购需求偏离表</w:t>
      </w:r>
    </w:p>
    <w:p w14:paraId="399E9686" w14:textId="77777777" w:rsidR="00E72A87" w:rsidRPr="00A126F7" w:rsidRDefault="0018738E">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r w:rsidRPr="00A126F7">
        <w:rPr>
          <w:rFonts w:asciiTheme="minorEastAsia" w:eastAsiaTheme="minorEastAsia" w:hAnsiTheme="minorEastAsia"/>
          <w:color w:val="000000"/>
          <w:sz w:val="24"/>
        </w:rPr>
        <w:t>项目编号/包号：_____________________     项目名称：____________</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75"/>
        <w:gridCol w:w="1482"/>
        <w:gridCol w:w="2384"/>
        <w:gridCol w:w="2126"/>
        <w:gridCol w:w="1875"/>
        <w:gridCol w:w="1009"/>
      </w:tblGrid>
      <w:tr w:rsidR="00E72A87" w:rsidRPr="00A126F7" w14:paraId="3D9CE86E" w14:textId="77777777">
        <w:trPr>
          <w:trHeight w:val="1053"/>
          <w:jc w:val="center"/>
        </w:trPr>
        <w:tc>
          <w:tcPr>
            <w:tcW w:w="775" w:type="dxa"/>
            <w:vAlign w:val="center"/>
          </w:tcPr>
          <w:p w14:paraId="14016840"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序号</w:t>
            </w:r>
          </w:p>
        </w:tc>
        <w:tc>
          <w:tcPr>
            <w:tcW w:w="1482" w:type="dxa"/>
            <w:vAlign w:val="center"/>
          </w:tcPr>
          <w:p w14:paraId="1509235D"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招标文件条目号(页码)</w:t>
            </w:r>
          </w:p>
        </w:tc>
        <w:tc>
          <w:tcPr>
            <w:tcW w:w="2384" w:type="dxa"/>
            <w:vAlign w:val="center"/>
          </w:tcPr>
          <w:p w14:paraId="1A9E5E89"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招标文件要求</w:t>
            </w:r>
          </w:p>
        </w:tc>
        <w:tc>
          <w:tcPr>
            <w:tcW w:w="2126" w:type="dxa"/>
            <w:vAlign w:val="center"/>
          </w:tcPr>
          <w:p w14:paraId="489D66A4"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投标响应内容</w:t>
            </w:r>
          </w:p>
        </w:tc>
        <w:tc>
          <w:tcPr>
            <w:tcW w:w="1875" w:type="dxa"/>
            <w:vAlign w:val="center"/>
          </w:tcPr>
          <w:p w14:paraId="5977763F"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偏离情况</w:t>
            </w:r>
          </w:p>
        </w:tc>
        <w:tc>
          <w:tcPr>
            <w:tcW w:w="1009" w:type="dxa"/>
            <w:vAlign w:val="center"/>
          </w:tcPr>
          <w:p w14:paraId="57003277" w14:textId="77777777" w:rsidR="00E72A87" w:rsidRPr="00A126F7" w:rsidRDefault="0018738E">
            <w:pPr>
              <w:adjustRightInd w:val="0"/>
              <w:snapToGrid w:val="0"/>
              <w:jc w:val="center"/>
              <w:rPr>
                <w:rFonts w:asciiTheme="minorEastAsia" w:eastAsiaTheme="minorEastAsia" w:hAnsiTheme="minorEastAsia"/>
                <w:color w:val="000000"/>
                <w:sz w:val="24"/>
              </w:rPr>
            </w:pPr>
            <w:r w:rsidRPr="00A126F7">
              <w:rPr>
                <w:rFonts w:asciiTheme="minorEastAsia" w:eastAsiaTheme="minorEastAsia" w:hAnsiTheme="minorEastAsia"/>
                <w:color w:val="000000"/>
                <w:sz w:val="24"/>
              </w:rPr>
              <w:t>说明</w:t>
            </w:r>
          </w:p>
        </w:tc>
      </w:tr>
      <w:tr w:rsidR="00E72A87" w:rsidRPr="00A126F7" w14:paraId="5558031E" w14:textId="77777777">
        <w:trPr>
          <w:trHeight w:val="930"/>
          <w:jc w:val="center"/>
        </w:trPr>
        <w:tc>
          <w:tcPr>
            <w:tcW w:w="775" w:type="dxa"/>
            <w:vAlign w:val="center"/>
          </w:tcPr>
          <w:p w14:paraId="478D9EB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F0E119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79C5C28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2C43B0A"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D19B67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4E7ABAAB"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4DA05DA9" w14:textId="77777777">
        <w:trPr>
          <w:trHeight w:val="930"/>
          <w:jc w:val="center"/>
        </w:trPr>
        <w:tc>
          <w:tcPr>
            <w:tcW w:w="775" w:type="dxa"/>
            <w:vAlign w:val="center"/>
          </w:tcPr>
          <w:p w14:paraId="2C7C7D4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3EDFBFED"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28D2AF7B"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5A2C6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40B8D8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E61810C"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1F6A431E" w14:textId="77777777">
        <w:trPr>
          <w:trHeight w:val="930"/>
          <w:jc w:val="center"/>
        </w:trPr>
        <w:tc>
          <w:tcPr>
            <w:tcW w:w="775" w:type="dxa"/>
            <w:vAlign w:val="center"/>
          </w:tcPr>
          <w:p w14:paraId="1C35EDF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5BF7FBB1"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537FAE0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4437477"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0AD7EF1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18FC3AD9"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6335CE57" w14:textId="77777777">
        <w:trPr>
          <w:trHeight w:val="930"/>
          <w:jc w:val="center"/>
        </w:trPr>
        <w:tc>
          <w:tcPr>
            <w:tcW w:w="775" w:type="dxa"/>
            <w:vAlign w:val="center"/>
          </w:tcPr>
          <w:p w14:paraId="4A9D96C9"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1AAE8266"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33CD53A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670FFEC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6BADAD1F"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0D76B23"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B32C709" w14:textId="77777777">
        <w:trPr>
          <w:trHeight w:val="930"/>
          <w:jc w:val="center"/>
        </w:trPr>
        <w:tc>
          <w:tcPr>
            <w:tcW w:w="775" w:type="dxa"/>
            <w:vAlign w:val="center"/>
          </w:tcPr>
          <w:p w14:paraId="2239DB6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20A24CF8"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0D6F7E12"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09441FF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158A9BF3"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018D779F" w14:textId="77777777" w:rsidR="00E72A87" w:rsidRPr="00A126F7" w:rsidRDefault="00E72A87">
            <w:pPr>
              <w:adjustRightInd w:val="0"/>
              <w:snapToGrid w:val="0"/>
              <w:jc w:val="center"/>
              <w:rPr>
                <w:rFonts w:asciiTheme="minorEastAsia" w:eastAsiaTheme="minorEastAsia" w:hAnsiTheme="minorEastAsia"/>
                <w:color w:val="000000"/>
                <w:sz w:val="24"/>
              </w:rPr>
            </w:pPr>
          </w:p>
        </w:tc>
      </w:tr>
      <w:tr w:rsidR="00E72A87" w:rsidRPr="00A126F7" w14:paraId="2317B450" w14:textId="77777777">
        <w:trPr>
          <w:trHeight w:val="930"/>
          <w:jc w:val="center"/>
        </w:trPr>
        <w:tc>
          <w:tcPr>
            <w:tcW w:w="775" w:type="dxa"/>
            <w:vAlign w:val="center"/>
          </w:tcPr>
          <w:p w14:paraId="560A678E"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482" w:type="dxa"/>
            <w:vAlign w:val="center"/>
          </w:tcPr>
          <w:p w14:paraId="68339C4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384" w:type="dxa"/>
            <w:vAlign w:val="center"/>
          </w:tcPr>
          <w:p w14:paraId="1EFEF7F5"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2126" w:type="dxa"/>
            <w:vAlign w:val="center"/>
          </w:tcPr>
          <w:p w14:paraId="367B3344"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875" w:type="dxa"/>
            <w:vAlign w:val="center"/>
          </w:tcPr>
          <w:p w14:paraId="2F6A9990" w14:textId="77777777" w:rsidR="00E72A87" w:rsidRPr="00A126F7" w:rsidRDefault="00E72A87">
            <w:pPr>
              <w:adjustRightInd w:val="0"/>
              <w:snapToGrid w:val="0"/>
              <w:jc w:val="center"/>
              <w:rPr>
                <w:rFonts w:asciiTheme="minorEastAsia" w:eastAsiaTheme="minorEastAsia" w:hAnsiTheme="minorEastAsia"/>
                <w:color w:val="000000"/>
                <w:sz w:val="24"/>
              </w:rPr>
            </w:pPr>
          </w:p>
        </w:tc>
        <w:tc>
          <w:tcPr>
            <w:tcW w:w="1009" w:type="dxa"/>
            <w:vAlign w:val="center"/>
          </w:tcPr>
          <w:p w14:paraId="2791E555" w14:textId="77777777" w:rsidR="00E72A87" w:rsidRPr="00A126F7" w:rsidRDefault="00E72A87">
            <w:pPr>
              <w:adjustRightInd w:val="0"/>
              <w:snapToGrid w:val="0"/>
              <w:jc w:val="center"/>
              <w:rPr>
                <w:rFonts w:asciiTheme="minorEastAsia" w:eastAsiaTheme="minorEastAsia" w:hAnsiTheme="minorEastAsia"/>
                <w:color w:val="000000"/>
                <w:sz w:val="24"/>
              </w:rPr>
            </w:pPr>
          </w:p>
        </w:tc>
      </w:tr>
    </w:tbl>
    <w:p w14:paraId="5F6D3102"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7AFE12A8" w14:textId="77777777" w:rsidR="00E72A87" w:rsidRPr="00A126F7" w:rsidRDefault="00E72A87">
      <w:pPr>
        <w:tabs>
          <w:tab w:val="left" w:pos="1800"/>
          <w:tab w:val="left" w:pos="5580"/>
        </w:tabs>
        <w:spacing w:line="360" w:lineRule="auto"/>
        <w:ind w:firstLineChars="150" w:firstLine="360"/>
        <w:jc w:val="left"/>
        <w:rPr>
          <w:rFonts w:asciiTheme="minorEastAsia" w:eastAsiaTheme="minorEastAsia" w:hAnsiTheme="minorEastAsia"/>
          <w:color w:val="000000"/>
          <w:sz w:val="24"/>
          <w:u w:val="single"/>
        </w:rPr>
      </w:pPr>
    </w:p>
    <w:p w14:paraId="001EBDAE"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w:t>
      </w:r>
    </w:p>
    <w:p w14:paraId="365F7F6C" w14:textId="77777777" w:rsidR="00E72A87" w:rsidRPr="00A126F7" w:rsidRDefault="0018738E">
      <w:pPr>
        <w:tabs>
          <w:tab w:val="left" w:pos="1800"/>
          <w:tab w:val="left" w:pos="5580"/>
        </w:tabs>
        <w:jc w:val="left"/>
        <w:rPr>
          <w:rFonts w:asciiTheme="minorEastAsia" w:eastAsiaTheme="minorEastAsia" w:hAnsiTheme="minorEastAsia"/>
          <w:sz w:val="24"/>
        </w:rPr>
      </w:pPr>
      <w:r w:rsidRPr="00A126F7">
        <w:rPr>
          <w:rFonts w:asciiTheme="minorEastAsia" w:eastAsiaTheme="minorEastAsia" w:hAnsiTheme="minorEastAsia"/>
          <w:color w:val="000000"/>
          <w:sz w:val="24"/>
        </w:rPr>
        <w:t xml:space="preserve">1. </w:t>
      </w:r>
      <w:r w:rsidRPr="00A126F7">
        <w:rPr>
          <w:rFonts w:asciiTheme="minorEastAsia" w:eastAsiaTheme="minorEastAsia" w:hAnsiTheme="minorEastAsia"/>
          <w:sz w:val="24"/>
        </w:rPr>
        <w:t>对招标文件中的所有商务、技术要求，除本表所列明的所有偏离外，均视作供应商已对之理解和响应。此表中若无任何文字说明，内容为空白的，</w:t>
      </w:r>
      <w:r w:rsidRPr="00A126F7">
        <w:rPr>
          <w:rFonts w:asciiTheme="minorEastAsia" w:eastAsiaTheme="minorEastAsia" w:hAnsiTheme="minorEastAsia"/>
          <w:b/>
          <w:sz w:val="24"/>
        </w:rPr>
        <w:t>投标无效。</w:t>
      </w:r>
    </w:p>
    <w:p w14:paraId="08A82975"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sz w:val="24"/>
        </w:rPr>
        <w:t>2.</w:t>
      </w:r>
      <w:proofErr w:type="gramStart"/>
      <w:r w:rsidRPr="00A126F7">
        <w:rPr>
          <w:rFonts w:asciiTheme="minorEastAsia" w:eastAsiaTheme="minorEastAsia" w:hAnsiTheme="minorEastAsia"/>
          <w:sz w:val="24"/>
        </w:rPr>
        <w:t>“偏离情况”列应</w:t>
      </w:r>
      <w:r w:rsidRPr="00A126F7">
        <w:rPr>
          <w:rFonts w:asciiTheme="minorEastAsia" w:eastAsiaTheme="minorEastAsia" w:hAnsiTheme="minorEastAsia"/>
          <w:color w:val="000000"/>
          <w:sz w:val="24"/>
        </w:rPr>
        <w:t>据实</w:t>
      </w:r>
      <w:proofErr w:type="gramEnd"/>
      <w:r w:rsidRPr="00A126F7">
        <w:rPr>
          <w:rFonts w:asciiTheme="minorEastAsia" w:eastAsiaTheme="minorEastAsia" w:hAnsiTheme="minorEastAsia"/>
          <w:sz w:val="24"/>
        </w:rPr>
        <w:t>填写“无偏离”、“正偏离”或“负偏离”。</w:t>
      </w:r>
    </w:p>
    <w:p w14:paraId="364B197D" w14:textId="77777777" w:rsidR="00E72A87" w:rsidRPr="00A126F7" w:rsidRDefault="00E72A87">
      <w:pPr>
        <w:tabs>
          <w:tab w:val="left" w:pos="1800"/>
          <w:tab w:val="left" w:pos="5580"/>
        </w:tabs>
        <w:jc w:val="left"/>
        <w:rPr>
          <w:rFonts w:asciiTheme="minorEastAsia" w:eastAsiaTheme="minorEastAsia" w:hAnsiTheme="minorEastAsia"/>
          <w:sz w:val="24"/>
        </w:rPr>
      </w:pPr>
    </w:p>
    <w:p w14:paraId="407AA44D"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lang w:val="zh-CN"/>
        </w:rPr>
        <w:t xml:space="preserve">                  </w:t>
      </w:r>
    </w:p>
    <w:p w14:paraId="3BFDF796"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rPr>
        <w:t>投标人名称（加盖公章）</w:t>
      </w:r>
      <w:r w:rsidRPr="00A126F7">
        <w:rPr>
          <w:rFonts w:asciiTheme="minorEastAsia" w:eastAsiaTheme="minorEastAsia" w:hAnsiTheme="minorEastAsia"/>
          <w:color w:val="000000"/>
          <w:sz w:val="24"/>
          <w:lang w:val="zh-CN"/>
        </w:rPr>
        <w:t>：    ____________</w:t>
      </w:r>
    </w:p>
    <w:p w14:paraId="191018A0" w14:textId="77777777" w:rsidR="00E72A87" w:rsidRPr="00A126F7" w:rsidRDefault="0018738E">
      <w:pPr>
        <w:autoSpaceDE w:val="0"/>
        <w:autoSpaceDN w:val="0"/>
        <w:adjustRightInd w:val="0"/>
        <w:snapToGrid w:val="0"/>
        <w:spacing w:before="25" w:after="25" w:line="360" w:lineRule="auto"/>
        <w:rPr>
          <w:rFonts w:asciiTheme="minorEastAsia" w:eastAsiaTheme="minorEastAsia" w:hAnsiTheme="minorEastAsia"/>
          <w:color w:val="000000"/>
          <w:sz w:val="24"/>
          <w:lang w:val="zh-CN"/>
        </w:rPr>
      </w:pPr>
      <w:r w:rsidRPr="00A126F7">
        <w:rPr>
          <w:rFonts w:asciiTheme="minorEastAsia" w:eastAsiaTheme="minorEastAsia" w:hAnsiTheme="minorEastAsia"/>
          <w:color w:val="000000"/>
          <w:sz w:val="24"/>
          <w:szCs w:val="20"/>
        </w:rPr>
        <w:t xml:space="preserve">日期：_____年______月______日   </w:t>
      </w:r>
    </w:p>
    <w:p w14:paraId="198D7184" w14:textId="77777777" w:rsidR="00E72A87" w:rsidRPr="00A126F7" w:rsidRDefault="0018738E">
      <w:pPr>
        <w:numPr>
          <w:ilvl w:val="0"/>
          <w:numId w:val="19"/>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r w:rsidRPr="00A126F7">
        <w:rPr>
          <w:rFonts w:asciiTheme="minorEastAsia" w:eastAsiaTheme="minorEastAsia" w:hAnsiTheme="minorEastAsia" w:hint="eastAsia"/>
          <w:color w:val="000000"/>
          <w:sz w:val="24"/>
          <w:szCs w:val="20"/>
        </w:rPr>
        <w:t>本国产品标准证明文件</w:t>
      </w:r>
    </w:p>
    <w:p w14:paraId="6248A20D" w14:textId="77777777" w:rsidR="00E72A87" w:rsidRPr="00A126F7" w:rsidRDefault="0018738E">
      <w:pPr>
        <w:pStyle w:val="afe"/>
        <w:shd w:val="clear" w:color="auto" w:fill="FFFFFF"/>
        <w:spacing w:before="30" w:beforeAutospacing="0" w:after="30" w:afterAutospacing="0"/>
        <w:jc w:val="center"/>
        <w:rPr>
          <w:rFonts w:asciiTheme="minorEastAsia" w:eastAsiaTheme="minorEastAsia" w:hAnsiTheme="minorEastAsia"/>
          <w:color w:val="333333"/>
          <w:sz w:val="36"/>
          <w:szCs w:val="36"/>
        </w:rPr>
      </w:pPr>
      <w:r w:rsidRPr="00A126F7">
        <w:rPr>
          <w:rStyle w:val="aff4"/>
          <w:rFonts w:asciiTheme="minorEastAsia" w:eastAsiaTheme="minorEastAsia" w:hAnsiTheme="minorEastAsia" w:hint="eastAsia"/>
          <w:color w:val="333333"/>
          <w:sz w:val="36"/>
          <w:szCs w:val="36"/>
          <w:shd w:val="clear" w:color="auto" w:fill="FFFFFF"/>
        </w:rPr>
        <w:t>关于符合本国产品标准的声明函</w:t>
      </w:r>
    </w:p>
    <w:p w14:paraId="177DC968" w14:textId="77777777" w:rsidR="00E72A87" w:rsidRPr="00A126F7" w:rsidRDefault="00E72A87">
      <w:pPr>
        <w:pStyle w:val="afe"/>
        <w:shd w:val="clear" w:color="auto" w:fill="FFFFFF"/>
        <w:spacing w:before="30" w:beforeAutospacing="0" w:after="30" w:afterAutospacing="0"/>
        <w:ind w:firstLine="420"/>
        <w:rPr>
          <w:rFonts w:asciiTheme="minorEastAsia" w:eastAsiaTheme="minorEastAsia" w:hAnsiTheme="minorEastAsia"/>
          <w:color w:val="333333"/>
        </w:rPr>
      </w:pPr>
    </w:p>
    <w:p w14:paraId="4FA457D9"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1.</w:t>
      </w:r>
      <w:r w:rsidRPr="00A126F7">
        <w:rPr>
          <w:rStyle w:val="aff7"/>
          <w:rFonts w:asciiTheme="minorEastAsia" w:eastAsiaTheme="minorEastAsia" w:hAnsiTheme="minorEastAsia" w:hint="eastAsia"/>
          <w:color w:val="333333"/>
          <w:u w:val="single"/>
          <w:shd w:val="clear" w:color="auto" w:fill="FFFFFF"/>
        </w:rPr>
        <w:t>（产品名称1）</w:t>
      </w:r>
      <w:r w:rsidRPr="00A126F7">
        <w:rPr>
          <w:rStyle w:val="aff7"/>
          <w:rFonts w:asciiTheme="minorEastAsia" w:eastAsiaTheme="minorEastAsia" w:hAnsiTheme="minorEastAsia" w:hint="eastAsia"/>
          <w:color w:val="333333"/>
          <w:shd w:val="clear" w:color="auto" w:fill="FFFFFF"/>
          <w:vertAlign w:val="superscript"/>
        </w:rPr>
        <w:t>1</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Style w:val="aff7"/>
          <w:rFonts w:asciiTheme="minorEastAsia" w:eastAsiaTheme="minorEastAsia" w:hAnsiTheme="minorEastAsia" w:hint="eastAsia"/>
          <w:color w:val="333333"/>
          <w:shd w:val="clear" w:color="auto" w:fill="FFFFFF"/>
          <w:vertAlign w:val="superscript"/>
        </w:rPr>
        <w:t>2</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Style w:val="aff7"/>
          <w:rFonts w:asciiTheme="minorEastAsia" w:eastAsiaTheme="minorEastAsia" w:hAnsiTheme="minorEastAsia" w:hint="eastAsia"/>
          <w:color w:val="333333"/>
          <w:shd w:val="clear" w:color="auto" w:fill="FFFFFF"/>
          <w:vertAlign w:val="superscript"/>
        </w:rPr>
        <w:t>3</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Style w:val="aff7"/>
          <w:rFonts w:asciiTheme="minorEastAsia" w:eastAsiaTheme="minorEastAsia" w:hAnsiTheme="minorEastAsia" w:hint="eastAsia"/>
          <w:color w:val="333333"/>
          <w:shd w:val="clear" w:color="auto" w:fill="FFFFFF"/>
          <w:vertAlign w:val="superscript"/>
        </w:rPr>
        <w:t>4</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（产品名称1）</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Style w:val="aff7"/>
          <w:rFonts w:asciiTheme="minorEastAsia" w:eastAsiaTheme="minorEastAsia" w:hAnsiTheme="minorEastAsia" w:hint="eastAsia"/>
          <w:color w:val="333333"/>
          <w:shd w:val="clear" w:color="auto" w:fill="FFFFFF"/>
          <w:vertAlign w:val="superscript"/>
        </w:rPr>
        <w:t>5</w:t>
      </w:r>
      <w:r w:rsidRPr="00A126F7">
        <w:rPr>
          <w:rFonts w:asciiTheme="minorEastAsia" w:eastAsiaTheme="minorEastAsia" w:hAnsiTheme="minorEastAsia" w:hint="eastAsia"/>
          <w:color w:val="333333"/>
          <w:shd w:val="clear" w:color="auto" w:fill="FFFFFF"/>
        </w:rPr>
        <w:t>在中国境内完成。</w:t>
      </w:r>
    </w:p>
    <w:p w14:paraId="7C0FAAB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2.</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，生产厂为</w:t>
      </w:r>
      <w:r w:rsidRPr="00A126F7">
        <w:rPr>
          <w:rStyle w:val="aff7"/>
          <w:rFonts w:asciiTheme="minorEastAsia" w:eastAsiaTheme="minorEastAsia" w:hAnsiTheme="minorEastAsia" w:hint="eastAsia"/>
          <w:color w:val="333333"/>
          <w:u w:val="single"/>
          <w:shd w:val="clear" w:color="auto" w:fill="FFFFFF"/>
        </w:rPr>
        <w:t>（厂名）</w:t>
      </w:r>
      <w:r w:rsidRPr="00A126F7">
        <w:rPr>
          <w:rFonts w:asciiTheme="minorEastAsia" w:eastAsiaTheme="minorEastAsia" w:hAnsiTheme="minorEastAsia" w:hint="eastAsia"/>
          <w:color w:val="333333"/>
          <w:shd w:val="clear" w:color="auto" w:fill="FFFFFF"/>
        </w:rPr>
        <w:t>，厂址为</w:t>
      </w:r>
      <w:r w:rsidRPr="00A126F7">
        <w:rPr>
          <w:rStyle w:val="aff7"/>
          <w:rFonts w:asciiTheme="minorEastAsia" w:eastAsiaTheme="minorEastAsia" w:hAnsiTheme="minorEastAsia" w:hint="eastAsia"/>
          <w:color w:val="333333"/>
          <w:u w:val="single"/>
          <w:shd w:val="clear" w:color="auto" w:fill="FFFFFF"/>
        </w:rPr>
        <w:t>（生产厂址）</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的中国境内生产的组件成本占比≥</w:t>
      </w:r>
      <w:r w:rsidRPr="00A126F7">
        <w:rPr>
          <w:rStyle w:val="aff7"/>
          <w:rFonts w:asciiTheme="minorEastAsia" w:eastAsiaTheme="minorEastAsia" w:hAnsiTheme="minorEastAsia" w:hint="eastAsia"/>
          <w:color w:val="333333"/>
          <w:u w:val="single"/>
          <w:shd w:val="clear" w:color="auto" w:fill="FFFFFF"/>
        </w:rPr>
        <w:t>（规定比例）</w:t>
      </w:r>
      <w:r w:rsidRPr="00A126F7">
        <w:rPr>
          <w:rFonts w:asciiTheme="minorEastAsia" w:eastAsiaTheme="minorEastAsia" w:hAnsiTheme="minorEastAsia" w:hint="eastAsia"/>
          <w:color w:val="333333"/>
          <w:shd w:val="clear" w:color="auto" w:fill="FFFFFF"/>
        </w:rPr>
        <w:t>。</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（关键组件）</w:t>
      </w:r>
      <w:r w:rsidRPr="00A126F7">
        <w:rPr>
          <w:rFonts w:asciiTheme="minorEastAsia" w:eastAsiaTheme="minorEastAsia" w:hAnsiTheme="minorEastAsia" w:hint="eastAsia"/>
          <w:color w:val="333333"/>
          <w:shd w:val="clear" w:color="auto" w:fill="FFFFFF"/>
        </w:rPr>
        <w:t>在中国境内生产。</w:t>
      </w:r>
      <w:r w:rsidRPr="00A126F7">
        <w:rPr>
          <w:rStyle w:val="aff7"/>
          <w:rFonts w:asciiTheme="minorEastAsia" w:eastAsiaTheme="minorEastAsia" w:hAnsiTheme="minorEastAsia" w:hint="eastAsia"/>
          <w:color w:val="333333"/>
          <w:u w:val="single"/>
          <w:shd w:val="clear" w:color="auto" w:fill="FFFFFF"/>
        </w:rPr>
        <w:t>（产品名称2）</w:t>
      </w:r>
      <w:r w:rsidRPr="00A126F7">
        <w:rPr>
          <w:rFonts w:asciiTheme="minorEastAsia" w:eastAsiaTheme="minorEastAsia" w:hAnsiTheme="minorEastAsia" w:hint="eastAsia"/>
          <w:color w:val="333333"/>
          <w:shd w:val="clear" w:color="auto" w:fill="FFFFFF"/>
        </w:rPr>
        <w:t>的</w:t>
      </w:r>
      <w:r w:rsidRPr="00A126F7">
        <w:rPr>
          <w:rStyle w:val="aff7"/>
          <w:rFonts w:asciiTheme="minorEastAsia" w:eastAsiaTheme="minorEastAsia" w:hAnsiTheme="minorEastAsia" w:hint="eastAsia"/>
          <w:color w:val="333333"/>
          <w:u w:val="single"/>
          <w:shd w:val="clear" w:color="auto" w:fill="FFFFFF"/>
        </w:rPr>
        <w:t>（关键工序）</w:t>
      </w:r>
      <w:r w:rsidRPr="00A126F7">
        <w:rPr>
          <w:rFonts w:asciiTheme="minorEastAsia" w:eastAsiaTheme="minorEastAsia" w:hAnsiTheme="minorEastAsia" w:hint="eastAsia"/>
          <w:color w:val="333333"/>
          <w:shd w:val="clear" w:color="auto" w:fill="FFFFFF"/>
        </w:rPr>
        <w:t>在中国境内完成。</w:t>
      </w:r>
    </w:p>
    <w:p w14:paraId="00146CEC"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w:t>
      </w:r>
    </w:p>
    <w:p w14:paraId="2AA34FC2" w14:textId="77777777" w:rsidR="00E72A87" w:rsidRPr="00A126F7" w:rsidRDefault="0018738E">
      <w:pPr>
        <w:pStyle w:val="afe"/>
        <w:shd w:val="clear" w:color="auto" w:fill="FFFFFF"/>
        <w:spacing w:before="0" w:beforeAutospacing="0" w:after="0" w:afterAutospacing="0" w:line="360" w:lineRule="auto"/>
        <w:ind w:firstLineChars="200" w:firstLine="480"/>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本公司（单位）对上述声明内容的真实性负责。如有虚假，愿承担相应法律责任。</w:t>
      </w:r>
    </w:p>
    <w:p w14:paraId="56379DE4"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rPr>
      </w:pPr>
    </w:p>
    <w:p w14:paraId="2EB12831" w14:textId="77777777" w:rsidR="00E72A87" w:rsidRPr="00A126F7" w:rsidRDefault="00E72A87">
      <w:pPr>
        <w:pStyle w:val="afe"/>
        <w:shd w:val="clear" w:color="auto" w:fill="FFFFFF"/>
        <w:spacing w:before="0" w:beforeAutospacing="0" w:after="0" w:afterAutospacing="0" w:line="360" w:lineRule="auto"/>
        <w:jc w:val="right"/>
        <w:rPr>
          <w:rFonts w:asciiTheme="minorEastAsia" w:eastAsiaTheme="minorEastAsia" w:hAnsiTheme="minorEastAsia"/>
          <w:color w:val="333333"/>
          <w:shd w:val="clear" w:color="auto" w:fill="FFFFFF"/>
        </w:rPr>
      </w:pPr>
    </w:p>
    <w:p w14:paraId="5D5FBD03"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3CE2F46E"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日期：　     </w:t>
      </w:r>
      <w:r w:rsidRPr="00A126F7">
        <w:rPr>
          <w:rFonts w:hint="eastAsia"/>
          <w:color w:val="333333"/>
          <w:shd w:val="clear" w:color="auto" w:fill="FFFFFF"/>
        </w:rPr>
        <w:t xml:space="preserve">年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 xml:space="preserve">月　</w:t>
      </w:r>
      <w:r w:rsidRPr="00A126F7">
        <w:rPr>
          <w:rFonts w:asciiTheme="minorEastAsia" w:eastAsiaTheme="minorEastAsia" w:hAnsiTheme="minorEastAsia" w:hint="eastAsia"/>
          <w:color w:val="333333"/>
          <w:shd w:val="clear" w:color="auto" w:fill="FFFFFF"/>
        </w:rPr>
        <w:t>  </w:t>
      </w:r>
      <w:r w:rsidRPr="00A126F7">
        <w:rPr>
          <w:rFonts w:hint="eastAsia"/>
          <w:color w:val="333333"/>
          <w:shd w:val="clear" w:color="auto" w:fill="FFFFFF"/>
        </w:rPr>
        <w:t>日</w:t>
      </w:r>
      <w:r w:rsidRPr="00A126F7">
        <w:rPr>
          <w:rFonts w:asciiTheme="minorEastAsia" w:eastAsiaTheme="minorEastAsia" w:hAnsiTheme="minorEastAsia" w:hint="eastAsia"/>
          <w:color w:val="333333"/>
          <w:shd w:val="clear" w:color="auto" w:fill="FFFFFF"/>
        </w:rPr>
        <w:t>         </w:t>
      </w:r>
    </w:p>
    <w:p w14:paraId="69C7FFB8"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38AA14EE" w14:textId="77777777" w:rsidR="00E72A87" w:rsidRPr="00A126F7" w:rsidRDefault="00E72A87">
      <w:pPr>
        <w:pStyle w:val="afe"/>
        <w:shd w:val="clear" w:color="auto" w:fill="FFFFFF"/>
        <w:spacing w:before="0" w:beforeAutospacing="0" w:after="0" w:afterAutospacing="0" w:line="360" w:lineRule="auto"/>
        <w:rPr>
          <w:rFonts w:asciiTheme="minorEastAsia" w:eastAsiaTheme="minorEastAsia" w:hAnsiTheme="minorEastAsia"/>
          <w:color w:val="333333"/>
          <w:shd w:val="clear" w:color="auto" w:fill="FFFFFF"/>
        </w:rPr>
      </w:pPr>
    </w:p>
    <w:p w14:paraId="6FF1B531" w14:textId="77777777" w:rsidR="00E72A87" w:rsidRPr="00A126F7" w:rsidRDefault="0018738E">
      <w:pPr>
        <w:spacing w:line="360" w:lineRule="auto"/>
        <w:ind w:leftChars="1" w:left="424" w:hangingChars="201" w:hanging="422"/>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注：1.产品如有型号，请在“产品名称”栏一并填写。</w:t>
      </w:r>
    </w:p>
    <w:p w14:paraId="26C104A0"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2.生产厂名与厂址应与生产厂营业执照载明的相关信息保持一致。</w:t>
      </w:r>
    </w:p>
    <w:p w14:paraId="55DB3049"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3.该产品的中国境内生产的组件成本占比相关要求实施前，“规定比例”栏可不填。</w:t>
      </w:r>
    </w:p>
    <w:p w14:paraId="54D84945"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4.该产品的关键组件要求实施前，“关键组件”栏可不填。</w:t>
      </w:r>
    </w:p>
    <w:p w14:paraId="087FB35D" w14:textId="77777777" w:rsidR="00E72A87" w:rsidRPr="00A126F7" w:rsidRDefault="0018738E">
      <w:pPr>
        <w:spacing w:line="360" w:lineRule="auto"/>
        <w:ind w:leftChars="200" w:left="420"/>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5.该产品的关键工序要求实施前，“关键工序”栏可不填。</w:t>
      </w:r>
    </w:p>
    <w:p w14:paraId="26109B5A" w14:textId="77777777" w:rsidR="00E72A87" w:rsidRPr="00A126F7" w:rsidRDefault="0018738E">
      <w:pPr>
        <w:widowControl/>
        <w:jc w:val="left"/>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br w:type="page"/>
      </w:r>
    </w:p>
    <w:p w14:paraId="662497BF" w14:textId="77777777" w:rsidR="00E72A87" w:rsidRPr="00A126F7" w:rsidRDefault="0018738E">
      <w:pPr>
        <w:pStyle w:val="afe"/>
        <w:shd w:val="clear" w:color="auto" w:fill="FFFFFF"/>
        <w:spacing w:before="30" w:beforeAutospacing="0" w:after="30" w:afterAutospacing="0"/>
        <w:jc w:val="center"/>
        <w:rPr>
          <w:rStyle w:val="aff4"/>
          <w:rFonts w:asciiTheme="minorEastAsia" w:eastAsiaTheme="minorEastAsia" w:hAnsiTheme="minorEastAsia"/>
          <w:sz w:val="36"/>
          <w:szCs w:val="36"/>
        </w:rPr>
      </w:pPr>
      <w:r w:rsidRPr="00A126F7">
        <w:rPr>
          <w:rStyle w:val="aff4"/>
          <w:rFonts w:asciiTheme="minorEastAsia" w:eastAsiaTheme="minorEastAsia" w:hAnsiTheme="minorEastAsia" w:hint="eastAsia"/>
          <w:sz w:val="36"/>
          <w:szCs w:val="36"/>
        </w:rPr>
        <w:t>产品成本占比承诺函</w:t>
      </w:r>
    </w:p>
    <w:p w14:paraId="24DE623D" w14:textId="77777777" w:rsidR="00E72A87" w:rsidRPr="00A126F7" w:rsidRDefault="00E72A87">
      <w:pPr>
        <w:pStyle w:val="afe"/>
        <w:shd w:val="clear" w:color="auto" w:fill="FFFFFF"/>
        <w:spacing w:before="30" w:beforeAutospacing="0" w:after="30" w:afterAutospacing="0"/>
        <w:rPr>
          <w:rStyle w:val="aff4"/>
          <w:rFonts w:asciiTheme="minorEastAsia" w:eastAsiaTheme="minorEastAsia" w:hAnsiTheme="minorEastAsia"/>
          <w:sz w:val="36"/>
          <w:szCs w:val="36"/>
        </w:rPr>
      </w:pPr>
    </w:p>
    <w:p w14:paraId="026B8E90" w14:textId="77777777" w:rsidR="00E72A87" w:rsidRPr="00A126F7" w:rsidRDefault="0018738E">
      <w:pPr>
        <w:widowControl/>
        <w:spacing w:line="360" w:lineRule="auto"/>
        <w:ind w:firstLineChars="200" w:firstLine="480"/>
        <w:jc w:val="left"/>
        <w:rPr>
          <w:rFonts w:asciiTheme="minorEastAsia" w:eastAsiaTheme="minorEastAsia" w:hAnsiTheme="minorEastAsia"/>
          <w:color w:val="333333"/>
          <w:sz w:val="24"/>
          <w:shd w:val="clear" w:color="auto" w:fill="FFFFFF"/>
        </w:rPr>
      </w:pPr>
      <w:r w:rsidRPr="00A126F7">
        <w:rPr>
          <w:rFonts w:asciiTheme="minorEastAsia" w:eastAsiaTheme="minorEastAsia" w:hAnsiTheme="minorEastAsia" w:hint="eastAsia"/>
          <w:color w:val="333333"/>
          <w:sz w:val="24"/>
          <w:shd w:val="clear" w:color="auto" w:fill="FFFFFF"/>
        </w:rPr>
        <w:t>我公司（单位）郑重承诺，我公司已阅读并理解《国务院办公厅关于在政府采购中实施本国产品标准及相关政策的通知》（国办发〔</w:t>
      </w:r>
      <w:r w:rsidRPr="00A126F7">
        <w:rPr>
          <w:rFonts w:asciiTheme="minorEastAsia" w:eastAsiaTheme="minorEastAsia" w:hAnsiTheme="minorEastAsia"/>
          <w:color w:val="333333"/>
          <w:sz w:val="24"/>
          <w:shd w:val="clear" w:color="auto" w:fill="FFFFFF"/>
        </w:rPr>
        <w:t>2025</w:t>
      </w:r>
      <w:r w:rsidRPr="00A126F7">
        <w:rPr>
          <w:rFonts w:asciiTheme="minorEastAsia" w:eastAsiaTheme="minorEastAsia" w:hAnsiTheme="minorEastAsia" w:hint="eastAsia"/>
          <w:color w:val="333333"/>
          <w:sz w:val="24"/>
          <w:shd w:val="clear" w:color="auto" w:fill="FFFFFF"/>
        </w:rPr>
        <w:t>〕</w:t>
      </w:r>
      <w:r w:rsidRPr="00A126F7">
        <w:rPr>
          <w:rFonts w:asciiTheme="minorEastAsia" w:eastAsiaTheme="minorEastAsia" w:hAnsiTheme="minorEastAsia"/>
          <w:color w:val="333333"/>
          <w:sz w:val="24"/>
          <w:shd w:val="clear" w:color="auto" w:fill="FFFFFF"/>
        </w:rPr>
        <w:t>34</w:t>
      </w:r>
      <w:r w:rsidRPr="00A126F7">
        <w:rPr>
          <w:rFonts w:asciiTheme="minorEastAsia" w:eastAsiaTheme="minorEastAsia" w:hAnsiTheme="minorEastAsia" w:hint="eastAsia"/>
          <w:color w:val="333333"/>
          <w:sz w:val="24"/>
          <w:shd w:val="clear" w:color="auto" w:fill="FFFFFF"/>
        </w:rPr>
        <w:t>号）的规定。据此承诺如下：</w:t>
      </w:r>
    </w:p>
    <w:p w14:paraId="7348D9F7" w14:textId="77777777" w:rsidR="00E72A87" w:rsidRPr="00A126F7" w:rsidRDefault="0018738E">
      <w:pPr>
        <w:widowControl/>
        <w:spacing w:line="360" w:lineRule="auto"/>
        <w:ind w:firstLineChars="200" w:firstLine="480"/>
        <w:jc w:val="left"/>
        <w:rPr>
          <w:rFonts w:asciiTheme="minorEastAsia" w:eastAsiaTheme="minorEastAsia" w:hAnsiTheme="minorEastAsia"/>
          <w:spacing w:val="6"/>
          <w:sz w:val="24"/>
        </w:rPr>
      </w:pPr>
      <w:r w:rsidRPr="00A126F7">
        <w:rPr>
          <w:rFonts w:asciiTheme="minorEastAsia" w:eastAsiaTheme="minorEastAsia" w:hAnsiTheme="minorEastAsia" w:hint="eastAsia"/>
          <w:color w:val="333333"/>
          <w:sz w:val="24"/>
          <w:shd w:val="clear" w:color="auto" w:fill="FFFFFF"/>
        </w:rPr>
        <w:t>为本采购项目或者采购包提供的符合本国产品标准的产品成本之和占提供的全部产品成本之和的比例为</w:t>
      </w:r>
      <w:r w:rsidRPr="00A126F7">
        <w:rPr>
          <w:rFonts w:asciiTheme="minorEastAsia" w:eastAsiaTheme="minorEastAsia" w:hAnsiTheme="minorEastAsia"/>
          <w:spacing w:val="6"/>
          <w:sz w:val="24"/>
        </w:rPr>
        <w:t>______%</w:t>
      </w:r>
      <w:r w:rsidRPr="00A126F7">
        <w:rPr>
          <w:rFonts w:asciiTheme="minorEastAsia" w:eastAsiaTheme="minorEastAsia" w:hAnsiTheme="minorEastAsia" w:hint="eastAsia"/>
          <w:spacing w:val="6"/>
          <w:sz w:val="24"/>
        </w:rPr>
        <w:t>。</w:t>
      </w:r>
    </w:p>
    <w:p w14:paraId="4CDEC6A7" w14:textId="77777777" w:rsidR="00E72A87" w:rsidRPr="00A126F7" w:rsidRDefault="00E72A87">
      <w:pPr>
        <w:widowControl/>
        <w:spacing w:line="360" w:lineRule="auto"/>
        <w:ind w:firstLineChars="200" w:firstLine="480"/>
        <w:jc w:val="left"/>
        <w:rPr>
          <w:rFonts w:asciiTheme="minorEastAsia" w:eastAsiaTheme="minorEastAsia" w:hAnsiTheme="minorEastAsia"/>
          <w:color w:val="000000"/>
          <w:sz w:val="24"/>
        </w:rPr>
      </w:pPr>
    </w:p>
    <w:p w14:paraId="1977D10F" w14:textId="77777777" w:rsidR="00E72A87" w:rsidRPr="00A126F7" w:rsidRDefault="0018738E">
      <w:pPr>
        <w:pStyle w:val="afe"/>
        <w:shd w:val="clear" w:color="auto" w:fill="FFFFFF"/>
        <w:spacing w:before="0" w:beforeAutospacing="0" w:after="0" w:afterAutospacing="0" w:line="360" w:lineRule="auto"/>
        <w:jc w:val="right"/>
        <w:rPr>
          <w:rFonts w:asciiTheme="minorEastAsia" w:eastAsiaTheme="minorEastAsia" w:hAnsiTheme="minorEastAsia"/>
          <w:color w:val="333333"/>
        </w:rPr>
      </w:pPr>
      <w:r w:rsidRPr="00A126F7">
        <w:rPr>
          <w:rFonts w:asciiTheme="minorEastAsia" w:eastAsiaTheme="minorEastAsia" w:hAnsiTheme="minorEastAsia" w:hint="eastAsia"/>
          <w:color w:val="333333"/>
          <w:shd w:val="clear" w:color="auto" w:fill="FFFFFF"/>
        </w:rPr>
        <w:t>公司（单位）名称（盖章）：　        </w:t>
      </w:r>
    </w:p>
    <w:p w14:paraId="249BDE81" w14:textId="77777777" w:rsidR="00E72A87" w:rsidRPr="00A126F7" w:rsidRDefault="0018738E">
      <w:pPr>
        <w:widowControl/>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hint="eastAsia"/>
          <w:color w:val="333333"/>
          <w:sz w:val="24"/>
          <w:shd w:val="clear" w:color="auto" w:fill="FFFFFF"/>
        </w:rPr>
        <w:t>日期：　     </w:t>
      </w:r>
      <w:r w:rsidRPr="00A126F7">
        <w:rPr>
          <w:rFonts w:asciiTheme="minorEastAsia" w:eastAsiaTheme="minorEastAsia" w:hAnsiTheme="minorEastAsia" w:cs="宋体" w:hint="eastAsia"/>
          <w:color w:val="333333"/>
          <w:sz w:val="24"/>
          <w:shd w:val="clear" w:color="auto" w:fill="FFFFFF"/>
        </w:rPr>
        <w:t xml:space="preserve">年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 xml:space="preserve">月　</w:t>
      </w:r>
      <w:r w:rsidRPr="00A126F7">
        <w:rPr>
          <w:rFonts w:asciiTheme="minorEastAsia" w:eastAsiaTheme="minorEastAsia" w:hAnsiTheme="minorEastAsia" w:hint="eastAsia"/>
          <w:color w:val="333333"/>
          <w:sz w:val="24"/>
          <w:shd w:val="clear" w:color="auto" w:fill="FFFFFF"/>
        </w:rPr>
        <w:t>  </w:t>
      </w:r>
      <w:r w:rsidRPr="00A126F7">
        <w:rPr>
          <w:rFonts w:asciiTheme="minorEastAsia" w:eastAsiaTheme="minorEastAsia" w:hAnsiTheme="minorEastAsia" w:cs="宋体" w:hint="eastAsia"/>
          <w:color w:val="333333"/>
          <w:sz w:val="24"/>
          <w:shd w:val="clear" w:color="auto" w:fill="FFFFFF"/>
        </w:rPr>
        <w:t>日</w:t>
      </w:r>
      <w:r w:rsidRPr="00A126F7">
        <w:rPr>
          <w:rFonts w:asciiTheme="minorEastAsia" w:eastAsiaTheme="minorEastAsia" w:hAnsiTheme="minorEastAsia" w:hint="eastAsia"/>
          <w:color w:val="333333"/>
          <w:sz w:val="24"/>
          <w:shd w:val="clear" w:color="auto" w:fill="FFFFFF"/>
        </w:rPr>
        <w:t>     </w:t>
      </w:r>
    </w:p>
    <w:p w14:paraId="0AB3BB3B"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2C227B09" w14:textId="77777777" w:rsidR="00E72A87" w:rsidRPr="00A126F7" w:rsidRDefault="00E72A87">
      <w:pPr>
        <w:widowControl/>
        <w:spacing w:line="360" w:lineRule="auto"/>
        <w:jc w:val="left"/>
        <w:rPr>
          <w:rFonts w:asciiTheme="minorEastAsia" w:eastAsiaTheme="minorEastAsia" w:hAnsiTheme="minorEastAsia"/>
          <w:color w:val="000000"/>
          <w:sz w:val="24"/>
        </w:rPr>
      </w:pPr>
    </w:p>
    <w:p w14:paraId="41D6CF60" w14:textId="77777777" w:rsidR="00E72A87" w:rsidRPr="00A126F7" w:rsidRDefault="0018738E">
      <w:pPr>
        <w:spacing w:line="360" w:lineRule="auto"/>
        <w:rPr>
          <w:rFonts w:asciiTheme="minorEastAsia" w:eastAsiaTheme="minorEastAsia" w:hAnsiTheme="minorEastAsia"/>
          <w:color w:val="000000"/>
          <w:sz w:val="22"/>
          <w:szCs w:val="22"/>
        </w:rPr>
      </w:pPr>
      <w:r w:rsidRPr="00A126F7">
        <w:rPr>
          <w:rFonts w:asciiTheme="minorEastAsia" w:eastAsiaTheme="minorEastAsia" w:hAnsiTheme="minorEastAsia" w:hint="eastAsia"/>
          <w:color w:val="000000"/>
          <w:sz w:val="22"/>
          <w:szCs w:val="22"/>
        </w:rPr>
        <w:t>注：</w:t>
      </w:r>
    </w:p>
    <w:p w14:paraId="68DE7E2C"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1. </w:t>
      </w:r>
      <w:proofErr w:type="gramStart"/>
      <w:r w:rsidRPr="00A126F7">
        <w:rPr>
          <w:rFonts w:asciiTheme="minorEastAsia" w:eastAsiaTheme="minorEastAsia" w:hAnsiTheme="minorEastAsia" w:hint="eastAsia"/>
          <w:color w:val="333333"/>
          <w:szCs w:val="21"/>
          <w:shd w:val="clear" w:color="auto" w:fill="FFFFFF"/>
        </w:rPr>
        <w:t>本承诺函应按包分别</w:t>
      </w:r>
      <w:proofErr w:type="gramEnd"/>
      <w:r w:rsidRPr="00A126F7">
        <w:rPr>
          <w:rFonts w:asciiTheme="minorEastAsia" w:eastAsiaTheme="minorEastAsia" w:hAnsiTheme="minorEastAsia" w:hint="eastAsia"/>
          <w:color w:val="333333"/>
          <w:szCs w:val="21"/>
          <w:shd w:val="clear" w:color="auto" w:fill="FFFFFF"/>
        </w:rPr>
        <w:t>提供。</w:t>
      </w:r>
    </w:p>
    <w:p w14:paraId="3A9B5831"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2. </w:t>
      </w:r>
      <w:r w:rsidRPr="00A126F7">
        <w:rPr>
          <w:rFonts w:asciiTheme="minorEastAsia" w:eastAsiaTheme="minorEastAsia" w:hAnsiTheme="minorEastAsia" w:hint="eastAsia"/>
          <w:color w:val="333333"/>
          <w:szCs w:val="21"/>
          <w:shd w:val="clear" w:color="auto" w:fill="FFFFFF"/>
        </w:rPr>
        <w:t>单一产品采购无须提供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函；供应商提供产品全部为本国产品，且提供了《关于符合本国产品标准的声明函》时，无须提供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w:t>
      </w:r>
    </w:p>
    <w:p w14:paraId="74933374" w14:textId="77777777" w:rsidR="00E72A87" w:rsidRPr="00A126F7" w:rsidRDefault="0018738E">
      <w:pPr>
        <w:spacing w:line="360" w:lineRule="auto"/>
        <w:rPr>
          <w:rFonts w:asciiTheme="minorEastAsia" w:eastAsiaTheme="minorEastAsia" w:hAnsiTheme="minorEastAsia"/>
          <w:color w:val="333333"/>
          <w:szCs w:val="21"/>
          <w:shd w:val="clear" w:color="auto" w:fill="FFFFFF"/>
        </w:rPr>
      </w:pPr>
      <w:r w:rsidRPr="00A126F7">
        <w:rPr>
          <w:rFonts w:asciiTheme="minorEastAsia" w:eastAsiaTheme="minorEastAsia" w:hAnsiTheme="minorEastAsia"/>
          <w:color w:val="333333"/>
          <w:szCs w:val="21"/>
          <w:shd w:val="clear" w:color="auto" w:fill="FFFFFF"/>
        </w:rPr>
        <w:t xml:space="preserve">3. </w:t>
      </w:r>
      <w:r w:rsidRPr="00A126F7">
        <w:rPr>
          <w:rFonts w:asciiTheme="minorEastAsia" w:eastAsiaTheme="minorEastAsia" w:hAnsiTheme="minorEastAsia" w:hint="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w:t>
      </w:r>
      <w:proofErr w:type="gramStart"/>
      <w:r w:rsidRPr="00A126F7">
        <w:rPr>
          <w:rFonts w:asciiTheme="minorEastAsia" w:eastAsiaTheme="minorEastAsia" w:hAnsiTheme="minorEastAsia" w:hint="eastAsia"/>
          <w:color w:val="333333"/>
          <w:szCs w:val="21"/>
          <w:shd w:val="clear" w:color="auto" w:fill="FFFFFF"/>
        </w:rPr>
        <w:t>本承诺</w:t>
      </w:r>
      <w:proofErr w:type="gramEnd"/>
      <w:r w:rsidRPr="00A126F7">
        <w:rPr>
          <w:rFonts w:asciiTheme="minorEastAsia" w:eastAsiaTheme="minorEastAsia" w:hAnsiTheme="minorEastAsia" w:hint="eastAsia"/>
          <w:color w:val="333333"/>
          <w:szCs w:val="21"/>
          <w:shd w:val="clear" w:color="auto" w:fill="FFFFFF"/>
        </w:rPr>
        <w:t>函；否则，不享受</w:t>
      </w:r>
      <w:r w:rsidRPr="00A126F7">
        <w:rPr>
          <w:rFonts w:asciiTheme="minorEastAsia" w:eastAsiaTheme="minorEastAsia" w:hAnsiTheme="minorEastAsia" w:hint="eastAsia"/>
        </w:rPr>
        <w:t>价格评审优惠</w:t>
      </w:r>
      <w:r w:rsidRPr="00A126F7">
        <w:rPr>
          <w:rFonts w:asciiTheme="minorEastAsia" w:eastAsiaTheme="minorEastAsia" w:hAnsiTheme="minorEastAsia" w:hint="eastAsia"/>
          <w:color w:val="333333"/>
          <w:szCs w:val="21"/>
          <w:shd w:val="clear" w:color="auto" w:fill="FFFFFF"/>
        </w:rPr>
        <w:t>。</w:t>
      </w:r>
    </w:p>
    <w:p w14:paraId="4E29D94F"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r>
    </w:p>
    <w:p w14:paraId="36828264"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中小企业证明文件</w:t>
      </w:r>
    </w:p>
    <w:p w14:paraId="47D1163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说明：</w:t>
      </w:r>
    </w:p>
    <w:p w14:paraId="3B4EE8D1"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3）对于多标的采购项目，投标人应充分、准确地了解所提供货物的制造企业、提供服务的承接企业信息。对相关情况了解不清楚的，不建议填报本声明函。</w:t>
      </w:r>
    </w:p>
    <w:p w14:paraId="1B47F3B2" w14:textId="77777777" w:rsidR="00E72A87" w:rsidRPr="00A126F7" w:rsidRDefault="0018738E">
      <w:pPr>
        <w:tabs>
          <w:tab w:val="left" w:pos="5580"/>
        </w:tabs>
        <w:spacing w:line="360" w:lineRule="auto"/>
        <w:rPr>
          <w:rFonts w:asciiTheme="minorEastAsia" w:eastAsiaTheme="minorEastAsia" w:hAnsiTheme="minorEastAsia"/>
          <w:sz w:val="24"/>
        </w:rPr>
      </w:pPr>
      <w:r w:rsidRPr="00A126F7">
        <w:rPr>
          <w:rFonts w:asciiTheme="minorEastAsia" w:eastAsiaTheme="minorEastAsia" w:hAnsi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sidRPr="00A126F7">
        <w:rPr>
          <w:rFonts w:asciiTheme="minorEastAsia" w:eastAsiaTheme="minorEastAsia" w:hAnsiTheme="minorEastAsia" w:hint="eastAsia"/>
          <w:sz w:val="24"/>
        </w:rPr>
        <w:t>及《金融业企业划型标准规定》（银发〔</w:t>
      </w:r>
      <w:r w:rsidRPr="00A126F7">
        <w:rPr>
          <w:rFonts w:asciiTheme="minorEastAsia" w:eastAsiaTheme="minorEastAsia" w:hAnsiTheme="minorEastAsia"/>
          <w:sz w:val="24"/>
        </w:rPr>
        <w:t>2015</w:t>
      </w:r>
      <w:r w:rsidRPr="00A126F7">
        <w:rPr>
          <w:rFonts w:asciiTheme="minorEastAsia" w:eastAsiaTheme="minorEastAsia" w:hAnsiTheme="minorEastAsia" w:hint="eastAsia"/>
          <w:sz w:val="24"/>
        </w:rPr>
        <w:t>〕</w:t>
      </w:r>
      <w:r w:rsidRPr="00A126F7">
        <w:rPr>
          <w:rFonts w:asciiTheme="minorEastAsia" w:eastAsiaTheme="minorEastAsia" w:hAnsiTheme="minorEastAsia"/>
          <w:sz w:val="24"/>
        </w:rPr>
        <w:t xml:space="preserve">309 </w:t>
      </w:r>
      <w:r w:rsidRPr="00A126F7">
        <w:rPr>
          <w:rFonts w:asciiTheme="minorEastAsia" w:eastAsiaTheme="minorEastAsia" w:hAnsiTheme="minorEastAsia" w:hint="eastAsia"/>
          <w:sz w:val="24"/>
        </w:rPr>
        <w:t>号）等国务院批准的中小企业划分标准执行</w:t>
      </w:r>
      <w:r w:rsidRPr="00A126F7">
        <w:rPr>
          <w:rFonts w:asciiTheme="minorEastAsia" w:eastAsiaTheme="minorEastAsia" w:hAnsiTheme="minorEastAsia"/>
          <w:sz w:val="24"/>
        </w:rPr>
        <w:t>。</w:t>
      </w:r>
    </w:p>
    <w:p w14:paraId="325CAC3C" w14:textId="77777777" w:rsidR="00E72A87" w:rsidRPr="00A126F7" w:rsidRDefault="0018738E">
      <w:pPr>
        <w:widowControl/>
        <w:jc w:val="left"/>
        <w:rPr>
          <w:rFonts w:asciiTheme="minorEastAsia" w:eastAsiaTheme="minorEastAsia" w:hAnsiTheme="minorEastAsia"/>
          <w:b/>
          <w:bCs/>
          <w:color w:val="000000"/>
          <w:sz w:val="24"/>
        </w:rPr>
      </w:pPr>
      <w:r w:rsidRPr="00A126F7">
        <w:rPr>
          <w:rFonts w:asciiTheme="minorEastAsia" w:eastAsiaTheme="minorEastAsia" w:hAnsiTheme="minorEastAsia"/>
          <w:b/>
          <w:bCs/>
          <w:color w:val="000000"/>
          <w:sz w:val="24"/>
        </w:rPr>
        <w:br w:type="page"/>
      </w:r>
    </w:p>
    <w:p w14:paraId="284858F5" w14:textId="77777777" w:rsidR="00E72A87" w:rsidRPr="00A126F7" w:rsidRDefault="0018738E">
      <w:pPr>
        <w:spacing w:beforeLines="100" w:before="240" w:afterLines="100" w:after="240"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bCs/>
          <w:color w:val="000000"/>
          <w:sz w:val="36"/>
          <w:szCs w:val="36"/>
        </w:rPr>
        <w:t>中小企业声明函（货物）格式</w:t>
      </w:r>
    </w:p>
    <w:p w14:paraId="7A897CB4"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采购活动，提供的货物全部由符合政策要求的中小企业制造。相关企业（含联合体中的中小企业、签订分包意向协议的中小企业）的具体情况如下：</w:t>
      </w:r>
    </w:p>
    <w:p w14:paraId="0781ED18" w14:textId="77777777" w:rsidR="00E72A87" w:rsidRPr="00A126F7" w:rsidRDefault="0018738E">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w:t>
      </w:r>
      <w:r w:rsidRPr="00A126F7">
        <w:rPr>
          <w:rFonts w:asciiTheme="minorEastAsia" w:eastAsiaTheme="minorEastAsia" w:hAnsiTheme="minorEastAsia"/>
        </w:rPr>
        <w:fldChar w:fldCharType="begin"/>
      </w:r>
      <w:r w:rsidRPr="00A126F7">
        <w:rPr>
          <w:rFonts w:asciiTheme="minorEastAsia" w:eastAsiaTheme="minorEastAsia" w:hAnsiTheme="minorEastAsia"/>
        </w:rPr>
        <w:instrText xml:space="preserve"> HYPERLINK \l "_bookmark0" </w:instrText>
      </w:r>
      <w:r w:rsidRPr="00A126F7">
        <w:rPr>
          <w:rFonts w:asciiTheme="minorEastAsia" w:eastAsiaTheme="minorEastAsia" w:hAnsiTheme="minorEastAsia"/>
        </w:rPr>
        <w:fldChar w:fldCharType="separate"/>
      </w:r>
      <w:r w:rsidRPr="00A126F7">
        <w:rPr>
          <w:rFonts w:asciiTheme="minorEastAsia" w:eastAsiaTheme="minorEastAsia" w:hAnsiTheme="minorEastAsia"/>
          <w:kern w:val="0"/>
          <w:position w:val="16"/>
          <w:sz w:val="24"/>
          <w:u w:color="000000"/>
        </w:rPr>
        <w:t>1</w:t>
      </w:r>
      <w:r w:rsidRPr="00A126F7">
        <w:rPr>
          <w:rFonts w:asciiTheme="minorEastAsia" w:eastAsiaTheme="minorEastAsia" w:hAnsiTheme="minorEastAsia"/>
          <w:kern w:val="0"/>
          <w:position w:val="16"/>
          <w:sz w:val="24"/>
          <w:u w:color="000000"/>
        </w:rPr>
        <w:fldChar w:fldCharType="end"/>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1E71742F" w14:textId="77777777" w:rsidR="00E72A87" w:rsidRPr="00A126F7" w:rsidRDefault="0018738E">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采购文件中明确的所属行业）行业</w:t>
      </w:r>
      <w:r w:rsidRPr="00A126F7">
        <w:rPr>
          <w:rFonts w:asciiTheme="minorEastAsia" w:eastAsiaTheme="minorEastAsia" w:hAnsiTheme="minorEastAsia"/>
          <w:kern w:val="0"/>
          <w:sz w:val="24"/>
          <w:u w:color="000000"/>
        </w:rPr>
        <w:t>；制造商为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0182E6FA"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5E3A544"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47EE21" w14:textId="77777777" w:rsidR="00E72A87" w:rsidRPr="00A126F7" w:rsidRDefault="0018738E">
      <w:pPr>
        <w:autoSpaceDE w:val="0"/>
        <w:autoSpaceDN w:val="0"/>
        <w:spacing w:line="360" w:lineRule="auto"/>
        <w:ind w:left="220" w:right="372" w:firstLine="645"/>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本企业对上述声明内容的真实性负责。如有虚假，将依法承担相应责任。</w:t>
      </w:r>
    </w:p>
    <w:p w14:paraId="378757D2" w14:textId="77777777" w:rsidR="00E72A87" w:rsidRPr="00A126F7" w:rsidRDefault="00E72A87">
      <w:pPr>
        <w:spacing w:line="360" w:lineRule="auto"/>
        <w:ind w:firstLine="504"/>
        <w:rPr>
          <w:rFonts w:asciiTheme="minorEastAsia" w:eastAsiaTheme="minorEastAsia" w:hAnsiTheme="minorEastAsia"/>
          <w:spacing w:val="6"/>
          <w:sz w:val="24"/>
        </w:rPr>
      </w:pPr>
    </w:p>
    <w:p w14:paraId="5E40DDC4" w14:textId="77777777" w:rsidR="00E72A87" w:rsidRPr="00A126F7" w:rsidRDefault="00E72A87">
      <w:pPr>
        <w:spacing w:line="360" w:lineRule="auto"/>
        <w:ind w:firstLine="504"/>
        <w:rPr>
          <w:rFonts w:asciiTheme="minorEastAsia" w:eastAsiaTheme="minorEastAsia" w:hAnsiTheme="minorEastAsia"/>
          <w:spacing w:val="6"/>
          <w:sz w:val="24"/>
        </w:rPr>
      </w:pPr>
    </w:p>
    <w:p w14:paraId="7988972B"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081C4D34"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40CA6BAE"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3091B6F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0F5C20CF" w14:textId="77777777">
        <w:tc>
          <w:tcPr>
            <w:tcW w:w="8946" w:type="dxa"/>
            <w:shd w:val="clear" w:color="auto" w:fill="auto"/>
          </w:tcPr>
          <w:p w14:paraId="612624BC"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5C6356E0" w14:textId="77777777" w:rsidR="00E72A87" w:rsidRPr="00A126F7" w:rsidRDefault="00E72A87">
      <w:pPr>
        <w:autoSpaceDE w:val="0"/>
        <w:autoSpaceDN w:val="0"/>
        <w:adjustRightInd w:val="0"/>
        <w:ind w:firstLine="420"/>
        <w:jc w:val="left"/>
        <w:rPr>
          <w:rFonts w:asciiTheme="minorEastAsia" w:eastAsiaTheme="minorEastAsia" w:hAnsiTheme="minorEastAsia"/>
          <w:sz w:val="24"/>
        </w:rPr>
      </w:pPr>
    </w:p>
    <w:p w14:paraId="6A08B99F" w14:textId="77777777" w:rsidR="00E72A87" w:rsidRPr="00A126F7" w:rsidRDefault="00E72A87">
      <w:pPr>
        <w:spacing w:line="360" w:lineRule="auto"/>
        <w:rPr>
          <w:rFonts w:asciiTheme="minorEastAsia" w:eastAsiaTheme="minorEastAsia" w:hAnsiTheme="minorEastAsia"/>
          <w:color w:val="000000"/>
          <w:sz w:val="24"/>
        </w:rPr>
      </w:pPr>
    </w:p>
    <w:p w14:paraId="6BC5F854" w14:textId="77777777" w:rsidR="00E72A87" w:rsidRPr="00A126F7" w:rsidRDefault="0018738E">
      <w:pPr>
        <w:spacing w:beforeLines="100" w:before="240" w:afterLines="100" w:after="240" w:line="360" w:lineRule="auto"/>
        <w:jc w:val="center"/>
        <w:rPr>
          <w:rFonts w:asciiTheme="minorEastAsia" w:eastAsiaTheme="minorEastAsia" w:hAnsiTheme="minorEastAsia"/>
          <w:b/>
          <w:bCs/>
          <w:color w:val="000000"/>
          <w:sz w:val="36"/>
          <w:szCs w:val="36"/>
        </w:rPr>
      </w:pPr>
      <w:r w:rsidRPr="00A126F7">
        <w:rPr>
          <w:rFonts w:asciiTheme="minorEastAsia" w:eastAsiaTheme="minorEastAsia" w:hAnsiTheme="minorEastAsia"/>
          <w:color w:val="000000"/>
          <w:sz w:val="24"/>
        </w:rPr>
        <w:br w:type="page"/>
      </w:r>
      <w:r w:rsidRPr="00A126F7">
        <w:rPr>
          <w:rFonts w:asciiTheme="minorEastAsia" w:eastAsiaTheme="minorEastAsia" w:hAnsiTheme="minorEastAsia"/>
          <w:b/>
          <w:bCs/>
          <w:color w:val="000000"/>
          <w:sz w:val="36"/>
          <w:szCs w:val="36"/>
        </w:rPr>
        <w:t>中小企业声明函（工程、服务）格式</w:t>
      </w:r>
    </w:p>
    <w:p w14:paraId="24D49A1D" w14:textId="77777777" w:rsidR="00E72A87" w:rsidRPr="00A126F7" w:rsidRDefault="0018738E">
      <w:pPr>
        <w:autoSpaceDE w:val="0"/>
        <w:autoSpaceDN w:val="0"/>
        <w:spacing w:line="360" w:lineRule="auto"/>
        <w:ind w:left="220" w:right="415" w:firstLine="64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本公司（联合体）郑重声明，根据《政府采购促进中小企业发展管理办法》（财库﹝2020﹞46号）的规定，本公司（联合体）参加</w:t>
      </w:r>
      <w:r w:rsidRPr="00A126F7">
        <w:rPr>
          <w:rFonts w:asciiTheme="minorEastAsia" w:eastAsiaTheme="minorEastAsia" w:hAnsiTheme="minorEastAsia"/>
          <w:i/>
          <w:kern w:val="0"/>
          <w:sz w:val="24"/>
          <w:u w:val="single"/>
        </w:rPr>
        <w:t>（单位名称）</w:t>
      </w:r>
      <w:r w:rsidRPr="00A126F7">
        <w:rPr>
          <w:rFonts w:asciiTheme="minorEastAsia" w:eastAsiaTheme="minorEastAsia" w:hAnsiTheme="minorEastAsia"/>
          <w:kern w:val="0"/>
          <w:sz w:val="24"/>
        </w:rPr>
        <w:t>的</w:t>
      </w:r>
      <w:r w:rsidRPr="00A126F7">
        <w:rPr>
          <w:rFonts w:asciiTheme="minorEastAsia" w:eastAsiaTheme="minorEastAsia" w:hAnsiTheme="minorEastAsia"/>
          <w:i/>
          <w:kern w:val="0"/>
          <w:sz w:val="24"/>
          <w:u w:val="single"/>
        </w:rPr>
        <w:t>（项目名称）</w:t>
      </w:r>
      <w:r w:rsidRPr="00A126F7">
        <w:rPr>
          <w:rFonts w:asciiTheme="minorEastAsia" w:eastAsiaTheme="minorEastAsia" w:hAnsi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14:textId="77777777" w:rsidR="00E72A87" w:rsidRPr="00A126F7" w:rsidRDefault="0018738E">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eastAsiaTheme="minorEastAsia" w:hAnsiTheme="minorEastAsia"/>
          <w:kern w:val="0"/>
          <w:sz w:val="24"/>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w:t>
      </w:r>
      <w:r w:rsidRPr="00A126F7">
        <w:rPr>
          <w:rFonts w:asciiTheme="minorEastAsia" w:eastAsiaTheme="minorEastAsia" w:hAnsiTheme="minorEastAsia"/>
          <w:kern w:val="0"/>
          <w:sz w:val="24"/>
        </w:rPr>
        <w:t>承建（承接）企业为</w:t>
      </w:r>
      <w:r w:rsidRPr="00A126F7">
        <w:rPr>
          <w:rFonts w:asciiTheme="minorEastAsia" w:eastAsiaTheme="minorEastAsia" w:hAnsiTheme="minorEastAsia"/>
          <w:i/>
          <w:kern w:val="0"/>
          <w:sz w:val="24"/>
          <w:u w:val="single"/>
        </w:rPr>
        <w:t>（企业名称）</w:t>
      </w:r>
      <w:r w:rsidRPr="00A126F7">
        <w:rPr>
          <w:rFonts w:asciiTheme="minorEastAsia" w:eastAsiaTheme="minorEastAsia" w:hAnsiTheme="minorEastAsia"/>
          <w:kern w:val="0"/>
          <w:sz w:val="24"/>
        </w:rPr>
        <w:t>，从业人员</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人，营业收入为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万元，资产总额为</w:t>
      </w:r>
      <w:r w:rsidRPr="00A126F7">
        <w:rPr>
          <w:rFonts w:asciiTheme="minorEastAsia" w:eastAsiaTheme="minorEastAsia" w:hAnsiTheme="minorEastAsia"/>
          <w:kern w:val="0"/>
          <w:sz w:val="24"/>
          <w:u w:val="single"/>
        </w:rPr>
        <w:tab/>
      </w:r>
      <w:r w:rsidRPr="00A126F7">
        <w:rPr>
          <w:rFonts w:asciiTheme="minorEastAsia" w:eastAsiaTheme="minorEastAsia" w:hAnsiTheme="minorEastAsia"/>
          <w:kern w:val="0"/>
          <w:sz w:val="24"/>
        </w:rPr>
        <w:t>万元</w:t>
      </w:r>
      <w:hyperlink w:anchor="_bookmark1" w:history="1">
        <w:r w:rsidRPr="00A126F7">
          <w:rPr>
            <w:rFonts w:asciiTheme="minorEastAsia" w:eastAsiaTheme="minorEastAsia" w:hAnsiTheme="minorEastAsia"/>
            <w:kern w:val="0"/>
            <w:position w:val="16"/>
            <w:sz w:val="24"/>
          </w:rPr>
          <w:t>1</w:t>
        </w:r>
      </w:hyperlink>
      <w:r w:rsidRPr="00A126F7">
        <w:rPr>
          <w:rFonts w:asciiTheme="minorEastAsia" w:eastAsiaTheme="minorEastAsia" w:hAnsiTheme="minorEastAsia"/>
          <w:kern w:val="0"/>
          <w:sz w:val="24"/>
        </w:rPr>
        <w:t>，属于</w:t>
      </w:r>
      <w:r w:rsidRPr="00A126F7">
        <w:rPr>
          <w:rFonts w:asciiTheme="minorEastAsia" w:eastAsiaTheme="minorEastAsia" w:hAnsiTheme="minorEastAsia"/>
          <w:i/>
          <w:kern w:val="0"/>
          <w:sz w:val="24"/>
          <w:u w:val="single"/>
        </w:rPr>
        <w:t>（中型企业、小型企业、微型企业）</w:t>
      </w:r>
      <w:r w:rsidRPr="00A126F7">
        <w:rPr>
          <w:rFonts w:asciiTheme="minorEastAsia" w:eastAsiaTheme="minorEastAsia" w:hAnsiTheme="minorEastAsia"/>
          <w:kern w:val="0"/>
          <w:sz w:val="24"/>
        </w:rPr>
        <w:t>；</w:t>
      </w:r>
    </w:p>
    <w:p w14:paraId="4373D369" w14:textId="77777777" w:rsidR="00E72A87" w:rsidRPr="00A126F7" w:rsidRDefault="0018738E">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eastAsiaTheme="minorEastAsia" w:hAnsiTheme="minorEastAsia"/>
          <w:kern w:val="0"/>
          <w:sz w:val="24"/>
          <w:u w:color="000000"/>
        </w:rPr>
      </w:pPr>
      <w:r w:rsidRPr="00A126F7">
        <w:rPr>
          <w:rFonts w:asciiTheme="minorEastAsia" w:eastAsiaTheme="minorEastAsia" w:hAnsiTheme="minorEastAsia"/>
          <w:i/>
          <w:kern w:val="0"/>
          <w:sz w:val="24"/>
          <w:u w:val="single" w:color="000000"/>
        </w:rPr>
        <w:t>（标的名称）</w:t>
      </w:r>
      <w:r w:rsidRPr="00A126F7">
        <w:rPr>
          <w:rFonts w:asciiTheme="minorEastAsia" w:eastAsiaTheme="minorEastAsia" w:hAnsiTheme="minorEastAsia"/>
          <w:kern w:val="0"/>
          <w:sz w:val="24"/>
          <w:u w:color="000000"/>
        </w:rPr>
        <w:t>，属于</w:t>
      </w:r>
      <w:r w:rsidRPr="00A126F7">
        <w:rPr>
          <w:rFonts w:asciiTheme="minorEastAsia" w:eastAsiaTheme="minorEastAsia" w:hAnsiTheme="minorEastAsia"/>
          <w:i/>
          <w:kern w:val="0"/>
          <w:sz w:val="24"/>
          <w:u w:color="000000"/>
        </w:rPr>
        <w:t>（</w:t>
      </w:r>
      <w:r w:rsidRPr="00A126F7">
        <w:rPr>
          <w:rFonts w:asciiTheme="minorEastAsia" w:eastAsiaTheme="minorEastAsia" w:hAnsiTheme="minorEastAsia"/>
          <w:i/>
          <w:kern w:val="0"/>
          <w:sz w:val="24"/>
          <w:u w:val="single" w:color="000000"/>
        </w:rPr>
        <w:t>采购文件中明确的所属行业）</w:t>
      </w:r>
      <w:r w:rsidRPr="00A126F7">
        <w:rPr>
          <w:rFonts w:asciiTheme="minorEastAsia" w:eastAsiaTheme="minorEastAsia" w:hAnsiTheme="minorEastAsia"/>
          <w:kern w:val="0"/>
          <w:sz w:val="24"/>
          <w:u w:color="000000"/>
        </w:rPr>
        <w:t>；承建（承接）企业为</w:t>
      </w:r>
      <w:r w:rsidRPr="00A126F7">
        <w:rPr>
          <w:rFonts w:asciiTheme="minorEastAsia" w:eastAsiaTheme="minorEastAsia" w:hAnsiTheme="minorEastAsia"/>
          <w:i/>
          <w:kern w:val="0"/>
          <w:sz w:val="24"/>
          <w:u w:val="single" w:color="000000"/>
        </w:rPr>
        <w:t>（企业名称）</w:t>
      </w:r>
      <w:r w:rsidRPr="00A126F7">
        <w:rPr>
          <w:rFonts w:asciiTheme="minorEastAsia" w:eastAsiaTheme="minorEastAsia" w:hAnsiTheme="minorEastAsia"/>
          <w:kern w:val="0"/>
          <w:sz w:val="24"/>
          <w:u w:color="000000"/>
        </w:rPr>
        <w:t>，从业人员</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人，营业收入为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万元，资产总额为</w:t>
      </w:r>
      <w:r w:rsidRPr="00A126F7">
        <w:rPr>
          <w:rFonts w:asciiTheme="minorEastAsia" w:eastAsiaTheme="minorEastAsia" w:hAnsiTheme="minorEastAsia"/>
          <w:kern w:val="0"/>
          <w:sz w:val="24"/>
          <w:u w:val="single" w:color="000000"/>
        </w:rPr>
        <w:tab/>
      </w:r>
      <w:r w:rsidRPr="00A126F7">
        <w:rPr>
          <w:rFonts w:asciiTheme="minorEastAsia" w:eastAsiaTheme="minorEastAsia" w:hAnsiTheme="minorEastAsia"/>
          <w:kern w:val="0"/>
          <w:sz w:val="24"/>
          <w:u w:color="000000"/>
        </w:rPr>
        <w:t>万元，属于</w:t>
      </w:r>
      <w:r w:rsidRPr="00A126F7">
        <w:rPr>
          <w:rFonts w:asciiTheme="minorEastAsia" w:eastAsiaTheme="minorEastAsia" w:hAnsiTheme="minorEastAsia"/>
          <w:i/>
          <w:kern w:val="0"/>
          <w:sz w:val="24"/>
          <w:u w:val="single" w:color="000000"/>
        </w:rPr>
        <w:t>（中型企业、小型企业、微型企业）</w:t>
      </w:r>
      <w:r w:rsidRPr="00A126F7">
        <w:rPr>
          <w:rFonts w:asciiTheme="minorEastAsia" w:eastAsiaTheme="minorEastAsia" w:hAnsiTheme="minorEastAsia"/>
          <w:kern w:val="0"/>
          <w:sz w:val="24"/>
          <w:u w:color="000000"/>
        </w:rPr>
        <w:t>；</w:t>
      </w:r>
    </w:p>
    <w:p w14:paraId="4D823D6F" w14:textId="77777777" w:rsidR="00E72A87" w:rsidRPr="00A126F7" w:rsidRDefault="0018738E">
      <w:pPr>
        <w:autoSpaceDE w:val="0"/>
        <w:autoSpaceDN w:val="0"/>
        <w:spacing w:line="360" w:lineRule="auto"/>
        <w:ind w:left="860"/>
        <w:jc w:val="left"/>
        <w:rPr>
          <w:rFonts w:asciiTheme="minorEastAsia" w:eastAsiaTheme="minorEastAsia" w:hAnsiTheme="minorEastAsia"/>
          <w:kern w:val="0"/>
          <w:sz w:val="24"/>
        </w:rPr>
      </w:pPr>
      <w:r w:rsidRPr="00A126F7">
        <w:rPr>
          <w:rFonts w:asciiTheme="minorEastAsia" w:eastAsiaTheme="minorEastAsia" w:hAnsiTheme="minorEastAsia"/>
          <w:kern w:val="0"/>
          <w:sz w:val="24"/>
        </w:rPr>
        <w:t>……</w:t>
      </w:r>
    </w:p>
    <w:p w14:paraId="187BA072" w14:textId="77777777" w:rsidR="00E72A87" w:rsidRPr="00A126F7" w:rsidRDefault="0018738E">
      <w:pPr>
        <w:autoSpaceDE w:val="0"/>
        <w:autoSpaceDN w:val="0"/>
        <w:spacing w:line="360" w:lineRule="auto"/>
        <w:ind w:left="220" w:right="417" w:firstLine="645"/>
        <w:rPr>
          <w:rFonts w:asciiTheme="minorEastAsia" w:eastAsiaTheme="minorEastAsia" w:hAnsiTheme="minorEastAsia"/>
          <w:kern w:val="0"/>
          <w:sz w:val="24"/>
        </w:rPr>
      </w:pPr>
      <w:r w:rsidRPr="00A126F7">
        <w:rPr>
          <w:rFonts w:asciiTheme="minorEastAsia" w:eastAsiaTheme="minorEastAsia" w:hAnsiTheme="minorEastAsia"/>
          <w:kern w:val="0"/>
          <w:sz w:val="24"/>
        </w:rPr>
        <w:t>以上企业，不属于大企业的分支机构，不存在控股股东为大企业的情形，也不存在与大企业的负责人为同一人的情形。</w:t>
      </w:r>
    </w:p>
    <w:p w14:paraId="59C6F613" w14:textId="77777777" w:rsidR="00E72A87" w:rsidRPr="00A126F7" w:rsidRDefault="0018738E">
      <w:pPr>
        <w:spacing w:line="360" w:lineRule="auto"/>
        <w:ind w:firstLine="504"/>
        <w:rPr>
          <w:rFonts w:asciiTheme="minorEastAsia" w:eastAsiaTheme="minorEastAsia" w:hAnsiTheme="minorEastAsia"/>
          <w:spacing w:val="6"/>
          <w:sz w:val="24"/>
        </w:rPr>
      </w:pPr>
      <w:r w:rsidRPr="00A126F7">
        <w:rPr>
          <w:rFonts w:asciiTheme="minorEastAsia" w:eastAsiaTheme="minorEastAsia" w:hAnsiTheme="minorEastAsia"/>
          <w:kern w:val="0"/>
          <w:sz w:val="24"/>
        </w:rPr>
        <w:t>本企业对上述声明内容的真实性负责。如有虚假，将依法承担相应责任。</w:t>
      </w:r>
    </w:p>
    <w:p w14:paraId="40DB2DBD" w14:textId="77777777" w:rsidR="00E72A87" w:rsidRPr="00A126F7" w:rsidRDefault="00E72A87">
      <w:pPr>
        <w:spacing w:line="360" w:lineRule="auto"/>
        <w:ind w:firstLine="504"/>
        <w:rPr>
          <w:rFonts w:asciiTheme="minorEastAsia" w:eastAsiaTheme="minorEastAsia" w:hAnsiTheme="minorEastAsia"/>
          <w:spacing w:val="6"/>
          <w:sz w:val="24"/>
        </w:rPr>
      </w:pPr>
    </w:p>
    <w:p w14:paraId="337688A6"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65650BBD"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企业名称（盖章）：________</w:t>
      </w:r>
    </w:p>
    <w:p w14:paraId="70803DC7" w14:textId="77777777" w:rsidR="00E72A87" w:rsidRPr="00A126F7" w:rsidRDefault="0018738E">
      <w:pPr>
        <w:spacing w:line="360" w:lineRule="auto"/>
        <w:ind w:right="36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 期：________</w:t>
      </w:r>
    </w:p>
    <w:p w14:paraId="02CEFF9F" w14:textId="77777777" w:rsidR="00E72A87" w:rsidRPr="00A126F7" w:rsidRDefault="00E72A87">
      <w:pPr>
        <w:spacing w:line="360" w:lineRule="auto"/>
        <w:ind w:right="360" w:firstLine="480"/>
        <w:jc w:val="right"/>
        <w:rPr>
          <w:rFonts w:asciiTheme="minorEastAsia" w:eastAsiaTheme="minorEastAsia" w:hAnsiTheme="minorEastAsia"/>
          <w:color w:val="000000"/>
          <w:sz w:val="24"/>
        </w:rPr>
      </w:pPr>
    </w:p>
    <w:p w14:paraId="5A3121D8" w14:textId="77777777" w:rsidR="00E72A87" w:rsidRPr="00A126F7" w:rsidRDefault="00E72A87">
      <w:pPr>
        <w:adjustRightInd w:val="0"/>
        <w:snapToGrid w:val="0"/>
        <w:jc w:val="left"/>
        <w:rPr>
          <w:rFonts w:asciiTheme="minorEastAsia" w:eastAsiaTheme="minorEastAsia" w:hAnsiTheme="minorEastAsia"/>
          <w:color w:val="000000"/>
          <w:sz w:val="24"/>
          <w:szCs w:val="21"/>
        </w:rPr>
      </w:pPr>
    </w:p>
    <w:tbl>
      <w:tblPr>
        <w:tblW w:w="0" w:type="auto"/>
        <w:tblBorders>
          <w:top w:val="single" w:sz="4" w:space="0" w:color="auto"/>
        </w:tblBorders>
        <w:tblLook w:val="04A0" w:firstRow="1" w:lastRow="0" w:firstColumn="1" w:lastColumn="0" w:noHBand="0" w:noVBand="1"/>
      </w:tblPr>
      <w:tblGrid>
        <w:gridCol w:w="8946"/>
      </w:tblGrid>
      <w:tr w:rsidR="00E72A87" w:rsidRPr="00A126F7" w14:paraId="68528304" w14:textId="77777777">
        <w:tc>
          <w:tcPr>
            <w:tcW w:w="8946" w:type="dxa"/>
            <w:shd w:val="clear" w:color="auto" w:fill="auto"/>
          </w:tcPr>
          <w:p w14:paraId="29EC4652" w14:textId="77777777" w:rsidR="00E72A87" w:rsidRPr="00A126F7" w:rsidRDefault="0018738E">
            <w:pPr>
              <w:adjustRightInd w:val="0"/>
              <w:snapToGrid w:val="0"/>
              <w:jc w:val="left"/>
              <w:rPr>
                <w:rFonts w:asciiTheme="minorEastAsia" w:eastAsiaTheme="minorEastAsia" w:hAnsiTheme="minorEastAsia"/>
                <w:color w:val="000000"/>
                <w:szCs w:val="21"/>
              </w:rPr>
            </w:pPr>
            <w:r w:rsidRPr="00A126F7">
              <w:rPr>
                <w:rFonts w:asciiTheme="minorEastAsia" w:eastAsiaTheme="minorEastAsia" w:hAnsiTheme="minorEastAsia"/>
                <w:color w:val="000000"/>
                <w:szCs w:val="21"/>
                <w:vertAlign w:val="superscript"/>
              </w:rPr>
              <w:t>1</w:t>
            </w:r>
            <w:r w:rsidRPr="00A126F7">
              <w:rPr>
                <w:rFonts w:asciiTheme="minorEastAsia" w:eastAsiaTheme="minorEastAsia" w:hAnsiTheme="minorEastAsia"/>
                <w:color w:val="000000"/>
                <w:szCs w:val="21"/>
              </w:rPr>
              <w:t>从业人员、营业收入、资产总额填报上一年度数据，无上</w:t>
            </w:r>
            <w:proofErr w:type="gramStart"/>
            <w:r w:rsidRPr="00A126F7">
              <w:rPr>
                <w:rFonts w:asciiTheme="minorEastAsia" w:eastAsiaTheme="minorEastAsia" w:hAnsiTheme="minorEastAsia"/>
                <w:color w:val="000000"/>
                <w:szCs w:val="21"/>
              </w:rPr>
              <w:t>一</w:t>
            </w:r>
            <w:proofErr w:type="gramEnd"/>
            <w:r w:rsidRPr="00A126F7">
              <w:rPr>
                <w:rFonts w:asciiTheme="minorEastAsia" w:eastAsiaTheme="minorEastAsia" w:hAnsiTheme="minorEastAsia"/>
                <w:color w:val="000000"/>
                <w:szCs w:val="21"/>
              </w:rPr>
              <w:t>年度数据的新成立企业可不填报。</w:t>
            </w:r>
          </w:p>
        </w:tc>
      </w:tr>
    </w:tbl>
    <w:p w14:paraId="40791861" w14:textId="77777777" w:rsidR="00E72A87" w:rsidRPr="00A126F7" w:rsidRDefault="00E72A87">
      <w:pPr>
        <w:adjustRightInd w:val="0"/>
        <w:snapToGrid w:val="0"/>
        <w:jc w:val="left"/>
        <w:rPr>
          <w:rFonts w:asciiTheme="minorEastAsia" w:eastAsiaTheme="minorEastAsia" w:hAnsiTheme="minorEastAsia"/>
          <w:color w:val="000000"/>
          <w:szCs w:val="21"/>
          <w:vertAlign w:val="superscript"/>
        </w:rPr>
      </w:pPr>
    </w:p>
    <w:p w14:paraId="4B4817D7" w14:textId="77777777" w:rsidR="00E72A87" w:rsidRPr="00A126F7" w:rsidRDefault="0018738E">
      <w:pPr>
        <w:spacing w:beforeLines="100" w:before="240" w:afterLines="100" w:after="240" w:line="360" w:lineRule="auto"/>
        <w:jc w:val="center"/>
        <w:rPr>
          <w:rFonts w:asciiTheme="minorEastAsia" w:eastAsiaTheme="minorEastAsia" w:hAnsiTheme="minorEastAsia"/>
          <w:color w:val="000000"/>
          <w:sz w:val="36"/>
          <w:szCs w:val="36"/>
        </w:rPr>
      </w:pPr>
      <w:r w:rsidRPr="00A126F7">
        <w:rPr>
          <w:rFonts w:asciiTheme="minorEastAsia" w:eastAsiaTheme="minorEastAsia" w:hAnsiTheme="minorEastAsia"/>
          <w:b/>
          <w:bCs/>
          <w:color w:val="000000"/>
          <w:sz w:val="36"/>
          <w:szCs w:val="36"/>
        </w:rPr>
        <w:t>残疾人福利性单位声明函格式</w:t>
      </w:r>
      <w:r w:rsidRPr="00A126F7">
        <w:rPr>
          <w:rFonts w:asciiTheme="minorEastAsia" w:eastAsiaTheme="minorEastAsia" w:hAnsiTheme="minorEastAsia"/>
          <w:color w:val="000000"/>
          <w:sz w:val="36"/>
          <w:szCs w:val="36"/>
        </w:rPr>
        <w:t xml:space="preserve"> </w:t>
      </w:r>
    </w:p>
    <w:p w14:paraId="27C75EEF" w14:textId="77777777" w:rsidR="00E72A87" w:rsidRPr="00A126F7" w:rsidRDefault="0018738E">
      <w:pPr>
        <w:spacing w:line="588" w:lineRule="exact"/>
        <w:ind w:firstLine="504"/>
        <w:rPr>
          <w:rFonts w:asciiTheme="minorEastAsia" w:eastAsiaTheme="minorEastAsia" w:hAnsiTheme="minorEastAsia"/>
          <w:spacing w:val="6"/>
          <w:sz w:val="24"/>
        </w:rPr>
      </w:pPr>
      <w:r w:rsidRPr="00A126F7">
        <w:rPr>
          <w:rFonts w:asciiTheme="minorEastAsia" w:eastAsiaTheme="minorEastAsia" w:hAnsiTheme="minorEastAsia"/>
          <w:spacing w:val="6"/>
          <w:sz w:val="24"/>
        </w:rPr>
        <w:t>本单位郑重声明，根据《财政部 民政部 中国残疾人联合会关于促进残疾人就业政府采购政策的通知》（财库</w:t>
      </w:r>
      <w:r w:rsidRPr="00A126F7">
        <w:rPr>
          <w:rFonts w:asciiTheme="minorEastAsia" w:eastAsiaTheme="minorEastAsia" w:hAnsiTheme="minorEastAsia"/>
          <w:sz w:val="24"/>
        </w:rPr>
        <w:t>〔2017〕141</w:t>
      </w:r>
      <w:r w:rsidRPr="00A126F7">
        <w:rPr>
          <w:rFonts w:asciiTheme="minorEastAsia" w:eastAsiaTheme="minorEastAsia" w:hAnsiTheme="minorEastAsia"/>
          <w:spacing w:val="6"/>
          <w:sz w:val="24"/>
        </w:rPr>
        <w:t>号）的规定，本单位</w:t>
      </w:r>
      <w:r w:rsidRPr="00A126F7">
        <w:rPr>
          <w:rFonts w:asciiTheme="minorEastAsia" w:eastAsiaTheme="minorEastAsia" w:hAnsiTheme="minorEastAsia"/>
          <w:b/>
          <w:sz w:val="24"/>
        </w:rPr>
        <w:t>（请进行选择）</w:t>
      </w:r>
      <w:r w:rsidRPr="00A126F7">
        <w:rPr>
          <w:rFonts w:asciiTheme="minorEastAsia" w:eastAsiaTheme="minorEastAsia" w:hAnsiTheme="minorEastAsia"/>
          <w:spacing w:val="6"/>
          <w:sz w:val="24"/>
        </w:rPr>
        <w:t>：</w:t>
      </w:r>
    </w:p>
    <w:p w14:paraId="2691C9C6" w14:textId="77777777" w:rsidR="00E72A87" w:rsidRPr="00A126F7" w:rsidRDefault="0018738E">
      <w:pPr>
        <w:spacing w:line="588" w:lineRule="exact"/>
        <w:ind w:firstLine="482"/>
        <w:rPr>
          <w:rFonts w:asciiTheme="minorEastAsia" w:eastAsiaTheme="minorEastAsia" w:hAnsiTheme="minorEastAsia"/>
          <w:b/>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不属于符合条件的残疾人福利性单位。</w:t>
      </w:r>
    </w:p>
    <w:p w14:paraId="41F66754" w14:textId="77777777" w:rsidR="00E72A87" w:rsidRPr="00A126F7" w:rsidRDefault="0018738E">
      <w:pPr>
        <w:spacing w:line="588" w:lineRule="exact"/>
        <w:ind w:firstLine="482"/>
        <w:rPr>
          <w:rFonts w:asciiTheme="minorEastAsia" w:eastAsiaTheme="minorEastAsia" w:hAnsiTheme="minorEastAsia"/>
          <w:spacing w:val="6"/>
          <w:sz w:val="24"/>
        </w:rPr>
      </w:pPr>
      <w:r w:rsidRPr="00A126F7">
        <w:rPr>
          <w:rFonts w:asciiTheme="minorEastAsia" w:eastAsiaTheme="minorEastAsia" w:hAnsiTheme="minorEastAsia"/>
          <w:b/>
          <w:sz w:val="24"/>
        </w:rPr>
        <w:t>□</w:t>
      </w:r>
      <w:r w:rsidRPr="00A126F7">
        <w:rPr>
          <w:rFonts w:asciiTheme="minorEastAsia" w:eastAsiaTheme="minorEastAsia" w:hAnsiTheme="minorEastAsia"/>
          <w:b/>
          <w:spacing w:val="6"/>
          <w:sz w:val="24"/>
        </w:rPr>
        <w:t>属于符合条件的残疾人福利性单位，</w:t>
      </w:r>
      <w:r w:rsidRPr="00A126F7">
        <w:rPr>
          <w:rFonts w:asciiTheme="minorEastAsia" w:eastAsiaTheme="minorEastAsia" w:hAnsi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14:textId="77777777" w:rsidR="00E72A87" w:rsidRPr="00A126F7" w:rsidRDefault="0018738E">
      <w:pPr>
        <w:spacing w:line="588" w:lineRule="exact"/>
        <w:ind w:firstLineChars="200" w:firstLine="506"/>
        <w:rPr>
          <w:rFonts w:asciiTheme="minorEastAsia" w:eastAsiaTheme="minorEastAsia" w:hAnsiTheme="minorEastAsia"/>
          <w:spacing w:val="6"/>
          <w:sz w:val="24"/>
        </w:rPr>
      </w:pPr>
      <w:r w:rsidRPr="00A126F7">
        <w:rPr>
          <w:rFonts w:asciiTheme="minorEastAsia" w:eastAsiaTheme="minorEastAsia" w:hAnsiTheme="minorEastAsia"/>
          <w:b/>
          <w:spacing w:val="6"/>
          <w:sz w:val="24"/>
        </w:rPr>
        <w:t>本单位对上述声明的真实性负责。如有虚假，将依法承担相应责任。</w:t>
      </w:r>
    </w:p>
    <w:p w14:paraId="46BC4C44"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40C6A98A" w14:textId="77777777" w:rsidR="00E72A87" w:rsidRPr="00A126F7" w:rsidRDefault="00E72A87">
      <w:pPr>
        <w:spacing w:line="588" w:lineRule="exact"/>
        <w:ind w:firstLineChars="200" w:firstLine="504"/>
        <w:rPr>
          <w:rFonts w:asciiTheme="minorEastAsia" w:eastAsiaTheme="minorEastAsia" w:hAnsiTheme="minorEastAsia"/>
          <w:spacing w:val="6"/>
          <w:sz w:val="24"/>
        </w:rPr>
      </w:pPr>
    </w:p>
    <w:p w14:paraId="2062EEFF"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单位名称（盖章）：</w:t>
      </w:r>
    </w:p>
    <w:p w14:paraId="0E777AA4" w14:textId="77777777" w:rsidR="00E72A87" w:rsidRPr="00A126F7" w:rsidRDefault="0018738E">
      <w:pPr>
        <w:tabs>
          <w:tab w:val="left" w:pos="4860"/>
        </w:tabs>
        <w:spacing w:line="588" w:lineRule="exact"/>
        <w:ind w:right="1560" w:firstLineChars="200" w:firstLine="504"/>
        <w:jc w:val="center"/>
        <w:rPr>
          <w:rFonts w:asciiTheme="minorEastAsia" w:eastAsiaTheme="minorEastAsia" w:hAnsiTheme="minorEastAsia"/>
          <w:spacing w:val="6"/>
          <w:sz w:val="24"/>
        </w:rPr>
      </w:pPr>
      <w:r w:rsidRPr="00A126F7">
        <w:rPr>
          <w:rFonts w:asciiTheme="minorEastAsia" w:eastAsiaTheme="minorEastAsia" w:hAnsiTheme="minorEastAsia"/>
          <w:spacing w:val="6"/>
          <w:sz w:val="24"/>
        </w:rPr>
        <w:t xml:space="preserve">       日  期：</w:t>
      </w:r>
    </w:p>
    <w:p w14:paraId="18A89C6E"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Cs w:val="20"/>
        </w:rPr>
        <w:br w:type="page"/>
      </w:r>
      <w:r w:rsidRPr="00A126F7">
        <w:rPr>
          <w:rFonts w:asciiTheme="minorEastAsia" w:eastAsiaTheme="minorEastAsia" w:hAnsiTheme="minorEastAsia"/>
          <w:color w:val="000000"/>
          <w:sz w:val="24"/>
          <w:szCs w:val="20"/>
        </w:rPr>
        <w:t>拟分包情况说明</w:t>
      </w:r>
    </w:p>
    <w:p w14:paraId="1785D9F1"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r w:rsidRPr="00A126F7">
        <w:rPr>
          <w:rFonts w:asciiTheme="minorEastAsia" w:eastAsiaTheme="minorEastAsia" w:hAnsiTheme="minorEastAsia"/>
          <w:b/>
          <w:color w:val="000000"/>
          <w:sz w:val="36"/>
          <w:szCs w:val="36"/>
        </w:rPr>
        <w:t>拟分包情况说明</w:t>
      </w:r>
    </w:p>
    <w:p w14:paraId="0506ABF3" w14:textId="77777777" w:rsidR="00E72A87" w:rsidRPr="00A126F7" w:rsidRDefault="0018738E">
      <w:pPr>
        <w:tabs>
          <w:tab w:val="left" w:pos="5580"/>
        </w:tabs>
        <w:spacing w:line="360" w:lineRule="auto"/>
        <w:rPr>
          <w:rFonts w:asciiTheme="minorEastAsia" w:eastAsiaTheme="minorEastAsia" w:hAnsiTheme="minorEastAsia"/>
          <w:color w:val="000000"/>
          <w:sz w:val="24"/>
        </w:rPr>
      </w:pPr>
      <w:r w:rsidRPr="00A126F7">
        <w:rPr>
          <w:rFonts w:asciiTheme="minorEastAsia" w:eastAsiaTheme="minorEastAsia" w:hAnsiTheme="minorEastAsia"/>
          <w:color w:val="000000"/>
          <w:sz w:val="24"/>
        </w:rPr>
        <w:t>致：</w:t>
      </w:r>
      <w:r w:rsidRPr="00A126F7">
        <w:rPr>
          <w:rFonts w:asciiTheme="minorEastAsia" w:eastAsiaTheme="minorEastAsia" w:hAnsiTheme="minorEastAsia"/>
          <w:color w:val="000000"/>
          <w:sz w:val="24"/>
          <w:u w:val="single"/>
        </w:rPr>
        <w:t>（采购人或采购代理机构）</w:t>
      </w:r>
    </w:p>
    <w:p w14:paraId="6BFF41F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我单位参加贵单位组织采购的项目编号为_______的_________项目（填写采购项目名称）中___包（填写包号）的投标。</w:t>
      </w:r>
      <w:proofErr w:type="gramStart"/>
      <w:r w:rsidRPr="00A126F7">
        <w:rPr>
          <w:rFonts w:asciiTheme="minorEastAsia" w:eastAsiaTheme="minorEastAsia" w:hAnsiTheme="minorEastAsia"/>
          <w:sz w:val="24"/>
        </w:rPr>
        <w:t>拟签订</w:t>
      </w:r>
      <w:proofErr w:type="gramEnd"/>
      <w:r w:rsidRPr="00A126F7">
        <w:rPr>
          <w:rFonts w:asciiTheme="minorEastAsia" w:eastAsiaTheme="minorEastAsia" w:hAnsiTheme="minorEastAsia"/>
          <w:sz w:val="24"/>
        </w:rPr>
        <w:t>分包合同的单位情况如下表所示，我单位承诺一旦在该项目中获得采购合同将按下表所列情况进行分包，同时承诺分包承担主体</w:t>
      </w:r>
      <w:proofErr w:type="gramStart"/>
      <w:r w:rsidRPr="00A126F7">
        <w:rPr>
          <w:rFonts w:asciiTheme="minorEastAsia" w:eastAsiaTheme="minorEastAsia" w:hAnsiTheme="minorEastAsia"/>
          <w:sz w:val="24"/>
        </w:rPr>
        <w:t>不</w:t>
      </w:r>
      <w:proofErr w:type="gramEnd"/>
      <w:r w:rsidRPr="00A126F7">
        <w:rPr>
          <w:rFonts w:asciiTheme="minorEastAsia" w:eastAsiaTheme="minorEastAsia" w:hAnsiTheme="minorEastAsia"/>
          <w:sz w:val="24"/>
        </w:rPr>
        <w:t>再次分包。</w:t>
      </w:r>
    </w:p>
    <w:tbl>
      <w:tblPr>
        <w:tblStyle w:val="TableNormal"/>
        <w:tblW w:w="9004"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6"/>
        <w:gridCol w:w="1287"/>
        <w:gridCol w:w="1513"/>
        <w:gridCol w:w="1125"/>
        <w:gridCol w:w="1561"/>
        <w:gridCol w:w="1498"/>
        <w:gridCol w:w="1564"/>
      </w:tblGrid>
      <w:tr w:rsidR="00E72A87" w:rsidRPr="00A126F7" w14:paraId="4F8CF09E" w14:textId="77777777">
        <w:trPr>
          <w:trHeight w:val="549"/>
          <w:jc w:val="center"/>
        </w:trPr>
        <w:tc>
          <w:tcPr>
            <w:tcW w:w="456" w:type="dxa"/>
            <w:vAlign w:val="center"/>
          </w:tcPr>
          <w:p w14:paraId="3A93C0BC"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序号</w:t>
            </w:r>
            <w:proofErr w:type="spellEnd"/>
          </w:p>
        </w:tc>
        <w:tc>
          <w:tcPr>
            <w:tcW w:w="1287" w:type="dxa"/>
            <w:vAlign w:val="center"/>
          </w:tcPr>
          <w:p w14:paraId="5155B1C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分包承担</w:t>
            </w:r>
            <w:proofErr w:type="spellEnd"/>
          </w:p>
          <w:p w14:paraId="5F912190"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主体名称</w:t>
            </w:r>
            <w:proofErr w:type="spellEnd"/>
          </w:p>
        </w:tc>
        <w:tc>
          <w:tcPr>
            <w:tcW w:w="1513" w:type="dxa"/>
            <w:vAlign w:val="center"/>
          </w:tcPr>
          <w:p w14:paraId="5DC1731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分包承担</w:t>
            </w:r>
          </w:p>
          <w:p w14:paraId="61693B21"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主体类型</w:t>
            </w:r>
          </w:p>
          <w:p w14:paraId="1D0E51E8"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（选择）</w:t>
            </w:r>
          </w:p>
        </w:tc>
        <w:tc>
          <w:tcPr>
            <w:tcW w:w="1125" w:type="dxa"/>
            <w:vAlign w:val="center"/>
          </w:tcPr>
          <w:p w14:paraId="496900DB"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资质等级</w:t>
            </w:r>
            <w:proofErr w:type="spellEnd"/>
          </w:p>
        </w:tc>
        <w:tc>
          <w:tcPr>
            <w:tcW w:w="1558" w:type="dxa"/>
            <w:vAlign w:val="center"/>
          </w:tcPr>
          <w:p w14:paraId="5C52A7A6"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拟分包</w:t>
            </w:r>
            <w:proofErr w:type="spellEnd"/>
          </w:p>
          <w:p w14:paraId="69F68031" w14:textId="77777777" w:rsidR="00E72A87" w:rsidRPr="00A126F7" w:rsidRDefault="0018738E">
            <w:pPr>
              <w:pStyle w:val="TableParagraph"/>
              <w:jc w:val="center"/>
              <w:rPr>
                <w:rFonts w:asciiTheme="minorEastAsia" w:hAnsiTheme="minorEastAsia" w:cs="Times New Roman"/>
                <w:sz w:val="24"/>
              </w:rPr>
            </w:pPr>
            <w:proofErr w:type="spellStart"/>
            <w:r w:rsidRPr="00A126F7">
              <w:rPr>
                <w:rFonts w:asciiTheme="minorEastAsia" w:hAnsiTheme="minorEastAsia" w:cs="Times New Roman"/>
                <w:sz w:val="24"/>
              </w:rPr>
              <w:t>合同内容</w:t>
            </w:r>
            <w:proofErr w:type="spellEnd"/>
          </w:p>
        </w:tc>
        <w:tc>
          <w:tcPr>
            <w:tcW w:w="1498" w:type="dxa"/>
            <w:vAlign w:val="center"/>
          </w:tcPr>
          <w:p w14:paraId="30A0BF6E"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拟分包</w:t>
            </w:r>
          </w:p>
          <w:p w14:paraId="21DC9A75"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合同金额</w:t>
            </w:r>
          </w:p>
          <w:p w14:paraId="271E3686"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（人民币元）</w:t>
            </w:r>
          </w:p>
        </w:tc>
        <w:tc>
          <w:tcPr>
            <w:tcW w:w="1564" w:type="dxa"/>
            <w:vAlign w:val="center"/>
          </w:tcPr>
          <w:p w14:paraId="4D1E791D" w14:textId="77777777" w:rsidR="00E72A87" w:rsidRPr="00A126F7" w:rsidRDefault="0018738E">
            <w:pPr>
              <w:pStyle w:val="TableParagraph"/>
              <w:jc w:val="center"/>
              <w:rPr>
                <w:rFonts w:asciiTheme="minorEastAsia" w:hAnsiTheme="minorEastAsia" w:cs="Times New Roman"/>
                <w:b/>
                <w:sz w:val="24"/>
                <w:lang w:eastAsia="zh-CN"/>
              </w:rPr>
            </w:pPr>
            <w:r w:rsidRPr="00A126F7">
              <w:rPr>
                <w:rFonts w:asciiTheme="minorEastAsia" w:hAnsiTheme="minorEastAsia" w:cs="Times New Roman"/>
                <w:b/>
                <w:sz w:val="24"/>
                <w:lang w:eastAsia="zh-CN"/>
              </w:rPr>
              <w:t>占合同金额</w:t>
            </w:r>
          </w:p>
          <w:p w14:paraId="25191D7C"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b/>
                <w:sz w:val="24"/>
                <w:lang w:eastAsia="zh-CN"/>
              </w:rPr>
              <w:t>的比例（%）</w:t>
            </w:r>
          </w:p>
        </w:tc>
      </w:tr>
      <w:tr w:rsidR="00E72A87" w:rsidRPr="00A126F7" w14:paraId="4AF7F905" w14:textId="77777777">
        <w:trPr>
          <w:trHeight w:val="620"/>
          <w:jc w:val="center"/>
        </w:trPr>
        <w:tc>
          <w:tcPr>
            <w:tcW w:w="456" w:type="dxa"/>
            <w:vAlign w:val="center"/>
          </w:tcPr>
          <w:p w14:paraId="6CF7BDAE" w14:textId="77777777" w:rsidR="00E72A87" w:rsidRPr="00A126F7" w:rsidRDefault="0018738E">
            <w:pPr>
              <w:pStyle w:val="TableParagraph"/>
              <w:jc w:val="center"/>
              <w:rPr>
                <w:rFonts w:asciiTheme="minorEastAsia" w:hAnsiTheme="minorEastAsia" w:cs="Times New Roman"/>
                <w:sz w:val="24"/>
              </w:rPr>
            </w:pPr>
            <w:r w:rsidRPr="00A126F7">
              <w:rPr>
                <w:rFonts w:asciiTheme="minorEastAsia" w:hAnsiTheme="minorEastAsia" w:cs="Times New Roman"/>
                <w:sz w:val="24"/>
              </w:rPr>
              <w:t>1</w:t>
            </w:r>
          </w:p>
        </w:tc>
        <w:tc>
          <w:tcPr>
            <w:tcW w:w="1287" w:type="dxa"/>
            <w:vAlign w:val="center"/>
          </w:tcPr>
          <w:p w14:paraId="7734A5B5"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39C6075E"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D15694D"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3975AC1B"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72584878"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3FE11A6E"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39BFCB19"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0DDF4F75"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1A1F21D5" w14:textId="77777777">
        <w:trPr>
          <w:trHeight w:val="620"/>
          <w:jc w:val="center"/>
        </w:trPr>
        <w:tc>
          <w:tcPr>
            <w:tcW w:w="456" w:type="dxa"/>
            <w:vAlign w:val="center"/>
          </w:tcPr>
          <w:p w14:paraId="2619138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2</w:t>
            </w:r>
          </w:p>
        </w:tc>
        <w:tc>
          <w:tcPr>
            <w:tcW w:w="1287" w:type="dxa"/>
            <w:vAlign w:val="center"/>
          </w:tcPr>
          <w:p w14:paraId="2B0EEC4C"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768BF9AC"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□中型企业</w:t>
            </w:r>
          </w:p>
          <w:p w14:paraId="72F6220F"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□小微企业</w:t>
            </w:r>
          </w:p>
          <w:p w14:paraId="67858CE9" w14:textId="77777777" w:rsidR="00E72A87" w:rsidRPr="00A126F7" w:rsidRDefault="0018738E">
            <w:pPr>
              <w:pStyle w:val="TableParagraph"/>
              <w:tabs>
                <w:tab w:val="left" w:pos="235"/>
              </w:tabs>
              <w:ind w:leftChars="-43" w:left="1" w:hangingChars="38" w:hanging="91"/>
              <w:jc w:val="center"/>
              <w:rPr>
                <w:rFonts w:asciiTheme="minorEastAsia" w:hAnsiTheme="minorEastAsia" w:cs="Times New Roman"/>
                <w:sz w:val="24"/>
                <w:lang w:eastAsia="zh-CN"/>
              </w:rPr>
            </w:pPr>
            <w:r w:rsidRPr="00A126F7">
              <w:rPr>
                <w:rFonts w:asciiTheme="minorEastAsia" w:hAnsiTheme="minorEastAsia" w:cs="Times New Roman"/>
                <w:sz w:val="24"/>
                <w:lang w:eastAsia="zh-CN"/>
              </w:rPr>
              <w:t>□其他</w:t>
            </w:r>
          </w:p>
        </w:tc>
        <w:tc>
          <w:tcPr>
            <w:tcW w:w="1125" w:type="dxa"/>
            <w:vAlign w:val="center"/>
          </w:tcPr>
          <w:p w14:paraId="097BC367" w14:textId="77777777" w:rsidR="00E72A87" w:rsidRPr="00A126F7" w:rsidRDefault="00E72A87">
            <w:pPr>
              <w:pStyle w:val="TableParagraph"/>
              <w:jc w:val="center"/>
              <w:rPr>
                <w:rFonts w:asciiTheme="minorEastAsia" w:hAnsiTheme="minorEastAsia" w:cs="Times New Roman"/>
                <w:sz w:val="30"/>
                <w:lang w:eastAsia="zh-CN"/>
              </w:rPr>
            </w:pPr>
          </w:p>
        </w:tc>
        <w:tc>
          <w:tcPr>
            <w:tcW w:w="1558" w:type="dxa"/>
            <w:vAlign w:val="center"/>
          </w:tcPr>
          <w:p w14:paraId="6C040A73" w14:textId="77777777" w:rsidR="00E72A87" w:rsidRPr="00A126F7" w:rsidRDefault="00E72A87">
            <w:pPr>
              <w:pStyle w:val="TableParagraph"/>
              <w:jc w:val="center"/>
              <w:rPr>
                <w:rFonts w:asciiTheme="minorEastAsia" w:hAnsiTheme="minorEastAsia" w:cs="Times New Roman"/>
                <w:sz w:val="30"/>
                <w:lang w:eastAsia="zh-CN"/>
              </w:rPr>
            </w:pPr>
          </w:p>
        </w:tc>
        <w:tc>
          <w:tcPr>
            <w:tcW w:w="1498" w:type="dxa"/>
            <w:vAlign w:val="center"/>
          </w:tcPr>
          <w:p w14:paraId="7211DB48" w14:textId="77777777" w:rsidR="00E72A87" w:rsidRPr="00A126F7" w:rsidRDefault="00E72A87">
            <w:pPr>
              <w:pStyle w:val="TableParagraph"/>
              <w:jc w:val="center"/>
              <w:rPr>
                <w:rFonts w:asciiTheme="minorEastAsia" w:hAnsiTheme="minorEastAsia" w:cs="Times New Roman"/>
                <w:sz w:val="30"/>
                <w:lang w:eastAsia="zh-CN"/>
              </w:rPr>
            </w:pPr>
          </w:p>
        </w:tc>
        <w:tc>
          <w:tcPr>
            <w:tcW w:w="1564" w:type="dxa"/>
            <w:vAlign w:val="center"/>
          </w:tcPr>
          <w:p w14:paraId="32163C96" w14:textId="77777777" w:rsidR="00E72A87" w:rsidRPr="00A126F7" w:rsidRDefault="00E72A87">
            <w:pPr>
              <w:pStyle w:val="TableParagraph"/>
              <w:jc w:val="center"/>
              <w:rPr>
                <w:rFonts w:asciiTheme="minorEastAsia" w:hAnsiTheme="minorEastAsia" w:cs="Times New Roman"/>
                <w:sz w:val="30"/>
                <w:lang w:eastAsia="zh-CN"/>
              </w:rPr>
            </w:pPr>
          </w:p>
        </w:tc>
      </w:tr>
      <w:tr w:rsidR="00E72A87" w:rsidRPr="00A126F7" w14:paraId="0EB4C5D7" w14:textId="77777777">
        <w:trPr>
          <w:trHeight w:val="620"/>
          <w:jc w:val="center"/>
        </w:trPr>
        <w:tc>
          <w:tcPr>
            <w:tcW w:w="456" w:type="dxa"/>
            <w:vAlign w:val="center"/>
          </w:tcPr>
          <w:p w14:paraId="3761ABF7" w14:textId="77777777" w:rsidR="00E72A87" w:rsidRPr="00A126F7" w:rsidRDefault="0018738E">
            <w:pPr>
              <w:pStyle w:val="TableParagraph"/>
              <w:jc w:val="center"/>
              <w:rPr>
                <w:rFonts w:asciiTheme="minorEastAsia" w:hAnsiTheme="minorEastAsia" w:cs="Times New Roman"/>
                <w:sz w:val="24"/>
                <w:lang w:eastAsia="zh-CN"/>
              </w:rPr>
            </w:pPr>
            <w:r w:rsidRPr="00A126F7">
              <w:rPr>
                <w:rFonts w:asciiTheme="minorEastAsia" w:hAnsiTheme="minorEastAsia" w:cs="Times New Roman"/>
                <w:sz w:val="24"/>
                <w:lang w:eastAsia="zh-CN"/>
              </w:rPr>
              <w:t>…</w:t>
            </w:r>
          </w:p>
        </w:tc>
        <w:tc>
          <w:tcPr>
            <w:tcW w:w="1287" w:type="dxa"/>
            <w:vAlign w:val="center"/>
          </w:tcPr>
          <w:p w14:paraId="390EF66D" w14:textId="77777777" w:rsidR="00E72A87" w:rsidRPr="00A126F7" w:rsidRDefault="00E72A87">
            <w:pPr>
              <w:pStyle w:val="TableParagraph"/>
              <w:jc w:val="center"/>
              <w:rPr>
                <w:rFonts w:asciiTheme="minorEastAsia" w:hAnsiTheme="minorEastAsia" w:cs="Times New Roman"/>
                <w:sz w:val="30"/>
              </w:rPr>
            </w:pPr>
          </w:p>
        </w:tc>
        <w:tc>
          <w:tcPr>
            <w:tcW w:w="1513" w:type="dxa"/>
            <w:vAlign w:val="center"/>
          </w:tcPr>
          <w:p w14:paraId="0E108952" w14:textId="77777777" w:rsidR="00E72A87" w:rsidRPr="00A126F7" w:rsidRDefault="00E72A87">
            <w:pPr>
              <w:pStyle w:val="TableParagraph"/>
              <w:tabs>
                <w:tab w:val="left" w:pos="235"/>
              </w:tabs>
              <w:jc w:val="center"/>
              <w:rPr>
                <w:rFonts w:asciiTheme="minorEastAsia" w:hAnsiTheme="minorEastAsia" w:cs="Times New Roman"/>
                <w:sz w:val="24"/>
              </w:rPr>
            </w:pPr>
          </w:p>
        </w:tc>
        <w:tc>
          <w:tcPr>
            <w:tcW w:w="1125" w:type="dxa"/>
            <w:vAlign w:val="center"/>
          </w:tcPr>
          <w:p w14:paraId="2B70BA79" w14:textId="77777777" w:rsidR="00E72A87" w:rsidRPr="00A126F7" w:rsidRDefault="00E72A87">
            <w:pPr>
              <w:pStyle w:val="TableParagraph"/>
              <w:jc w:val="center"/>
              <w:rPr>
                <w:rFonts w:asciiTheme="minorEastAsia" w:hAnsiTheme="minorEastAsia" w:cs="Times New Roman"/>
                <w:sz w:val="30"/>
              </w:rPr>
            </w:pPr>
          </w:p>
        </w:tc>
        <w:tc>
          <w:tcPr>
            <w:tcW w:w="1558" w:type="dxa"/>
            <w:vAlign w:val="center"/>
          </w:tcPr>
          <w:p w14:paraId="1EAE89D4" w14:textId="77777777" w:rsidR="00E72A87" w:rsidRPr="00A126F7" w:rsidRDefault="00E72A87">
            <w:pPr>
              <w:pStyle w:val="TableParagraph"/>
              <w:jc w:val="center"/>
              <w:rPr>
                <w:rFonts w:asciiTheme="minorEastAsia" w:hAnsiTheme="minorEastAsia" w:cs="Times New Roman"/>
                <w:sz w:val="30"/>
              </w:rPr>
            </w:pPr>
          </w:p>
        </w:tc>
        <w:tc>
          <w:tcPr>
            <w:tcW w:w="1498" w:type="dxa"/>
            <w:vAlign w:val="center"/>
          </w:tcPr>
          <w:p w14:paraId="28EA43A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E3191D7" w14:textId="77777777" w:rsidR="00E72A87" w:rsidRPr="00A126F7" w:rsidRDefault="00E72A87">
            <w:pPr>
              <w:pStyle w:val="TableParagraph"/>
              <w:jc w:val="center"/>
              <w:rPr>
                <w:rFonts w:asciiTheme="minorEastAsia" w:hAnsiTheme="minorEastAsia" w:cs="Times New Roman"/>
                <w:sz w:val="30"/>
              </w:rPr>
            </w:pPr>
          </w:p>
        </w:tc>
      </w:tr>
      <w:tr w:rsidR="00E72A87" w:rsidRPr="00A126F7" w14:paraId="43C4F637" w14:textId="77777777">
        <w:trPr>
          <w:trHeight w:val="620"/>
          <w:jc w:val="center"/>
        </w:trPr>
        <w:tc>
          <w:tcPr>
            <w:tcW w:w="5942" w:type="dxa"/>
            <w:gridSpan w:val="5"/>
            <w:vAlign w:val="center"/>
          </w:tcPr>
          <w:p w14:paraId="48168FB0" w14:textId="77777777" w:rsidR="00E72A87" w:rsidRPr="00A126F7" w:rsidRDefault="0018738E">
            <w:pPr>
              <w:pStyle w:val="TableParagraph"/>
              <w:ind w:rightChars="27" w:right="57"/>
              <w:jc w:val="right"/>
              <w:rPr>
                <w:rFonts w:asciiTheme="minorEastAsia" w:hAnsiTheme="minorEastAsia" w:cs="Times New Roman"/>
                <w:sz w:val="24"/>
                <w:lang w:eastAsia="zh-CN"/>
              </w:rPr>
            </w:pPr>
            <w:r w:rsidRPr="00A126F7">
              <w:rPr>
                <w:rFonts w:asciiTheme="minorEastAsia" w:hAnsiTheme="minorEastAsia" w:cs="Times New Roman"/>
                <w:sz w:val="24"/>
                <w:lang w:eastAsia="zh-CN"/>
              </w:rPr>
              <w:t>合计：</w:t>
            </w:r>
          </w:p>
        </w:tc>
        <w:tc>
          <w:tcPr>
            <w:tcW w:w="1498" w:type="dxa"/>
            <w:vAlign w:val="center"/>
          </w:tcPr>
          <w:p w14:paraId="249330D3" w14:textId="77777777" w:rsidR="00E72A87" w:rsidRPr="00A126F7" w:rsidRDefault="00E72A87">
            <w:pPr>
              <w:pStyle w:val="TableParagraph"/>
              <w:jc w:val="center"/>
              <w:rPr>
                <w:rFonts w:asciiTheme="minorEastAsia" w:hAnsiTheme="minorEastAsia" w:cs="Times New Roman"/>
                <w:sz w:val="30"/>
              </w:rPr>
            </w:pPr>
          </w:p>
        </w:tc>
        <w:tc>
          <w:tcPr>
            <w:tcW w:w="1564" w:type="dxa"/>
            <w:vAlign w:val="center"/>
          </w:tcPr>
          <w:p w14:paraId="3DC4D8FB" w14:textId="77777777" w:rsidR="00E72A87" w:rsidRPr="00A126F7" w:rsidRDefault="00E72A87">
            <w:pPr>
              <w:pStyle w:val="TableParagraph"/>
              <w:jc w:val="center"/>
              <w:rPr>
                <w:rFonts w:asciiTheme="minorEastAsia" w:hAnsiTheme="minorEastAsia" w:cs="Times New Roman"/>
                <w:sz w:val="30"/>
              </w:rPr>
            </w:pPr>
          </w:p>
        </w:tc>
      </w:tr>
    </w:tbl>
    <w:p w14:paraId="76267E6F" w14:textId="77777777" w:rsidR="00E72A87" w:rsidRPr="00A126F7" w:rsidRDefault="00E72A87">
      <w:pPr>
        <w:adjustRightInd w:val="0"/>
        <w:snapToGrid w:val="0"/>
        <w:spacing w:line="360" w:lineRule="auto"/>
        <w:ind w:firstLineChars="200" w:firstLine="480"/>
        <w:jc w:val="left"/>
        <w:rPr>
          <w:rFonts w:asciiTheme="minorEastAsia" w:eastAsiaTheme="minorEastAsia" w:hAnsiTheme="minorEastAsia"/>
          <w:sz w:val="24"/>
        </w:rPr>
      </w:pPr>
    </w:p>
    <w:p w14:paraId="3DCD5C1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注：</w:t>
      </w:r>
      <w:r w:rsidRPr="00A126F7">
        <w:rPr>
          <w:rFonts w:asciiTheme="minorEastAsia" w:eastAsiaTheme="minorEastAsia" w:hAnsiTheme="minorEastAsia"/>
          <w:color w:val="FF0000"/>
          <w:sz w:val="24"/>
        </w:rPr>
        <w:t xml:space="preserve"> </w:t>
      </w:r>
    </w:p>
    <w:p w14:paraId="0A52AA43"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1. 如本项目（包）允许分包，且投标人拟进行分包时，必须提供；如未提供，或提供了但未填写分包承担主体名称、拟分包合同内容、拟分包合同金额，</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205A7FE5"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2.如本招标文件《投标人须知资料表》载明本项目分包承担主体应具备的相应资质条件，则投标人须在本表中列明分包承担主体的资质等级，并后附资质证书电子件，否则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
    <w:p w14:paraId="4AE92678"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14:textId="77777777" w:rsidR="00E72A87" w:rsidRPr="00A126F7" w:rsidRDefault="00E72A87">
      <w:pPr>
        <w:adjustRightInd w:val="0"/>
        <w:snapToGrid w:val="0"/>
        <w:spacing w:line="360" w:lineRule="auto"/>
        <w:jc w:val="left"/>
        <w:rPr>
          <w:rFonts w:asciiTheme="minorEastAsia" w:eastAsiaTheme="minorEastAsia" w:hAnsiTheme="minorEastAsia"/>
          <w:sz w:val="24"/>
        </w:rPr>
      </w:pPr>
    </w:p>
    <w:p w14:paraId="545C52E2"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sz w:val="24"/>
        </w:rPr>
      </w:pPr>
      <w:r w:rsidRPr="00A126F7">
        <w:rPr>
          <w:rFonts w:asciiTheme="minorEastAsia" w:eastAsiaTheme="minorEastAsia" w:hAnsiTheme="minorEastAsia"/>
          <w:sz w:val="24"/>
        </w:rPr>
        <w:t>投标人名称（盖章）：______</w:t>
      </w:r>
    </w:p>
    <w:p w14:paraId="74E496C5" w14:textId="77777777" w:rsidR="00E72A87" w:rsidRPr="00A126F7" w:rsidRDefault="0018738E">
      <w:pPr>
        <w:adjustRightInd w:val="0"/>
        <w:snapToGrid w:val="0"/>
        <w:spacing w:line="360" w:lineRule="auto"/>
        <w:ind w:firstLineChars="200" w:firstLine="480"/>
        <w:jc w:val="righ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日期：_____年______月______日</w:t>
      </w:r>
    </w:p>
    <w:p w14:paraId="0078E846" w14:textId="77777777" w:rsidR="00E72A87" w:rsidRPr="00A126F7" w:rsidRDefault="0018738E">
      <w:pPr>
        <w:widowControl/>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br w:type="page"/>
      </w:r>
    </w:p>
    <w:p w14:paraId="39737DB4" w14:textId="77777777" w:rsidR="00E72A87" w:rsidRPr="00A126F7" w:rsidRDefault="0018738E">
      <w:pPr>
        <w:autoSpaceDE w:val="0"/>
        <w:autoSpaceDN w:val="0"/>
        <w:adjustRightInd w:val="0"/>
        <w:spacing w:line="360" w:lineRule="auto"/>
        <w:jc w:val="center"/>
        <w:rPr>
          <w:rFonts w:asciiTheme="minorEastAsia" w:eastAsiaTheme="minorEastAsia" w:hAnsiTheme="minorEastAsia"/>
          <w:b/>
          <w:color w:val="000000"/>
          <w:sz w:val="36"/>
          <w:szCs w:val="36"/>
        </w:rPr>
      </w:pPr>
      <w:bookmarkStart w:id="953" w:name="_Hlk176956326"/>
      <w:r w:rsidRPr="00A126F7">
        <w:rPr>
          <w:rFonts w:asciiTheme="minorEastAsia" w:eastAsiaTheme="minorEastAsia" w:hAnsiTheme="minorEastAsia"/>
          <w:b/>
          <w:color w:val="000000"/>
          <w:sz w:val="36"/>
          <w:szCs w:val="36"/>
        </w:rPr>
        <w:t>分包意向协议</w:t>
      </w:r>
    </w:p>
    <w:p w14:paraId="1EAA25A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甲方（投标人）：________</w:t>
      </w:r>
    </w:p>
    <w:p w14:paraId="00744780"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乙方（拟分包单位）：________</w:t>
      </w:r>
    </w:p>
    <w:p w14:paraId="07E7B153"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甲方承诺，一旦在_________（采购项目名称）（项目编号/</w:t>
      </w:r>
      <w:proofErr w:type="gramStart"/>
      <w:r w:rsidRPr="00A126F7">
        <w:rPr>
          <w:rFonts w:asciiTheme="minorEastAsia" w:eastAsiaTheme="minorEastAsia" w:hAnsiTheme="minorEastAsia"/>
          <w:sz w:val="24"/>
        </w:rPr>
        <w:t>包号为</w:t>
      </w:r>
      <w:proofErr w:type="gramEnd"/>
      <w:r w:rsidRPr="00A126F7">
        <w:rPr>
          <w:rFonts w:asciiTheme="minorEastAsia" w:eastAsiaTheme="minorEastAsia" w:hAnsiTheme="minorEastAsia"/>
          <w:sz w:val="24"/>
        </w:rPr>
        <w:t>：_______）招标采购项目中获得采购合同，将按照下述约定将合同项下部分内容分包给乙方：</w:t>
      </w:r>
    </w:p>
    <w:p w14:paraId="5E8A7CFE"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1.分包内容：_____。</w:t>
      </w:r>
    </w:p>
    <w:p w14:paraId="01E9F854"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2.分包金额：_____，该金额占该采购包合同金额的比例为___%。</w:t>
      </w:r>
    </w:p>
    <w:p w14:paraId="07E8546F"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bCs/>
          <w:color w:val="000000"/>
          <w:sz w:val="24"/>
        </w:rPr>
      </w:pPr>
      <w:r w:rsidRPr="00A126F7">
        <w:rPr>
          <w:rFonts w:asciiTheme="minorEastAsia" w:eastAsiaTheme="minorEastAsia" w:hAnsiTheme="minorEastAsia"/>
          <w:sz w:val="24"/>
        </w:rPr>
        <w:t>乙方承诺将在上述情况下与甲方签订分包合同。</w:t>
      </w:r>
    </w:p>
    <w:p w14:paraId="76FBD65A" w14:textId="77777777" w:rsidR="00E72A87" w:rsidRPr="00A126F7" w:rsidRDefault="0018738E">
      <w:pPr>
        <w:adjustRightInd w:val="0"/>
        <w:snapToGrid w:val="0"/>
        <w:spacing w:line="360" w:lineRule="auto"/>
        <w:ind w:firstLineChars="200" w:firstLine="480"/>
        <w:jc w:val="left"/>
        <w:rPr>
          <w:rFonts w:asciiTheme="minorEastAsia" w:eastAsiaTheme="minorEastAsia" w:hAnsiTheme="minorEastAsia"/>
          <w:sz w:val="24"/>
        </w:rPr>
      </w:pPr>
      <w:r w:rsidRPr="00A126F7">
        <w:rPr>
          <w:rFonts w:asciiTheme="minorEastAsia" w:eastAsiaTheme="minorEastAsia" w:hAnsiTheme="minorEastAsia"/>
          <w:sz w:val="24"/>
        </w:rPr>
        <w:t>本协议自各方盖章之日起生效，如甲方未在该项目（采购包）中标，本协议自动终止。</w:t>
      </w:r>
    </w:p>
    <w:p w14:paraId="365B3C17" w14:textId="77777777" w:rsidR="00E72A87" w:rsidRPr="00A126F7" w:rsidRDefault="00E72A87">
      <w:pPr>
        <w:spacing w:line="360" w:lineRule="auto"/>
        <w:ind w:firstLine="471"/>
        <w:rPr>
          <w:rFonts w:asciiTheme="minorEastAsia" w:eastAsiaTheme="minorEastAsia" w:hAnsiTheme="minorEastAsia"/>
          <w:b/>
          <w:color w:val="000000"/>
          <w:sz w:val="24"/>
        </w:rPr>
      </w:pPr>
    </w:p>
    <w:p w14:paraId="651CFD38" w14:textId="77777777" w:rsidR="00E72A87" w:rsidRPr="00A126F7" w:rsidRDefault="0018738E">
      <w:pPr>
        <w:spacing w:line="360" w:lineRule="auto"/>
        <w:ind w:firstLine="471"/>
        <w:rPr>
          <w:rFonts w:asciiTheme="minorEastAsia" w:eastAsiaTheme="minorEastAsia" w:hAnsiTheme="minorEastAsia"/>
          <w:b/>
          <w:color w:val="000000"/>
          <w:sz w:val="24"/>
        </w:rPr>
      </w:pPr>
      <w:r w:rsidRPr="00A126F7">
        <w:rPr>
          <w:rFonts w:asciiTheme="minorEastAsia" w:eastAsiaTheme="minorEastAsia" w:hAnsiTheme="minorEastAsia"/>
          <w:color w:val="000000"/>
          <w:sz w:val="24"/>
        </w:rPr>
        <w:t>甲方（盖章）：_________                 乙方（盖章）：_________</w:t>
      </w:r>
    </w:p>
    <w:p w14:paraId="242B3665" w14:textId="77777777" w:rsidR="00E72A87" w:rsidRPr="00A126F7" w:rsidRDefault="00E72A87">
      <w:pPr>
        <w:spacing w:line="360" w:lineRule="auto"/>
        <w:ind w:left="480"/>
        <w:jc w:val="right"/>
        <w:rPr>
          <w:rFonts w:asciiTheme="minorEastAsia" w:eastAsiaTheme="minorEastAsia" w:hAnsiTheme="minorEastAsia"/>
          <w:color w:val="000000"/>
          <w:sz w:val="24"/>
        </w:rPr>
      </w:pPr>
    </w:p>
    <w:p w14:paraId="28D28D7F" w14:textId="77777777" w:rsidR="00E72A87" w:rsidRPr="00A126F7" w:rsidRDefault="0018738E">
      <w:pPr>
        <w:wordWrap w:val="0"/>
        <w:spacing w:line="360" w:lineRule="auto"/>
        <w:ind w:left="480"/>
        <w:jc w:val="right"/>
        <w:rPr>
          <w:rFonts w:asciiTheme="minorEastAsia" w:eastAsiaTheme="minorEastAsia" w:hAnsiTheme="minorEastAsia"/>
          <w:b/>
          <w:color w:val="000000"/>
          <w:sz w:val="24"/>
        </w:rPr>
      </w:pPr>
      <w:r w:rsidRPr="00A126F7">
        <w:rPr>
          <w:rFonts w:asciiTheme="minorEastAsia" w:eastAsiaTheme="minorEastAsia" w:hAnsiTheme="minorEastAsia"/>
          <w:color w:val="000000"/>
          <w:sz w:val="24"/>
          <w:szCs w:val="20"/>
        </w:rPr>
        <w:t xml:space="preserve">日期：_____年______月______日   </w:t>
      </w:r>
    </w:p>
    <w:p w14:paraId="308AFB95" w14:textId="77777777" w:rsidR="00E72A87" w:rsidRPr="00A126F7" w:rsidRDefault="00E72A87">
      <w:pPr>
        <w:tabs>
          <w:tab w:val="left" w:pos="8280"/>
        </w:tabs>
        <w:spacing w:line="360" w:lineRule="auto"/>
        <w:ind w:firstLine="480"/>
        <w:rPr>
          <w:rFonts w:asciiTheme="minorEastAsia" w:eastAsiaTheme="minorEastAsia" w:hAnsiTheme="minorEastAsia"/>
          <w:color w:val="000000"/>
          <w:sz w:val="24"/>
        </w:rPr>
      </w:pPr>
    </w:p>
    <w:p w14:paraId="5EE250AE" w14:textId="77777777" w:rsidR="00E72A87" w:rsidRPr="00A126F7" w:rsidRDefault="0018738E">
      <w:pPr>
        <w:tabs>
          <w:tab w:val="left" w:pos="8280"/>
        </w:tabs>
        <w:spacing w:line="360" w:lineRule="auto"/>
        <w:rPr>
          <w:rFonts w:asciiTheme="minorEastAsia" w:eastAsiaTheme="minorEastAsia" w:hAnsiTheme="minorEastAsia"/>
          <w:color w:val="000000"/>
          <w:sz w:val="24"/>
        </w:rPr>
      </w:pPr>
      <w:bookmarkStart w:id="954" w:name="_Hlk176956306"/>
      <w:r w:rsidRPr="00A126F7">
        <w:rPr>
          <w:rFonts w:asciiTheme="minorEastAsia" w:eastAsiaTheme="minorEastAsia" w:hAnsiTheme="minorEastAsia"/>
          <w:color w:val="000000"/>
          <w:sz w:val="24"/>
        </w:rPr>
        <w:t>注：</w:t>
      </w:r>
    </w:p>
    <w:p w14:paraId="2B3DFCFA"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hint="eastAsia"/>
          <w:sz w:val="24"/>
        </w:rPr>
        <w:t>1</w:t>
      </w:r>
      <w:r w:rsidRPr="00A126F7">
        <w:rPr>
          <w:rFonts w:asciiTheme="minorEastAsia" w:eastAsiaTheme="minorEastAsia" w:hAnsiTheme="minorEastAsia"/>
          <w:sz w:val="24"/>
        </w:rPr>
        <w:t>. 投标人“为落实政府采购政策”而向中小企业分包时必须提供，否则</w:t>
      </w:r>
      <w:r w:rsidRPr="00A126F7">
        <w:rPr>
          <w:rFonts w:asciiTheme="minorEastAsia" w:eastAsiaTheme="minorEastAsia" w:hAnsiTheme="minorEastAsia"/>
          <w:b/>
          <w:sz w:val="24"/>
        </w:rPr>
        <w:t>投标无效</w:t>
      </w:r>
      <w:r w:rsidRPr="00A126F7">
        <w:rPr>
          <w:rFonts w:asciiTheme="minorEastAsia" w:eastAsiaTheme="minorEastAsia" w:hAnsiTheme="minorEastAsia"/>
          <w:sz w:val="24"/>
        </w:rPr>
        <w:t>；</w:t>
      </w:r>
      <w:proofErr w:type="gramStart"/>
      <w:r w:rsidRPr="00A126F7">
        <w:rPr>
          <w:rFonts w:asciiTheme="minorEastAsia" w:eastAsiaTheme="minorEastAsia" w:hAnsiTheme="minorEastAsia" w:hint="eastAsia"/>
          <w:sz w:val="24"/>
        </w:rPr>
        <w:t>且建议</w:t>
      </w:r>
      <w:proofErr w:type="gramEnd"/>
      <w:r w:rsidRPr="00A126F7">
        <w:rPr>
          <w:rFonts w:asciiTheme="minorEastAsia" w:eastAsiaTheme="minorEastAsia" w:hAnsiTheme="minorEastAsia" w:hint="eastAsia"/>
          <w:sz w:val="24"/>
        </w:rPr>
        <w:t>按照采购文件要求在资格证明文件部分提供；</w:t>
      </w:r>
    </w:p>
    <w:p w14:paraId="041ECD87" w14:textId="77777777" w:rsidR="00E72A87" w:rsidRPr="00A126F7" w:rsidRDefault="0018738E">
      <w:pPr>
        <w:adjustRightInd w:val="0"/>
        <w:snapToGrid w:val="0"/>
        <w:spacing w:line="360" w:lineRule="auto"/>
        <w:jc w:val="left"/>
        <w:rPr>
          <w:rFonts w:asciiTheme="minorEastAsia" w:eastAsiaTheme="minorEastAsia" w:hAnsiTheme="minorEastAsia"/>
          <w:sz w:val="24"/>
        </w:rPr>
      </w:pPr>
      <w:r w:rsidRPr="00A126F7">
        <w:rPr>
          <w:rFonts w:asciiTheme="minorEastAsia" w:eastAsiaTheme="minorEastAsia" w:hAnsiTheme="minorEastAsia"/>
          <w:sz w:val="24"/>
        </w:rPr>
        <w:t>2. 投标人</w:t>
      </w:r>
      <w:r w:rsidRPr="00A126F7">
        <w:rPr>
          <w:rFonts w:asciiTheme="minorEastAsia" w:eastAsiaTheme="minorEastAsia" w:hAnsiTheme="minorEastAsia" w:hint="eastAsia"/>
          <w:sz w:val="24"/>
        </w:rPr>
        <w:t>满足《政府采购促进中小企业发展管理办法》（财库〔2020〕46号）第九条有关规定，</w:t>
      </w:r>
      <w:proofErr w:type="gramStart"/>
      <w:r w:rsidRPr="00A126F7">
        <w:rPr>
          <w:rFonts w:asciiTheme="minorEastAsia" w:eastAsiaTheme="minorEastAsia" w:hAnsiTheme="minorEastAsia" w:hint="eastAsia"/>
          <w:sz w:val="24"/>
        </w:rPr>
        <w:t>拟享受</w:t>
      </w:r>
      <w:proofErr w:type="gramEnd"/>
      <w:r w:rsidRPr="00A126F7">
        <w:rPr>
          <w:rFonts w:asciiTheme="minorEastAsia" w:eastAsiaTheme="minorEastAsia" w:hAnsiTheme="minorEastAsia" w:hint="eastAsia"/>
          <w:sz w:val="24"/>
        </w:rPr>
        <w:t>中小企业</w:t>
      </w:r>
      <w:r w:rsidRPr="00A126F7">
        <w:rPr>
          <w:rFonts w:asciiTheme="minorEastAsia" w:eastAsiaTheme="minorEastAsia" w:hAnsiTheme="minorEastAsia"/>
          <w:sz w:val="24"/>
        </w:rPr>
        <w:t>政策</w:t>
      </w:r>
      <w:r w:rsidRPr="00A126F7">
        <w:rPr>
          <w:rFonts w:asciiTheme="minorEastAsia" w:eastAsiaTheme="minorEastAsia" w:hAnsiTheme="minorEastAsia" w:hint="eastAsia"/>
          <w:sz w:val="24"/>
        </w:rPr>
        <w:t>优惠措施的，仍需提供本协议，否则不予认可；</w:t>
      </w:r>
    </w:p>
    <w:p w14:paraId="2CBF6B31" w14:textId="77777777" w:rsidR="00E72A87" w:rsidRPr="00A126F7" w:rsidRDefault="0018738E">
      <w:pPr>
        <w:adjustRightInd w:val="0"/>
        <w:snapToGrid w:val="0"/>
        <w:spacing w:line="360" w:lineRule="auto"/>
        <w:jc w:val="left"/>
        <w:rPr>
          <w:rFonts w:asciiTheme="minorEastAsia" w:eastAsiaTheme="minorEastAsia" w:hAnsiTheme="minorEastAsia"/>
          <w:b/>
          <w:color w:val="000000"/>
          <w:sz w:val="24"/>
        </w:rPr>
      </w:pPr>
      <w:r w:rsidRPr="00A126F7">
        <w:rPr>
          <w:rFonts w:asciiTheme="minorEastAsia" w:eastAsiaTheme="minorEastAsia" w:hAnsiTheme="minorEastAsia" w:hint="eastAsia"/>
          <w:color w:val="000000"/>
          <w:sz w:val="24"/>
        </w:rPr>
        <w:t>3</w:t>
      </w:r>
      <w:r w:rsidRPr="00A126F7">
        <w:rPr>
          <w:rFonts w:asciiTheme="minorEastAsia" w:eastAsiaTheme="minorEastAsia" w:hAnsiTheme="minorEastAsia"/>
          <w:color w:val="000000"/>
          <w:sz w:val="24"/>
        </w:rPr>
        <w:t>. 投标人须与所有拟分包单位分别签订《分包意向协议》，每单位签订一份，并在投标文件中提交全部协议原件的电子件，否则</w:t>
      </w:r>
      <w:r w:rsidRPr="00A126F7">
        <w:rPr>
          <w:rFonts w:asciiTheme="minorEastAsia" w:eastAsiaTheme="minorEastAsia" w:hAnsiTheme="minorEastAsia" w:hint="eastAsia"/>
          <w:bCs/>
          <w:color w:val="000000"/>
          <w:sz w:val="24"/>
        </w:rPr>
        <w:t>不予认可</w:t>
      </w:r>
      <w:r w:rsidRPr="00A126F7">
        <w:rPr>
          <w:rFonts w:asciiTheme="minorEastAsia" w:eastAsiaTheme="minorEastAsia" w:hAnsiTheme="minorEastAsia"/>
          <w:color w:val="000000"/>
          <w:sz w:val="24"/>
        </w:rPr>
        <w:t>。</w:t>
      </w:r>
      <w:bookmarkEnd w:id="954"/>
    </w:p>
    <w:bookmarkEnd w:id="953"/>
    <w:p w14:paraId="468004A7" w14:textId="77777777" w:rsidR="00E72A87" w:rsidRPr="00A126F7" w:rsidRDefault="0018738E">
      <w:pPr>
        <w:numPr>
          <w:ilvl w:val="0"/>
          <w:numId w:val="20"/>
        </w:numPr>
        <w:tabs>
          <w:tab w:val="left" w:pos="360"/>
        </w:tabs>
        <w:snapToGrid w:val="0"/>
        <w:spacing w:line="360" w:lineRule="auto"/>
        <w:outlineLvl w:val="1"/>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br w:type="page"/>
        <w:t>招标文件要求提供或投标人认为应附的其他材料</w:t>
      </w:r>
    </w:p>
    <w:p w14:paraId="383F49F1" w14:textId="77777777" w:rsidR="00E72A87" w:rsidRPr="00A126F7" w:rsidRDefault="0018738E">
      <w:pPr>
        <w:widowControl/>
        <w:jc w:val="left"/>
        <w:rPr>
          <w:rFonts w:asciiTheme="minorEastAsia" w:eastAsiaTheme="minorEastAsia" w:hAnsiTheme="minorEastAsia"/>
          <w:color w:val="000000"/>
          <w:sz w:val="24"/>
          <w:szCs w:val="20"/>
        </w:rPr>
      </w:pPr>
      <w:r w:rsidRPr="00A126F7">
        <w:rPr>
          <w:rFonts w:asciiTheme="minorEastAsia" w:eastAsiaTheme="minorEastAsia" w:hAnsiTheme="minorEastAsia"/>
          <w:color w:val="000000"/>
          <w:sz w:val="24"/>
          <w:szCs w:val="20"/>
        </w:rPr>
        <w:t>10-1</w:t>
      </w:r>
      <w:r w:rsidRPr="00A126F7">
        <w:rPr>
          <w:rFonts w:asciiTheme="minorEastAsia" w:eastAsiaTheme="minorEastAsia" w:hAnsiTheme="minorEastAsia" w:hint="eastAsia"/>
          <w:color w:val="000000"/>
          <w:sz w:val="24"/>
          <w:szCs w:val="20"/>
        </w:rPr>
        <w:t>供应商信息采集表</w:t>
      </w:r>
    </w:p>
    <w:tbl>
      <w:tblPr>
        <w:tblStyle w:val="aff3"/>
        <w:tblW w:w="5000" w:type="pct"/>
        <w:tblLook w:val="04A0" w:firstRow="1" w:lastRow="0" w:firstColumn="1" w:lastColumn="0" w:noHBand="0" w:noVBand="1"/>
      </w:tblPr>
      <w:tblGrid>
        <w:gridCol w:w="3022"/>
        <w:gridCol w:w="3021"/>
        <w:gridCol w:w="3019"/>
      </w:tblGrid>
      <w:tr w:rsidR="00E72A87" w:rsidRPr="00A126F7" w14:paraId="61B1FBCD" w14:textId="77777777">
        <w:trPr>
          <w:trHeight w:val="380"/>
        </w:trPr>
        <w:tc>
          <w:tcPr>
            <w:tcW w:w="1667" w:type="pct"/>
          </w:tcPr>
          <w:p w14:paraId="6F048321"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供应商名称</w:t>
            </w:r>
          </w:p>
        </w:tc>
        <w:tc>
          <w:tcPr>
            <w:tcW w:w="1667" w:type="pct"/>
          </w:tcPr>
          <w:p w14:paraId="1B278E5D"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供应商所属性别</w:t>
            </w:r>
          </w:p>
        </w:tc>
        <w:tc>
          <w:tcPr>
            <w:tcW w:w="1667" w:type="pct"/>
          </w:tcPr>
          <w:p w14:paraId="578D458C" w14:textId="77777777" w:rsidR="00E72A87" w:rsidRPr="00A126F7" w:rsidRDefault="0018738E">
            <w:pPr>
              <w:rPr>
                <w:rFonts w:asciiTheme="minorEastAsia" w:eastAsiaTheme="minorEastAsia" w:hAnsiTheme="minorEastAsia"/>
                <w:sz w:val="24"/>
              </w:rPr>
            </w:pPr>
            <w:r w:rsidRPr="00A126F7">
              <w:rPr>
                <w:rFonts w:asciiTheme="minorEastAsia" w:eastAsiaTheme="minorEastAsia" w:hAnsiTheme="minorEastAsia" w:hint="eastAsia"/>
                <w:sz w:val="24"/>
              </w:rPr>
              <w:t>外商投资类型</w:t>
            </w:r>
          </w:p>
        </w:tc>
      </w:tr>
      <w:tr w:rsidR="00E72A87" w:rsidRPr="00A126F7" w14:paraId="713408B0" w14:textId="77777777">
        <w:trPr>
          <w:trHeight w:val="414"/>
        </w:trPr>
        <w:tc>
          <w:tcPr>
            <w:tcW w:w="1667" w:type="pct"/>
          </w:tcPr>
          <w:p w14:paraId="0415CF8D" w14:textId="77777777" w:rsidR="00E72A87" w:rsidRPr="00A126F7" w:rsidRDefault="00E72A87">
            <w:pPr>
              <w:rPr>
                <w:rFonts w:asciiTheme="minorEastAsia" w:eastAsiaTheme="minorEastAsia" w:hAnsiTheme="minorEastAsia"/>
                <w:sz w:val="24"/>
              </w:rPr>
            </w:pPr>
          </w:p>
        </w:tc>
        <w:tc>
          <w:tcPr>
            <w:tcW w:w="1667" w:type="pct"/>
          </w:tcPr>
          <w:p w14:paraId="53C81329" w14:textId="77777777" w:rsidR="00E72A87" w:rsidRPr="00A126F7" w:rsidRDefault="00E72A87">
            <w:pPr>
              <w:rPr>
                <w:rFonts w:asciiTheme="minorEastAsia" w:eastAsiaTheme="minorEastAsia" w:hAnsiTheme="minorEastAsia"/>
                <w:sz w:val="24"/>
              </w:rPr>
            </w:pPr>
          </w:p>
        </w:tc>
        <w:tc>
          <w:tcPr>
            <w:tcW w:w="1667" w:type="pct"/>
          </w:tcPr>
          <w:p w14:paraId="3D93FBEA" w14:textId="77777777" w:rsidR="00E72A87" w:rsidRPr="00A126F7" w:rsidRDefault="00E72A87">
            <w:pPr>
              <w:rPr>
                <w:rFonts w:asciiTheme="minorEastAsia" w:eastAsiaTheme="minorEastAsia" w:hAnsiTheme="minorEastAsia"/>
                <w:sz w:val="24"/>
              </w:rPr>
            </w:pPr>
          </w:p>
        </w:tc>
      </w:tr>
      <w:tr w:rsidR="00E72A87" w:rsidRPr="00A126F7" w14:paraId="024C5A20" w14:textId="77777777">
        <w:trPr>
          <w:trHeight w:val="419"/>
        </w:trPr>
        <w:tc>
          <w:tcPr>
            <w:tcW w:w="1667" w:type="pct"/>
          </w:tcPr>
          <w:p w14:paraId="743E291E" w14:textId="77777777" w:rsidR="00E72A87" w:rsidRPr="00A126F7" w:rsidRDefault="00E72A87">
            <w:pPr>
              <w:rPr>
                <w:rFonts w:asciiTheme="minorEastAsia" w:eastAsiaTheme="minorEastAsia" w:hAnsiTheme="minorEastAsia"/>
                <w:sz w:val="24"/>
              </w:rPr>
            </w:pPr>
          </w:p>
        </w:tc>
        <w:tc>
          <w:tcPr>
            <w:tcW w:w="1667" w:type="pct"/>
          </w:tcPr>
          <w:p w14:paraId="0FBC545E" w14:textId="77777777" w:rsidR="00E72A87" w:rsidRPr="00A126F7" w:rsidRDefault="00E72A87">
            <w:pPr>
              <w:rPr>
                <w:rFonts w:asciiTheme="minorEastAsia" w:eastAsiaTheme="minorEastAsia" w:hAnsiTheme="minorEastAsia"/>
                <w:sz w:val="24"/>
              </w:rPr>
            </w:pPr>
          </w:p>
        </w:tc>
        <w:tc>
          <w:tcPr>
            <w:tcW w:w="1667" w:type="pct"/>
          </w:tcPr>
          <w:p w14:paraId="46FD665A" w14:textId="77777777" w:rsidR="00E72A87" w:rsidRPr="00A126F7" w:rsidRDefault="00E72A87">
            <w:pPr>
              <w:rPr>
                <w:rFonts w:asciiTheme="minorEastAsia" w:eastAsiaTheme="minorEastAsia" w:hAnsiTheme="minorEastAsia"/>
                <w:sz w:val="24"/>
              </w:rPr>
            </w:pPr>
          </w:p>
        </w:tc>
      </w:tr>
      <w:tr w:rsidR="00E72A87" w:rsidRPr="00A126F7" w14:paraId="54E3098D" w14:textId="77777777">
        <w:trPr>
          <w:trHeight w:val="411"/>
        </w:trPr>
        <w:tc>
          <w:tcPr>
            <w:tcW w:w="1667" w:type="pct"/>
          </w:tcPr>
          <w:p w14:paraId="462A1F6B" w14:textId="77777777" w:rsidR="00E72A87" w:rsidRPr="00A126F7" w:rsidRDefault="00E72A87">
            <w:pPr>
              <w:rPr>
                <w:rFonts w:asciiTheme="minorEastAsia" w:eastAsiaTheme="minorEastAsia" w:hAnsiTheme="minorEastAsia"/>
                <w:sz w:val="24"/>
              </w:rPr>
            </w:pPr>
          </w:p>
        </w:tc>
        <w:tc>
          <w:tcPr>
            <w:tcW w:w="1667" w:type="pct"/>
          </w:tcPr>
          <w:p w14:paraId="590422A4" w14:textId="77777777" w:rsidR="00E72A87" w:rsidRPr="00A126F7" w:rsidRDefault="00E72A87">
            <w:pPr>
              <w:rPr>
                <w:rFonts w:asciiTheme="minorEastAsia" w:eastAsiaTheme="minorEastAsia" w:hAnsiTheme="minorEastAsia"/>
                <w:sz w:val="24"/>
              </w:rPr>
            </w:pPr>
          </w:p>
        </w:tc>
        <w:tc>
          <w:tcPr>
            <w:tcW w:w="1667" w:type="pct"/>
          </w:tcPr>
          <w:p w14:paraId="0EB1C519" w14:textId="77777777" w:rsidR="00E72A87" w:rsidRPr="00A126F7" w:rsidRDefault="00E72A87">
            <w:pPr>
              <w:rPr>
                <w:rFonts w:asciiTheme="minorEastAsia" w:eastAsiaTheme="minorEastAsia" w:hAnsiTheme="minorEastAsia"/>
                <w:sz w:val="24"/>
              </w:rPr>
            </w:pPr>
          </w:p>
        </w:tc>
      </w:tr>
      <w:tr w:rsidR="00E72A87" w:rsidRPr="00A126F7" w14:paraId="77BC0CF6" w14:textId="77777777">
        <w:trPr>
          <w:trHeight w:val="274"/>
        </w:trPr>
        <w:tc>
          <w:tcPr>
            <w:tcW w:w="1667" w:type="pct"/>
          </w:tcPr>
          <w:p w14:paraId="24F24C47" w14:textId="77777777" w:rsidR="00E72A87" w:rsidRPr="00A126F7" w:rsidRDefault="00E72A87">
            <w:pPr>
              <w:rPr>
                <w:rFonts w:asciiTheme="minorEastAsia" w:eastAsiaTheme="minorEastAsia" w:hAnsiTheme="minorEastAsia"/>
                <w:sz w:val="24"/>
              </w:rPr>
            </w:pPr>
          </w:p>
        </w:tc>
        <w:tc>
          <w:tcPr>
            <w:tcW w:w="1667" w:type="pct"/>
          </w:tcPr>
          <w:p w14:paraId="7E650267" w14:textId="77777777" w:rsidR="00E72A87" w:rsidRPr="00A126F7" w:rsidRDefault="00E72A87">
            <w:pPr>
              <w:rPr>
                <w:rFonts w:asciiTheme="minorEastAsia" w:eastAsiaTheme="minorEastAsia" w:hAnsiTheme="minorEastAsia"/>
                <w:sz w:val="24"/>
              </w:rPr>
            </w:pPr>
          </w:p>
        </w:tc>
        <w:tc>
          <w:tcPr>
            <w:tcW w:w="1667" w:type="pct"/>
          </w:tcPr>
          <w:p w14:paraId="041A159E" w14:textId="77777777" w:rsidR="00E72A87" w:rsidRPr="00A126F7" w:rsidRDefault="00E72A87">
            <w:pPr>
              <w:rPr>
                <w:rFonts w:asciiTheme="minorEastAsia" w:eastAsiaTheme="minorEastAsia" w:hAnsiTheme="minorEastAsia"/>
                <w:sz w:val="24"/>
              </w:rPr>
            </w:pPr>
          </w:p>
        </w:tc>
      </w:tr>
    </w:tbl>
    <w:p w14:paraId="044A2CE9" w14:textId="77777777" w:rsidR="00E72A87" w:rsidRPr="00A126F7" w:rsidRDefault="0018738E">
      <w:pPr>
        <w:tabs>
          <w:tab w:val="left" w:pos="1800"/>
          <w:tab w:val="left" w:pos="5580"/>
        </w:tabs>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注：1.供应商如为联合体，则应填写联合体各成员信息。</w:t>
      </w:r>
    </w:p>
    <w:p w14:paraId="2CA99DB8"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2.供应商所属性别请填写“男”</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“女”，</w:t>
      </w:r>
      <w:r w:rsidRPr="00A126F7">
        <w:rPr>
          <w:rFonts w:asciiTheme="minorEastAsia" w:eastAsiaTheme="minorEastAsia" w:hAnsiTheme="minorEastAsia" w:hint="eastAsia"/>
          <w:color w:val="000000"/>
          <w:sz w:val="24"/>
        </w:rPr>
        <w:t>指拥有供应商5</w:t>
      </w:r>
      <w:r w:rsidRPr="00A126F7">
        <w:rPr>
          <w:rFonts w:asciiTheme="minorEastAsia" w:eastAsiaTheme="minorEastAsia" w:hAnsiTheme="minorEastAsia"/>
          <w:color w:val="000000"/>
          <w:sz w:val="24"/>
        </w:rPr>
        <w:t>1%</w:t>
      </w:r>
      <w:r w:rsidRPr="00A126F7">
        <w:rPr>
          <w:rFonts w:asciiTheme="minorEastAsia" w:eastAsiaTheme="minorEastAsia" w:hAnsiTheme="minorEastAsia" w:hint="eastAsia"/>
          <w:color w:val="000000"/>
          <w:sz w:val="24"/>
        </w:rPr>
        <w:t>以上绝对所有权的性别；绝对所有权拥有者可以是一个人，也可以是多人合计计算</w:t>
      </w:r>
      <w:r w:rsidRPr="00A126F7">
        <w:rPr>
          <w:rFonts w:asciiTheme="minorEastAsia" w:eastAsiaTheme="minorEastAsia" w:hAnsiTheme="minorEastAsia"/>
          <w:color w:val="000000"/>
          <w:sz w:val="24"/>
        </w:rPr>
        <w:t>。</w:t>
      </w:r>
    </w:p>
    <w:p w14:paraId="021462BB" w14:textId="77777777" w:rsidR="00E72A87" w:rsidRPr="00A126F7" w:rsidRDefault="0018738E">
      <w:pPr>
        <w:tabs>
          <w:tab w:val="left" w:pos="1800"/>
          <w:tab w:val="left" w:pos="5580"/>
        </w:tabs>
        <w:ind w:firstLineChars="200" w:firstLine="480"/>
        <w:jc w:val="left"/>
        <w:rPr>
          <w:rFonts w:asciiTheme="minorEastAsia" w:eastAsiaTheme="minorEastAsia" w:hAnsiTheme="minorEastAsia"/>
          <w:color w:val="000000"/>
          <w:sz w:val="24"/>
        </w:rPr>
      </w:pPr>
      <w:r w:rsidRPr="00A126F7">
        <w:rPr>
          <w:rFonts w:asciiTheme="minorEastAsia" w:eastAsiaTheme="minorEastAsia" w:hAnsiTheme="minorEastAsia"/>
          <w:color w:val="000000"/>
          <w:sz w:val="24"/>
        </w:rPr>
        <w:t>3.外商投资类型请填写“外商单独投资”、“外商部分投资”</w:t>
      </w:r>
      <w:r w:rsidRPr="00A126F7">
        <w:rPr>
          <w:rFonts w:asciiTheme="minorEastAsia" w:eastAsiaTheme="minorEastAsia" w:hAnsiTheme="minorEastAsia" w:hint="eastAsia"/>
          <w:color w:val="000000"/>
          <w:sz w:val="24"/>
        </w:rPr>
        <w:t>或</w:t>
      </w:r>
      <w:r w:rsidRPr="00A126F7">
        <w:rPr>
          <w:rFonts w:asciiTheme="minorEastAsia" w:eastAsiaTheme="minorEastAsia" w:hAnsiTheme="minorEastAsia"/>
          <w:color w:val="000000"/>
          <w:sz w:val="24"/>
        </w:rPr>
        <w:t>“内资”。</w:t>
      </w:r>
    </w:p>
    <w:p w14:paraId="631C4CF7" w14:textId="77777777" w:rsidR="00E72A87" w:rsidRPr="00A126F7" w:rsidRDefault="00E72A87">
      <w:pPr>
        <w:widowControl/>
        <w:jc w:val="left"/>
        <w:rPr>
          <w:rFonts w:asciiTheme="minorEastAsia" w:eastAsiaTheme="minorEastAsia" w:hAnsiTheme="minorEastAsia"/>
          <w:b/>
          <w:sz w:val="36"/>
          <w:szCs w:val="36"/>
        </w:rPr>
      </w:pPr>
    </w:p>
    <w:sectPr w:rsidR="00E72A87" w:rsidRPr="00A126F7">
      <w:pgSz w:w="11907" w:h="16840"/>
      <w:pgMar w:top="1418" w:right="1134" w:bottom="1418" w:left="1701" w:header="851" w:footer="851" w:gutter="0"/>
      <w:cols w:space="720"/>
      <w:docGrid w:linePitch="46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33692" w14:textId="77777777" w:rsidR="00C56C38" w:rsidRDefault="00C56C38">
      <w:pPr>
        <w:spacing w:after="0" w:line="240" w:lineRule="auto"/>
      </w:pPr>
      <w:r>
        <w:separator/>
      </w:r>
    </w:p>
  </w:endnote>
  <w:endnote w:type="continuationSeparator" w:id="0">
    <w:p w14:paraId="38B0784E" w14:textId="77777777" w:rsidR="00C56C38" w:rsidRDefault="00C56C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华文中宋">
    <w:panose1 w:val="02010600040101010101"/>
    <w:charset w:val="86"/>
    <w:family w:val="auto"/>
    <w:pitch w:val="variable"/>
    <w:sig w:usb0="00000287" w:usb1="080F0000" w:usb2="00000010" w:usb3="00000000" w:csb0="000400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86"/>
    <w:family w:val="modern"/>
    <w:pitch w:val="default"/>
    <w:sig w:usb0="00000001" w:usb1="080E0000" w:usb2="00000000" w:usb3="00000000" w:csb0="00040000" w:csb1="00000000"/>
  </w:font>
  <w:font w:name="ˎ̥">
    <w:altName w:val="Times New Roman"/>
    <w:charset w:val="00"/>
    <w:family w:val="roman"/>
    <w:pitch w:val="default"/>
    <w:sig w:usb0="00000000" w:usb1="00000000" w:usb2="00000000"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default"/>
    <w:sig w:usb0="00000000" w:usb1="00000000" w:usb2="0000003F" w:usb3="00000000" w:csb0="603F01FF" w:csb1="FFFF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楷体_GB2312">
    <w:altName w:val="楷体"/>
    <w:charset w:val="86"/>
    <w:family w:val="modern"/>
    <w:pitch w:val="default"/>
    <w:sig w:usb0="00000001" w:usb1="080E0000" w:usb2="00000000" w:usb3="00000000" w:csb0="00040000" w:csb1="00000000"/>
  </w:font>
  <w:font w:name="Symbol">
    <w:panose1 w:val="05050102010706020507"/>
    <w:charset w:val="02"/>
    <w:family w:val="roman"/>
    <w:pitch w:val="variable"/>
    <w:sig w:usb0="00000000" w:usb1="10000000" w:usb2="00000000" w:usb3="00000000" w:csb0="80000000" w:csb1="00000000"/>
  </w:font>
  <w:font w:name="Century Gothic">
    <w:altName w:val="Trebuchet MS"/>
    <w:panose1 w:val="020B0502020202020204"/>
    <w:charset w:val="00"/>
    <w:family w:val="swiss"/>
    <w:pitch w:val="variable"/>
    <w:sig w:usb0="00000287" w:usb1="00000000" w:usb2="00000000" w:usb3="00000000" w:csb0="0000009F" w:csb1="00000000"/>
  </w:font>
  <w:font w:name="Microsoft YaHei UI">
    <w:altName w:val="微软雅黑"/>
    <w:panose1 w:val="020B0503020204020204"/>
    <w:charset w:val="86"/>
    <w:family w:val="swiss"/>
    <w:pitch w:val="variable"/>
    <w:sig w:usb0="80000287" w:usb1="2ACF3C50" w:usb2="00000016" w:usb3="00000000" w:csb0="0004001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DD8732" w14:textId="77777777" w:rsidR="00C56C38" w:rsidRDefault="00C56C38">
    <w:pPr>
      <w:pStyle w:val="afa"/>
      <w:framePr w:wrap="around" w:vAnchor="text" w:hAnchor="margin" w:xAlign="center" w:y="1"/>
      <w:rPr>
        <w:rStyle w:val="aff5"/>
      </w:rPr>
    </w:pPr>
    <w:r>
      <w:fldChar w:fldCharType="begin"/>
    </w:r>
    <w:r>
      <w:rPr>
        <w:rStyle w:val="aff5"/>
      </w:rPr>
      <w:instrText xml:space="preserve">PAGE  </w:instrText>
    </w:r>
    <w:r>
      <w:fldChar w:fldCharType="end"/>
    </w:r>
  </w:p>
  <w:p w14:paraId="73987D4D" w14:textId="77777777" w:rsidR="00C56C38" w:rsidRDefault="00C56C38">
    <w:pPr>
      <w:pStyle w:val="afa"/>
      <w:ind w:right="360" w:firstLine="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C355C" w14:textId="77777777" w:rsidR="00C56C38" w:rsidRDefault="00C56C38">
    <w:pPr>
      <w:pStyle w:val="afa"/>
      <w:framePr w:wrap="around" w:vAnchor="text" w:hAnchor="margin" w:y="1"/>
      <w:ind w:right="360"/>
      <w:rPr>
        <w:rStyle w:val="aff5"/>
      </w:rPr>
    </w:pPr>
  </w:p>
  <w:p w14:paraId="50F7C9A9" w14:textId="77777777" w:rsidR="00C56C38" w:rsidRDefault="00C56C38">
    <w:pPr>
      <w:pStyle w:val="afa"/>
      <w:ind w:right="360" w:firstLine="360"/>
      <w:jc w:val="right"/>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1F668" w14:textId="77777777" w:rsidR="00C56C38" w:rsidRDefault="00C56C38">
    <w:pPr>
      <w:pStyle w:val="afa"/>
      <w:framePr w:wrap="around" w:vAnchor="text" w:hAnchor="margin" w:xAlign="right" w:y="1"/>
      <w:rPr>
        <w:rStyle w:val="aff5"/>
      </w:rPr>
    </w:pPr>
  </w:p>
  <w:p w14:paraId="2136B33F" w14:textId="77777777" w:rsidR="00C56C38" w:rsidRDefault="00C56C38">
    <w:pPr>
      <w:pStyle w:val="afa"/>
      <w:ind w:right="360"/>
      <w:jc w:val="right"/>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7508949"/>
    </w:sdtPr>
    <w:sdtEndPr/>
    <w:sdtContent>
      <w:p w14:paraId="4379C833" w14:textId="161C5E80" w:rsidR="00C56C38" w:rsidRDefault="00C56C38">
        <w:pPr>
          <w:pStyle w:val="afa"/>
          <w:jc w:val="center"/>
        </w:pPr>
        <w:r>
          <w:rPr>
            <w:rFonts w:ascii="Times New Roman"/>
          </w:rPr>
          <w:fldChar w:fldCharType="begin"/>
        </w:r>
        <w:r>
          <w:rPr>
            <w:rFonts w:ascii="Times New Roman"/>
          </w:rPr>
          <w:instrText>PAGE   \* MERGEFORMAT</w:instrText>
        </w:r>
        <w:r>
          <w:rPr>
            <w:rFonts w:ascii="Times New Roman"/>
          </w:rPr>
          <w:fldChar w:fldCharType="separate"/>
        </w:r>
        <w:r w:rsidR="00C32742" w:rsidRPr="00C32742">
          <w:rPr>
            <w:rFonts w:ascii="Times New Roman"/>
            <w:noProof/>
            <w:lang w:val="zh-CN"/>
          </w:rPr>
          <w:t>63</w:t>
        </w:r>
        <w:r>
          <w:rPr>
            <w:rFonts w:ascii="Times New Roman"/>
          </w:rPr>
          <w:fldChar w:fldCharType="end"/>
        </w:r>
      </w:p>
    </w:sdtContent>
  </w:sdt>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8E2474" w14:textId="77777777" w:rsidR="00C56C38" w:rsidRDefault="00C56C3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041965DD" w14:textId="77777777" w:rsidR="00C56C38" w:rsidRDefault="00C56C38">
    <w:pPr>
      <w:pStyle w:val="afa"/>
      <w:ind w:right="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823F5D" w14:textId="77777777" w:rsidR="00C56C38" w:rsidRDefault="00C56C38">
    <w:pPr>
      <w:pStyle w:val="afa"/>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C0EF2" w14:textId="77777777" w:rsidR="00C56C38" w:rsidRDefault="00C56C38">
    <w:pPr>
      <w:pStyle w:val="afa"/>
      <w:framePr w:wrap="around" w:vAnchor="text" w:hAnchor="margin" w:xAlign="right" w:y="1"/>
      <w:rPr>
        <w:rStyle w:val="aff5"/>
      </w:rPr>
    </w:pPr>
    <w:r>
      <w:rPr>
        <w:rStyle w:val="aff5"/>
      </w:rPr>
      <w:fldChar w:fldCharType="begin"/>
    </w:r>
    <w:r>
      <w:rPr>
        <w:rStyle w:val="aff5"/>
      </w:rPr>
      <w:instrText xml:space="preserve">PAGE  </w:instrText>
    </w:r>
    <w:r>
      <w:rPr>
        <w:rStyle w:val="aff5"/>
      </w:rPr>
      <w:fldChar w:fldCharType="end"/>
    </w:r>
  </w:p>
  <w:p w14:paraId="35D62FC8" w14:textId="77777777" w:rsidR="00C56C38" w:rsidRDefault="00C56C38">
    <w:pPr>
      <w:pStyle w:val="afa"/>
      <w:ind w:right="360"/>
    </w:pPr>
  </w:p>
  <w:p w14:paraId="74F3EBA3" w14:textId="77777777" w:rsidR="00C56C38" w:rsidRDefault="00C56C38"/>
</w:ftr>
</file>

<file path=word/footer8.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ADC0A4" w14:textId="77777777" w:rsidR="00C56C38" w:rsidRDefault="00C56C38">
    <w:pPr>
      <w:pStyle w:val="af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5613B8" w14:textId="77777777" w:rsidR="00C56C38" w:rsidRDefault="00C56C38">
      <w:pPr>
        <w:spacing w:after="0" w:line="240" w:lineRule="auto"/>
      </w:pPr>
      <w:r>
        <w:separator/>
      </w:r>
    </w:p>
  </w:footnote>
  <w:footnote w:type="continuationSeparator" w:id="0">
    <w:p w14:paraId="6E0C491E" w14:textId="77777777" w:rsidR="00C56C38" w:rsidRDefault="00C56C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B8475" w14:textId="77777777" w:rsidR="00C56C38" w:rsidRDefault="00C56C38">
    <w:pPr>
      <w:pStyle w:val="afc"/>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54654C" w14:textId="77777777" w:rsidR="00C56C38" w:rsidRDefault="00C56C38">
    <w:pPr>
      <w:pStyle w:val="afc"/>
      <w:pBdr>
        <w:bottom w:val="none" w:sz="0" w:space="0" w:color="auto"/>
      </w:pBd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05049F" w14:textId="77777777" w:rsidR="00C56C38" w:rsidRDefault="00C56C38">
    <w:pPr>
      <w:pStyle w:val="afc"/>
      <w:jc w:val="right"/>
    </w:pPr>
    <w:r>
      <w:rPr>
        <w:rFonts w:hint="eastAsia"/>
      </w:rPr>
      <w:t>北京市政府</w:t>
    </w:r>
    <w:r>
      <w:t>采购</w:t>
    </w:r>
    <w:r>
      <w:rPr>
        <w:rFonts w:hint="eastAsia"/>
      </w:rPr>
      <w:t>项目公开招标文件示范文本</w:t>
    </w: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511668" w14:textId="77777777" w:rsidR="00C56C38" w:rsidRDefault="00C56C38">
    <w:pPr>
      <w:pStyle w:val="afc"/>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567006" w14:textId="77777777" w:rsidR="00C56C38" w:rsidRDefault="00C56C38">
    <w:pPr>
      <w:pStyle w:val="afc"/>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9F4DD" w14:textId="77777777" w:rsidR="00C56C38" w:rsidRDefault="00C56C38">
    <w:pPr>
      <w:pStyle w:val="afc"/>
    </w:pPr>
  </w:p>
  <w:p w14:paraId="4E136F9E" w14:textId="77777777" w:rsidR="00C56C38" w:rsidRDefault="00C56C38"/>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116BA0" w14:textId="77777777" w:rsidR="00C56C38" w:rsidRDefault="00C56C38">
    <w:pPr>
      <w:pStyle w:val="afc"/>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EE4CA95"/>
    <w:multiLevelType w:val="singleLevel"/>
    <w:tmpl w:val="AEE4CA95"/>
    <w:lvl w:ilvl="0">
      <w:start w:val="1"/>
      <w:numFmt w:val="decimal"/>
      <w:suff w:val="nothing"/>
      <w:lvlText w:val="%1、"/>
      <w:lvlJc w:val="left"/>
      <w:pPr>
        <w:ind w:left="0" w:firstLine="0"/>
      </w:pPr>
    </w:lvl>
  </w:abstractNum>
  <w:abstractNum w:abstractNumId="1" w15:restartNumberingAfterBreak="0">
    <w:nsid w:val="00000004"/>
    <w:multiLevelType w:val="multilevel"/>
    <w:tmpl w:val="00000004"/>
    <w:lvl w:ilvl="0">
      <w:start w:val="1"/>
      <w:numFmt w:val="japaneseCounting"/>
      <w:lvlText w:val="第%1章"/>
      <w:lvlJc w:val="left"/>
      <w:pPr>
        <w:tabs>
          <w:tab w:val="left" w:pos="4941"/>
        </w:tabs>
        <w:ind w:left="4941" w:hanging="1140"/>
      </w:pPr>
      <w:rPr>
        <w:rFonts w:hint="eastAsia"/>
      </w:rPr>
    </w:lvl>
    <w:lvl w:ilvl="1">
      <w:start w:val="1"/>
      <w:numFmt w:val="lowerLetter"/>
      <w:lvlText w:val="%2)"/>
      <w:lvlJc w:val="left"/>
      <w:pPr>
        <w:tabs>
          <w:tab w:val="left" w:pos="4641"/>
        </w:tabs>
        <w:ind w:left="4641" w:hanging="420"/>
      </w:pPr>
    </w:lvl>
    <w:lvl w:ilvl="2">
      <w:start w:val="1"/>
      <w:numFmt w:val="lowerRoman"/>
      <w:lvlText w:val="%3."/>
      <w:lvlJc w:val="right"/>
      <w:pPr>
        <w:tabs>
          <w:tab w:val="left" w:pos="5061"/>
        </w:tabs>
        <w:ind w:left="5061" w:hanging="420"/>
      </w:pPr>
    </w:lvl>
    <w:lvl w:ilvl="3">
      <w:start w:val="1"/>
      <w:numFmt w:val="decimal"/>
      <w:lvlText w:val="%4."/>
      <w:lvlJc w:val="left"/>
      <w:pPr>
        <w:tabs>
          <w:tab w:val="left" w:pos="5481"/>
        </w:tabs>
        <w:ind w:left="5481" w:hanging="420"/>
      </w:pPr>
    </w:lvl>
    <w:lvl w:ilvl="4">
      <w:start w:val="1"/>
      <w:numFmt w:val="lowerLetter"/>
      <w:lvlText w:val="%5)"/>
      <w:lvlJc w:val="left"/>
      <w:pPr>
        <w:tabs>
          <w:tab w:val="left" w:pos="5901"/>
        </w:tabs>
        <w:ind w:left="5901" w:hanging="420"/>
      </w:pPr>
    </w:lvl>
    <w:lvl w:ilvl="5">
      <w:start w:val="1"/>
      <w:numFmt w:val="lowerRoman"/>
      <w:lvlText w:val="%6."/>
      <w:lvlJc w:val="right"/>
      <w:pPr>
        <w:tabs>
          <w:tab w:val="left" w:pos="6321"/>
        </w:tabs>
        <w:ind w:left="6321" w:hanging="420"/>
      </w:pPr>
    </w:lvl>
    <w:lvl w:ilvl="6">
      <w:start w:val="1"/>
      <w:numFmt w:val="decimal"/>
      <w:lvlText w:val="%7."/>
      <w:lvlJc w:val="left"/>
      <w:pPr>
        <w:tabs>
          <w:tab w:val="left" w:pos="6741"/>
        </w:tabs>
        <w:ind w:left="6741" w:hanging="420"/>
      </w:pPr>
    </w:lvl>
    <w:lvl w:ilvl="7">
      <w:start w:val="1"/>
      <w:numFmt w:val="lowerLetter"/>
      <w:lvlText w:val="%8)"/>
      <w:lvlJc w:val="left"/>
      <w:pPr>
        <w:tabs>
          <w:tab w:val="left" w:pos="7161"/>
        </w:tabs>
        <w:ind w:left="7161" w:hanging="420"/>
      </w:pPr>
    </w:lvl>
    <w:lvl w:ilvl="8">
      <w:start w:val="1"/>
      <w:numFmt w:val="lowerRoman"/>
      <w:lvlText w:val="%9."/>
      <w:lvlJc w:val="right"/>
      <w:pPr>
        <w:tabs>
          <w:tab w:val="left" w:pos="7581"/>
        </w:tabs>
        <w:ind w:left="7581" w:hanging="420"/>
      </w:pPr>
    </w:lvl>
  </w:abstractNum>
  <w:abstractNum w:abstractNumId="2" w15:restartNumberingAfterBreak="0">
    <w:nsid w:val="0000000A"/>
    <w:multiLevelType w:val="multilevel"/>
    <w:tmpl w:val="0000000A"/>
    <w:lvl w:ilvl="0">
      <w:start w:val="1"/>
      <w:numFmt w:val="decimal"/>
      <w:pStyle w:val="1"/>
      <w:lvlText w:val="%1."/>
      <w:lvlJc w:val="left"/>
      <w:pPr>
        <w:ind w:left="420" w:hanging="420"/>
      </w:pPr>
    </w:lvl>
    <w:lvl w:ilvl="1">
      <w:start w:val="1"/>
      <w:numFmt w:val="decimal"/>
      <w:lvlText w:val="（%2）"/>
      <w:lvlJc w:val="left"/>
      <w:pPr>
        <w:tabs>
          <w:tab w:val="left" w:pos="1140"/>
        </w:tabs>
        <w:ind w:left="1140" w:hanging="720"/>
      </w:pPr>
      <w:rPr>
        <w:rFonts w:hint="eastAsia"/>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 w15:restartNumberingAfterBreak="0">
    <w:nsid w:val="0000000D"/>
    <w:multiLevelType w:val="multilevel"/>
    <w:tmpl w:val="0000000D"/>
    <w:lvl w:ilvl="0">
      <w:start w:val="1"/>
      <w:numFmt w:val="lowerLetter"/>
      <w:pStyle w:val="3"/>
      <w:lvlText w:val="%1)"/>
      <w:lvlJc w:val="left"/>
      <w:pPr>
        <w:ind w:left="902" w:hanging="420"/>
      </w:pPr>
      <w:rPr>
        <w:color w:val="auto"/>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4" w15:restartNumberingAfterBreak="0">
    <w:nsid w:val="00000013"/>
    <w:multiLevelType w:val="singleLevel"/>
    <w:tmpl w:val="00000013"/>
    <w:lvl w:ilvl="0">
      <w:start w:val="1"/>
      <w:numFmt w:val="decimal"/>
      <w:pStyle w:val="10"/>
      <w:lvlText w:val="%1."/>
      <w:lvlJc w:val="left"/>
      <w:pPr>
        <w:tabs>
          <w:tab w:val="left" w:pos="360"/>
        </w:tabs>
        <w:ind w:left="360" w:hanging="360"/>
      </w:pPr>
      <w:rPr>
        <w:rFonts w:hint="default"/>
      </w:rPr>
    </w:lvl>
  </w:abstractNum>
  <w:abstractNum w:abstractNumId="5" w15:restartNumberingAfterBreak="0">
    <w:nsid w:val="00000026"/>
    <w:multiLevelType w:val="multilevel"/>
    <w:tmpl w:val="00000026"/>
    <w:lvl w:ilvl="0">
      <w:start w:val="1"/>
      <w:numFmt w:val="decimal"/>
      <w:pStyle w:val="a"/>
      <w:isLgl/>
      <w:suff w:val="nothing"/>
      <w:lvlText w:val="%1　"/>
      <w:lvlJc w:val="left"/>
      <w:pPr>
        <w:ind w:left="-25" w:firstLine="0"/>
      </w:pPr>
      <w:rPr>
        <w:rFonts w:ascii="Times New Roman" w:eastAsia="宋体" w:hAnsi="Times New Roman" w:hint="default"/>
        <w:b/>
        <w:i w:val="0"/>
        <w:color w:val="auto"/>
        <w:sz w:val="28"/>
        <w:u w:val="none"/>
      </w:rPr>
    </w:lvl>
    <w:lvl w:ilvl="1">
      <w:start w:val="1"/>
      <w:numFmt w:val="decimal"/>
      <w:pStyle w:val="a0"/>
      <w:isLgl/>
      <w:suff w:val="nothing"/>
      <w:lvlText w:val="%1.%2　"/>
      <w:lvlJc w:val="left"/>
      <w:pPr>
        <w:ind w:left="-25" w:firstLine="0"/>
      </w:pPr>
      <w:rPr>
        <w:rFonts w:ascii="Times New Roman" w:eastAsia="宋体" w:hAnsi="Times New Roman" w:hint="default"/>
        <w:b/>
        <w:i w:val="0"/>
        <w:snapToGrid/>
        <w:color w:val="auto"/>
        <w:spacing w:val="0"/>
        <w:w w:val="100"/>
        <w:kern w:val="21"/>
        <w:sz w:val="28"/>
        <w:u w:val="none"/>
      </w:rPr>
    </w:lvl>
    <w:lvl w:ilvl="2">
      <w:start w:val="1"/>
      <w:numFmt w:val="decimal"/>
      <w:isLgl/>
      <w:suff w:val="nothing"/>
      <w:lvlText w:val="%1.%2.%3　"/>
      <w:lvlJc w:val="left"/>
      <w:pPr>
        <w:ind w:left="-25" w:firstLine="0"/>
      </w:pPr>
      <w:rPr>
        <w:rFonts w:ascii="Times New Roman" w:eastAsia="黑体" w:hAnsi="Times New Roman" w:hint="default"/>
        <w:b/>
        <w:i w:val="0"/>
        <w:sz w:val="28"/>
      </w:rPr>
    </w:lvl>
    <w:lvl w:ilvl="3">
      <w:start w:val="1"/>
      <w:numFmt w:val="decimal"/>
      <w:pStyle w:val="a1"/>
      <w:isLgl/>
      <w:suff w:val="nothing"/>
      <w:lvlText w:val="%1.%2.%3.%4　"/>
      <w:lvlJc w:val="left"/>
      <w:pPr>
        <w:ind w:left="-25" w:firstLine="0"/>
      </w:pPr>
      <w:rPr>
        <w:rFonts w:ascii="Times New Roman" w:eastAsia="宋体" w:hAnsi="Times New Roman" w:hint="default"/>
        <w:b/>
        <w:i w:val="0"/>
        <w:color w:val="auto"/>
        <w:sz w:val="28"/>
        <w:u w:val="none"/>
      </w:rPr>
    </w:lvl>
    <w:lvl w:ilvl="4">
      <w:start w:val="1"/>
      <w:numFmt w:val="decimal"/>
      <w:pStyle w:val="a2"/>
      <w:isLgl/>
      <w:suff w:val="nothing"/>
      <w:lvlText w:val="%1.%2.%3.%4.%5　"/>
      <w:lvlJc w:val="left"/>
      <w:pPr>
        <w:ind w:left="-25" w:firstLine="0"/>
      </w:pPr>
      <w:rPr>
        <w:rFonts w:ascii="Times New Roman" w:eastAsia="宋体" w:hAnsi="Times New Roman" w:hint="default"/>
        <w:b/>
        <w:i w:val="0"/>
        <w:color w:val="auto"/>
        <w:sz w:val="28"/>
        <w:u w:val="none"/>
      </w:rPr>
    </w:lvl>
    <w:lvl w:ilvl="5">
      <w:start w:val="1"/>
      <w:numFmt w:val="decimal"/>
      <w:pStyle w:val="a3"/>
      <w:isLgl/>
      <w:suff w:val="nothing"/>
      <w:lvlText w:val="%1.%2.%3.%4.%5.%6　"/>
      <w:lvlJc w:val="left"/>
      <w:pPr>
        <w:ind w:left="-25" w:firstLine="0"/>
      </w:pPr>
      <w:rPr>
        <w:rFonts w:ascii="Times New Roman" w:eastAsia="宋体" w:hAnsi="Times New Roman" w:hint="default"/>
        <w:b/>
        <w:i w:val="0"/>
        <w:sz w:val="28"/>
      </w:rPr>
    </w:lvl>
    <w:lvl w:ilvl="6">
      <w:start w:val="1"/>
      <w:numFmt w:val="lowerLetter"/>
      <w:pStyle w:val="a4"/>
      <w:lvlText w:val="%7) "/>
      <w:lvlJc w:val="left"/>
      <w:pPr>
        <w:tabs>
          <w:tab w:val="left" w:pos="635"/>
        </w:tabs>
        <w:ind w:left="-125" w:firstLine="400"/>
      </w:pPr>
      <w:rPr>
        <w:rFonts w:ascii="Times New Roman" w:eastAsia="宋体" w:hAnsi="Times New Roman" w:hint="default"/>
        <w:b/>
        <w:i w:val="0"/>
        <w:color w:val="auto"/>
        <w:sz w:val="28"/>
        <w:u w:val="none"/>
      </w:rPr>
    </w:lvl>
    <w:lvl w:ilvl="7">
      <w:start w:val="1"/>
      <w:numFmt w:val="decimal"/>
      <w:pStyle w:val="a5"/>
      <w:lvlText w:val="%8) "/>
      <w:lvlJc w:val="left"/>
      <w:pPr>
        <w:tabs>
          <w:tab w:val="left" w:pos="860"/>
        </w:tabs>
        <w:ind w:left="500" w:firstLine="0"/>
      </w:pPr>
      <w:rPr>
        <w:rFonts w:ascii="Times New Roman" w:eastAsia="宋体" w:hAnsi="Times New Roman" w:hint="default"/>
        <w:b/>
        <w:i w:val="0"/>
        <w:color w:val="auto"/>
        <w:sz w:val="28"/>
        <w:u w:val="none"/>
      </w:rPr>
    </w:lvl>
    <w:lvl w:ilvl="8">
      <w:start w:val="1"/>
      <w:numFmt w:val="none"/>
      <w:lvlText w:val="%9"/>
      <w:lvlJc w:val="left"/>
      <w:pPr>
        <w:tabs>
          <w:tab w:val="left" w:pos="860"/>
        </w:tabs>
        <w:ind w:left="500" w:firstLine="0"/>
      </w:pPr>
      <w:rPr>
        <w:rFonts w:ascii="宋体" w:eastAsia="宋体" w:hint="eastAsia"/>
        <w:b w:val="0"/>
        <w:i w:val="0"/>
        <w:color w:val="auto"/>
        <w:sz w:val="28"/>
        <w:u w:val="none"/>
      </w:rPr>
    </w:lvl>
  </w:abstractNum>
  <w:abstractNum w:abstractNumId="6" w15:restartNumberingAfterBreak="0">
    <w:nsid w:val="00000028"/>
    <w:multiLevelType w:val="multilevel"/>
    <w:tmpl w:val="00000028"/>
    <w:lvl w:ilvl="0">
      <w:start w:val="1"/>
      <w:numFmt w:val="decimal"/>
      <w:lvlText w:val="%1．"/>
      <w:lvlJc w:val="left"/>
      <w:pPr>
        <w:tabs>
          <w:tab w:val="left" w:pos="768"/>
        </w:tabs>
        <w:ind w:left="768" w:hanging="360"/>
      </w:pPr>
      <w:rPr>
        <w:rFonts w:hint="eastAsia"/>
      </w:rPr>
    </w:lvl>
    <w:lvl w:ilvl="1">
      <w:start w:val="1"/>
      <w:numFmt w:val="decimal"/>
      <w:pStyle w:val="2"/>
      <w:lvlText w:val="%2、"/>
      <w:lvlJc w:val="left"/>
      <w:pPr>
        <w:tabs>
          <w:tab w:val="left" w:pos="1188"/>
        </w:tabs>
        <w:ind w:left="1188" w:hanging="360"/>
      </w:pPr>
      <w:rPr>
        <w:rFonts w:hint="eastAsia"/>
      </w:rPr>
    </w:lvl>
    <w:lvl w:ilvl="2">
      <w:start w:val="1"/>
      <w:numFmt w:val="decimal"/>
      <w:lvlText w:val="（%3）"/>
      <w:lvlJc w:val="left"/>
      <w:pPr>
        <w:tabs>
          <w:tab w:val="left" w:pos="1968"/>
        </w:tabs>
        <w:ind w:left="1968" w:hanging="720"/>
      </w:pPr>
      <w:rPr>
        <w:rFonts w:hint="eastAsia"/>
        <w:u w:val="none"/>
      </w:rPr>
    </w:lvl>
    <w:lvl w:ilvl="3">
      <w:start w:val="1"/>
      <w:numFmt w:val="decimal"/>
      <w:lvlText w:val="%4."/>
      <w:lvlJc w:val="left"/>
      <w:pPr>
        <w:tabs>
          <w:tab w:val="left" w:pos="2088"/>
        </w:tabs>
        <w:ind w:left="2088" w:hanging="420"/>
      </w:pPr>
    </w:lvl>
    <w:lvl w:ilvl="4">
      <w:start w:val="1"/>
      <w:numFmt w:val="lowerLetter"/>
      <w:lvlText w:val="%5)"/>
      <w:lvlJc w:val="left"/>
      <w:pPr>
        <w:tabs>
          <w:tab w:val="left" w:pos="2508"/>
        </w:tabs>
        <w:ind w:left="2508" w:hanging="420"/>
      </w:pPr>
    </w:lvl>
    <w:lvl w:ilvl="5">
      <w:start w:val="1"/>
      <w:numFmt w:val="lowerRoman"/>
      <w:lvlText w:val="%6."/>
      <w:lvlJc w:val="right"/>
      <w:pPr>
        <w:tabs>
          <w:tab w:val="left" w:pos="2928"/>
        </w:tabs>
        <w:ind w:left="2928" w:hanging="420"/>
      </w:pPr>
    </w:lvl>
    <w:lvl w:ilvl="6">
      <w:start w:val="1"/>
      <w:numFmt w:val="decimal"/>
      <w:lvlText w:val="%7."/>
      <w:lvlJc w:val="left"/>
      <w:pPr>
        <w:tabs>
          <w:tab w:val="left" w:pos="3348"/>
        </w:tabs>
        <w:ind w:left="3348" w:hanging="420"/>
      </w:pPr>
    </w:lvl>
    <w:lvl w:ilvl="7">
      <w:start w:val="1"/>
      <w:numFmt w:val="lowerLetter"/>
      <w:lvlText w:val="%8)"/>
      <w:lvlJc w:val="left"/>
      <w:pPr>
        <w:tabs>
          <w:tab w:val="left" w:pos="3768"/>
        </w:tabs>
        <w:ind w:left="3768" w:hanging="420"/>
      </w:pPr>
    </w:lvl>
    <w:lvl w:ilvl="8">
      <w:start w:val="1"/>
      <w:numFmt w:val="lowerRoman"/>
      <w:lvlText w:val="%9."/>
      <w:lvlJc w:val="right"/>
      <w:pPr>
        <w:tabs>
          <w:tab w:val="left" w:pos="4188"/>
        </w:tabs>
        <w:ind w:left="4188" w:hanging="420"/>
      </w:pPr>
    </w:lvl>
  </w:abstractNum>
  <w:abstractNum w:abstractNumId="7" w15:restartNumberingAfterBreak="0">
    <w:nsid w:val="00000029"/>
    <w:multiLevelType w:val="multilevel"/>
    <w:tmpl w:val="0000002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8" w15:restartNumberingAfterBreak="0">
    <w:nsid w:val="0000002F"/>
    <w:multiLevelType w:val="multilevel"/>
    <w:tmpl w:val="0000002F"/>
    <w:lvl w:ilvl="0">
      <w:start w:val="1"/>
      <w:numFmt w:val="decimal"/>
      <w:pStyle w:val="20"/>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 w15:restartNumberingAfterBreak="0">
    <w:nsid w:val="01986205"/>
    <w:multiLevelType w:val="multilevel"/>
    <w:tmpl w:val="01986205"/>
    <w:lvl w:ilvl="0">
      <w:start w:val="1"/>
      <w:numFmt w:val="decimal"/>
      <w:lvlText w:val="%1."/>
      <w:lvlJc w:val="left"/>
      <w:pPr>
        <w:ind w:left="1242" w:hanging="382"/>
      </w:pPr>
      <w:rPr>
        <w:rFonts w:ascii="仿宋" w:eastAsia="仿宋" w:hAnsi="仿宋" w:cs="仿宋" w:hint="default"/>
        <w:spacing w:val="0"/>
        <w:w w:val="99"/>
        <w:sz w:val="32"/>
        <w:szCs w:val="32"/>
      </w:rPr>
    </w:lvl>
    <w:lvl w:ilvl="1">
      <w:numFmt w:val="bullet"/>
      <w:lvlText w:val="•"/>
      <w:lvlJc w:val="left"/>
      <w:pPr>
        <w:ind w:left="2010" w:hanging="382"/>
      </w:pPr>
      <w:rPr>
        <w:rFonts w:hint="default"/>
      </w:rPr>
    </w:lvl>
    <w:lvl w:ilvl="2">
      <w:numFmt w:val="bullet"/>
      <w:lvlText w:val="•"/>
      <w:lvlJc w:val="left"/>
      <w:pPr>
        <w:ind w:left="2781" w:hanging="382"/>
      </w:pPr>
      <w:rPr>
        <w:rFonts w:hint="default"/>
      </w:rPr>
    </w:lvl>
    <w:lvl w:ilvl="3">
      <w:numFmt w:val="bullet"/>
      <w:lvlText w:val="•"/>
      <w:lvlJc w:val="left"/>
      <w:pPr>
        <w:ind w:left="3551" w:hanging="382"/>
      </w:pPr>
      <w:rPr>
        <w:rFonts w:hint="default"/>
      </w:rPr>
    </w:lvl>
    <w:lvl w:ilvl="4">
      <w:numFmt w:val="bullet"/>
      <w:lvlText w:val="•"/>
      <w:lvlJc w:val="left"/>
      <w:pPr>
        <w:ind w:left="4322" w:hanging="382"/>
      </w:pPr>
      <w:rPr>
        <w:rFonts w:hint="default"/>
      </w:rPr>
    </w:lvl>
    <w:lvl w:ilvl="5">
      <w:numFmt w:val="bullet"/>
      <w:lvlText w:val="•"/>
      <w:lvlJc w:val="left"/>
      <w:pPr>
        <w:ind w:left="5093" w:hanging="382"/>
      </w:pPr>
      <w:rPr>
        <w:rFonts w:hint="default"/>
      </w:rPr>
    </w:lvl>
    <w:lvl w:ilvl="6">
      <w:numFmt w:val="bullet"/>
      <w:lvlText w:val="•"/>
      <w:lvlJc w:val="left"/>
      <w:pPr>
        <w:ind w:left="5863" w:hanging="382"/>
      </w:pPr>
      <w:rPr>
        <w:rFonts w:hint="default"/>
      </w:rPr>
    </w:lvl>
    <w:lvl w:ilvl="7">
      <w:numFmt w:val="bullet"/>
      <w:lvlText w:val="•"/>
      <w:lvlJc w:val="left"/>
      <w:pPr>
        <w:ind w:left="6634" w:hanging="382"/>
      </w:pPr>
      <w:rPr>
        <w:rFonts w:hint="default"/>
      </w:rPr>
    </w:lvl>
    <w:lvl w:ilvl="8">
      <w:numFmt w:val="bullet"/>
      <w:lvlText w:val="•"/>
      <w:lvlJc w:val="left"/>
      <w:pPr>
        <w:ind w:left="7404" w:hanging="382"/>
      </w:pPr>
      <w:rPr>
        <w:rFonts w:hint="default"/>
      </w:rPr>
    </w:lvl>
  </w:abstractNum>
  <w:abstractNum w:abstractNumId="10" w15:restartNumberingAfterBreak="0">
    <w:nsid w:val="01AF43FF"/>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021F0AAA"/>
    <w:multiLevelType w:val="multilevel"/>
    <w:tmpl w:val="021F0AAA"/>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2" w15:restartNumberingAfterBreak="0">
    <w:nsid w:val="03BA27C3"/>
    <w:multiLevelType w:val="multilevel"/>
    <w:tmpl w:val="03BA27C3"/>
    <w:lvl w:ilvl="0">
      <w:start w:val="6"/>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13" w15:restartNumberingAfterBreak="0">
    <w:nsid w:val="0E230849"/>
    <w:multiLevelType w:val="multilevel"/>
    <w:tmpl w:val="0E230849"/>
    <w:lvl w:ilvl="0">
      <w:start w:val="1"/>
      <w:numFmt w:val="decimal"/>
      <w:pStyle w:val="-1"/>
      <w:lvlText w:val="%1"/>
      <w:lvlJc w:val="left"/>
      <w:pPr>
        <w:ind w:left="680" w:hanging="680"/>
      </w:pPr>
      <w:rPr>
        <w:rFonts w:ascii="宋体" w:eastAsia="宋体" w:hAnsi="宋体" w:hint="eastAsia"/>
      </w:rPr>
    </w:lvl>
    <w:lvl w:ilvl="1">
      <w:start w:val="1"/>
      <w:numFmt w:val="decimal"/>
      <w:pStyle w:val="-2"/>
      <w:lvlText w:val="%1.%2"/>
      <w:lvlJc w:val="left"/>
      <w:pPr>
        <w:ind w:left="851" w:hanging="851"/>
      </w:pPr>
      <w:rPr>
        <w:rFonts w:ascii="宋体" w:eastAsia="宋体" w:hAnsi="宋体" w:hint="eastAsia"/>
        <w:color w:val="auto"/>
      </w:rPr>
    </w:lvl>
    <w:lvl w:ilvl="2">
      <w:start w:val="1"/>
      <w:numFmt w:val="decimal"/>
      <w:pStyle w:val="-3"/>
      <w:lvlText w:val="%1.%2.%3"/>
      <w:lvlJc w:val="left"/>
      <w:pPr>
        <w:ind w:left="851" w:hanging="851"/>
      </w:pPr>
      <w:rPr>
        <w:rFonts w:hint="eastAsia"/>
      </w:rPr>
    </w:lvl>
    <w:lvl w:ilvl="3">
      <w:start w:val="1"/>
      <w:numFmt w:val="decimal"/>
      <w:lvlText w:val="%1.%2.%3.%4"/>
      <w:lvlJc w:val="left"/>
      <w:pPr>
        <w:ind w:left="680" w:hanging="680"/>
      </w:pPr>
      <w:rPr>
        <w:rFonts w:hint="eastAsia"/>
      </w:rPr>
    </w:lvl>
    <w:lvl w:ilvl="4">
      <w:start w:val="1"/>
      <w:numFmt w:val="decimal"/>
      <w:lvlText w:val="%1.%2.%3.%4.%5"/>
      <w:lvlJc w:val="left"/>
      <w:pPr>
        <w:ind w:left="680" w:hanging="680"/>
      </w:pPr>
      <w:rPr>
        <w:rFonts w:hint="eastAsia"/>
      </w:rPr>
    </w:lvl>
    <w:lvl w:ilvl="5">
      <w:start w:val="1"/>
      <w:numFmt w:val="decimal"/>
      <w:lvlText w:val="%1.%2.%3.%4.%5.%6"/>
      <w:lvlJc w:val="left"/>
      <w:pPr>
        <w:ind w:left="680" w:hanging="680"/>
      </w:pPr>
      <w:rPr>
        <w:rFonts w:hint="eastAsia"/>
      </w:rPr>
    </w:lvl>
    <w:lvl w:ilvl="6">
      <w:start w:val="1"/>
      <w:numFmt w:val="decimal"/>
      <w:lvlText w:val="%1.%2.%3.%4.%5.%6.%7"/>
      <w:lvlJc w:val="left"/>
      <w:pPr>
        <w:ind w:left="680" w:hanging="680"/>
      </w:pPr>
      <w:rPr>
        <w:rFonts w:hint="eastAsia"/>
      </w:rPr>
    </w:lvl>
    <w:lvl w:ilvl="7">
      <w:start w:val="1"/>
      <w:numFmt w:val="decimal"/>
      <w:lvlText w:val="%1.%2.%3.%4.%5.%6.%7.%8"/>
      <w:lvlJc w:val="left"/>
      <w:pPr>
        <w:ind w:left="680" w:hanging="680"/>
      </w:pPr>
      <w:rPr>
        <w:rFonts w:hint="eastAsia"/>
      </w:rPr>
    </w:lvl>
    <w:lvl w:ilvl="8">
      <w:start w:val="1"/>
      <w:numFmt w:val="decimal"/>
      <w:lvlText w:val="%1.%2.%3.%4.%5.%6.%7.%8.%9"/>
      <w:lvlJc w:val="left"/>
      <w:pPr>
        <w:ind w:left="680" w:hanging="680"/>
      </w:pPr>
      <w:rPr>
        <w:rFonts w:hint="eastAsia"/>
      </w:rPr>
    </w:lvl>
  </w:abstractNum>
  <w:abstractNum w:abstractNumId="14" w15:restartNumberingAfterBreak="0">
    <w:nsid w:val="0E3244E4"/>
    <w:multiLevelType w:val="hybridMultilevel"/>
    <w:tmpl w:val="7780C3EA"/>
    <w:lvl w:ilvl="0" w:tplc="47B8D09A">
      <w:start w:val="1"/>
      <w:numFmt w:val="none"/>
      <w:lvlText w:val="一、"/>
      <w:lvlJc w:val="left"/>
      <w:pPr>
        <w:ind w:left="480" w:hanging="48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5" w15:restartNumberingAfterBreak="0">
    <w:nsid w:val="10872DAA"/>
    <w:multiLevelType w:val="multilevel"/>
    <w:tmpl w:val="10872DAA"/>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ascii="Times New Roman" w:hAnsi="Times New Roman" w:cs="Times New Roman" w:hint="default"/>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16" w15:restartNumberingAfterBreak="0">
    <w:nsid w:val="13851098"/>
    <w:multiLevelType w:val="multilevel"/>
    <w:tmpl w:val="13851098"/>
    <w:lvl w:ilvl="0">
      <w:start w:val="1"/>
      <w:numFmt w:val="japaneseCounting"/>
      <w:lvlText w:val="%1、"/>
      <w:lvlJc w:val="left"/>
      <w:pPr>
        <w:ind w:left="500" w:hanging="50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7" w15:restartNumberingAfterBreak="0">
    <w:nsid w:val="13DA4428"/>
    <w:multiLevelType w:val="hybridMultilevel"/>
    <w:tmpl w:val="EF262820"/>
    <w:lvl w:ilvl="0" w:tplc="C3E83B80">
      <w:start w:val="3"/>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15:restartNumberingAfterBreak="0">
    <w:nsid w:val="15F47251"/>
    <w:multiLevelType w:val="hybridMultilevel"/>
    <w:tmpl w:val="147AE024"/>
    <w:lvl w:ilvl="0" w:tplc="EDAED2EA">
      <w:start w:val="1"/>
      <w:numFmt w:val="japaneseCounting"/>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15:restartNumberingAfterBreak="0">
    <w:nsid w:val="16254B33"/>
    <w:multiLevelType w:val="hybridMultilevel"/>
    <w:tmpl w:val="8C2E2408"/>
    <w:lvl w:ilvl="0" w:tplc="13F27BB0">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15:restartNumberingAfterBreak="0">
    <w:nsid w:val="1667154C"/>
    <w:multiLevelType w:val="multilevel"/>
    <w:tmpl w:val="1667154C"/>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1" w15:restartNumberingAfterBreak="0">
    <w:nsid w:val="1C5F1E8E"/>
    <w:multiLevelType w:val="multilevel"/>
    <w:tmpl w:val="1C5F1E8E"/>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2" w15:restartNumberingAfterBreak="0">
    <w:nsid w:val="2A04224D"/>
    <w:multiLevelType w:val="multilevel"/>
    <w:tmpl w:val="2A04224D"/>
    <w:lvl w:ilvl="0">
      <w:start w:val="1"/>
      <w:numFmt w:val="decimal"/>
      <w:lvlText w:val="%1、"/>
      <w:lvlJc w:val="left"/>
      <w:pPr>
        <w:ind w:left="360" w:hanging="36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3" w15:restartNumberingAfterBreak="0">
    <w:nsid w:val="2CE93396"/>
    <w:multiLevelType w:val="multilevel"/>
    <w:tmpl w:val="2CE93396"/>
    <w:lvl w:ilvl="0">
      <w:start w:val="7"/>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4" w15:restartNumberingAfterBreak="0">
    <w:nsid w:val="302065E1"/>
    <w:multiLevelType w:val="multilevel"/>
    <w:tmpl w:val="302065E1"/>
    <w:lvl w:ilvl="0">
      <w:start w:val="1"/>
      <w:numFmt w:val="japaneseCounting"/>
      <w:lvlText w:val="（%1）"/>
      <w:lvlJc w:val="left"/>
      <w:pPr>
        <w:ind w:left="1560" w:hanging="720"/>
      </w:pPr>
      <w:rPr>
        <w:rFonts w:hint="default"/>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25" w15:restartNumberingAfterBreak="0">
    <w:nsid w:val="36367779"/>
    <w:multiLevelType w:val="multilevel"/>
    <w:tmpl w:val="36367779"/>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6" w15:restartNumberingAfterBreak="0">
    <w:nsid w:val="3E487E37"/>
    <w:multiLevelType w:val="multilevel"/>
    <w:tmpl w:val="3E487E37"/>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27" w15:restartNumberingAfterBreak="0">
    <w:nsid w:val="4972674D"/>
    <w:multiLevelType w:val="singleLevel"/>
    <w:tmpl w:val="4972674D"/>
    <w:lvl w:ilvl="0">
      <w:start w:val="1"/>
      <w:numFmt w:val="japaneseCounting"/>
      <w:lvlText w:val="%1、"/>
      <w:lvlJc w:val="left"/>
      <w:pPr>
        <w:tabs>
          <w:tab w:val="left" w:pos="780"/>
        </w:tabs>
        <w:ind w:left="780" w:hanging="600"/>
      </w:pPr>
      <w:rPr>
        <w:rFonts w:hint="eastAsia"/>
        <w:b w:val="0"/>
      </w:rPr>
    </w:lvl>
  </w:abstractNum>
  <w:abstractNum w:abstractNumId="28" w15:restartNumberingAfterBreak="0">
    <w:nsid w:val="52FD7323"/>
    <w:multiLevelType w:val="multilevel"/>
    <w:tmpl w:val="52FD7323"/>
    <w:lvl w:ilvl="0">
      <w:start w:val="1"/>
      <w:numFmt w:val="decimal"/>
      <w:lvlText w:val="%1."/>
      <w:lvlJc w:val="left"/>
      <w:pPr>
        <w:ind w:left="205" w:hanging="322"/>
      </w:pPr>
      <w:rPr>
        <w:rFonts w:ascii="仿宋" w:eastAsia="仿宋" w:hAnsi="仿宋" w:cs="仿宋" w:hint="default"/>
        <w:spacing w:val="-46"/>
        <w:w w:val="99"/>
        <w:sz w:val="30"/>
        <w:szCs w:val="30"/>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9" w15:restartNumberingAfterBreak="0">
    <w:nsid w:val="5A232928"/>
    <w:multiLevelType w:val="multilevel"/>
    <w:tmpl w:val="5A232928"/>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0" w15:restartNumberingAfterBreak="0">
    <w:nsid w:val="5BBE5505"/>
    <w:multiLevelType w:val="multilevel"/>
    <w:tmpl w:val="5BBE5505"/>
    <w:lvl w:ilvl="0">
      <w:start w:val="1"/>
      <w:numFmt w:val="none"/>
      <w:lvlText w:val="一、"/>
      <w:lvlJc w:val="left"/>
      <w:pPr>
        <w:ind w:left="622" w:hanging="48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1" w15:restartNumberingAfterBreak="0">
    <w:nsid w:val="6E0A4AF0"/>
    <w:multiLevelType w:val="multilevel"/>
    <w:tmpl w:val="6E0A4AF0"/>
    <w:lvl w:ilvl="0">
      <w:start w:val="1"/>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2" w15:restartNumberingAfterBreak="0">
    <w:nsid w:val="71E0718B"/>
    <w:multiLevelType w:val="hybridMultilevel"/>
    <w:tmpl w:val="EF46E086"/>
    <w:lvl w:ilvl="0" w:tplc="319A2DA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15:restartNumberingAfterBreak="0">
    <w:nsid w:val="758C5950"/>
    <w:multiLevelType w:val="hybridMultilevel"/>
    <w:tmpl w:val="B1E2BB74"/>
    <w:lvl w:ilvl="0" w:tplc="40009D5E">
      <w:start w:val="27"/>
      <w:numFmt w:val="decimal"/>
      <w:lvlText w:val="%1、"/>
      <w:lvlJc w:val="left"/>
      <w:pPr>
        <w:ind w:left="480" w:hanging="48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15:restartNumberingAfterBreak="0">
    <w:nsid w:val="77776F3B"/>
    <w:multiLevelType w:val="multilevel"/>
    <w:tmpl w:val="77776F3B"/>
    <w:lvl w:ilvl="0">
      <w:start w:val="8"/>
      <w:numFmt w:val="decimal"/>
      <w:lvlText w:val="%1"/>
      <w:lvlJc w:val="left"/>
      <w:pPr>
        <w:tabs>
          <w:tab w:val="left" w:pos="900"/>
        </w:tabs>
        <w:ind w:left="900" w:hanging="900"/>
      </w:pPr>
      <w:rPr>
        <w:rFonts w:hint="eastAsia"/>
      </w:rPr>
    </w:lvl>
    <w:lvl w:ilvl="1">
      <w:start w:val="1"/>
      <w:numFmt w:val="decimal"/>
      <w:lvlText w:val="%1.%2"/>
      <w:lvlJc w:val="left"/>
      <w:pPr>
        <w:tabs>
          <w:tab w:val="left" w:pos="1589"/>
        </w:tabs>
        <w:ind w:left="1468" w:hanging="900"/>
      </w:pPr>
      <w:rPr>
        <w:rFonts w:ascii="Times New Roman" w:hAnsi="Times New Roman" w:cs="Times New Roman" w:hint="default"/>
        <w:sz w:val="24"/>
        <w:szCs w:val="24"/>
      </w:rPr>
    </w:lvl>
    <w:lvl w:ilvl="2">
      <w:start w:val="1"/>
      <w:numFmt w:val="decimal"/>
      <w:lvlText w:val="%1.%2.%3"/>
      <w:lvlJc w:val="left"/>
      <w:pPr>
        <w:tabs>
          <w:tab w:val="left" w:pos="1980"/>
        </w:tabs>
        <w:ind w:left="1980" w:hanging="900"/>
      </w:pPr>
      <w:rPr>
        <w:rFonts w:hint="eastAsia"/>
      </w:rPr>
    </w:lvl>
    <w:lvl w:ilvl="3">
      <w:start w:val="1"/>
      <w:numFmt w:val="decimal"/>
      <w:lvlText w:val="%1.%2.%3.%4"/>
      <w:lvlJc w:val="left"/>
      <w:pPr>
        <w:tabs>
          <w:tab w:val="left" w:pos="900"/>
        </w:tabs>
        <w:ind w:left="900" w:hanging="900"/>
      </w:pPr>
      <w:rPr>
        <w:rFonts w:hint="eastAsia"/>
      </w:rPr>
    </w:lvl>
    <w:lvl w:ilvl="4">
      <w:start w:val="1"/>
      <w:numFmt w:val="decimal"/>
      <w:lvlText w:val="%1.%2.%3.%4.%5"/>
      <w:lvlJc w:val="left"/>
      <w:pPr>
        <w:tabs>
          <w:tab w:val="left" w:pos="900"/>
        </w:tabs>
        <w:ind w:left="900" w:hanging="900"/>
      </w:pPr>
      <w:rPr>
        <w:rFonts w:hint="eastAsia"/>
      </w:rPr>
    </w:lvl>
    <w:lvl w:ilvl="5">
      <w:start w:val="1"/>
      <w:numFmt w:val="decimal"/>
      <w:lvlText w:val="%1.%2.%3.%4.%5.%6"/>
      <w:lvlJc w:val="left"/>
      <w:pPr>
        <w:tabs>
          <w:tab w:val="left" w:pos="900"/>
        </w:tabs>
        <w:ind w:left="900" w:hanging="900"/>
      </w:pPr>
      <w:rPr>
        <w:rFonts w:hint="eastAsia"/>
      </w:rPr>
    </w:lvl>
    <w:lvl w:ilvl="6">
      <w:start w:val="1"/>
      <w:numFmt w:val="decimal"/>
      <w:lvlText w:val="%1.%2.%3.%4.%5.%6.%7"/>
      <w:lvlJc w:val="left"/>
      <w:pPr>
        <w:tabs>
          <w:tab w:val="left" w:pos="900"/>
        </w:tabs>
        <w:ind w:left="900" w:hanging="900"/>
      </w:pPr>
      <w:rPr>
        <w:rFonts w:hint="eastAsia"/>
      </w:rPr>
    </w:lvl>
    <w:lvl w:ilvl="7">
      <w:start w:val="1"/>
      <w:numFmt w:val="decimal"/>
      <w:lvlText w:val="%1.%2.%3.%4.%5.%6.%7.%8"/>
      <w:lvlJc w:val="left"/>
      <w:pPr>
        <w:tabs>
          <w:tab w:val="left" w:pos="900"/>
        </w:tabs>
        <w:ind w:left="900" w:hanging="900"/>
      </w:pPr>
      <w:rPr>
        <w:rFonts w:hint="eastAsia"/>
      </w:rPr>
    </w:lvl>
    <w:lvl w:ilvl="8">
      <w:start w:val="1"/>
      <w:numFmt w:val="decimal"/>
      <w:lvlText w:val="%1.%2.%3.%4.%5.%6.%7.%8.%9"/>
      <w:lvlJc w:val="left"/>
      <w:pPr>
        <w:tabs>
          <w:tab w:val="left" w:pos="900"/>
        </w:tabs>
        <w:ind w:left="900" w:hanging="900"/>
      </w:pPr>
      <w:rPr>
        <w:rFonts w:hint="eastAsia"/>
      </w:rPr>
    </w:lvl>
  </w:abstractNum>
  <w:abstractNum w:abstractNumId="35" w15:restartNumberingAfterBreak="0">
    <w:nsid w:val="7825026D"/>
    <w:multiLevelType w:val="hybridMultilevel"/>
    <w:tmpl w:val="50B8118E"/>
    <w:lvl w:ilvl="0" w:tplc="2378F786">
      <w:start w:val="2"/>
      <w:numFmt w:val="japaneseCounting"/>
      <w:lvlText w:val="%1、"/>
      <w:lvlJc w:val="left"/>
      <w:pPr>
        <w:ind w:left="510" w:hanging="51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36" w15:restartNumberingAfterBreak="0">
    <w:nsid w:val="7A712447"/>
    <w:multiLevelType w:val="hybridMultilevel"/>
    <w:tmpl w:val="2F78619A"/>
    <w:lvl w:ilvl="0" w:tplc="493AB31E">
      <w:start w:val="1"/>
      <w:numFmt w:val="decimal"/>
      <w:lvlText w:val="%1、"/>
      <w:lvlJc w:val="left"/>
      <w:pPr>
        <w:ind w:left="360" w:hanging="36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num w:numId="1">
    <w:abstractNumId w:val="5"/>
  </w:num>
  <w:num w:numId="2">
    <w:abstractNumId w:val="8"/>
  </w:num>
  <w:num w:numId="3">
    <w:abstractNumId w:val="2"/>
  </w:num>
  <w:num w:numId="4">
    <w:abstractNumId w:val="6"/>
  </w:num>
  <w:num w:numId="5">
    <w:abstractNumId w:val="4"/>
  </w:num>
  <w:num w:numId="6">
    <w:abstractNumId w:val="3"/>
  </w:num>
  <w:num w:numId="7">
    <w:abstractNumId w:val="13"/>
  </w:num>
  <w:num w:numId="8">
    <w:abstractNumId w:val="7"/>
  </w:num>
  <w:num w:numId="9">
    <w:abstractNumId w:val="20"/>
  </w:num>
  <w:num w:numId="10">
    <w:abstractNumId w:val="1"/>
  </w:num>
  <w:num w:numId="11">
    <w:abstractNumId w:val="26"/>
  </w:num>
  <w:num w:numId="12">
    <w:abstractNumId w:val="15"/>
  </w:num>
  <w:num w:numId="13">
    <w:abstractNumId w:val="31"/>
  </w:num>
  <w:num w:numId="14">
    <w:abstractNumId w:val="16"/>
  </w:num>
  <w:num w:numId="15">
    <w:abstractNumId w:val="29"/>
  </w:num>
  <w:num w:numId="16">
    <w:abstractNumId w:val="24"/>
  </w:num>
  <w:num w:numId="17">
    <w:abstractNumId w:val="27"/>
  </w:num>
  <w:num w:numId="18">
    <w:abstractNumId w:val="25"/>
  </w:num>
  <w:num w:numId="19">
    <w:abstractNumId w:val="23"/>
  </w:num>
  <w:num w:numId="20">
    <w:abstractNumId w:val="34"/>
  </w:num>
  <w:num w:numId="21">
    <w:abstractNumId w:val="28"/>
  </w:num>
  <w:num w:numId="22">
    <w:abstractNumId w:val="9"/>
  </w:num>
  <w:num w:numId="23">
    <w:abstractNumId w:val="18"/>
  </w:num>
  <w:num w:numId="24">
    <w:abstractNumId w:val="3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num>
  <w:num w:numId="27">
    <w:abstractNumId w:val="19"/>
  </w:num>
  <w:num w:numId="28">
    <w:abstractNumId w:val="10"/>
  </w:num>
  <w:num w:numId="29">
    <w:abstractNumId w:val="32"/>
  </w:num>
  <w:num w:numId="30">
    <w:abstractNumId w:val="30"/>
  </w:num>
  <w:num w:numId="31">
    <w:abstractNumId w:val="21"/>
  </w:num>
  <w:num w:numId="32">
    <w:abstractNumId w:val="12"/>
  </w:num>
  <w:num w:numId="33">
    <w:abstractNumId w:val="11"/>
  </w:num>
  <w:num w:numId="34">
    <w:abstractNumId w:val="22"/>
  </w:num>
  <w:num w:numId="35">
    <w:abstractNumId w:val="33"/>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0"/>
    <w:lvlOverride w:ilvl="0">
      <w:startOverride w:val="1"/>
    </w:lvlOverride>
  </w:num>
  <w:num w:numId="3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bordersDoNotSurroundHeader/>
  <w:bordersDoNotSurroundFooter/>
  <w:activeWritingStyle w:appName="MSWord" w:lang="en-US" w:vendorID="64" w:dllVersion="6" w:nlCheck="1" w:checkStyle="0"/>
  <w:activeWritingStyle w:appName="MSWord" w:lang="zh-CN" w:vendorID="64" w:dllVersion="5" w:nlCheck="1" w:checkStyle="1"/>
  <w:activeWritingStyle w:appName="MSWord" w:lang="zh-CN" w:vendorID="64" w:dllVersion="0" w:nlCheck="1" w:checkStyle="1"/>
  <w:activeWritingStyle w:appName="MSWord" w:lang="zh-CN" w:vendorID="64" w:dllVersion="131077" w:nlCheck="1" w:checkStyle="1"/>
  <w:activeWritingStyle w:appName="MSWord" w:lang="en-US"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420"/>
  <w:drawingGridHorizontalSpacing w:val="105"/>
  <w:drawingGridVerticalSpacing w:val="156"/>
  <w:displayHorizontalDrawingGridEvery w:val="0"/>
  <w:displayVerticalDrawingGridEvery w:val="2"/>
  <w:characterSpacingControl w:val="compressPunctuation"/>
  <w:doNotValidateAgainstSchema/>
  <w:doNotDemarcateInvalidXml/>
  <w:hdrShapeDefaults>
    <o:shapedefaults v:ext="edit" spidmax="5734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A6BEB84C"/>
    <w:rsid w:val="B77F8749"/>
    <w:rsid w:val="C5FF1D65"/>
    <w:rsid w:val="0000019F"/>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428"/>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3AD"/>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68"/>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A6"/>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96"/>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5E3D"/>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25"/>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B0E"/>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2D7"/>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32"/>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28C"/>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37E81"/>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776"/>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620"/>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8CE"/>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6FBC"/>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BE9"/>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E55"/>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0A1"/>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035"/>
    <w:rsid w:val="0061021C"/>
    <w:rsid w:val="006104D8"/>
    <w:rsid w:val="00610920"/>
    <w:rsid w:val="00610B2D"/>
    <w:rsid w:val="00610CCC"/>
    <w:rsid w:val="00610FC6"/>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D28"/>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AED"/>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88B"/>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46"/>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A11"/>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0C9"/>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3F8A"/>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6CD4"/>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3E"/>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294"/>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8E7"/>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8BA"/>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5F92"/>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A42"/>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6C0"/>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4A"/>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15D"/>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77B4D"/>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59"/>
    <w:rsid w:val="00AD209C"/>
    <w:rsid w:val="00AD235D"/>
    <w:rsid w:val="00AD2485"/>
    <w:rsid w:val="00AD2668"/>
    <w:rsid w:val="00AD293E"/>
    <w:rsid w:val="00AD2D33"/>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4C03"/>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7C"/>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14"/>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2B70"/>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742"/>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C38"/>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3DA4"/>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36"/>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CD9"/>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67E26"/>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BC"/>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2C6"/>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21"/>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8B1"/>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DAB"/>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B660C1A"/>
    <w:rsid w:val="17F93E0B"/>
    <w:rsid w:val="1C455CA5"/>
    <w:rsid w:val="1D2C69D2"/>
    <w:rsid w:val="239E00B4"/>
    <w:rsid w:val="251E74A4"/>
    <w:rsid w:val="27843CE5"/>
    <w:rsid w:val="32EB653A"/>
    <w:rsid w:val="3BCB6780"/>
    <w:rsid w:val="42CD0A98"/>
    <w:rsid w:val="431A0C09"/>
    <w:rsid w:val="480E2158"/>
    <w:rsid w:val="4B65373A"/>
    <w:rsid w:val="4D00163A"/>
    <w:rsid w:val="4F0F5BE3"/>
    <w:rsid w:val="52422029"/>
    <w:rsid w:val="55040901"/>
    <w:rsid w:val="56DF05DE"/>
    <w:rsid w:val="57FC6189"/>
    <w:rsid w:val="5F073306"/>
    <w:rsid w:val="5F5F73B9"/>
    <w:rsid w:val="6838144E"/>
    <w:rsid w:val="68AA7398"/>
    <w:rsid w:val="742C59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7345"/>
    <o:shapelayout v:ext="edit">
      <o:idmap v:ext="edit" data="1"/>
    </o:shapelayout>
  </w:shapeDefaults>
  <w:decimalSymbol w:val="."/>
  <w:listSeparator w:val=","/>
  <w14:docId w14:val="3CF9DCB8"/>
  <w15:docId w15:val="{BC317E17-E0CE-4071-A794-E89819AF9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pPr>
        <w:spacing w:after="160" w:line="278" w:lineRule="auto"/>
      </w:pPr>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annotation text" w:uiPriority="99" w:qFormat="1"/>
    <w:lsdException w:name="header" w:qFormat="1"/>
    <w:lsdException w:name="footer" w:uiPriority="99" w:qFormat="1"/>
    <w:lsdException w:name="caption" w:qFormat="1"/>
    <w:lsdException w:name="annotation reference" w:uiPriority="99" w:qFormat="1"/>
    <w:lsdException w:name="page number" w:qFormat="1"/>
    <w:lsdException w:name="List 2" w:qFormat="1"/>
    <w:lsdException w:name="Title" w:qFormat="1"/>
    <w:lsdException w:name="Default Paragraph Font" w:semiHidden="1" w:uiPriority="1" w:unhideWhenUsed="1" w:qFormat="1"/>
    <w:lsdException w:name="Body Text" w:qFormat="1"/>
    <w:lsdException w:name="Body Text Indent" w:qFormat="1"/>
    <w:lsdException w:name="Subtitle" w:qFormat="1"/>
    <w:lsdException w:name="Date" w:qFormat="1"/>
    <w:lsdException w:name="Body Text First Indent 2" w:qFormat="1"/>
    <w:lsdException w:name="Body Text 3" w:qFormat="1"/>
    <w:lsdException w:name="Body Text Indent 2" w:qFormat="1"/>
    <w:lsdException w:name="Body Text Indent 3" w:qFormat="1"/>
    <w:lsdException w:name="Block Text"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uiPriority="99" w:unhideWhenUsed="1" w:qFormat="1"/>
    <w:lsdException w:name="HTML Cite"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qFormat="1"/>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41528C"/>
    <w:pPr>
      <w:widowControl w:val="0"/>
      <w:jc w:val="both"/>
    </w:pPr>
    <w:rPr>
      <w:kern w:val="2"/>
      <w:sz w:val="21"/>
      <w:szCs w:val="24"/>
    </w:rPr>
  </w:style>
  <w:style w:type="paragraph" w:styleId="11">
    <w:name w:val="heading 1"/>
    <w:basedOn w:val="a6"/>
    <w:next w:val="a6"/>
    <w:link w:val="12"/>
    <w:qFormat/>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21">
    <w:name w:val="heading 2"/>
    <w:basedOn w:val="a6"/>
    <w:next w:val="a7"/>
    <w:link w:val="22"/>
    <w:qFormat/>
    <w:pPr>
      <w:keepNext/>
      <w:keepLines/>
      <w:autoSpaceDE w:val="0"/>
      <w:autoSpaceDN w:val="0"/>
      <w:adjustRightInd w:val="0"/>
      <w:spacing w:before="120" w:line="300" w:lineRule="auto"/>
      <w:jc w:val="center"/>
      <w:outlineLvl w:val="1"/>
    </w:pPr>
    <w:rPr>
      <w:rFonts w:ascii="Arial" w:eastAsia="黑体" w:hAnsi="Arial"/>
      <w:b/>
      <w:kern w:val="0"/>
      <w:sz w:val="30"/>
      <w:szCs w:val="20"/>
    </w:rPr>
  </w:style>
  <w:style w:type="paragraph" w:styleId="30">
    <w:name w:val="heading 3"/>
    <w:basedOn w:val="a6"/>
    <w:next w:val="a7"/>
    <w:link w:val="31"/>
    <w:qFormat/>
    <w:pPr>
      <w:keepNext/>
      <w:keepLines/>
      <w:autoSpaceDE w:val="0"/>
      <w:autoSpaceDN w:val="0"/>
      <w:adjustRightInd w:val="0"/>
      <w:spacing w:before="360" w:after="120"/>
      <w:jc w:val="left"/>
      <w:outlineLvl w:val="2"/>
    </w:pPr>
    <w:rPr>
      <w:rFonts w:ascii="宋体"/>
      <w:b/>
      <w:kern w:val="0"/>
      <w:sz w:val="24"/>
      <w:szCs w:val="20"/>
      <w:u w:val="single"/>
    </w:rPr>
  </w:style>
  <w:style w:type="paragraph" w:styleId="4">
    <w:name w:val="heading 4"/>
    <w:basedOn w:val="a6"/>
    <w:next w:val="a6"/>
    <w:link w:val="40"/>
    <w:qFormat/>
    <w:pPr>
      <w:keepNext/>
      <w:keepLines/>
      <w:adjustRightInd w:val="0"/>
      <w:spacing w:before="280" w:after="290" w:line="376" w:lineRule="atLeast"/>
      <w:textAlignment w:val="baseline"/>
      <w:outlineLvl w:val="3"/>
    </w:pPr>
    <w:rPr>
      <w:kern w:val="0"/>
      <w:sz w:val="24"/>
      <w:szCs w:val="20"/>
    </w:rPr>
  </w:style>
  <w:style w:type="paragraph" w:styleId="5">
    <w:name w:val="heading 5"/>
    <w:basedOn w:val="a6"/>
    <w:next w:val="a6"/>
    <w:link w:val="50"/>
    <w:qFormat/>
    <w:pPr>
      <w:keepNext/>
      <w:keepLines/>
      <w:adjustRightInd w:val="0"/>
      <w:spacing w:before="280" w:after="290" w:line="376" w:lineRule="atLeast"/>
      <w:textAlignment w:val="baseline"/>
      <w:outlineLvl w:val="4"/>
    </w:pPr>
    <w:rPr>
      <w:b/>
      <w:kern w:val="0"/>
      <w:sz w:val="28"/>
      <w:szCs w:val="20"/>
    </w:rPr>
  </w:style>
  <w:style w:type="paragraph" w:styleId="6">
    <w:name w:val="heading 6"/>
    <w:basedOn w:val="a6"/>
    <w:next w:val="a6"/>
    <w:link w:val="60"/>
    <w:qFormat/>
    <w:pPr>
      <w:keepNext/>
      <w:keepLines/>
      <w:adjustRightInd w:val="0"/>
      <w:spacing w:before="240" w:after="64" w:line="320" w:lineRule="atLeast"/>
      <w:textAlignment w:val="baseline"/>
      <w:outlineLvl w:val="5"/>
    </w:pPr>
    <w:rPr>
      <w:rFonts w:ascii="Arial" w:eastAsia="黑体" w:hAnsi="Arial"/>
      <w:b/>
      <w:kern w:val="0"/>
      <w:sz w:val="24"/>
      <w:szCs w:val="20"/>
    </w:rPr>
  </w:style>
  <w:style w:type="paragraph" w:styleId="7">
    <w:name w:val="heading 7"/>
    <w:basedOn w:val="a6"/>
    <w:next w:val="a6"/>
    <w:link w:val="70"/>
    <w:qFormat/>
    <w:pPr>
      <w:keepNext/>
      <w:keepLines/>
      <w:adjustRightInd w:val="0"/>
      <w:spacing w:before="240" w:after="64" w:line="320" w:lineRule="atLeast"/>
      <w:textAlignment w:val="baseline"/>
      <w:outlineLvl w:val="6"/>
    </w:pPr>
    <w:rPr>
      <w:b/>
      <w:kern w:val="0"/>
      <w:sz w:val="24"/>
      <w:szCs w:val="20"/>
    </w:rPr>
  </w:style>
  <w:style w:type="paragraph" w:styleId="8">
    <w:name w:val="heading 8"/>
    <w:basedOn w:val="a6"/>
    <w:next w:val="a6"/>
    <w:link w:val="80"/>
    <w:qFormat/>
    <w:pPr>
      <w:keepNext/>
      <w:keepLines/>
      <w:adjustRightInd w:val="0"/>
      <w:spacing w:before="240" w:after="64" w:line="320" w:lineRule="atLeast"/>
      <w:textAlignment w:val="baseline"/>
      <w:outlineLvl w:val="7"/>
    </w:pPr>
    <w:rPr>
      <w:rFonts w:ascii="Arial" w:eastAsia="黑体" w:hAnsi="Arial"/>
      <w:kern w:val="0"/>
      <w:sz w:val="24"/>
      <w:szCs w:val="20"/>
    </w:rPr>
  </w:style>
  <w:style w:type="paragraph" w:styleId="9">
    <w:name w:val="heading 9"/>
    <w:basedOn w:val="a6"/>
    <w:next w:val="a6"/>
    <w:link w:val="90"/>
    <w:qFormat/>
    <w:pPr>
      <w:keepNext/>
      <w:keepLines/>
      <w:adjustRightInd w:val="0"/>
      <w:spacing w:before="240" w:after="64" w:line="320" w:lineRule="atLeast"/>
      <w:textAlignment w:val="baseline"/>
      <w:outlineLvl w:val="8"/>
    </w:pPr>
    <w:rPr>
      <w:rFonts w:ascii="Arial" w:eastAsia="黑体" w:hAnsi="Arial"/>
      <w:kern w:val="0"/>
      <w:szCs w:val="20"/>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7">
    <w:name w:val="Normal Indent"/>
    <w:basedOn w:val="a6"/>
    <w:link w:val="ab"/>
    <w:uiPriority w:val="99"/>
    <w:qFormat/>
    <w:pPr>
      <w:autoSpaceDE w:val="0"/>
      <w:autoSpaceDN w:val="0"/>
      <w:adjustRightInd w:val="0"/>
      <w:ind w:firstLine="420"/>
      <w:jc w:val="left"/>
    </w:pPr>
    <w:rPr>
      <w:rFonts w:ascii="宋体"/>
      <w:sz w:val="24"/>
    </w:rPr>
  </w:style>
  <w:style w:type="paragraph" w:styleId="71">
    <w:name w:val="toc 7"/>
    <w:basedOn w:val="a6"/>
    <w:next w:val="a6"/>
    <w:qFormat/>
    <w:pPr>
      <w:ind w:leftChars="1200" w:left="2520"/>
    </w:pPr>
  </w:style>
  <w:style w:type="paragraph" w:styleId="ac">
    <w:name w:val="caption"/>
    <w:basedOn w:val="a6"/>
    <w:next w:val="a6"/>
    <w:qFormat/>
    <w:pPr>
      <w:spacing w:line="480" w:lineRule="auto"/>
    </w:pPr>
    <w:rPr>
      <w:rFonts w:ascii="华文中宋" w:eastAsia="华文中宋" w:hAnsi="华文中宋"/>
      <w:sz w:val="36"/>
      <w:szCs w:val="20"/>
    </w:rPr>
  </w:style>
  <w:style w:type="paragraph" w:styleId="ad">
    <w:name w:val="Document Map"/>
    <w:basedOn w:val="a6"/>
    <w:link w:val="ae"/>
    <w:qFormat/>
    <w:pPr>
      <w:shd w:val="clear" w:color="auto" w:fill="000080"/>
    </w:pPr>
  </w:style>
  <w:style w:type="paragraph" w:styleId="af">
    <w:name w:val="annotation text"/>
    <w:basedOn w:val="a6"/>
    <w:link w:val="13"/>
    <w:uiPriority w:val="99"/>
    <w:qFormat/>
    <w:pPr>
      <w:jc w:val="left"/>
    </w:pPr>
  </w:style>
  <w:style w:type="paragraph" w:styleId="32">
    <w:name w:val="Body Text 3"/>
    <w:basedOn w:val="a6"/>
    <w:link w:val="33"/>
    <w:qFormat/>
    <w:pPr>
      <w:spacing w:after="120"/>
    </w:pPr>
    <w:rPr>
      <w:sz w:val="16"/>
      <w:szCs w:val="16"/>
    </w:rPr>
  </w:style>
  <w:style w:type="paragraph" w:styleId="af0">
    <w:name w:val="Body Text"/>
    <w:basedOn w:val="a6"/>
    <w:link w:val="af1"/>
    <w:qFormat/>
    <w:pPr>
      <w:tabs>
        <w:tab w:val="left" w:pos="567"/>
      </w:tabs>
      <w:spacing w:before="120" w:line="22" w:lineRule="atLeast"/>
    </w:pPr>
    <w:rPr>
      <w:rFonts w:ascii="宋体" w:hAnsi="宋体"/>
      <w:sz w:val="24"/>
    </w:rPr>
  </w:style>
  <w:style w:type="paragraph" w:styleId="af2">
    <w:name w:val="Body Text Indent"/>
    <w:basedOn w:val="a6"/>
    <w:link w:val="af3"/>
    <w:qFormat/>
    <w:pPr>
      <w:spacing w:line="360" w:lineRule="auto"/>
      <w:ind w:firstLine="570"/>
    </w:pPr>
    <w:rPr>
      <w:sz w:val="24"/>
    </w:rPr>
  </w:style>
  <w:style w:type="paragraph" w:styleId="23">
    <w:name w:val="List 2"/>
    <w:basedOn w:val="a6"/>
    <w:qFormat/>
    <w:pPr>
      <w:ind w:leftChars="200" w:left="100" w:hangingChars="200" w:hanging="200"/>
    </w:pPr>
  </w:style>
  <w:style w:type="paragraph" w:styleId="af4">
    <w:name w:val="Block Text"/>
    <w:basedOn w:val="a6"/>
    <w:qFormat/>
    <w:pPr>
      <w:widowControl/>
      <w:ind w:left="480" w:right="-341" w:firstLine="513"/>
    </w:pPr>
    <w:rPr>
      <w:kern w:val="0"/>
      <w:sz w:val="24"/>
      <w:szCs w:val="20"/>
    </w:rPr>
  </w:style>
  <w:style w:type="paragraph" w:styleId="51">
    <w:name w:val="toc 5"/>
    <w:basedOn w:val="a6"/>
    <w:next w:val="a6"/>
    <w:qFormat/>
    <w:pPr>
      <w:ind w:leftChars="800" w:left="1680"/>
    </w:pPr>
  </w:style>
  <w:style w:type="paragraph" w:styleId="34">
    <w:name w:val="toc 3"/>
    <w:basedOn w:val="a6"/>
    <w:next w:val="a6"/>
    <w:uiPriority w:val="39"/>
    <w:qFormat/>
    <w:pPr>
      <w:ind w:leftChars="400" w:left="840"/>
    </w:pPr>
  </w:style>
  <w:style w:type="paragraph" w:styleId="af5">
    <w:name w:val="Plain Text"/>
    <w:basedOn w:val="a6"/>
    <w:link w:val="24"/>
    <w:qFormat/>
    <w:rPr>
      <w:rFonts w:ascii="宋体" w:hAnsi="Courier New" w:hint="eastAsia"/>
      <w:szCs w:val="20"/>
    </w:rPr>
  </w:style>
  <w:style w:type="paragraph" w:styleId="81">
    <w:name w:val="toc 8"/>
    <w:basedOn w:val="a6"/>
    <w:next w:val="a6"/>
    <w:qFormat/>
    <w:pPr>
      <w:ind w:leftChars="1400" w:left="2940"/>
    </w:pPr>
  </w:style>
  <w:style w:type="paragraph" w:styleId="af6">
    <w:name w:val="Date"/>
    <w:basedOn w:val="a6"/>
    <w:next w:val="a6"/>
    <w:link w:val="af7"/>
    <w:qFormat/>
    <w:pPr>
      <w:ind w:leftChars="2500" w:left="100"/>
    </w:pPr>
    <w:rPr>
      <w:rFonts w:ascii="仿宋_GB2312" w:eastAsia="仿宋_GB2312" w:hAnsi="宋体"/>
      <w:color w:val="000000"/>
      <w:sz w:val="24"/>
    </w:rPr>
  </w:style>
  <w:style w:type="paragraph" w:styleId="25">
    <w:name w:val="Body Text Indent 2"/>
    <w:basedOn w:val="a6"/>
    <w:link w:val="26"/>
    <w:qFormat/>
    <w:pPr>
      <w:ind w:firstLineChars="200" w:firstLine="480"/>
    </w:pPr>
    <w:rPr>
      <w:rFonts w:ascii="仿宋_GB2312" w:eastAsia="仿宋_GB2312"/>
      <w:sz w:val="24"/>
    </w:rPr>
  </w:style>
  <w:style w:type="paragraph" w:styleId="af8">
    <w:name w:val="Balloon Text"/>
    <w:basedOn w:val="a6"/>
    <w:link w:val="af9"/>
    <w:qFormat/>
    <w:rPr>
      <w:sz w:val="18"/>
      <w:szCs w:val="18"/>
    </w:rPr>
  </w:style>
  <w:style w:type="paragraph" w:styleId="afa">
    <w:name w:val="footer"/>
    <w:basedOn w:val="a6"/>
    <w:link w:val="afb"/>
    <w:uiPriority w:val="99"/>
    <w:qFormat/>
    <w:pPr>
      <w:tabs>
        <w:tab w:val="center" w:pos="4153"/>
        <w:tab w:val="right" w:pos="8306"/>
      </w:tabs>
      <w:autoSpaceDE w:val="0"/>
      <w:autoSpaceDN w:val="0"/>
      <w:adjustRightInd w:val="0"/>
      <w:snapToGrid w:val="0"/>
      <w:jc w:val="left"/>
    </w:pPr>
    <w:rPr>
      <w:rFonts w:ascii="宋体"/>
      <w:kern w:val="0"/>
      <w:sz w:val="18"/>
      <w:szCs w:val="20"/>
    </w:rPr>
  </w:style>
  <w:style w:type="paragraph" w:styleId="afc">
    <w:name w:val="header"/>
    <w:basedOn w:val="a6"/>
    <w:link w:val="afd"/>
    <w:qFormat/>
    <w:pPr>
      <w:pBdr>
        <w:bottom w:val="single" w:sz="6" w:space="1" w:color="auto"/>
      </w:pBdr>
      <w:tabs>
        <w:tab w:val="center" w:pos="4153"/>
        <w:tab w:val="right" w:pos="8306"/>
      </w:tabs>
      <w:snapToGrid w:val="0"/>
      <w:jc w:val="center"/>
    </w:pPr>
    <w:rPr>
      <w:sz w:val="18"/>
      <w:szCs w:val="18"/>
    </w:rPr>
  </w:style>
  <w:style w:type="paragraph" w:styleId="14">
    <w:name w:val="toc 1"/>
    <w:basedOn w:val="a6"/>
    <w:next w:val="a6"/>
    <w:uiPriority w:val="39"/>
    <w:qFormat/>
    <w:pPr>
      <w:tabs>
        <w:tab w:val="left" w:pos="1050"/>
        <w:tab w:val="right" w:leader="dot" w:pos="8937"/>
      </w:tabs>
      <w:spacing w:line="300" w:lineRule="auto"/>
    </w:pPr>
    <w:rPr>
      <w:rFonts w:ascii="宋体" w:hAnsi="宋体"/>
      <w:b/>
      <w:sz w:val="24"/>
    </w:rPr>
  </w:style>
  <w:style w:type="paragraph" w:styleId="41">
    <w:name w:val="toc 4"/>
    <w:basedOn w:val="a6"/>
    <w:next w:val="a6"/>
    <w:qFormat/>
    <w:pPr>
      <w:ind w:leftChars="600" w:left="1260"/>
    </w:pPr>
  </w:style>
  <w:style w:type="paragraph" w:styleId="61">
    <w:name w:val="toc 6"/>
    <w:basedOn w:val="a6"/>
    <w:next w:val="a6"/>
    <w:qFormat/>
    <w:pPr>
      <w:ind w:leftChars="1000" w:left="2100"/>
    </w:pPr>
  </w:style>
  <w:style w:type="paragraph" w:styleId="35">
    <w:name w:val="Body Text Indent 3"/>
    <w:basedOn w:val="a6"/>
    <w:link w:val="36"/>
    <w:qFormat/>
    <w:pPr>
      <w:autoSpaceDE w:val="0"/>
      <w:autoSpaceDN w:val="0"/>
      <w:adjustRightInd w:val="0"/>
      <w:spacing w:before="120" w:line="22" w:lineRule="atLeast"/>
      <w:ind w:left="720" w:firstLine="480"/>
      <w:jc w:val="left"/>
    </w:pPr>
    <w:rPr>
      <w:rFonts w:ascii="宋体"/>
      <w:kern w:val="0"/>
      <w:sz w:val="24"/>
      <w:szCs w:val="20"/>
    </w:rPr>
  </w:style>
  <w:style w:type="paragraph" w:styleId="27">
    <w:name w:val="toc 2"/>
    <w:basedOn w:val="a6"/>
    <w:next w:val="a6"/>
    <w:uiPriority w:val="39"/>
    <w:qFormat/>
    <w:pPr>
      <w:tabs>
        <w:tab w:val="right" w:leader="dot" w:pos="8937"/>
      </w:tabs>
      <w:spacing w:line="312" w:lineRule="auto"/>
      <w:ind w:leftChars="200" w:left="420"/>
    </w:pPr>
  </w:style>
  <w:style w:type="paragraph" w:styleId="91">
    <w:name w:val="toc 9"/>
    <w:basedOn w:val="a6"/>
    <w:next w:val="a6"/>
    <w:qFormat/>
    <w:pPr>
      <w:ind w:leftChars="1600" w:left="3360"/>
    </w:pPr>
  </w:style>
  <w:style w:type="paragraph" w:styleId="HTML">
    <w:name w:val="HTML Preformatted"/>
    <w:basedOn w:val="a6"/>
    <w:link w:val="HTML0"/>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afe">
    <w:name w:val="Normal (Web)"/>
    <w:basedOn w:val="a6"/>
    <w:uiPriority w:val="99"/>
    <w:unhideWhenUsed/>
    <w:qFormat/>
    <w:pPr>
      <w:widowControl/>
      <w:spacing w:before="100" w:beforeAutospacing="1" w:after="100" w:afterAutospacing="1"/>
      <w:jc w:val="left"/>
    </w:pPr>
    <w:rPr>
      <w:rFonts w:ascii="宋体" w:hAnsi="宋体" w:cs="宋体"/>
      <w:kern w:val="0"/>
      <w:sz w:val="24"/>
    </w:rPr>
  </w:style>
  <w:style w:type="paragraph" w:styleId="15">
    <w:name w:val="index 1"/>
    <w:basedOn w:val="a6"/>
    <w:next w:val="a6"/>
    <w:qFormat/>
    <w:rPr>
      <w:szCs w:val="20"/>
    </w:rPr>
  </w:style>
  <w:style w:type="paragraph" w:styleId="aff">
    <w:name w:val="Title"/>
    <w:basedOn w:val="a6"/>
    <w:link w:val="aff0"/>
    <w:qFormat/>
    <w:pPr>
      <w:jc w:val="center"/>
      <w:outlineLvl w:val="0"/>
    </w:pPr>
    <w:rPr>
      <w:b/>
      <w:sz w:val="32"/>
      <w:szCs w:val="20"/>
    </w:rPr>
  </w:style>
  <w:style w:type="paragraph" w:styleId="aff1">
    <w:name w:val="annotation subject"/>
    <w:basedOn w:val="af"/>
    <w:next w:val="af"/>
    <w:link w:val="aff2"/>
    <w:qFormat/>
    <w:rPr>
      <w:b/>
      <w:bCs/>
    </w:rPr>
  </w:style>
  <w:style w:type="paragraph" w:styleId="28">
    <w:name w:val="Body Text First Indent 2"/>
    <w:basedOn w:val="af2"/>
    <w:link w:val="29"/>
    <w:qFormat/>
    <w:pPr>
      <w:spacing w:after="120" w:line="480" w:lineRule="exact"/>
      <w:ind w:leftChars="200" w:left="420" w:firstLineChars="200" w:firstLine="420"/>
    </w:pPr>
    <w:rPr>
      <w:szCs w:val="20"/>
    </w:rPr>
  </w:style>
  <w:style w:type="table" w:styleId="aff3">
    <w:name w:val="Table Grid"/>
    <w:basedOn w:val="a9"/>
    <w:uiPriority w:val="39"/>
    <w:qFormat/>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1-2">
    <w:name w:val="Medium Grid 1 Accent 2"/>
    <w:basedOn w:val="a9"/>
    <w:qFormat/>
    <w:rPr>
      <w:kern w:val="2"/>
      <w:sz w:val="21"/>
      <w:szCs w:val="24"/>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aff4">
    <w:name w:val="Strong"/>
    <w:qFormat/>
    <w:rPr>
      <w:b/>
      <w:bCs/>
    </w:rPr>
  </w:style>
  <w:style w:type="character" w:styleId="aff5">
    <w:name w:val="page number"/>
    <w:basedOn w:val="a8"/>
    <w:qFormat/>
  </w:style>
  <w:style w:type="character" w:styleId="aff6">
    <w:name w:val="FollowedHyperlink"/>
    <w:qFormat/>
    <w:rPr>
      <w:color w:val="800080"/>
      <w:u w:val="single"/>
    </w:rPr>
  </w:style>
  <w:style w:type="character" w:styleId="aff7">
    <w:name w:val="Emphasis"/>
    <w:qFormat/>
    <w:rPr>
      <w:color w:val="CC0033"/>
    </w:rPr>
  </w:style>
  <w:style w:type="character" w:styleId="aff8">
    <w:name w:val="Hyperlink"/>
    <w:uiPriority w:val="99"/>
    <w:qFormat/>
    <w:rPr>
      <w:color w:val="0000FF"/>
      <w:u w:val="single"/>
    </w:rPr>
  </w:style>
  <w:style w:type="character" w:styleId="aff9">
    <w:name w:val="annotation reference"/>
    <w:uiPriority w:val="99"/>
    <w:qFormat/>
    <w:rPr>
      <w:sz w:val="21"/>
      <w:szCs w:val="21"/>
    </w:rPr>
  </w:style>
  <w:style w:type="character" w:styleId="HTML1">
    <w:name w:val="HTML Cite"/>
    <w:qFormat/>
    <w:rPr>
      <w:i/>
      <w:iCs/>
    </w:rPr>
  </w:style>
  <w:style w:type="character" w:customStyle="1" w:styleId="22">
    <w:name w:val="标题 2 字符"/>
    <w:link w:val="21"/>
    <w:qFormat/>
    <w:rPr>
      <w:rFonts w:ascii="Arial" w:eastAsia="黑体" w:hAnsi="Arial"/>
      <w:b/>
      <w:sz w:val="30"/>
      <w:lang w:val="en-US" w:eastAsia="zh-CN" w:bidi="ar-SA"/>
    </w:rPr>
  </w:style>
  <w:style w:type="character" w:customStyle="1" w:styleId="31">
    <w:name w:val="标题 3 字符"/>
    <w:link w:val="30"/>
    <w:qFormat/>
    <w:rPr>
      <w:rFonts w:ascii="宋体" w:eastAsia="宋体"/>
      <w:b/>
      <w:sz w:val="24"/>
      <w:u w:val="single"/>
      <w:lang w:val="en-US" w:eastAsia="zh-CN" w:bidi="ar-SA"/>
    </w:rPr>
  </w:style>
  <w:style w:type="character" w:customStyle="1" w:styleId="c21">
    <w:name w:val="c21"/>
    <w:qFormat/>
    <w:rPr>
      <w:rFonts w:ascii="ˎ̥" w:hAnsi="ˎ̥" w:hint="default"/>
      <w:color w:val="000000"/>
      <w:sz w:val="20"/>
      <w:szCs w:val="20"/>
      <w:u w:val="none"/>
    </w:rPr>
  </w:style>
  <w:style w:type="character" w:customStyle="1" w:styleId="title4">
    <w:name w:val="title4"/>
    <w:qFormat/>
    <w:rPr>
      <w:b/>
      <w:bCs/>
      <w:color w:val="1D87B3"/>
      <w:sz w:val="15"/>
      <w:szCs w:val="15"/>
    </w:rPr>
  </w:style>
  <w:style w:type="character" w:customStyle="1" w:styleId="2CharChar">
    <w:name w:val="标题 2 Char Char"/>
    <w:qFormat/>
    <w:rPr>
      <w:rFonts w:ascii="Arial" w:eastAsia="黑体" w:hAnsi="Arial"/>
      <w:b/>
      <w:bCs/>
      <w:kern w:val="2"/>
      <w:sz w:val="32"/>
      <w:szCs w:val="32"/>
      <w:lang w:val="en-US" w:eastAsia="zh-CN" w:bidi="ar-SA"/>
    </w:rPr>
  </w:style>
  <w:style w:type="character" w:customStyle="1" w:styleId="black1">
    <w:name w:val="black1"/>
    <w:qFormat/>
    <w:rPr>
      <w:color w:val="000000"/>
    </w:rPr>
  </w:style>
  <w:style w:type="character" w:customStyle="1" w:styleId="street-address">
    <w:name w:val="street-address"/>
    <w:basedOn w:val="a8"/>
    <w:qFormat/>
  </w:style>
  <w:style w:type="character" w:customStyle="1" w:styleId="locality">
    <w:name w:val="locality"/>
    <w:basedOn w:val="a8"/>
    <w:qFormat/>
  </w:style>
  <w:style w:type="character" w:customStyle="1" w:styleId="ab">
    <w:name w:val="正文缩进 字符"/>
    <w:link w:val="a7"/>
    <w:uiPriority w:val="99"/>
    <w:qFormat/>
    <w:rPr>
      <w:rFonts w:ascii="宋体" w:eastAsia="宋体"/>
      <w:kern w:val="2"/>
      <w:sz w:val="24"/>
      <w:szCs w:val="24"/>
      <w:lang w:val="en-US" w:eastAsia="zh-CN" w:bidi="ar-SA"/>
    </w:rPr>
  </w:style>
  <w:style w:type="character" w:customStyle="1" w:styleId="Char1">
    <w:name w:val="正文文本缩进 Char1"/>
    <w:link w:val="16"/>
    <w:qFormat/>
    <w:rPr>
      <w:rFonts w:ascii="宋体" w:eastAsia="宋体" w:hAnsi="宋体"/>
      <w:sz w:val="24"/>
      <w:szCs w:val="24"/>
      <w:lang w:bidi="ar-SA"/>
    </w:rPr>
  </w:style>
  <w:style w:type="paragraph" w:customStyle="1" w:styleId="16">
    <w:name w:val="正文文本缩进1"/>
    <w:basedOn w:val="a6"/>
    <w:link w:val="Char1"/>
    <w:qFormat/>
    <w:pPr>
      <w:spacing w:line="480" w:lineRule="exact"/>
      <w:ind w:firstLineChars="200" w:firstLine="480"/>
    </w:pPr>
    <w:rPr>
      <w:rFonts w:ascii="宋体" w:hAnsi="宋体"/>
      <w:kern w:val="0"/>
      <w:sz w:val="24"/>
    </w:rPr>
  </w:style>
  <w:style w:type="character" w:customStyle="1" w:styleId="CharChar11">
    <w:name w:val="Char Char11"/>
    <w:qFormat/>
    <w:rPr>
      <w:rFonts w:ascii="宋体" w:eastAsia="宋体"/>
      <w:b/>
      <w:sz w:val="24"/>
      <w:u w:val="single"/>
      <w:lang w:val="en-US" w:eastAsia="zh-CN" w:bidi="ar-SA"/>
    </w:rPr>
  </w:style>
  <w:style w:type="character" w:customStyle="1" w:styleId="txt">
    <w:name w:val="txt"/>
    <w:basedOn w:val="a8"/>
    <w:qFormat/>
  </w:style>
  <w:style w:type="character" w:customStyle="1" w:styleId="af3">
    <w:name w:val="正文文本缩进 字符"/>
    <w:link w:val="af2"/>
    <w:qFormat/>
    <w:rPr>
      <w:rFonts w:eastAsia="宋体"/>
      <w:kern w:val="2"/>
      <w:sz w:val="24"/>
      <w:szCs w:val="24"/>
      <w:lang w:val="en-US" w:eastAsia="zh-CN" w:bidi="ar-SA"/>
    </w:rPr>
  </w:style>
  <w:style w:type="character" w:customStyle="1" w:styleId="CharChar">
    <w:name w:val="正文缩进 Char Char"/>
    <w:link w:val="17"/>
    <w:qFormat/>
    <w:rPr>
      <w:rFonts w:ascii="宋体" w:eastAsia="宋体"/>
      <w:snapToGrid w:val="0"/>
      <w:color w:val="000000"/>
      <w:kern w:val="28"/>
      <w:sz w:val="28"/>
      <w:lang w:bidi="ar-SA"/>
    </w:rPr>
  </w:style>
  <w:style w:type="paragraph" w:customStyle="1" w:styleId="17">
    <w:name w:val="正文缩进1"/>
    <w:basedOn w:val="a6"/>
    <w:link w:val="CharChar"/>
    <w:qFormat/>
    <w:pPr>
      <w:widowControl/>
      <w:adjustRightInd w:val="0"/>
      <w:snapToGrid w:val="0"/>
      <w:spacing w:line="480" w:lineRule="exact"/>
      <w:ind w:firstLine="567"/>
    </w:pPr>
    <w:rPr>
      <w:rFonts w:ascii="宋体"/>
      <w:snapToGrid w:val="0"/>
      <w:color w:val="000000"/>
      <w:kern w:val="28"/>
      <w:sz w:val="28"/>
      <w:szCs w:val="20"/>
    </w:rPr>
  </w:style>
  <w:style w:type="character" w:customStyle="1" w:styleId="1Char1">
    <w:name w:val="普通文字1 Char1"/>
    <w:qFormat/>
    <w:rPr>
      <w:rFonts w:ascii="宋体" w:eastAsia="宋体" w:hAnsi="Courier New"/>
      <w:kern w:val="2"/>
      <w:sz w:val="21"/>
      <w:lang w:val="en-US" w:eastAsia="zh-CN" w:bidi="ar-SA"/>
    </w:rPr>
  </w:style>
  <w:style w:type="character" w:customStyle="1" w:styleId="chanpin1">
    <w:name w:val="chanpin1"/>
    <w:qFormat/>
    <w:rPr>
      <w:rFonts w:ascii="ˎ̥" w:hAnsi="ˎ̥" w:hint="default"/>
      <w:color w:val="000000"/>
      <w:sz w:val="20"/>
      <w:szCs w:val="20"/>
      <w:u w:val="none"/>
    </w:rPr>
  </w:style>
  <w:style w:type="character" w:customStyle="1" w:styleId="affa">
    <w:name w:val="列出段落 字符"/>
    <w:link w:val="affb"/>
    <w:uiPriority w:val="34"/>
    <w:qFormat/>
    <w:rPr>
      <w:rFonts w:ascii="Calibri" w:eastAsia="宋体" w:hAnsi="Calibri"/>
      <w:kern w:val="2"/>
      <w:sz w:val="21"/>
      <w:szCs w:val="22"/>
      <w:lang w:val="en-US" w:eastAsia="zh-CN" w:bidi="ar-SA"/>
    </w:rPr>
  </w:style>
  <w:style w:type="paragraph" w:styleId="affb">
    <w:name w:val="List Paragraph"/>
    <w:basedOn w:val="a6"/>
    <w:link w:val="affa"/>
    <w:uiPriority w:val="34"/>
    <w:qFormat/>
    <w:pPr>
      <w:ind w:firstLineChars="200" w:firstLine="420"/>
    </w:pPr>
    <w:rPr>
      <w:rFonts w:ascii="Calibri" w:hAnsi="Calibri"/>
      <w:szCs w:val="22"/>
    </w:rPr>
  </w:style>
  <w:style w:type="character" w:customStyle="1" w:styleId="3CharChar">
    <w:name w:val="标题 3 Char Char"/>
    <w:qFormat/>
    <w:rPr>
      <w:rFonts w:eastAsia="宋体"/>
      <w:b/>
      <w:bCs/>
      <w:kern w:val="2"/>
      <w:sz w:val="32"/>
      <w:szCs w:val="32"/>
      <w:lang w:val="en-US" w:eastAsia="zh-CN" w:bidi="ar-SA"/>
    </w:rPr>
  </w:style>
  <w:style w:type="character" w:customStyle="1" w:styleId="1Char">
    <w:name w:val="段1 Char"/>
    <w:qFormat/>
    <w:rPr>
      <w:rFonts w:ascii="宋体" w:eastAsia="宋体"/>
      <w:sz w:val="24"/>
      <w:lang w:val="en-US" w:eastAsia="zh-CN" w:bidi="ar-SA"/>
    </w:rPr>
  </w:style>
  <w:style w:type="character" w:customStyle="1" w:styleId="afd">
    <w:name w:val="页眉 字符"/>
    <w:link w:val="afc"/>
    <w:qFormat/>
    <w:rPr>
      <w:rFonts w:eastAsia="宋体"/>
      <w:kern w:val="2"/>
      <w:sz w:val="18"/>
      <w:szCs w:val="18"/>
      <w:lang w:val="en-US" w:eastAsia="zh-CN" w:bidi="ar-SA"/>
    </w:rPr>
  </w:style>
  <w:style w:type="character" w:customStyle="1" w:styleId="chanpin">
    <w:name w:val="chanpin拷贝"/>
    <w:basedOn w:val="a8"/>
    <w:qFormat/>
  </w:style>
  <w:style w:type="character" w:customStyle="1" w:styleId="Char10">
    <w:name w:val="纯文本 Char1"/>
    <w:qFormat/>
    <w:rPr>
      <w:rFonts w:ascii="宋体" w:eastAsia="宋体" w:hAnsi="Courier New"/>
      <w:kern w:val="2"/>
      <w:sz w:val="21"/>
      <w:lang w:val="en-US" w:eastAsia="zh-CN" w:bidi="ar-SA"/>
    </w:rPr>
  </w:style>
  <w:style w:type="character" w:customStyle="1" w:styleId="apple-style-span">
    <w:name w:val="apple-style-span"/>
    <w:qFormat/>
    <w:rPr>
      <w:rFonts w:cs="Times New Roman"/>
    </w:rPr>
  </w:style>
  <w:style w:type="paragraph" w:customStyle="1" w:styleId="affc">
    <w:name w:val="二级条标题"/>
    <w:basedOn w:val="a0"/>
    <w:next w:val="a6"/>
    <w:qFormat/>
    <w:pPr>
      <w:numPr>
        <w:numId w:val="0"/>
      </w:numPr>
      <w:ind w:hanging="840"/>
      <w:outlineLvl w:val="2"/>
    </w:pPr>
    <w:rPr>
      <w:rFonts w:ascii="宋体" w:eastAsia="宋体"/>
      <w:b w:val="0"/>
    </w:rPr>
  </w:style>
  <w:style w:type="paragraph" w:customStyle="1" w:styleId="a0">
    <w:name w:val="一级条标题"/>
    <w:basedOn w:val="a"/>
    <w:next w:val="a6"/>
    <w:qFormat/>
    <w:pPr>
      <w:numPr>
        <w:ilvl w:val="1"/>
      </w:numPr>
      <w:tabs>
        <w:tab w:val="left" w:pos="360"/>
        <w:tab w:val="left" w:pos="840"/>
      </w:tabs>
      <w:ind w:left="0" w:hanging="840"/>
      <w:outlineLvl w:val="1"/>
    </w:pPr>
  </w:style>
  <w:style w:type="paragraph" w:customStyle="1" w:styleId="a">
    <w:name w:val="章标题"/>
    <w:next w:val="a6"/>
    <w:qFormat/>
    <w:pPr>
      <w:numPr>
        <w:numId w:val="1"/>
      </w:numPr>
      <w:spacing w:beforeLines="50" w:before="156" w:afterLines="50" w:after="156" w:line="460" w:lineRule="exact"/>
      <w:ind w:left="0"/>
      <w:jc w:val="both"/>
      <w:outlineLvl w:val="0"/>
    </w:pPr>
    <w:rPr>
      <w:rFonts w:ascii="黑体" w:eastAsia="黑体"/>
      <w:b/>
      <w:sz w:val="28"/>
    </w:rPr>
  </w:style>
  <w:style w:type="paragraph" w:customStyle="1" w:styleId="font7">
    <w:name w:val="font7"/>
    <w:basedOn w:val="a6"/>
    <w:qFormat/>
    <w:pPr>
      <w:widowControl/>
      <w:spacing w:before="100" w:beforeAutospacing="1" w:after="100" w:afterAutospacing="1"/>
      <w:jc w:val="left"/>
    </w:pPr>
    <w:rPr>
      <w:rFonts w:eastAsia="Arial Unicode MS"/>
      <w:b/>
      <w:bCs/>
      <w:color w:val="000000"/>
      <w:kern w:val="0"/>
      <w:sz w:val="20"/>
      <w:szCs w:val="20"/>
    </w:rPr>
  </w:style>
  <w:style w:type="paragraph" w:customStyle="1" w:styleId="affd">
    <w:name w:val="字元 字元"/>
    <w:basedOn w:val="a6"/>
    <w:qFormat/>
    <w:rPr>
      <w:rFonts w:ascii="Tahoma" w:hAnsi="Tahoma"/>
      <w:sz w:val="24"/>
      <w:szCs w:val="20"/>
    </w:rPr>
  </w:style>
  <w:style w:type="paragraph" w:customStyle="1" w:styleId="Char3CharCharChar">
    <w:name w:val="Char3 Char Char Char"/>
    <w:basedOn w:val="a6"/>
    <w:qFormat/>
    <w:rPr>
      <w:rFonts w:ascii="Tahoma" w:hAnsi="Tahoma"/>
      <w:sz w:val="24"/>
      <w:szCs w:val="20"/>
    </w:rPr>
  </w:style>
  <w:style w:type="paragraph" w:customStyle="1" w:styleId="font6">
    <w:name w:val="font6"/>
    <w:basedOn w:val="a6"/>
    <w:qFormat/>
    <w:pPr>
      <w:widowControl/>
      <w:spacing w:before="100" w:beforeAutospacing="1" w:after="100" w:afterAutospacing="1"/>
      <w:jc w:val="left"/>
    </w:pPr>
    <w:rPr>
      <w:rFonts w:ascii="宋体" w:hAnsi="宋体" w:cs="宋体"/>
      <w:kern w:val="0"/>
      <w:sz w:val="20"/>
      <w:szCs w:val="20"/>
    </w:rPr>
  </w:style>
  <w:style w:type="paragraph" w:customStyle="1" w:styleId="20">
    <w:name w:val="项目编号2"/>
    <w:basedOn w:val="1"/>
    <w:qFormat/>
    <w:pPr>
      <w:numPr>
        <w:numId w:val="2"/>
      </w:numPr>
    </w:pPr>
  </w:style>
  <w:style w:type="paragraph" w:customStyle="1" w:styleId="1">
    <w:name w:val="项目编号1"/>
    <w:basedOn w:val="a6"/>
    <w:qFormat/>
    <w:pPr>
      <w:numPr>
        <w:numId w:val="3"/>
      </w:numPr>
      <w:spacing w:before="100" w:beforeAutospacing="1" w:after="100" w:afterAutospacing="1" w:line="360" w:lineRule="auto"/>
    </w:pPr>
    <w:rPr>
      <w:sz w:val="24"/>
    </w:rPr>
  </w:style>
  <w:style w:type="paragraph" w:customStyle="1" w:styleId="affe">
    <w:name w:val="图中文字"/>
    <w:basedOn w:val="a6"/>
    <w:qFormat/>
    <w:pPr>
      <w:adjustRightInd w:val="0"/>
      <w:snapToGrid w:val="0"/>
      <w:spacing w:line="0" w:lineRule="atLeast"/>
      <w:jc w:val="center"/>
    </w:pPr>
    <w:rPr>
      <w:sz w:val="24"/>
      <w:szCs w:val="20"/>
    </w:rPr>
  </w:style>
  <w:style w:type="paragraph" w:customStyle="1" w:styleId="xl46">
    <w:name w:val="xl46"/>
    <w:basedOn w:val="a6"/>
    <w:qFormat/>
    <w:pPr>
      <w:widowControl/>
      <w:pBdr>
        <w:top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5">
    <w:name w:val="xl25"/>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Unicode MS" w:eastAsia="Arial Unicode MS" w:hAnsi="Arial Unicode MS" w:cs="Arial Unicode MS"/>
      <w:b/>
      <w:bCs/>
      <w:color w:val="000000"/>
      <w:kern w:val="0"/>
      <w:sz w:val="20"/>
      <w:szCs w:val="20"/>
    </w:rPr>
  </w:style>
  <w:style w:type="paragraph" w:customStyle="1" w:styleId="Char2">
    <w:name w:val="Char2"/>
    <w:basedOn w:val="a6"/>
    <w:qFormat/>
    <w:rPr>
      <w:rFonts w:ascii="Tahoma" w:hAnsi="Tahoma"/>
      <w:sz w:val="24"/>
      <w:szCs w:val="20"/>
    </w:rPr>
  </w:style>
  <w:style w:type="paragraph" w:customStyle="1" w:styleId="xl35">
    <w:name w:val="xl35"/>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0">
    <w:name w:val="xl4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52">
    <w:name w:val="xl5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16"/>
      <w:szCs w:val="16"/>
    </w:rPr>
  </w:style>
  <w:style w:type="paragraph" w:customStyle="1" w:styleId="xl43">
    <w:name w:val="xl43"/>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background1">
    <w:name w:val="background1"/>
    <w:basedOn w:val="a6"/>
    <w:qFormat/>
    <w:pPr>
      <w:widowControl/>
      <w:spacing w:before="100" w:beforeAutospacing="1" w:after="100" w:afterAutospacing="1"/>
      <w:jc w:val="left"/>
    </w:pPr>
    <w:rPr>
      <w:rFonts w:ascii="宋体" w:hAnsi="宋体" w:cs="宋体"/>
      <w:kern w:val="0"/>
      <w:sz w:val="24"/>
    </w:rPr>
  </w:style>
  <w:style w:type="paragraph" w:customStyle="1" w:styleId="CharCharCharCharCharCharChar">
    <w:name w:val="Char Char Char Char Char Char Char"/>
    <w:basedOn w:val="a6"/>
    <w:qFormat/>
    <w:pPr>
      <w:snapToGrid w:val="0"/>
      <w:spacing w:line="360" w:lineRule="auto"/>
      <w:ind w:firstLineChars="200" w:firstLine="200"/>
    </w:pPr>
    <w:rPr>
      <w:rFonts w:eastAsia="仿宋_GB2312"/>
      <w:sz w:val="24"/>
    </w:rPr>
  </w:style>
  <w:style w:type="paragraph" w:customStyle="1" w:styleId="xl38">
    <w:name w:val="xl3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16"/>
      <w:szCs w:val="16"/>
    </w:rPr>
  </w:style>
  <w:style w:type="paragraph" w:customStyle="1" w:styleId="xl36">
    <w:name w:val="xl36"/>
    <w:basedOn w:val="a6"/>
    <w:qFormat/>
    <w:pPr>
      <w:widowControl/>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
    <w:name w:val="正文 + 宋体"/>
    <w:basedOn w:val="a6"/>
    <w:qFormat/>
    <w:pPr>
      <w:widowControl/>
      <w:ind w:left="360" w:hanging="360"/>
      <w:jc w:val="left"/>
    </w:pPr>
    <w:rPr>
      <w:rFonts w:ascii="宋体" w:hAnsi="宋体" w:cs="宋体"/>
      <w:b/>
      <w:bCs/>
      <w:color w:val="000000"/>
      <w:kern w:val="0"/>
      <w:sz w:val="18"/>
      <w:szCs w:val="18"/>
    </w:rPr>
  </w:style>
  <w:style w:type="paragraph" w:customStyle="1" w:styleId="a5">
    <w:name w:val="正文列项_数字"/>
    <w:basedOn w:val="a6"/>
    <w:qFormat/>
    <w:pPr>
      <w:numPr>
        <w:ilvl w:val="7"/>
        <w:numId w:val="1"/>
      </w:numPr>
      <w:tabs>
        <w:tab w:val="clear" w:pos="860"/>
      </w:tabs>
      <w:autoSpaceDE w:val="0"/>
      <w:autoSpaceDN w:val="0"/>
      <w:spacing w:line="460" w:lineRule="exact"/>
      <w:ind w:leftChars="530" w:left="680" w:hangingChars="150" w:hanging="150"/>
      <w:outlineLvl w:val="7"/>
    </w:pPr>
    <w:rPr>
      <w:rFonts w:ascii="宋体"/>
      <w:kern w:val="0"/>
      <w:sz w:val="28"/>
      <w:szCs w:val="20"/>
    </w:rPr>
  </w:style>
  <w:style w:type="paragraph" w:customStyle="1" w:styleId="xl39">
    <w:name w:val="xl3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37">
    <w:name w:val="xl37"/>
    <w:basedOn w:val="a6"/>
    <w:qFormat/>
    <w:pPr>
      <w:widowControl/>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32">
    <w:name w:val="xl3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color w:val="000000"/>
      <w:kern w:val="0"/>
      <w:sz w:val="20"/>
      <w:szCs w:val="20"/>
    </w:rPr>
  </w:style>
  <w:style w:type="paragraph" w:customStyle="1" w:styleId="font8">
    <w:name w:val="font8"/>
    <w:basedOn w:val="a6"/>
    <w:qFormat/>
    <w:pPr>
      <w:widowControl/>
      <w:spacing w:before="100" w:beforeAutospacing="1" w:after="100" w:afterAutospacing="1"/>
      <w:jc w:val="left"/>
    </w:pPr>
    <w:rPr>
      <w:kern w:val="0"/>
      <w:sz w:val="36"/>
      <w:szCs w:val="36"/>
    </w:rPr>
  </w:style>
  <w:style w:type="paragraph" w:customStyle="1" w:styleId="Char">
    <w:name w:val="Char"/>
    <w:basedOn w:val="a6"/>
    <w:qFormat/>
    <w:pPr>
      <w:tabs>
        <w:tab w:val="left" w:pos="360"/>
      </w:tabs>
    </w:pPr>
    <w:rPr>
      <w:sz w:val="24"/>
    </w:rPr>
  </w:style>
  <w:style w:type="paragraph" w:customStyle="1" w:styleId="CharCharCharCharCharCharCharCharCharCharCharCharCharCharCharChar">
    <w:name w:val="Char Char Char Char Char Char Char Char Char Char Char Char Char Char Char Char"/>
    <w:basedOn w:val="a6"/>
    <w:qFormat/>
    <w:pPr>
      <w:widowControl/>
      <w:spacing w:line="240" w:lineRule="exact"/>
      <w:jc w:val="center"/>
    </w:pPr>
    <w:rPr>
      <w:rFonts w:ascii="宋体" w:hAnsi="宋体"/>
      <w:b/>
      <w:kern w:val="0"/>
      <w:sz w:val="30"/>
      <w:szCs w:val="30"/>
      <w:lang w:eastAsia="en-US"/>
    </w:rPr>
  </w:style>
  <w:style w:type="paragraph" w:customStyle="1" w:styleId="xl45">
    <w:name w:val="xl45"/>
    <w:basedOn w:val="a6"/>
    <w:qFormat/>
    <w:pPr>
      <w:widowControl/>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CharChar1CharCharCharCharCharChar">
    <w:name w:val="Char Char1 Char Char Char Char Char Char"/>
    <w:basedOn w:val="a6"/>
    <w:qFormat/>
    <w:pPr>
      <w:widowControl/>
      <w:spacing w:line="240" w:lineRule="exact"/>
      <w:jc w:val="left"/>
    </w:pPr>
    <w:rPr>
      <w:rFonts w:ascii="Verdana" w:eastAsia="仿宋_GB2312" w:hAnsi="Verdana"/>
      <w:kern w:val="0"/>
      <w:sz w:val="24"/>
      <w:szCs w:val="20"/>
      <w:lang w:eastAsia="en-US"/>
    </w:rPr>
  </w:style>
  <w:style w:type="paragraph" w:customStyle="1" w:styleId="CharChar1">
    <w:name w:val="Char Char1"/>
    <w:basedOn w:val="ad"/>
    <w:qFormat/>
    <w:rPr>
      <w:rFonts w:ascii="Tahoma" w:hAnsi="Tahoma"/>
      <w:sz w:val="24"/>
    </w:rPr>
  </w:style>
  <w:style w:type="paragraph" w:customStyle="1" w:styleId="xl26">
    <w:name w:val="xl26"/>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2"/>
      <w:szCs w:val="22"/>
    </w:rPr>
  </w:style>
  <w:style w:type="paragraph" w:customStyle="1" w:styleId="xl30">
    <w:name w:val="xl3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0"/>
      <w:szCs w:val="20"/>
    </w:rPr>
  </w:style>
  <w:style w:type="paragraph" w:customStyle="1" w:styleId="xl41">
    <w:name w:val="xl41"/>
    <w:basedOn w:val="a6"/>
    <w:qFormat/>
    <w:pPr>
      <w:widowControl/>
      <w:pBdr>
        <w:top w:val="single" w:sz="4" w:space="0" w:color="auto"/>
        <w:left w:val="single" w:sz="4" w:space="0" w:color="auto"/>
        <w:bottom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afff0">
    <w:name w:val="样式 宋体 五号 行距: 单倍行距"/>
    <w:basedOn w:val="a6"/>
    <w:qFormat/>
    <w:pPr>
      <w:adjustRightInd w:val="0"/>
      <w:jc w:val="left"/>
      <w:textAlignment w:val="baseline"/>
    </w:pPr>
    <w:rPr>
      <w:rFonts w:ascii="宋体" w:hAnsi="宋体"/>
      <w:kern w:val="0"/>
      <w:szCs w:val="20"/>
    </w:rPr>
  </w:style>
  <w:style w:type="paragraph" w:customStyle="1" w:styleId="Char1CharCharChar1">
    <w:name w:val="Char1 Char Char Char1"/>
    <w:basedOn w:val="a6"/>
    <w:qFormat/>
    <w:rPr>
      <w:rFonts w:ascii="Tahoma" w:hAnsi="Tahoma" w:cs="仿宋_GB2312"/>
      <w:sz w:val="24"/>
      <w:szCs w:val="28"/>
    </w:rPr>
  </w:style>
  <w:style w:type="paragraph" w:customStyle="1" w:styleId="a2">
    <w:name w:val="四级条标题"/>
    <w:basedOn w:val="a1"/>
    <w:next w:val="a6"/>
    <w:qFormat/>
    <w:pPr>
      <w:numPr>
        <w:ilvl w:val="4"/>
      </w:numPr>
      <w:ind w:left="0" w:hanging="840"/>
      <w:outlineLvl w:val="4"/>
    </w:pPr>
  </w:style>
  <w:style w:type="paragraph" w:customStyle="1" w:styleId="a1">
    <w:name w:val="三级条标题"/>
    <w:basedOn w:val="affc"/>
    <w:next w:val="a6"/>
    <w:qFormat/>
    <w:pPr>
      <w:numPr>
        <w:ilvl w:val="3"/>
        <w:numId w:val="1"/>
      </w:numPr>
      <w:ind w:left="0" w:hanging="840"/>
      <w:outlineLvl w:val="3"/>
    </w:pPr>
  </w:style>
  <w:style w:type="paragraph" w:customStyle="1" w:styleId="afff1">
    <w:name w:val="??"/>
    <w:qFormat/>
    <w:pPr>
      <w:widowControl w:val="0"/>
      <w:overflowPunct w:val="0"/>
      <w:autoSpaceDE w:val="0"/>
      <w:autoSpaceDN w:val="0"/>
      <w:adjustRightInd w:val="0"/>
      <w:jc w:val="both"/>
    </w:pPr>
    <w:rPr>
      <w:kern w:val="2"/>
      <w:sz w:val="21"/>
      <w:lang w:eastAsia="en-US"/>
    </w:rPr>
  </w:style>
  <w:style w:type="paragraph" w:customStyle="1" w:styleId="2">
    <w:name w:val="样式 标题 2 + 宋体 五号 行距: 单倍行距"/>
    <w:basedOn w:val="21"/>
    <w:qFormat/>
    <w:pPr>
      <w:numPr>
        <w:ilvl w:val="1"/>
        <w:numId w:val="4"/>
      </w:numPr>
      <w:autoSpaceDE/>
      <w:autoSpaceDN/>
      <w:spacing w:before="260" w:after="260" w:line="240" w:lineRule="auto"/>
      <w:jc w:val="left"/>
      <w:textAlignment w:val="baseline"/>
    </w:pPr>
    <w:rPr>
      <w:rFonts w:ascii="宋体" w:eastAsia="宋体" w:hAnsi="宋体"/>
      <w:bCs/>
      <w:sz w:val="21"/>
    </w:rPr>
  </w:style>
  <w:style w:type="paragraph" w:customStyle="1" w:styleId="ListParagraph1">
    <w:name w:val="List Paragraph1"/>
    <w:basedOn w:val="a6"/>
    <w:qFormat/>
    <w:pPr>
      <w:ind w:firstLineChars="200" w:firstLine="420"/>
    </w:pPr>
    <w:rPr>
      <w:rFonts w:ascii="Calibri" w:hAnsi="Calibri"/>
      <w:szCs w:val="22"/>
    </w:rPr>
  </w:style>
  <w:style w:type="paragraph" w:customStyle="1" w:styleId="18">
    <w:name w:val="项目符号1"/>
    <w:basedOn w:val="afff2"/>
    <w:qFormat/>
    <w:pPr>
      <w:ind w:left="-25" w:firstLine="0"/>
    </w:pPr>
  </w:style>
  <w:style w:type="paragraph" w:customStyle="1" w:styleId="afff2">
    <w:name w:val="正文文本样式"/>
    <w:basedOn w:val="a6"/>
    <w:qFormat/>
    <w:pPr>
      <w:spacing w:line="360" w:lineRule="auto"/>
      <w:ind w:firstLine="482"/>
    </w:pPr>
    <w:rPr>
      <w:rFonts w:cs="宋体"/>
      <w:sz w:val="24"/>
      <w:szCs w:val="20"/>
    </w:rPr>
  </w:style>
  <w:style w:type="paragraph" w:customStyle="1" w:styleId="xl27">
    <w:name w:val="xl27"/>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color w:val="000000"/>
      <w:kern w:val="0"/>
      <w:sz w:val="20"/>
      <w:szCs w:val="20"/>
    </w:rPr>
  </w:style>
  <w:style w:type="paragraph" w:customStyle="1" w:styleId="font5">
    <w:name w:val="font5"/>
    <w:basedOn w:val="a6"/>
    <w:qFormat/>
    <w:pPr>
      <w:widowControl/>
      <w:spacing w:before="100" w:beforeAutospacing="1" w:after="100" w:afterAutospacing="1"/>
      <w:jc w:val="left"/>
    </w:pPr>
    <w:rPr>
      <w:rFonts w:ascii="宋体" w:hAnsi="宋体" w:cs="宋体"/>
      <w:kern w:val="0"/>
      <w:sz w:val="18"/>
      <w:szCs w:val="18"/>
    </w:rPr>
  </w:style>
  <w:style w:type="paragraph" w:customStyle="1" w:styleId="a3">
    <w:name w:val="五级条标题"/>
    <w:basedOn w:val="a2"/>
    <w:next w:val="a6"/>
    <w:qFormat/>
    <w:pPr>
      <w:numPr>
        <w:ilvl w:val="5"/>
      </w:numPr>
      <w:ind w:left="0" w:hanging="840"/>
      <w:outlineLvl w:val="5"/>
    </w:pPr>
  </w:style>
  <w:style w:type="paragraph" w:customStyle="1" w:styleId="xl49">
    <w:name w:val="xl4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color w:val="000000"/>
      <w:kern w:val="0"/>
      <w:sz w:val="22"/>
      <w:szCs w:val="22"/>
    </w:rPr>
  </w:style>
  <w:style w:type="paragraph" w:customStyle="1" w:styleId="afff3">
    <w:name w:val="文档正文"/>
    <w:basedOn w:val="a6"/>
    <w:qFormat/>
    <w:pPr>
      <w:snapToGrid w:val="0"/>
      <w:spacing w:before="120" w:after="120" w:line="180" w:lineRule="auto"/>
    </w:pPr>
    <w:rPr>
      <w:rFonts w:ascii="Arial" w:hAnsi="Arial"/>
      <w:szCs w:val="20"/>
    </w:rPr>
  </w:style>
  <w:style w:type="paragraph" w:customStyle="1" w:styleId="xl33">
    <w:name w:val="xl3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eastAsia="Arial Unicode MS"/>
      <w:color w:val="000000"/>
      <w:kern w:val="0"/>
      <w:sz w:val="20"/>
      <w:szCs w:val="20"/>
    </w:rPr>
  </w:style>
  <w:style w:type="paragraph" w:customStyle="1" w:styleId="xl42">
    <w:name w:val="xl42"/>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Arial Unicode MS"/>
      <w:b/>
      <w:bCs/>
      <w:color w:val="000000"/>
      <w:kern w:val="0"/>
      <w:sz w:val="20"/>
      <w:szCs w:val="20"/>
    </w:rPr>
  </w:style>
  <w:style w:type="paragraph" w:customStyle="1" w:styleId="CharCharChar1Char">
    <w:name w:val="Char Char Char1 Char"/>
    <w:basedOn w:val="a6"/>
    <w:qFormat/>
    <w:rPr>
      <w:rFonts w:ascii="Tahoma" w:hAnsi="Tahoma"/>
      <w:sz w:val="24"/>
      <w:szCs w:val="20"/>
    </w:rPr>
  </w:style>
  <w:style w:type="paragraph" w:customStyle="1" w:styleId="xl44">
    <w:name w:val="xl44"/>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kern w:val="0"/>
      <w:sz w:val="24"/>
    </w:rPr>
  </w:style>
  <w:style w:type="paragraph" w:customStyle="1" w:styleId="10">
    <w:name w:val="1名"/>
    <w:basedOn w:val="a6"/>
    <w:qFormat/>
    <w:pPr>
      <w:numPr>
        <w:numId w:val="5"/>
      </w:numPr>
      <w:spacing w:before="120"/>
    </w:pPr>
    <w:rPr>
      <w:rFonts w:ascii="宋体"/>
      <w:sz w:val="28"/>
      <w:szCs w:val="20"/>
    </w:rPr>
  </w:style>
  <w:style w:type="paragraph" w:customStyle="1" w:styleId="font9">
    <w:name w:val="font9"/>
    <w:basedOn w:val="a6"/>
    <w:qFormat/>
    <w:pPr>
      <w:widowControl/>
      <w:spacing w:before="100" w:beforeAutospacing="1" w:after="100" w:afterAutospacing="1"/>
      <w:jc w:val="left"/>
    </w:pPr>
    <w:rPr>
      <w:rFonts w:ascii="宋体" w:hAnsi="宋体" w:cs="Arial Unicode MS" w:hint="eastAsia"/>
      <w:color w:val="000000"/>
      <w:kern w:val="0"/>
      <w:sz w:val="20"/>
      <w:szCs w:val="20"/>
    </w:rPr>
  </w:style>
  <w:style w:type="paragraph" w:customStyle="1" w:styleId="CharCharChar1Char1">
    <w:name w:val="Char Char Char1 Char1"/>
    <w:basedOn w:val="a6"/>
    <w:qFormat/>
    <w:rPr>
      <w:rFonts w:ascii="Tahoma" w:hAnsi="Tahoma"/>
      <w:sz w:val="24"/>
      <w:szCs w:val="20"/>
    </w:rPr>
  </w:style>
  <w:style w:type="paragraph" w:customStyle="1" w:styleId="CharCharCharCharCharCharCharCharCharChar">
    <w:name w:val="Char Char Char Char Char Char Char Char Char Char"/>
    <w:basedOn w:val="a6"/>
    <w:qFormat/>
  </w:style>
  <w:style w:type="paragraph" w:customStyle="1" w:styleId="CharChar1CharCharCharCharCharCharCharChar">
    <w:name w:val="Char Char1 Char Char Char Char Char Char Char Char"/>
    <w:basedOn w:val="a6"/>
    <w:qFormat/>
    <w:pPr>
      <w:widowControl/>
      <w:spacing w:line="240" w:lineRule="exact"/>
      <w:jc w:val="left"/>
    </w:pPr>
    <w:rPr>
      <w:rFonts w:ascii="Verdana" w:hAnsi="Verdana"/>
      <w:kern w:val="0"/>
      <w:sz w:val="20"/>
      <w:szCs w:val="20"/>
      <w:lang w:eastAsia="en-US"/>
    </w:rPr>
  </w:style>
  <w:style w:type="paragraph" w:customStyle="1" w:styleId="Char11">
    <w:name w:val="Char1"/>
    <w:basedOn w:val="a6"/>
    <w:qFormat/>
    <w:pPr>
      <w:tabs>
        <w:tab w:val="left" w:pos="360"/>
      </w:tabs>
    </w:pPr>
    <w:rPr>
      <w:sz w:val="24"/>
    </w:rPr>
  </w:style>
  <w:style w:type="paragraph" w:customStyle="1" w:styleId="a4">
    <w:name w:val="正文列项_字母"/>
    <w:basedOn w:val="a6"/>
    <w:qFormat/>
    <w:pPr>
      <w:numPr>
        <w:ilvl w:val="6"/>
        <w:numId w:val="1"/>
      </w:numPr>
      <w:tabs>
        <w:tab w:val="clear" w:pos="635"/>
      </w:tabs>
      <w:autoSpaceDE w:val="0"/>
      <w:autoSpaceDN w:val="0"/>
      <w:spacing w:line="460" w:lineRule="exact"/>
      <w:ind w:leftChars="300" w:left="480" w:hangingChars="180" w:hanging="180"/>
      <w:outlineLvl w:val="6"/>
    </w:pPr>
    <w:rPr>
      <w:rFonts w:ascii="宋体"/>
      <w:kern w:val="0"/>
      <w:sz w:val="28"/>
      <w:szCs w:val="20"/>
    </w:rPr>
  </w:style>
  <w:style w:type="paragraph" w:customStyle="1" w:styleId="xl28">
    <w:name w:val="xl2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color w:val="000000"/>
      <w:kern w:val="0"/>
      <w:sz w:val="20"/>
      <w:szCs w:val="20"/>
    </w:rPr>
  </w:style>
  <w:style w:type="paragraph" w:customStyle="1" w:styleId="xl47">
    <w:name w:val="xl47"/>
    <w:basedOn w:val="a6"/>
    <w:qFormat/>
    <w:pPr>
      <w:widowControl/>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ParaCharCharCharChar">
    <w:name w:val="默认段落字体 Para Char Char Char Char"/>
    <w:basedOn w:val="a6"/>
    <w:qFormat/>
    <w:rPr>
      <w:rFonts w:ascii="Arial" w:hAnsi="Arial" w:cs="Arial"/>
      <w:szCs w:val="21"/>
    </w:rPr>
  </w:style>
  <w:style w:type="paragraph" w:customStyle="1" w:styleId="xl48">
    <w:name w:val="xl48"/>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22"/>
      <w:szCs w:val="22"/>
    </w:rPr>
  </w:style>
  <w:style w:type="paragraph" w:customStyle="1" w:styleId="xl31">
    <w:name w:val="xl3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eastAsia="Arial Unicode MS"/>
      <w:color w:val="000000"/>
      <w:kern w:val="0"/>
      <w:sz w:val="20"/>
      <w:szCs w:val="20"/>
    </w:rPr>
  </w:style>
  <w:style w:type="paragraph" w:customStyle="1" w:styleId="xl53">
    <w:name w:val="xl53"/>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Unicode MS" w:eastAsia="Arial Unicode MS" w:hAnsi="Arial Unicode MS" w:cs="Arial Unicode MS"/>
      <w:b/>
      <w:bCs/>
      <w:color w:val="000000"/>
      <w:kern w:val="0"/>
      <w:sz w:val="20"/>
      <w:szCs w:val="20"/>
    </w:rPr>
  </w:style>
  <w:style w:type="paragraph" w:customStyle="1" w:styleId="CharCharChar">
    <w:name w:val="Char Char Char"/>
    <w:basedOn w:val="a6"/>
    <w:qFormat/>
    <w:rPr>
      <w:rFonts w:ascii="Tahoma" w:hAnsi="Tahoma"/>
      <w:sz w:val="24"/>
      <w:szCs w:val="20"/>
    </w:rPr>
  </w:style>
  <w:style w:type="paragraph" w:customStyle="1" w:styleId="xl50">
    <w:name w:val="xl50"/>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Unicode MS" w:eastAsia="Arial Unicode MS" w:hAnsi="Arial Unicode MS" w:cs="Arial Unicode MS"/>
      <w:b/>
      <w:bCs/>
      <w:color w:val="000000"/>
      <w:kern w:val="0"/>
      <w:sz w:val="32"/>
      <w:szCs w:val="32"/>
    </w:rPr>
  </w:style>
  <w:style w:type="paragraph" w:customStyle="1" w:styleId="afff4">
    <w:name w:val="缺省文本"/>
    <w:basedOn w:val="a6"/>
    <w:qFormat/>
    <w:pPr>
      <w:autoSpaceDE w:val="0"/>
      <w:autoSpaceDN w:val="0"/>
      <w:adjustRightInd w:val="0"/>
      <w:jc w:val="left"/>
    </w:pPr>
    <w:rPr>
      <w:kern w:val="0"/>
      <w:sz w:val="24"/>
    </w:rPr>
  </w:style>
  <w:style w:type="paragraph" w:customStyle="1" w:styleId="CharCharChar1">
    <w:name w:val="Char Char Char1"/>
    <w:basedOn w:val="a6"/>
    <w:qFormat/>
    <w:rPr>
      <w:rFonts w:ascii="Tahoma" w:hAnsi="Tahoma"/>
      <w:sz w:val="24"/>
      <w:szCs w:val="20"/>
    </w:rPr>
  </w:style>
  <w:style w:type="paragraph" w:customStyle="1" w:styleId="CharCharCharCharCharCharChar1">
    <w:name w:val="Char Char Char Char Char Char Char1"/>
    <w:basedOn w:val="a6"/>
    <w:qFormat/>
    <w:pPr>
      <w:snapToGrid w:val="0"/>
      <w:spacing w:line="360" w:lineRule="auto"/>
      <w:ind w:firstLineChars="200" w:firstLine="200"/>
    </w:pPr>
    <w:rPr>
      <w:rFonts w:eastAsia="仿宋_GB2312"/>
      <w:sz w:val="24"/>
    </w:rPr>
  </w:style>
  <w:style w:type="paragraph" w:customStyle="1" w:styleId="xl51">
    <w:name w:val="xl51"/>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Unicode MS" w:eastAsia="Arial Unicode MS" w:hAnsi="Arial Unicode MS" w:cs="Arial Unicode MS"/>
      <w:b/>
      <w:bCs/>
      <w:color w:val="000000"/>
      <w:kern w:val="0"/>
      <w:sz w:val="20"/>
      <w:szCs w:val="20"/>
    </w:rPr>
  </w:style>
  <w:style w:type="paragraph" w:customStyle="1" w:styleId="2a">
    <w:name w:val="样式2"/>
    <w:basedOn w:val="15"/>
    <w:qFormat/>
    <w:pPr>
      <w:spacing w:line="360" w:lineRule="auto"/>
      <w:jc w:val="center"/>
    </w:pPr>
    <w:rPr>
      <w:sz w:val="24"/>
    </w:rPr>
  </w:style>
  <w:style w:type="paragraph" w:customStyle="1" w:styleId="xl24">
    <w:name w:val="xl2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b/>
      <w:bCs/>
      <w:color w:val="000000"/>
      <w:kern w:val="0"/>
      <w:sz w:val="20"/>
      <w:szCs w:val="20"/>
    </w:rPr>
  </w:style>
  <w:style w:type="paragraph" w:customStyle="1" w:styleId="xl29">
    <w:name w:val="xl29"/>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kern w:val="0"/>
      <w:sz w:val="20"/>
      <w:szCs w:val="20"/>
    </w:rPr>
  </w:style>
  <w:style w:type="paragraph" w:customStyle="1" w:styleId="GB2312">
    <w:name w:val="正文 + 楷体_GB2312"/>
    <w:basedOn w:val="a6"/>
    <w:qFormat/>
    <w:pPr>
      <w:widowControl/>
      <w:jc w:val="left"/>
    </w:pPr>
    <w:rPr>
      <w:rFonts w:ascii="楷体_GB2312" w:eastAsia="楷体_GB2312" w:cs="Arial"/>
      <w:kern w:val="0"/>
      <w:sz w:val="24"/>
    </w:rPr>
  </w:style>
  <w:style w:type="paragraph" w:customStyle="1" w:styleId="xl34">
    <w:name w:val="xl34"/>
    <w:basedOn w:val="a6"/>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6600"/>
      <w:kern w:val="0"/>
      <w:sz w:val="20"/>
      <w:szCs w:val="20"/>
    </w:rPr>
  </w:style>
  <w:style w:type="paragraph" w:customStyle="1" w:styleId="1CharCharCharChar">
    <w:name w:val="1 Char Char Char Char"/>
    <w:basedOn w:val="a6"/>
    <w:qFormat/>
    <w:rPr>
      <w:rFonts w:ascii="Tahoma" w:hAnsi="Tahoma"/>
      <w:sz w:val="24"/>
      <w:szCs w:val="20"/>
    </w:rPr>
  </w:style>
  <w:style w:type="paragraph" w:customStyle="1" w:styleId="Default">
    <w:name w:val="Default"/>
    <w:qFormat/>
    <w:pPr>
      <w:widowControl w:val="0"/>
      <w:autoSpaceDE w:val="0"/>
      <w:autoSpaceDN w:val="0"/>
      <w:adjustRightInd w:val="0"/>
    </w:pPr>
    <w:rPr>
      <w:rFonts w:ascii="Symbol" w:hAnsi="Symbol" w:cs="Symbol"/>
      <w:color w:val="000000"/>
      <w:sz w:val="24"/>
      <w:szCs w:val="24"/>
    </w:rPr>
  </w:style>
  <w:style w:type="paragraph" w:customStyle="1" w:styleId="19">
    <w:name w:val="列出段落1"/>
    <w:basedOn w:val="a6"/>
    <w:qFormat/>
    <w:pPr>
      <w:ind w:firstLineChars="200" w:firstLine="420"/>
    </w:pPr>
    <w:rPr>
      <w:rFonts w:ascii="Calibri" w:hAnsi="Calibri"/>
      <w:szCs w:val="22"/>
    </w:rPr>
  </w:style>
  <w:style w:type="paragraph" w:customStyle="1" w:styleId="default0">
    <w:name w:val="default"/>
    <w:basedOn w:val="a6"/>
    <w:qFormat/>
    <w:pPr>
      <w:widowControl/>
      <w:spacing w:before="100" w:beforeAutospacing="1" w:after="100" w:afterAutospacing="1"/>
      <w:jc w:val="left"/>
    </w:pPr>
    <w:rPr>
      <w:rFonts w:ascii="宋体" w:hAnsi="宋体" w:cs="宋体"/>
      <w:kern w:val="0"/>
      <w:sz w:val="24"/>
    </w:rPr>
  </w:style>
  <w:style w:type="paragraph" w:customStyle="1" w:styleId="1a">
    <w:name w:val="字元 字元1"/>
    <w:basedOn w:val="a6"/>
    <w:qFormat/>
    <w:rPr>
      <w:rFonts w:ascii="Tahoma" w:hAnsi="Tahoma"/>
      <w:sz w:val="24"/>
      <w:szCs w:val="20"/>
    </w:rPr>
  </w:style>
  <w:style w:type="paragraph" w:customStyle="1" w:styleId="Style160">
    <w:name w:val="_Style 160"/>
    <w:qFormat/>
    <w:rPr>
      <w:kern w:val="2"/>
      <w:sz w:val="21"/>
      <w:szCs w:val="24"/>
    </w:rPr>
  </w:style>
  <w:style w:type="paragraph" w:customStyle="1" w:styleId="3">
    <w:name w:val="项目编号3"/>
    <w:basedOn w:val="afff2"/>
    <w:qFormat/>
    <w:pPr>
      <w:numPr>
        <w:numId w:val="6"/>
      </w:numPr>
    </w:pPr>
  </w:style>
  <w:style w:type="paragraph" w:customStyle="1" w:styleId="Char21">
    <w:name w:val="Char21"/>
    <w:basedOn w:val="a6"/>
    <w:qFormat/>
    <w:rPr>
      <w:rFonts w:ascii="Tahoma" w:hAnsi="Tahoma"/>
      <w:sz w:val="24"/>
      <w:szCs w:val="20"/>
    </w:rPr>
  </w:style>
  <w:style w:type="paragraph" w:customStyle="1" w:styleId="afff5">
    <w:name w:val="表格文字"/>
    <w:basedOn w:val="af2"/>
    <w:qFormat/>
    <w:pPr>
      <w:spacing w:before="20" w:after="20" w:line="240" w:lineRule="auto"/>
      <w:ind w:firstLine="0"/>
    </w:pPr>
    <w:rPr>
      <w:rFonts w:ascii="Century Gothic" w:hAnsi="Century Gothic"/>
      <w:sz w:val="20"/>
      <w:szCs w:val="20"/>
    </w:rPr>
  </w:style>
  <w:style w:type="paragraph" w:customStyle="1" w:styleId="CharCharCharCharCharCharCharCharCharChar1">
    <w:name w:val="Char Char Char Char Char Char Char Char Char Char1"/>
    <w:basedOn w:val="a6"/>
    <w:qFormat/>
    <w:rPr>
      <w:rFonts w:ascii="宋体" w:hAnsi="宋体" w:cs="Courier New"/>
      <w:sz w:val="32"/>
      <w:szCs w:val="32"/>
    </w:rPr>
  </w:style>
  <w:style w:type="paragraph" w:customStyle="1" w:styleId="afff6">
    <w:name w:val="正文文本样式 加粗"/>
    <w:basedOn w:val="afff2"/>
    <w:qFormat/>
    <w:rPr>
      <w:b/>
    </w:rPr>
  </w:style>
  <w:style w:type="paragraph" w:customStyle="1" w:styleId="Char2CharCharCharCharCharChar">
    <w:name w:val="Char2 Char Char Char Char Char Char"/>
    <w:basedOn w:val="a6"/>
    <w:qFormat/>
    <w:pPr>
      <w:widowControl/>
      <w:spacing w:line="400" w:lineRule="exact"/>
      <w:jc w:val="center"/>
    </w:pPr>
  </w:style>
  <w:style w:type="character" w:customStyle="1" w:styleId="afb">
    <w:name w:val="页脚 字符"/>
    <w:link w:val="afa"/>
    <w:uiPriority w:val="99"/>
    <w:qFormat/>
    <w:rPr>
      <w:rFonts w:ascii="宋体" w:eastAsia="宋体"/>
      <w:sz w:val="18"/>
      <w:lang w:val="en-US" w:eastAsia="zh-CN" w:bidi="ar-SA"/>
    </w:rPr>
  </w:style>
  <w:style w:type="paragraph" w:customStyle="1" w:styleId="CharChar4">
    <w:name w:val="Char Char4"/>
    <w:basedOn w:val="a6"/>
    <w:qFormat/>
    <w:pPr>
      <w:widowControl/>
      <w:spacing w:line="400" w:lineRule="exact"/>
      <w:jc w:val="center"/>
    </w:pPr>
  </w:style>
  <w:style w:type="paragraph" w:customStyle="1" w:styleId="Char3CharCharChar1">
    <w:name w:val="Char3 Char Char Char1"/>
    <w:basedOn w:val="a6"/>
    <w:qFormat/>
    <w:rPr>
      <w:rFonts w:ascii="Tahoma" w:hAnsi="Tahoma"/>
      <w:sz w:val="24"/>
      <w:szCs w:val="20"/>
    </w:rPr>
  </w:style>
  <w:style w:type="paragraph" w:styleId="afff7">
    <w:name w:val="No Spacing"/>
    <w:qFormat/>
    <w:pPr>
      <w:widowControl w:val="0"/>
      <w:jc w:val="both"/>
    </w:pPr>
    <w:rPr>
      <w:kern w:val="2"/>
      <w:sz w:val="21"/>
      <w:szCs w:val="24"/>
    </w:rPr>
  </w:style>
  <w:style w:type="paragraph" w:customStyle="1" w:styleId="22222222222222">
    <w:name w:val="22222222222222"/>
    <w:basedOn w:val="a6"/>
    <w:qFormat/>
    <w:pPr>
      <w:widowControl/>
      <w:adjustRightInd w:val="0"/>
      <w:spacing w:line="360" w:lineRule="auto"/>
      <w:ind w:firstLineChars="200" w:firstLine="480"/>
      <w:jc w:val="left"/>
    </w:pPr>
    <w:rPr>
      <w:color w:val="FF0000"/>
      <w:kern w:val="0"/>
      <w:sz w:val="24"/>
      <w:szCs w:val="20"/>
    </w:rPr>
  </w:style>
  <w:style w:type="character" w:customStyle="1" w:styleId="1-2Char">
    <w:name w:val="中等深浅网格 1 - 强调文字颜色 2 Char"/>
    <w:link w:val="1b"/>
    <w:qFormat/>
    <w:rPr>
      <w:kern w:val="2"/>
      <w:sz w:val="21"/>
      <w:szCs w:val="24"/>
      <w:lang w:val="zh-CN" w:eastAsia="zh-CN"/>
    </w:rPr>
  </w:style>
  <w:style w:type="paragraph" w:customStyle="1" w:styleId="1b">
    <w:name w:val="1"/>
    <w:link w:val="1-2Char"/>
    <w:qFormat/>
    <w:rPr>
      <w:kern w:val="2"/>
      <w:sz w:val="21"/>
      <w:szCs w:val="24"/>
      <w:lang w:val="zh-CN"/>
    </w:rPr>
  </w:style>
  <w:style w:type="paragraph" w:customStyle="1" w:styleId="afff8">
    <w:name w:val="图文"/>
    <w:basedOn w:val="a6"/>
    <w:qFormat/>
    <w:pPr>
      <w:adjustRightInd w:val="0"/>
      <w:snapToGrid w:val="0"/>
      <w:spacing w:after="50" w:line="360" w:lineRule="auto"/>
    </w:pPr>
    <w:rPr>
      <w:sz w:val="24"/>
    </w:rPr>
  </w:style>
  <w:style w:type="paragraph" w:customStyle="1" w:styleId="xl23">
    <w:name w:val="xl23"/>
    <w:basedOn w:val="a6"/>
    <w:qFormat/>
    <w:pPr>
      <w:widowControl/>
      <w:spacing w:before="100" w:beforeAutospacing="1" w:after="100" w:afterAutospacing="1" w:line="360" w:lineRule="auto"/>
      <w:textAlignment w:val="top"/>
    </w:pPr>
    <w:rPr>
      <w:kern w:val="0"/>
      <w:sz w:val="24"/>
      <w:szCs w:val="20"/>
    </w:rPr>
  </w:style>
  <w:style w:type="paragraph" w:customStyle="1" w:styleId="afff9">
    <w:name w:val="正文表格"/>
    <w:basedOn w:val="a6"/>
    <w:link w:val="Char0"/>
    <w:qFormat/>
    <w:pPr>
      <w:adjustRightInd w:val="0"/>
      <w:snapToGrid w:val="0"/>
      <w:jc w:val="left"/>
    </w:pPr>
    <w:rPr>
      <w:rFonts w:ascii="宋体" w:hAnsi="宋体"/>
      <w:color w:val="000000"/>
      <w:szCs w:val="21"/>
    </w:rPr>
  </w:style>
  <w:style w:type="character" w:customStyle="1" w:styleId="Char0">
    <w:name w:val="正文表格 Char"/>
    <w:link w:val="afff9"/>
    <w:qFormat/>
    <w:rPr>
      <w:rFonts w:ascii="宋体" w:hAnsi="宋体"/>
      <w:color w:val="000000"/>
      <w:kern w:val="2"/>
      <w:sz w:val="21"/>
      <w:szCs w:val="21"/>
    </w:rPr>
  </w:style>
  <w:style w:type="paragraph" w:customStyle="1" w:styleId="afffa">
    <w:name w:val="正文重点"/>
    <w:basedOn w:val="a6"/>
    <w:link w:val="Char3"/>
    <w:qFormat/>
    <w:pPr>
      <w:adjustRightInd w:val="0"/>
      <w:spacing w:line="360" w:lineRule="auto"/>
      <w:ind w:firstLineChars="200" w:firstLine="482"/>
      <w:jc w:val="left"/>
      <w:textAlignment w:val="baseline"/>
    </w:pPr>
    <w:rPr>
      <w:b/>
      <w:kern w:val="0"/>
      <w:sz w:val="24"/>
      <w:szCs w:val="20"/>
    </w:rPr>
  </w:style>
  <w:style w:type="character" w:customStyle="1" w:styleId="Char3">
    <w:name w:val="正文重点 Char"/>
    <w:link w:val="afffa"/>
    <w:qFormat/>
    <w:rPr>
      <w:b/>
      <w:sz w:val="24"/>
    </w:rPr>
  </w:style>
  <w:style w:type="character" w:customStyle="1" w:styleId="13">
    <w:name w:val="批注文字 字符1"/>
    <w:link w:val="af"/>
    <w:uiPriority w:val="99"/>
    <w:qFormat/>
    <w:rPr>
      <w:kern w:val="2"/>
      <w:sz w:val="21"/>
      <w:szCs w:val="24"/>
    </w:rPr>
  </w:style>
  <w:style w:type="paragraph" w:customStyle="1" w:styleId="1-">
    <w:name w:val="标题1-附件"/>
    <w:basedOn w:val="11"/>
    <w:qFormat/>
    <w:pPr>
      <w:jc w:val="left"/>
    </w:pPr>
    <w:rPr>
      <w:sz w:val="24"/>
      <w:szCs w:val="24"/>
    </w:rPr>
  </w:style>
  <w:style w:type="paragraph" w:customStyle="1" w:styleId="afffb">
    <w:name w:val="正文小标题"/>
    <w:basedOn w:val="a6"/>
    <w:next w:val="a7"/>
    <w:link w:val="Char4"/>
    <w:qFormat/>
    <w:pPr>
      <w:adjustRightInd w:val="0"/>
      <w:snapToGrid w:val="0"/>
      <w:spacing w:beforeLines="100" w:before="312" w:afterLines="100" w:after="312"/>
      <w:ind w:firstLine="482"/>
      <w:jc w:val="left"/>
    </w:pPr>
    <w:rPr>
      <w:rFonts w:ascii="宋体" w:hAnsi="宋体"/>
      <w:b/>
      <w:i/>
      <w:color w:val="FF0000"/>
      <w:sz w:val="24"/>
      <w:szCs w:val="20"/>
    </w:rPr>
  </w:style>
  <w:style w:type="character" w:customStyle="1" w:styleId="Char4">
    <w:name w:val="正文小标题 Char"/>
    <w:link w:val="afffb"/>
    <w:qFormat/>
    <w:rPr>
      <w:rFonts w:ascii="宋体" w:hAnsi="宋体"/>
      <w:b/>
      <w:i/>
      <w:color w:val="FF0000"/>
      <w:kern w:val="2"/>
      <w:sz w:val="24"/>
    </w:rPr>
  </w:style>
  <w:style w:type="paragraph" w:customStyle="1" w:styleId="afffc">
    <w:name w:val="正文大标题"/>
    <w:basedOn w:val="afffb"/>
    <w:next w:val="a7"/>
    <w:link w:val="Char5"/>
    <w:qFormat/>
    <w:pPr>
      <w:jc w:val="center"/>
    </w:pPr>
    <w:rPr>
      <w:i w:val="0"/>
      <w:color w:val="000000"/>
      <w:sz w:val="28"/>
      <w:szCs w:val="21"/>
    </w:rPr>
  </w:style>
  <w:style w:type="character" w:customStyle="1" w:styleId="Char5">
    <w:name w:val="正文大标题 Char"/>
    <w:link w:val="afffc"/>
    <w:qFormat/>
    <w:rPr>
      <w:rFonts w:ascii="宋体" w:hAnsi="宋体"/>
      <w:b/>
      <w:color w:val="000000"/>
      <w:kern w:val="2"/>
      <w:sz w:val="28"/>
      <w:szCs w:val="21"/>
    </w:rPr>
  </w:style>
  <w:style w:type="character" w:customStyle="1" w:styleId="aff0">
    <w:name w:val="标题 字符"/>
    <w:link w:val="aff"/>
    <w:qFormat/>
    <w:rPr>
      <w:b/>
      <w:kern w:val="2"/>
      <w:sz w:val="32"/>
    </w:rPr>
  </w:style>
  <w:style w:type="paragraph" w:customStyle="1" w:styleId="afffd">
    <w:name w:val="注释"/>
    <w:basedOn w:val="a6"/>
    <w:link w:val="Char6"/>
    <w:qFormat/>
    <w:pPr>
      <w:adjustRightInd w:val="0"/>
      <w:snapToGrid w:val="0"/>
      <w:ind w:left="420" w:hangingChars="200" w:hanging="420"/>
      <w:jc w:val="left"/>
    </w:pPr>
    <w:rPr>
      <w:rFonts w:ascii="宋体" w:hAnsi="宋体"/>
      <w:szCs w:val="21"/>
    </w:rPr>
  </w:style>
  <w:style w:type="character" w:customStyle="1" w:styleId="Char6">
    <w:name w:val="注释 Char"/>
    <w:link w:val="afffd"/>
    <w:qFormat/>
    <w:rPr>
      <w:rFonts w:ascii="宋体" w:hAnsi="宋体"/>
      <w:kern w:val="2"/>
      <w:sz w:val="21"/>
      <w:szCs w:val="21"/>
    </w:rPr>
  </w:style>
  <w:style w:type="paragraph" w:customStyle="1" w:styleId="-1">
    <w:name w:val="正文须知-1级"/>
    <w:basedOn w:val="a6"/>
    <w:next w:val="a6"/>
    <w:qFormat/>
    <w:pPr>
      <w:numPr>
        <w:numId w:val="7"/>
      </w:numPr>
      <w:adjustRightInd w:val="0"/>
      <w:snapToGrid w:val="0"/>
      <w:spacing w:line="300" w:lineRule="auto"/>
    </w:pPr>
    <w:rPr>
      <w:rFonts w:ascii="宋体" w:hAnsi="Calibri"/>
      <w:sz w:val="24"/>
      <w:szCs w:val="21"/>
    </w:rPr>
  </w:style>
  <w:style w:type="paragraph" w:customStyle="1" w:styleId="-2">
    <w:name w:val="正文须知-2级"/>
    <w:basedOn w:val="a6"/>
    <w:qFormat/>
    <w:pPr>
      <w:numPr>
        <w:ilvl w:val="1"/>
        <w:numId w:val="7"/>
      </w:numPr>
      <w:adjustRightInd w:val="0"/>
      <w:snapToGrid w:val="0"/>
      <w:spacing w:line="300" w:lineRule="auto"/>
    </w:pPr>
    <w:rPr>
      <w:rFonts w:ascii="宋体" w:hAnsi="Calibri"/>
      <w:sz w:val="24"/>
      <w:szCs w:val="21"/>
    </w:rPr>
  </w:style>
  <w:style w:type="paragraph" w:customStyle="1" w:styleId="-3">
    <w:name w:val="正文须知-3级"/>
    <w:basedOn w:val="a6"/>
    <w:qFormat/>
    <w:pPr>
      <w:numPr>
        <w:ilvl w:val="2"/>
        <w:numId w:val="7"/>
      </w:numPr>
      <w:adjustRightInd w:val="0"/>
      <w:snapToGrid w:val="0"/>
      <w:spacing w:line="300" w:lineRule="auto"/>
      <w:ind w:hangingChars="355" w:hanging="355"/>
    </w:pPr>
    <w:rPr>
      <w:rFonts w:ascii="宋体" w:hAnsi="Calibri"/>
      <w:sz w:val="24"/>
      <w:szCs w:val="21"/>
    </w:rPr>
  </w:style>
  <w:style w:type="character" w:customStyle="1" w:styleId="afffe">
    <w:name w:val="批注文字 字符"/>
    <w:uiPriority w:val="99"/>
    <w:qFormat/>
    <w:rPr>
      <w:rFonts w:ascii="Times New Roman" w:eastAsia="宋体" w:hAnsi="Times New Roman" w:cs="Times New Roman"/>
      <w:sz w:val="24"/>
      <w:lang w:val="en-US" w:eastAsia="zh-CN" w:bidi="ar-SA"/>
    </w:rPr>
  </w:style>
  <w:style w:type="character" w:customStyle="1" w:styleId="affff">
    <w:name w:val="纯文本 字符"/>
    <w:uiPriority w:val="99"/>
    <w:qFormat/>
    <w:rPr>
      <w:rFonts w:ascii="宋体" w:eastAsia="宋体" w:hAnsi="Courier New" w:cs="Times New Roman"/>
      <w:kern w:val="2"/>
      <w:sz w:val="21"/>
      <w:szCs w:val="21"/>
      <w:lang w:val="en-US" w:eastAsia="zh-CN" w:bidi="ar-SA"/>
    </w:rPr>
  </w:style>
  <w:style w:type="paragraph" w:customStyle="1" w:styleId="1c">
    <w:name w:val="表格1"/>
    <w:basedOn w:val="a6"/>
    <w:qFormat/>
    <w:pPr>
      <w:ind w:firstLineChars="200" w:firstLine="480"/>
      <w:jc w:val="center"/>
    </w:pPr>
    <w:rPr>
      <w:sz w:val="24"/>
      <w:szCs w:val="20"/>
    </w:rPr>
  </w:style>
  <w:style w:type="character" w:customStyle="1" w:styleId="1d">
    <w:name w:val="纯文本 字符1"/>
    <w:qFormat/>
    <w:rPr>
      <w:rFonts w:ascii="宋体" w:hAnsi="Courier New"/>
    </w:rPr>
  </w:style>
  <w:style w:type="character" w:customStyle="1" w:styleId="bjh-p">
    <w:name w:val="bjh-p"/>
    <w:qFormat/>
  </w:style>
  <w:style w:type="paragraph" w:customStyle="1" w:styleId="affff0">
    <w:name w:val="无标题条"/>
    <w:next w:val="a6"/>
    <w:qFormat/>
    <w:pPr>
      <w:jc w:val="both"/>
    </w:pPr>
    <w:rPr>
      <w:sz w:val="21"/>
    </w:rPr>
  </w:style>
  <w:style w:type="character" w:customStyle="1" w:styleId="Char7">
    <w:name w:val="正文格式 Char"/>
    <w:link w:val="affff1"/>
    <w:qFormat/>
    <w:locked/>
    <w:rPr>
      <w:rFonts w:ascii="宋体" w:hAnsi="宋体"/>
      <w:sz w:val="24"/>
      <w:szCs w:val="24"/>
      <w:lang w:val="en-GB"/>
    </w:rPr>
  </w:style>
  <w:style w:type="paragraph" w:customStyle="1" w:styleId="affff1">
    <w:name w:val="正文格式"/>
    <w:basedOn w:val="a6"/>
    <w:link w:val="Char7"/>
    <w:qFormat/>
    <w:pPr>
      <w:spacing w:beforeLines="50" w:line="360" w:lineRule="auto"/>
      <w:ind w:firstLineChars="200" w:firstLine="480"/>
    </w:pPr>
    <w:rPr>
      <w:rFonts w:ascii="宋体" w:hAnsi="宋体"/>
      <w:kern w:val="0"/>
      <w:sz w:val="24"/>
      <w:lang w:val="en-GB"/>
    </w:rPr>
  </w:style>
  <w:style w:type="character" w:customStyle="1" w:styleId="24">
    <w:name w:val="纯文本 字符2"/>
    <w:basedOn w:val="a8"/>
    <w:link w:val="af5"/>
    <w:qFormat/>
    <w:rPr>
      <w:rFonts w:ascii="宋体" w:eastAsia="宋体" w:hAnsi="Courier New" w:cs="宋体" w:hint="eastAsia"/>
      <w:kern w:val="2"/>
      <w:sz w:val="21"/>
    </w:rPr>
  </w:style>
  <w:style w:type="character" w:customStyle="1" w:styleId="3Char">
    <w:name w:val="标题 3 Char"/>
    <w:qFormat/>
    <w:rPr>
      <w:rFonts w:ascii="宋体" w:eastAsia="宋体"/>
      <w:b/>
      <w:sz w:val="24"/>
      <w:u w:val="single"/>
      <w:lang w:val="en-US" w:eastAsia="zh-CN" w:bidi="ar-SA"/>
    </w:rPr>
  </w:style>
  <w:style w:type="character" w:customStyle="1" w:styleId="Char8">
    <w:name w:val="正文缩进 Char"/>
    <w:qFormat/>
    <w:rPr>
      <w:rFonts w:ascii="宋体" w:eastAsia="宋体"/>
      <w:kern w:val="2"/>
      <w:sz w:val="24"/>
      <w:szCs w:val="24"/>
      <w:lang w:val="en-US" w:eastAsia="zh-CN" w:bidi="ar-SA"/>
    </w:rPr>
  </w:style>
  <w:style w:type="character" w:customStyle="1" w:styleId="CharChar111">
    <w:name w:val="Char Char111"/>
    <w:qFormat/>
    <w:rPr>
      <w:rFonts w:ascii="宋体" w:eastAsia="宋体"/>
      <w:b/>
      <w:sz w:val="24"/>
      <w:u w:val="single"/>
      <w:lang w:val="en-US" w:eastAsia="zh-CN" w:bidi="ar-SA"/>
    </w:rPr>
  </w:style>
  <w:style w:type="character" w:customStyle="1" w:styleId="Char9">
    <w:name w:val="正文文本缩进 Char"/>
    <w:qFormat/>
    <w:rPr>
      <w:rFonts w:eastAsia="宋体"/>
      <w:kern w:val="2"/>
      <w:sz w:val="24"/>
      <w:szCs w:val="24"/>
      <w:lang w:val="en-US" w:eastAsia="zh-CN" w:bidi="ar-SA"/>
    </w:rPr>
  </w:style>
  <w:style w:type="character" w:customStyle="1" w:styleId="Chara">
    <w:name w:val="列出段落 Char"/>
    <w:qFormat/>
    <w:rPr>
      <w:rFonts w:ascii="Calibri" w:eastAsia="宋体" w:hAnsi="Calibri"/>
      <w:kern w:val="2"/>
      <w:sz w:val="21"/>
      <w:szCs w:val="22"/>
      <w:lang w:val="en-US" w:eastAsia="zh-CN" w:bidi="ar-SA"/>
    </w:rPr>
  </w:style>
  <w:style w:type="character" w:customStyle="1" w:styleId="Charb">
    <w:name w:val="页眉 Char"/>
    <w:qFormat/>
    <w:rPr>
      <w:rFonts w:eastAsia="宋体"/>
      <w:kern w:val="2"/>
      <w:sz w:val="18"/>
      <w:szCs w:val="18"/>
      <w:lang w:val="en-US" w:eastAsia="zh-CN" w:bidi="ar-SA"/>
    </w:rPr>
  </w:style>
  <w:style w:type="character" w:customStyle="1" w:styleId="2Char">
    <w:name w:val="标题 2 Char"/>
    <w:qFormat/>
    <w:rPr>
      <w:rFonts w:ascii="Arial" w:eastAsia="黑体" w:hAnsi="Arial"/>
      <w:b/>
      <w:sz w:val="30"/>
      <w:lang w:val="en-US" w:eastAsia="zh-CN" w:bidi="ar-SA"/>
    </w:rPr>
  </w:style>
  <w:style w:type="paragraph" w:customStyle="1" w:styleId="2b">
    <w:name w:val="字元 字元2"/>
    <w:basedOn w:val="a6"/>
    <w:qFormat/>
    <w:rPr>
      <w:rFonts w:ascii="Tahoma" w:hAnsi="Tahoma"/>
      <w:sz w:val="24"/>
      <w:szCs w:val="20"/>
    </w:rPr>
  </w:style>
  <w:style w:type="paragraph" w:customStyle="1" w:styleId="Char3CharCharChar2">
    <w:name w:val="Char3 Char Char Char2"/>
    <w:basedOn w:val="a6"/>
    <w:qFormat/>
    <w:rPr>
      <w:rFonts w:ascii="Tahoma" w:hAnsi="Tahoma"/>
      <w:sz w:val="24"/>
      <w:szCs w:val="20"/>
    </w:rPr>
  </w:style>
  <w:style w:type="paragraph" w:customStyle="1" w:styleId="2c">
    <w:name w:val="正文文本缩进2"/>
    <w:basedOn w:val="a6"/>
    <w:qFormat/>
    <w:pPr>
      <w:spacing w:line="480" w:lineRule="exact"/>
      <w:ind w:firstLineChars="200" w:firstLine="480"/>
    </w:pPr>
    <w:rPr>
      <w:rFonts w:ascii="宋体" w:hAnsi="宋体"/>
      <w:kern w:val="0"/>
      <w:sz w:val="24"/>
      <w:lang w:val="zh-CN"/>
    </w:rPr>
  </w:style>
  <w:style w:type="paragraph" w:customStyle="1" w:styleId="Char30">
    <w:name w:val="Char3"/>
    <w:basedOn w:val="a6"/>
    <w:qFormat/>
    <w:pPr>
      <w:tabs>
        <w:tab w:val="left" w:pos="360"/>
      </w:tabs>
    </w:pPr>
    <w:rPr>
      <w:sz w:val="24"/>
    </w:rPr>
  </w:style>
  <w:style w:type="paragraph" w:customStyle="1" w:styleId="CharCharCharCharCharCharCharCharCharCharCharCharCharCharCharChar1">
    <w:name w:val="Char Char Char Char Char Char Char Char Char Char Char Char Char Char Char Char1"/>
    <w:basedOn w:val="a6"/>
    <w:qFormat/>
    <w:pPr>
      <w:widowControl/>
      <w:spacing w:line="240" w:lineRule="exact"/>
      <w:jc w:val="center"/>
    </w:pPr>
    <w:rPr>
      <w:rFonts w:ascii="宋体" w:hAnsi="宋体"/>
      <w:b/>
      <w:kern w:val="0"/>
      <w:sz w:val="30"/>
      <w:szCs w:val="30"/>
      <w:lang w:eastAsia="en-US"/>
    </w:rPr>
  </w:style>
  <w:style w:type="paragraph" w:customStyle="1" w:styleId="CharChar1CharCharCharCharCharChar1">
    <w:name w:val="Char Char1 Char Char Char Char Char Char1"/>
    <w:basedOn w:val="a6"/>
    <w:qFormat/>
    <w:pPr>
      <w:widowControl/>
      <w:spacing w:line="240" w:lineRule="exact"/>
      <w:jc w:val="left"/>
    </w:pPr>
    <w:rPr>
      <w:rFonts w:ascii="Verdana" w:eastAsia="仿宋_GB2312" w:hAnsi="Verdana"/>
      <w:kern w:val="0"/>
      <w:sz w:val="24"/>
      <w:szCs w:val="20"/>
      <w:lang w:eastAsia="en-US"/>
    </w:rPr>
  </w:style>
  <w:style w:type="paragraph" w:customStyle="1" w:styleId="2d">
    <w:name w:val="列出段落2"/>
    <w:basedOn w:val="a6"/>
    <w:qFormat/>
    <w:pPr>
      <w:ind w:firstLineChars="200" w:firstLine="420"/>
    </w:pPr>
    <w:rPr>
      <w:rFonts w:ascii="Calibri" w:hAnsi="Calibri"/>
      <w:szCs w:val="22"/>
    </w:rPr>
  </w:style>
  <w:style w:type="paragraph" w:customStyle="1" w:styleId="CharCharChar1Char2">
    <w:name w:val="Char Char Char1 Char2"/>
    <w:basedOn w:val="a6"/>
    <w:qFormat/>
    <w:rPr>
      <w:rFonts w:ascii="Tahoma" w:hAnsi="Tahoma"/>
      <w:sz w:val="24"/>
      <w:szCs w:val="20"/>
    </w:rPr>
  </w:style>
  <w:style w:type="paragraph" w:customStyle="1" w:styleId="CharCharChar2">
    <w:name w:val="Char Char Char2"/>
    <w:basedOn w:val="a6"/>
    <w:qFormat/>
    <w:rPr>
      <w:rFonts w:ascii="Tahoma" w:hAnsi="Tahoma"/>
      <w:sz w:val="24"/>
      <w:szCs w:val="20"/>
    </w:rPr>
  </w:style>
  <w:style w:type="paragraph" w:customStyle="1" w:styleId="CharCharCharCharCharCharChar2">
    <w:name w:val="Char Char Char Char Char Char Char2"/>
    <w:basedOn w:val="a6"/>
    <w:qFormat/>
    <w:pPr>
      <w:snapToGrid w:val="0"/>
      <w:spacing w:line="360" w:lineRule="auto"/>
      <w:ind w:firstLineChars="200" w:firstLine="200"/>
    </w:pPr>
    <w:rPr>
      <w:rFonts w:eastAsia="仿宋_GB2312"/>
      <w:sz w:val="24"/>
    </w:rPr>
  </w:style>
  <w:style w:type="paragraph" w:customStyle="1" w:styleId="2e">
    <w:name w:val="正文缩进2"/>
    <w:basedOn w:val="a6"/>
    <w:qFormat/>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1e">
    <w:name w:val="修订1"/>
    <w:qFormat/>
    <w:rPr>
      <w:kern w:val="2"/>
      <w:sz w:val="21"/>
      <w:szCs w:val="24"/>
    </w:rPr>
  </w:style>
  <w:style w:type="paragraph" w:customStyle="1" w:styleId="Char22">
    <w:name w:val="Char22"/>
    <w:basedOn w:val="a6"/>
    <w:qFormat/>
    <w:rPr>
      <w:rFonts w:ascii="Tahoma" w:hAnsi="Tahoma"/>
      <w:sz w:val="24"/>
      <w:szCs w:val="20"/>
    </w:rPr>
  </w:style>
  <w:style w:type="paragraph" w:customStyle="1" w:styleId="CharCharCharCharCharCharCharCharCharChar2">
    <w:name w:val="Char Char Char Char Char Char Char Char Char Char2"/>
    <w:basedOn w:val="a6"/>
    <w:qFormat/>
    <w:rPr>
      <w:rFonts w:ascii="宋体" w:hAnsi="宋体" w:cs="Courier New"/>
      <w:sz w:val="32"/>
      <w:szCs w:val="32"/>
    </w:rPr>
  </w:style>
  <w:style w:type="paragraph" w:customStyle="1" w:styleId="Char2CharCharCharCharCharChar1">
    <w:name w:val="Char2 Char Char Char Char Char Char1"/>
    <w:basedOn w:val="a6"/>
    <w:qFormat/>
    <w:pPr>
      <w:widowControl/>
      <w:spacing w:line="400" w:lineRule="exact"/>
      <w:jc w:val="center"/>
    </w:pPr>
  </w:style>
  <w:style w:type="character" w:customStyle="1" w:styleId="Charc">
    <w:name w:val="页脚 Char"/>
    <w:qFormat/>
    <w:rPr>
      <w:rFonts w:ascii="宋体" w:eastAsia="宋体"/>
      <w:sz w:val="18"/>
      <w:lang w:val="en-US" w:eastAsia="zh-CN" w:bidi="ar-SA"/>
    </w:rPr>
  </w:style>
  <w:style w:type="paragraph" w:customStyle="1" w:styleId="CharChar41">
    <w:name w:val="Char Char41"/>
    <w:basedOn w:val="a6"/>
    <w:qFormat/>
    <w:pPr>
      <w:widowControl/>
      <w:spacing w:line="400" w:lineRule="exact"/>
      <w:jc w:val="center"/>
    </w:pPr>
  </w:style>
  <w:style w:type="character" w:customStyle="1" w:styleId="Chard">
    <w:name w:val="批注文字 Char"/>
    <w:uiPriority w:val="99"/>
    <w:qFormat/>
    <w:rPr>
      <w:kern w:val="2"/>
      <w:sz w:val="21"/>
      <w:szCs w:val="24"/>
    </w:rPr>
  </w:style>
  <w:style w:type="character" w:customStyle="1" w:styleId="Chare">
    <w:name w:val="标题 Char"/>
    <w:qFormat/>
    <w:rPr>
      <w:b/>
      <w:kern w:val="2"/>
      <w:sz w:val="32"/>
    </w:rPr>
  </w:style>
  <w:style w:type="character" w:customStyle="1" w:styleId="12">
    <w:name w:val="标题 1 字符"/>
    <w:basedOn w:val="a8"/>
    <w:link w:val="11"/>
    <w:qFormat/>
    <w:rPr>
      <w:rFonts w:ascii="宋体"/>
      <w:b/>
      <w:kern w:val="44"/>
      <w:sz w:val="32"/>
    </w:rPr>
  </w:style>
  <w:style w:type="character" w:customStyle="1" w:styleId="40">
    <w:name w:val="标题 4 字符"/>
    <w:basedOn w:val="a8"/>
    <w:link w:val="4"/>
    <w:qFormat/>
    <w:rPr>
      <w:sz w:val="24"/>
    </w:rPr>
  </w:style>
  <w:style w:type="character" w:customStyle="1" w:styleId="50">
    <w:name w:val="标题 5 字符"/>
    <w:basedOn w:val="a8"/>
    <w:link w:val="5"/>
    <w:qFormat/>
    <w:rPr>
      <w:b/>
      <w:sz w:val="28"/>
    </w:rPr>
  </w:style>
  <w:style w:type="character" w:customStyle="1" w:styleId="60">
    <w:name w:val="标题 6 字符"/>
    <w:basedOn w:val="a8"/>
    <w:link w:val="6"/>
    <w:qFormat/>
    <w:rPr>
      <w:rFonts w:ascii="Arial" w:eastAsia="黑体" w:hAnsi="Arial"/>
      <w:b/>
      <w:sz w:val="24"/>
    </w:rPr>
  </w:style>
  <w:style w:type="character" w:customStyle="1" w:styleId="70">
    <w:name w:val="标题 7 字符"/>
    <w:basedOn w:val="a8"/>
    <w:link w:val="7"/>
    <w:qFormat/>
    <w:rPr>
      <w:b/>
      <w:sz w:val="24"/>
    </w:rPr>
  </w:style>
  <w:style w:type="character" w:customStyle="1" w:styleId="80">
    <w:name w:val="标题 8 字符"/>
    <w:basedOn w:val="a8"/>
    <w:link w:val="8"/>
    <w:qFormat/>
    <w:rPr>
      <w:rFonts w:ascii="Arial" w:eastAsia="黑体" w:hAnsi="Arial"/>
      <w:sz w:val="24"/>
    </w:rPr>
  </w:style>
  <w:style w:type="character" w:customStyle="1" w:styleId="90">
    <w:name w:val="标题 9 字符"/>
    <w:basedOn w:val="a8"/>
    <w:link w:val="9"/>
    <w:qFormat/>
    <w:rPr>
      <w:rFonts w:ascii="Arial" w:eastAsia="黑体" w:hAnsi="Arial"/>
      <w:sz w:val="21"/>
    </w:rPr>
  </w:style>
  <w:style w:type="character" w:customStyle="1" w:styleId="ae">
    <w:name w:val="文档结构图 字符"/>
    <w:basedOn w:val="a8"/>
    <w:link w:val="ad"/>
    <w:qFormat/>
    <w:rPr>
      <w:kern w:val="2"/>
      <w:sz w:val="21"/>
      <w:szCs w:val="24"/>
      <w:shd w:val="clear" w:color="auto" w:fill="000080"/>
    </w:rPr>
  </w:style>
  <w:style w:type="character" w:customStyle="1" w:styleId="33">
    <w:name w:val="正文文本 3 字符"/>
    <w:basedOn w:val="a8"/>
    <w:link w:val="32"/>
    <w:qFormat/>
    <w:rPr>
      <w:kern w:val="2"/>
      <w:sz w:val="16"/>
      <w:szCs w:val="16"/>
    </w:rPr>
  </w:style>
  <w:style w:type="character" w:customStyle="1" w:styleId="af1">
    <w:name w:val="正文文本 字符"/>
    <w:basedOn w:val="a8"/>
    <w:link w:val="af0"/>
    <w:qFormat/>
    <w:rPr>
      <w:rFonts w:ascii="宋体" w:hAnsi="宋体"/>
      <w:kern w:val="2"/>
      <w:sz w:val="24"/>
      <w:szCs w:val="24"/>
    </w:rPr>
  </w:style>
  <w:style w:type="character" w:customStyle="1" w:styleId="af7">
    <w:name w:val="日期 字符"/>
    <w:basedOn w:val="a8"/>
    <w:link w:val="af6"/>
    <w:qFormat/>
    <w:rPr>
      <w:rFonts w:ascii="仿宋_GB2312" w:eastAsia="仿宋_GB2312" w:hAnsi="宋体"/>
      <w:color w:val="000000"/>
      <w:kern w:val="2"/>
      <w:sz w:val="24"/>
      <w:szCs w:val="24"/>
    </w:rPr>
  </w:style>
  <w:style w:type="character" w:customStyle="1" w:styleId="26">
    <w:name w:val="正文文本缩进 2 字符"/>
    <w:basedOn w:val="a8"/>
    <w:link w:val="25"/>
    <w:qFormat/>
    <w:rPr>
      <w:rFonts w:ascii="仿宋_GB2312" w:eastAsia="仿宋_GB2312"/>
      <w:kern w:val="2"/>
      <w:sz w:val="24"/>
      <w:szCs w:val="24"/>
    </w:rPr>
  </w:style>
  <w:style w:type="character" w:customStyle="1" w:styleId="af9">
    <w:name w:val="批注框文本 字符"/>
    <w:basedOn w:val="a8"/>
    <w:link w:val="af8"/>
    <w:qFormat/>
    <w:rPr>
      <w:kern w:val="2"/>
      <w:sz w:val="18"/>
      <w:szCs w:val="18"/>
    </w:rPr>
  </w:style>
  <w:style w:type="character" w:customStyle="1" w:styleId="36">
    <w:name w:val="正文文本缩进 3 字符"/>
    <w:basedOn w:val="a8"/>
    <w:link w:val="35"/>
    <w:qFormat/>
    <w:rPr>
      <w:rFonts w:ascii="宋体"/>
      <w:sz w:val="24"/>
    </w:rPr>
  </w:style>
  <w:style w:type="character" w:customStyle="1" w:styleId="HTML0">
    <w:name w:val="HTML 预设格式 字符"/>
    <w:basedOn w:val="a8"/>
    <w:link w:val="HTML"/>
    <w:qFormat/>
    <w:rPr>
      <w:rFonts w:ascii="宋体" w:hAnsi="宋体" w:cs="宋体"/>
      <w:sz w:val="24"/>
      <w:szCs w:val="24"/>
    </w:rPr>
  </w:style>
  <w:style w:type="character" w:customStyle="1" w:styleId="aff2">
    <w:name w:val="批注主题 字符"/>
    <w:basedOn w:val="afffe"/>
    <w:link w:val="aff1"/>
    <w:qFormat/>
    <w:rPr>
      <w:rFonts w:ascii="Times New Roman" w:eastAsia="宋体" w:hAnsi="Times New Roman" w:cs="Times New Roman"/>
      <w:b/>
      <w:bCs/>
      <w:kern w:val="2"/>
      <w:sz w:val="21"/>
      <w:szCs w:val="24"/>
      <w:lang w:val="en-US" w:eastAsia="zh-CN" w:bidi="ar-SA"/>
    </w:rPr>
  </w:style>
  <w:style w:type="character" w:customStyle="1" w:styleId="29">
    <w:name w:val="正文首行缩进 2 字符"/>
    <w:basedOn w:val="af3"/>
    <w:link w:val="28"/>
    <w:qFormat/>
    <w:rPr>
      <w:rFonts w:eastAsia="宋体"/>
      <w:kern w:val="2"/>
      <w:sz w:val="24"/>
      <w:szCs w:val="24"/>
      <w:lang w:val="en-US" w:eastAsia="zh-CN" w:bidi="ar-SA"/>
    </w:rPr>
  </w:style>
  <w:style w:type="paragraph" w:customStyle="1" w:styleId="affff2">
    <w:name w:val="图例"/>
    <w:basedOn w:val="a6"/>
    <w:qFormat/>
    <w:pPr>
      <w:spacing w:before="120" w:after="120" w:line="360" w:lineRule="auto"/>
      <w:jc w:val="center"/>
    </w:pPr>
    <w:rPr>
      <w:rFonts w:eastAsia="仿宋_GB2312"/>
      <w:b/>
      <w:sz w:val="24"/>
      <w:szCs w:val="20"/>
    </w:rPr>
  </w:style>
  <w:style w:type="table" w:customStyle="1" w:styleId="TableNormal">
    <w:name w:val="Table Normal"/>
    <w:semiHidden/>
    <w:unhideWhenUsed/>
    <w:qFormat/>
    <w:pPr>
      <w:widowControl w:val="0"/>
      <w:autoSpaceDE w:val="0"/>
      <w:autoSpaceDN w:val="0"/>
    </w:pPr>
    <w:rPr>
      <w:rFonts w:asciiTheme="minorHAnsi" w:eastAsiaTheme="minorEastAsia" w:hAnsiTheme="minorHAnsi" w:cstheme="minorBidi"/>
      <w:sz w:val="22"/>
      <w:szCs w:val="22"/>
      <w:lang w:eastAsia="en-US"/>
    </w:rPr>
    <w:tblPr>
      <w:tblCellMar>
        <w:top w:w="0" w:type="dxa"/>
        <w:left w:w="0" w:type="dxa"/>
        <w:bottom w:w="0" w:type="dxa"/>
        <w:right w:w="0" w:type="dxa"/>
      </w:tblCellMar>
    </w:tblPr>
  </w:style>
  <w:style w:type="paragraph" w:customStyle="1" w:styleId="TableParagraph">
    <w:name w:val="Table Paragraph"/>
    <w:basedOn w:val="a6"/>
    <w:uiPriority w:val="1"/>
    <w:qFormat/>
    <w:pPr>
      <w:autoSpaceDE w:val="0"/>
      <w:autoSpaceDN w:val="0"/>
      <w:jc w:val="left"/>
    </w:pPr>
    <w:rPr>
      <w:rFonts w:ascii="宋体" w:hAnsi="宋体" w:cs="宋体"/>
      <w:kern w:val="0"/>
      <w:sz w:val="22"/>
      <w:szCs w:val="22"/>
      <w:lang w:eastAsia="en-US"/>
    </w:rPr>
  </w:style>
  <w:style w:type="paragraph" w:customStyle="1" w:styleId="pf0">
    <w:name w:val="pf0"/>
    <w:basedOn w:val="a6"/>
    <w:qFormat/>
    <w:pPr>
      <w:widowControl/>
      <w:spacing w:before="100" w:beforeAutospacing="1" w:after="100" w:afterAutospacing="1"/>
      <w:jc w:val="left"/>
    </w:pPr>
    <w:rPr>
      <w:rFonts w:ascii="宋体" w:hAnsi="宋体" w:cs="宋体"/>
      <w:kern w:val="0"/>
      <w:sz w:val="24"/>
    </w:rPr>
  </w:style>
  <w:style w:type="character" w:customStyle="1" w:styleId="cf01">
    <w:name w:val="cf01"/>
    <w:basedOn w:val="a8"/>
    <w:qFormat/>
    <w:rPr>
      <w:rFonts w:ascii="Microsoft YaHei UI" w:eastAsia="Microsoft YaHei UI" w:hAnsi="Microsoft YaHei UI" w:hint="eastAsia"/>
      <w:sz w:val="18"/>
      <w:szCs w:val="18"/>
    </w:rPr>
  </w:style>
  <w:style w:type="character" w:customStyle="1" w:styleId="cf21">
    <w:name w:val="cf21"/>
    <w:basedOn w:val="a8"/>
    <w:qFormat/>
    <w:rPr>
      <w:rFonts w:ascii="Microsoft YaHei UI" w:eastAsia="Microsoft YaHei UI" w:hAnsi="Microsoft YaHei UI" w:hint="eastAsia"/>
      <w:sz w:val="18"/>
      <w:szCs w:val="18"/>
      <w:shd w:val="clear" w:color="auto" w:fill="FFFFFF"/>
    </w:rPr>
  </w:style>
  <w:style w:type="character" w:customStyle="1" w:styleId="cf11">
    <w:name w:val="cf11"/>
    <w:basedOn w:val="a8"/>
    <w:qFormat/>
    <w:rPr>
      <w:rFonts w:ascii="Microsoft YaHei UI" w:eastAsia="Microsoft YaHei UI" w:hAnsi="Microsoft YaHei UI" w:hint="eastAsia"/>
      <w:sz w:val="18"/>
      <w:szCs w:val="18"/>
    </w:rPr>
  </w:style>
  <w:style w:type="character" w:customStyle="1" w:styleId="font21">
    <w:name w:val="font21"/>
    <w:basedOn w:val="a8"/>
    <w:qFormat/>
    <w:rsid w:val="00D55AD8"/>
    <w:rPr>
      <w:rFonts w:ascii="宋体" w:eastAsia="宋体" w:hAnsi="宋体" w:cs="宋体"/>
      <w:color w:val="000000"/>
      <w:sz w:val="18"/>
      <w:szCs w:val="18"/>
      <w:u w:val="none"/>
    </w:rPr>
  </w:style>
  <w:style w:type="paragraph" w:customStyle="1" w:styleId="p0">
    <w:name w:val="p0"/>
    <w:basedOn w:val="a6"/>
    <w:qFormat/>
    <w:rsid w:val="00D12926"/>
    <w:pPr>
      <w:widowControl/>
      <w:spacing w:after="0" w:line="240" w:lineRule="auto"/>
    </w:pPr>
    <w:rPr>
      <w:rFonts w:ascii="Calibri" w:hAnsi="Calibri"/>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621249">
      <w:bodyDiv w:val="1"/>
      <w:marLeft w:val="0"/>
      <w:marRight w:val="0"/>
      <w:marTop w:val="0"/>
      <w:marBottom w:val="0"/>
      <w:divBdr>
        <w:top w:val="none" w:sz="0" w:space="0" w:color="auto"/>
        <w:left w:val="none" w:sz="0" w:space="0" w:color="auto"/>
        <w:bottom w:val="none" w:sz="0" w:space="0" w:color="auto"/>
        <w:right w:val="none" w:sz="0" w:space="0" w:color="auto"/>
      </w:divBdr>
    </w:div>
    <w:div w:id="236214206">
      <w:bodyDiv w:val="1"/>
      <w:marLeft w:val="0"/>
      <w:marRight w:val="0"/>
      <w:marTop w:val="0"/>
      <w:marBottom w:val="0"/>
      <w:divBdr>
        <w:top w:val="none" w:sz="0" w:space="0" w:color="auto"/>
        <w:left w:val="none" w:sz="0" w:space="0" w:color="auto"/>
        <w:bottom w:val="none" w:sz="0" w:space="0" w:color="auto"/>
        <w:right w:val="none" w:sz="0" w:space="0" w:color="auto"/>
      </w:divBdr>
    </w:div>
    <w:div w:id="259876219">
      <w:bodyDiv w:val="1"/>
      <w:marLeft w:val="0"/>
      <w:marRight w:val="0"/>
      <w:marTop w:val="0"/>
      <w:marBottom w:val="0"/>
      <w:divBdr>
        <w:top w:val="none" w:sz="0" w:space="0" w:color="auto"/>
        <w:left w:val="none" w:sz="0" w:space="0" w:color="auto"/>
        <w:bottom w:val="none" w:sz="0" w:space="0" w:color="auto"/>
        <w:right w:val="none" w:sz="0" w:space="0" w:color="auto"/>
      </w:divBdr>
    </w:div>
    <w:div w:id="296953669">
      <w:bodyDiv w:val="1"/>
      <w:marLeft w:val="0"/>
      <w:marRight w:val="0"/>
      <w:marTop w:val="0"/>
      <w:marBottom w:val="0"/>
      <w:divBdr>
        <w:top w:val="none" w:sz="0" w:space="0" w:color="auto"/>
        <w:left w:val="none" w:sz="0" w:space="0" w:color="auto"/>
        <w:bottom w:val="none" w:sz="0" w:space="0" w:color="auto"/>
        <w:right w:val="none" w:sz="0" w:space="0" w:color="auto"/>
      </w:divBdr>
    </w:div>
    <w:div w:id="604192429">
      <w:bodyDiv w:val="1"/>
      <w:marLeft w:val="0"/>
      <w:marRight w:val="0"/>
      <w:marTop w:val="0"/>
      <w:marBottom w:val="0"/>
      <w:divBdr>
        <w:top w:val="none" w:sz="0" w:space="0" w:color="auto"/>
        <w:left w:val="none" w:sz="0" w:space="0" w:color="auto"/>
        <w:bottom w:val="none" w:sz="0" w:space="0" w:color="auto"/>
        <w:right w:val="none" w:sz="0" w:space="0" w:color="auto"/>
      </w:divBdr>
    </w:div>
    <w:div w:id="888079464">
      <w:bodyDiv w:val="1"/>
      <w:marLeft w:val="0"/>
      <w:marRight w:val="0"/>
      <w:marTop w:val="0"/>
      <w:marBottom w:val="0"/>
      <w:divBdr>
        <w:top w:val="none" w:sz="0" w:space="0" w:color="auto"/>
        <w:left w:val="none" w:sz="0" w:space="0" w:color="auto"/>
        <w:bottom w:val="none" w:sz="0" w:space="0" w:color="auto"/>
        <w:right w:val="none" w:sz="0" w:space="0" w:color="auto"/>
      </w:divBdr>
    </w:div>
    <w:div w:id="902181742">
      <w:bodyDiv w:val="1"/>
      <w:marLeft w:val="0"/>
      <w:marRight w:val="0"/>
      <w:marTop w:val="0"/>
      <w:marBottom w:val="0"/>
      <w:divBdr>
        <w:top w:val="none" w:sz="0" w:space="0" w:color="auto"/>
        <w:left w:val="none" w:sz="0" w:space="0" w:color="auto"/>
        <w:bottom w:val="none" w:sz="0" w:space="0" w:color="auto"/>
        <w:right w:val="none" w:sz="0" w:space="0" w:color="auto"/>
      </w:divBdr>
    </w:div>
    <w:div w:id="1162937875">
      <w:bodyDiv w:val="1"/>
      <w:marLeft w:val="0"/>
      <w:marRight w:val="0"/>
      <w:marTop w:val="0"/>
      <w:marBottom w:val="0"/>
      <w:divBdr>
        <w:top w:val="none" w:sz="0" w:space="0" w:color="auto"/>
        <w:left w:val="none" w:sz="0" w:space="0" w:color="auto"/>
        <w:bottom w:val="none" w:sz="0" w:space="0" w:color="auto"/>
        <w:right w:val="none" w:sz="0" w:space="0" w:color="auto"/>
      </w:divBdr>
    </w:div>
    <w:div w:id="1270771870">
      <w:bodyDiv w:val="1"/>
      <w:marLeft w:val="0"/>
      <w:marRight w:val="0"/>
      <w:marTop w:val="0"/>
      <w:marBottom w:val="0"/>
      <w:divBdr>
        <w:top w:val="none" w:sz="0" w:space="0" w:color="auto"/>
        <w:left w:val="none" w:sz="0" w:space="0" w:color="auto"/>
        <w:bottom w:val="none" w:sz="0" w:space="0" w:color="auto"/>
        <w:right w:val="none" w:sz="0" w:space="0" w:color="auto"/>
      </w:divBdr>
    </w:div>
    <w:div w:id="1339116509">
      <w:bodyDiv w:val="1"/>
      <w:marLeft w:val="0"/>
      <w:marRight w:val="0"/>
      <w:marTop w:val="0"/>
      <w:marBottom w:val="0"/>
      <w:divBdr>
        <w:top w:val="none" w:sz="0" w:space="0" w:color="auto"/>
        <w:left w:val="none" w:sz="0" w:space="0" w:color="auto"/>
        <w:bottom w:val="none" w:sz="0" w:space="0" w:color="auto"/>
        <w:right w:val="none" w:sz="0" w:space="0" w:color="auto"/>
      </w:divBdr>
    </w:div>
    <w:div w:id="1350369680">
      <w:bodyDiv w:val="1"/>
      <w:marLeft w:val="0"/>
      <w:marRight w:val="0"/>
      <w:marTop w:val="0"/>
      <w:marBottom w:val="0"/>
      <w:divBdr>
        <w:top w:val="none" w:sz="0" w:space="0" w:color="auto"/>
        <w:left w:val="none" w:sz="0" w:space="0" w:color="auto"/>
        <w:bottom w:val="none" w:sz="0" w:space="0" w:color="auto"/>
        <w:right w:val="none" w:sz="0" w:space="0" w:color="auto"/>
      </w:divBdr>
    </w:div>
    <w:div w:id="1556158916">
      <w:bodyDiv w:val="1"/>
      <w:marLeft w:val="0"/>
      <w:marRight w:val="0"/>
      <w:marTop w:val="0"/>
      <w:marBottom w:val="0"/>
      <w:divBdr>
        <w:top w:val="none" w:sz="0" w:space="0" w:color="auto"/>
        <w:left w:val="none" w:sz="0" w:space="0" w:color="auto"/>
        <w:bottom w:val="none" w:sz="0" w:space="0" w:color="auto"/>
        <w:right w:val="none" w:sz="0" w:space="0" w:color="auto"/>
      </w:divBdr>
    </w:div>
    <w:div w:id="1661275969">
      <w:bodyDiv w:val="1"/>
      <w:marLeft w:val="0"/>
      <w:marRight w:val="0"/>
      <w:marTop w:val="0"/>
      <w:marBottom w:val="0"/>
      <w:divBdr>
        <w:top w:val="none" w:sz="0" w:space="0" w:color="auto"/>
        <w:left w:val="none" w:sz="0" w:space="0" w:color="auto"/>
        <w:bottom w:val="none" w:sz="0" w:space="0" w:color="auto"/>
        <w:right w:val="none" w:sz="0" w:space="0" w:color="auto"/>
      </w:divBdr>
    </w:div>
    <w:div w:id="1682003093">
      <w:bodyDiv w:val="1"/>
      <w:marLeft w:val="0"/>
      <w:marRight w:val="0"/>
      <w:marTop w:val="0"/>
      <w:marBottom w:val="0"/>
      <w:divBdr>
        <w:top w:val="none" w:sz="0" w:space="0" w:color="auto"/>
        <w:left w:val="none" w:sz="0" w:space="0" w:color="auto"/>
        <w:bottom w:val="none" w:sz="0" w:space="0" w:color="auto"/>
        <w:right w:val="none" w:sz="0" w:space="0" w:color="auto"/>
      </w:divBdr>
    </w:div>
    <w:div w:id="1729187426">
      <w:bodyDiv w:val="1"/>
      <w:marLeft w:val="0"/>
      <w:marRight w:val="0"/>
      <w:marTop w:val="0"/>
      <w:marBottom w:val="0"/>
      <w:divBdr>
        <w:top w:val="none" w:sz="0" w:space="0" w:color="auto"/>
        <w:left w:val="none" w:sz="0" w:space="0" w:color="auto"/>
        <w:bottom w:val="none" w:sz="0" w:space="0" w:color="auto"/>
        <w:right w:val="none" w:sz="0" w:space="0" w:color="auto"/>
      </w:divBdr>
    </w:div>
    <w:div w:id="1766074081">
      <w:bodyDiv w:val="1"/>
      <w:marLeft w:val="0"/>
      <w:marRight w:val="0"/>
      <w:marTop w:val="0"/>
      <w:marBottom w:val="0"/>
      <w:divBdr>
        <w:top w:val="none" w:sz="0" w:space="0" w:color="auto"/>
        <w:left w:val="none" w:sz="0" w:space="0" w:color="auto"/>
        <w:bottom w:val="none" w:sz="0" w:space="0" w:color="auto"/>
        <w:right w:val="none" w:sz="0" w:space="0" w:color="auto"/>
      </w:divBdr>
    </w:div>
    <w:div w:id="1771393929">
      <w:bodyDiv w:val="1"/>
      <w:marLeft w:val="0"/>
      <w:marRight w:val="0"/>
      <w:marTop w:val="0"/>
      <w:marBottom w:val="0"/>
      <w:divBdr>
        <w:top w:val="none" w:sz="0" w:space="0" w:color="auto"/>
        <w:left w:val="none" w:sz="0" w:space="0" w:color="auto"/>
        <w:bottom w:val="none" w:sz="0" w:space="0" w:color="auto"/>
        <w:right w:val="none" w:sz="0" w:space="0" w:color="auto"/>
      </w:divBdr>
    </w:div>
    <w:div w:id="1788812952">
      <w:bodyDiv w:val="1"/>
      <w:marLeft w:val="0"/>
      <w:marRight w:val="0"/>
      <w:marTop w:val="0"/>
      <w:marBottom w:val="0"/>
      <w:divBdr>
        <w:top w:val="none" w:sz="0" w:space="0" w:color="auto"/>
        <w:left w:val="none" w:sz="0" w:space="0" w:color="auto"/>
        <w:bottom w:val="none" w:sz="0" w:space="0" w:color="auto"/>
        <w:right w:val="none" w:sz="0" w:space="0" w:color="auto"/>
      </w:divBdr>
    </w:div>
    <w:div w:id="1789205262">
      <w:bodyDiv w:val="1"/>
      <w:marLeft w:val="0"/>
      <w:marRight w:val="0"/>
      <w:marTop w:val="0"/>
      <w:marBottom w:val="0"/>
      <w:divBdr>
        <w:top w:val="none" w:sz="0" w:space="0" w:color="auto"/>
        <w:left w:val="none" w:sz="0" w:space="0" w:color="auto"/>
        <w:bottom w:val="none" w:sz="0" w:space="0" w:color="auto"/>
        <w:right w:val="none" w:sz="0" w:space="0" w:color="auto"/>
      </w:divBdr>
    </w:div>
    <w:div w:id="1813063280">
      <w:bodyDiv w:val="1"/>
      <w:marLeft w:val="0"/>
      <w:marRight w:val="0"/>
      <w:marTop w:val="0"/>
      <w:marBottom w:val="0"/>
      <w:divBdr>
        <w:top w:val="none" w:sz="0" w:space="0" w:color="auto"/>
        <w:left w:val="none" w:sz="0" w:space="0" w:color="auto"/>
        <w:bottom w:val="none" w:sz="0" w:space="0" w:color="auto"/>
        <w:right w:val="none" w:sz="0" w:space="0" w:color="auto"/>
      </w:divBdr>
    </w:div>
    <w:div w:id="1859729535">
      <w:bodyDiv w:val="1"/>
      <w:marLeft w:val="0"/>
      <w:marRight w:val="0"/>
      <w:marTop w:val="0"/>
      <w:marBottom w:val="0"/>
      <w:divBdr>
        <w:top w:val="none" w:sz="0" w:space="0" w:color="auto"/>
        <w:left w:val="none" w:sz="0" w:space="0" w:color="auto"/>
        <w:bottom w:val="none" w:sz="0" w:space="0" w:color="auto"/>
        <w:right w:val="none" w:sz="0" w:space="0" w:color="auto"/>
      </w:divBdr>
    </w:div>
    <w:div w:id="1897159001">
      <w:bodyDiv w:val="1"/>
      <w:marLeft w:val="0"/>
      <w:marRight w:val="0"/>
      <w:marTop w:val="0"/>
      <w:marBottom w:val="0"/>
      <w:divBdr>
        <w:top w:val="none" w:sz="0" w:space="0" w:color="auto"/>
        <w:left w:val="none" w:sz="0" w:space="0" w:color="auto"/>
        <w:bottom w:val="none" w:sz="0" w:space="0" w:color="auto"/>
        <w:right w:val="none" w:sz="0" w:space="0" w:color="auto"/>
      </w:divBdr>
    </w:div>
    <w:div w:id="1923643014">
      <w:bodyDiv w:val="1"/>
      <w:marLeft w:val="0"/>
      <w:marRight w:val="0"/>
      <w:marTop w:val="0"/>
      <w:marBottom w:val="0"/>
      <w:divBdr>
        <w:top w:val="none" w:sz="0" w:space="0" w:color="auto"/>
        <w:left w:val="none" w:sz="0" w:space="0" w:color="auto"/>
        <w:bottom w:val="none" w:sz="0" w:space="0" w:color="auto"/>
        <w:right w:val="none" w:sz="0" w:space="0" w:color="auto"/>
      </w:divBdr>
    </w:div>
    <w:div w:id="210699715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4.xml"/><Relationship Id="rId22" Type="http://schemas.openxmlformats.org/officeDocument/2006/relationships/header" Target="header7.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509</TotalTime>
  <Pages>93</Pages>
  <Words>35925</Words>
  <Characters>5608</Characters>
  <Application>Microsoft Office Word</Application>
  <DocSecurity>0</DocSecurity>
  <Lines>46</Lines>
  <Paragraphs>82</Paragraphs>
  <ScaleCrop>false</ScaleCrop>
  <Company>China</Company>
  <LinksUpToDate>false</LinksUpToDate>
  <CharactersWithSpaces>41451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政府采购示范文本（2023）</dc:title>
  <dc:creator>Yin Hao</dc:creator>
  <cp:lastModifiedBy>asus</cp:lastModifiedBy>
  <cp:revision>136</cp:revision>
  <cp:lastPrinted>2020-04-02T03:13:00Z</cp:lastPrinted>
  <dcterms:created xsi:type="dcterms:W3CDTF">2024-06-05T09:36:00Z</dcterms:created>
  <dcterms:modified xsi:type="dcterms:W3CDTF">2026-09-07T07:13:00Z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B196972313054D4789BB25DBD05B5736</vt:lpwstr>
  </property>
</Properties>
</file>