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北京工业大学重大科研教学仪器设备更新项目（第1包）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35393654"/>
      <w:bookmarkStart w:id="1" w:name="_Toc28359034"/>
      <w:bookmarkStart w:id="2" w:name="_Toc28359111"/>
      <w:bookmarkStart w:id="3" w:name="_Toc35393823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Start w:id="18" w:name="_GoBack"/>
      <w:bookmarkEnd w:id="18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sz w:val="24"/>
          <w:szCs w:val="24"/>
        </w:rPr>
        <w:t>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BJJQ-2024-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1066-01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采购项目名称：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北京工业大学重大科研教学仪器设备更新项目（第1包）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4" w:name="_Toc28359112"/>
      <w:bookmarkStart w:id="5" w:name="_Toc35393655"/>
      <w:bookmarkStart w:id="6" w:name="_Toc28359035"/>
      <w:bookmarkStart w:id="7" w:name="_Toc35393824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二、项目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的原因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采购人与原第1包中标人就合同签订事宜未达成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一致，经采购人确认，对本分包作废标处理，重新开展采购活动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8" w:name="_Toc35393656"/>
      <w:bookmarkStart w:id="9" w:name="_Toc3539382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8"/>
      <w:bookmarkEnd w:id="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3.1本公告同时在中国政府采购网（http://www.ccgp.gov.cn）、北京市政府采购网（http://www.ccgp-beijing.gov.cn/）发布。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采购</w:t>
      </w:r>
      <w:r>
        <w:rPr>
          <w:rFonts w:hint="default" w:ascii="Times New Roman" w:hAnsi="Times New Roman" w:eastAsia="宋体" w:cs="Times New Roman"/>
          <w:sz w:val="24"/>
          <w:szCs w:val="24"/>
        </w:rPr>
        <w:t>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BJJQ-2024-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1066-01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0" w:name="_Toc35393826"/>
      <w:bookmarkStart w:id="11" w:name="_Toc28359036"/>
      <w:bookmarkStart w:id="12" w:name="_Toc28359113"/>
      <w:bookmarkStart w:id="13" w:name="_Toc35393657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凡对本次公告内容提出询问，请按以下方式联系。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bookmarkStart w:id="14" w:name="_Toc28359009"/>
      <w:bookmarkStart w:id="15" w:name="_Toc28359086"/>
      <w:r>
        <w:rPr>
          <w:rFonts w:hint="default" w:ascii="Times New Roman" w:hAnsi="Times New Roman" w:eastAsia="宋体" w:cs="Times New Roman"/>
          <w:sz w:val="24"/>
        </w:rPr>
        <w:t>名    称：北京工业大学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址：北京市朝阳区平乐园100号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u w:val="single"/>
        </w:rPr>
      </w:pPr>
      <w:r>
        <w:rPr>
          <w:rFonts w:hint="default" w:ascii="Times New Roman" w:hAnsi="Times New Roman" w:eastAsia="宋体" w:cs="Times New Roman"/>
          <w:sz w:val="24"/>
        </w:rPr>
        <w:t>联系方式</w:t>
      </w:r>
      <w:r>
        <w:rPr>
          <w:rFonts w:hint="default" w:ascii="Times New Roman" w:hAnsi="Times New Roman" w:eastAsia="宋体" w:cs="Times New Roman"/>
          <w:sz w:val="24"/>
          <w:highlight w:val="none"/>
        </w:rPr>
        <w:t>：李老师，010-67392339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  <w:bookmarkEnd w:id="14"/>
      <w:bookmarkEnd w:id="1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bookmarkStart w:id="16" w:name="_Toc28359087"/>
      <w:bookmarkStart w:id="17" w:name="_Toc28359010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 3号楼9层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联系方式：张微、王鑫国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李先磊</w:t>
      </w:r>
      <w:r>
        <w:rPr>
          <w:rFonts w:hint="default" w:ascii="Times New Roman" w:hAnsi="Times New Roman" w:eastAsia="宋体" w:cs="Times New Roman"/>
          <w:sz w:val="24"/>
        </w:rPr>
        <w:t>，010-65699706、65915024、65244876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16"/>
      <w:bookmarkEnd w:id="17"/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</w:rPr>
        <w:t>张微、王鑫国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李先磊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话：010-65699706、65915024、65244876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left="0" w:leftChars="0" w:firstLine="420" w:firstLineChars="175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6365F"/>
    <w:multiLevelType w:val="singleLevel"/>
    <w:tmpl w:val="4F06365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E5ZmM4NzlkZmQxN2IzMmNlNTBkNjgxZTVlM2YzN2IifQ=="/>
    <w:docVar w:name="KSO_WPS_MARK_KEY" w:val="bb46b164-bc31-49aa-b1d3-2dd5c3c85964"/>
  </w:docVars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08E7479D"/>
    <w:rsid w:val="0B70168E"/>
    <w:rsid w:val="0C747AE2"/>
    <w:rsid w:val="0E946CAA"/>
    <w:rsid w:val="0FF860F6"/>
    <w:rsid w:val="11D12871"/>
    <w:rsid w:val="14245F1C"/>
    <w:rsid w:val="15F62D29"/>
    <w:rsid w:val="187205F4"/>
    <w:rsid w:val="1AA83E09"/>
    <w:rsid w:val="1E5B3D16"/>
    <w:rsid w:val="202D3BB4"/>
    <w:rsid w:val="21C5052E"/>
    <w:rsid w:val="22803368"/>
    <w:rsid w:val="2376427F"/>
    <w:rsid w:val="24DE1906"/>
    <w:rsid w:val="27A44741"/>
    <w:rsid w:val="28B85BDD"/>
    <w:rsid w:val="2C1561E2"/>
    <w:rsid w:val="305441C9"/>
    <w:rsid w:val="32036508"/>
    <w:rsid w:val="339973A8"/>
    <w:rsid w:val="36C71744"/>
    <w:rsid w:val="38082ACA"/>
    <w:rsid w:val="536966BB"/>
    <w:rsid w:val="54201DC4"/>
    <w:rsid w:val="59557295"/>
    <w:rsid w:val="5D314E64"/>
    <w:rsid w:val="5F704F4E"/>
    <w:rsid w:val="641F57D1"/>
    <w:rsid w:val="692E7D33"/>
    <w:rsid w:val="6ACA384B"/>
    <w:rsid w:val="72C9287B"/>
    <w:rsid w:val="73EC4A73"/>
    <w:rsid w:val="757666FD"/>
    <w:rsid w:val="7F26748A"/>
    <w:rsid w:val="7F97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4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qFormat/>
    <w:uiPriority w:val="99"/>
    <w:pPr>
      <w:widowControl/>
      <w:spacing w:line="360" w:lineRule="auto"/>
    </w:pPr>
    <w:rPr>
      <w:color w:val="FF0000"/>
    </w:rPr>
  </w:style>
  <w:style w:type="paragraph" w:customStyle="1" w:styleId="8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23"/>
    <w:qFormat/>
    <w:uiPriority w:val="99"/>
    <w:rPr>
      <w:rFonts w:ascii="宋体" w:hAnsi="Courier New"/>
    </w:rPr>
  </w:style>
  <w:style w:type="paragraph" w:styleId="11">
    <w:name w:val="Balloon Text"/>
    <w:basedOn w:val="1"/>
    <w:link w:val="25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annotation subject"/>
    <w:basedOn w:val="6"/>
    <w:next w:val="6"/>
    <w:link w:val="28"/>
    <w:semiHidden/>
    <w:unhideWhenUsed/>
    <w:qFormat/>
    <w:uiPriority w:val="99"/>
    <w:rPr>
      <w:rFonts w:ascii="等线" w:hAnsi="等线" w:eastAsia="等线"/>
      <w:b/>
      <w:bCs/>
      <w:szCs w:val="22"/>
    </w:rPr>
  </w:style>
  <w:style w:type="paragraph" w:styleId="15">
    <w:name w:val="Body Text First Indent"/>
    <w:basedOn w:val="7"/>
    <w:next w:val="1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character" w:styleId="18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0">
    <w:name w:val="正文首行缩进 21"/>
    <w:basedOn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21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纯文本 字符"/>
    <w:link w:val="10"/>
    <w:qFormat/>
    <w:locked/>
    <w:uiPriority w:val="99"/>
    <w:rPr>
      <w:rFonts w:ascii="宋体" w:hAnsi="Courier New" w:cs="Times New Roman"/>
    </w:rPr>
  </w:style>
  <w:style w:type="character" w:customStyle="1" w:styleId="24">
    <w:name w:val="批注文字 字符"/>
    <w:basedOn w:val="17"/>
    <w:link w:val="6"/>
    <w:semiHidden/>
    <w:qFormat/>
    <w:uiPriority w:val="99"/>
  </w:style>
  <w:style w:type="character" w:customStyle="1" w:styleId="25">
    <w:name w:val="批注框文本 字符"/>
    <w:link w:val="11"/>
    <w:semiHidden/>
    <w:qFormat/>
    <w:uiPriority w:val="99"/>
    <w:rPr>
      <w:sz w:val="0"/>
      <w:szCs w:val="0"/>
    </w:rPr>
  </w:style>
  <w:style w:type="character" w:customStyle="1" w:styleId="26">
    <w:name w:val="页眉 字符"/>
    <w:link w:val="13"/>
    <w:qFormat/>
    <w:uiPriority w:val="99"/>
    <w:rPr>
      <w:sz w:val="18"/>
      <w:szCs w:val="18"/>
    </w:rPr>
  </w:style>
  <w:style w:type="character" w:customStyle="1" w:styleId="27">
    <w:name w:val="页脚 字符"/>
    <w:link w:val="12"/>
    <w:qFormat/>
    <w:uiPriority w:val="99"/>
    <w:rPr>
      <w:sz w:val="18"/>
      <w:szCs w:val="18"/>
    </w:rPr>
  </w:style>
  <w:style w:type="character" w:customStyle="1" w:styleId="28">
    <w:name w:val="批注主题 字符"/>
    <w:link w:val="14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513</Characters>
  <Lines>3</Lines>
  <Paragraphs>1</Paragraphs>
  <TotalTime>8</TotalTime>
  <ScaleCrop>false</ScaleCrop>
  <LinksUpToDate>false</LinksUpToDate>
  <CharactersWithSpaces>536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汇诚金桥业务一部</cp:lastModifiedBy>
  <dcterms:modified xsi:type="dcterms:W3CDTF">2025-01-21T06:00:02Z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A0C355C6E05442D598BA1135FC93690C</vt:lpwstr>
  </property>
</Properties>
</file>