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04E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东坝红松园13号（1、5-9号）房产装修改造</w:t>
      </w:r>
    </w:p>
    <w:p w14:paraId="37AFB9BD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终止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78FECF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111"/>
      <w:bookmarkStart w:id="1" w:name="_Toc35393823"/>
      <w:bookmarkStart w:id="2" w:name="_Toc28359034"/>
      <w:bookmarkStart w:id="3" w:name="_Toc35393654"/>
    </w:p>
    <w:p w14:paraId="4BEDFF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07AC3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BJJQ-2025-968</w:t>
      </w:r>
    </w:p>
    <w:p w14:paraId="685B31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东坝红松园13号（1、5-9号）房产装修改造</w:t>
      </w:r>
    </w:p>
    <w:p w14:paraId="6CACF4FF">
      <w:pPr>
        <w:pStyle w:val="19"/>
        <w:rPr>
          <w:rFonts w:hint="default"/>
        </w:rPr>
      </w:pPr>
    </w:p>
    <w:p w14:paraId="069A7E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35393655"/>
      <w:bookmarkStart w:id="5" w:name="_Toc28359035"/>
      <w:bookmarkStart w:id="6" w:name="_Toc28359112"/>
      <w:bookmarkStart w:id="7" w:name="_Toc3539382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68F94E7B">
      <w:pPr>
        <w:pStyle w:val="19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在采购过程中符合要求的供应商不足3家，本项目做终止处理。</w:t>
      </w:r>
    </w:p>
    <w:p w14:paraId="277DDA19">
      <w:pPr>
        <w:pStyle w:val="1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</w:p>
    <w:p w14:paraId="004CCB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656"/>
      <w:bookmarkStart w:id="9" w:name="_Toc3539382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  <w:bookmarkStart w:id="18" w:name="_GoBack"/>
      <w:bookmarkEnd w:id="18"/>
    </w:p>
    <w:p w14:paraId="69900D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7ED8F1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BJJQ-2025-968</w:t>
      </w:r>
    </w:p>
    <w:p w14:paraId="794AEC13">
      <w:pPr>
        <w:pStyle w:val="19"/>
        <w:rPr>
          <w:rFonts w:hint="default"/>
        </w:rPr>
      </w:pPr>
    </w:p>
    <w:p w14:paraId="051402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35393657"/>
      <w:bookmarkStart w:id="11" w:name="_Toc28359036"/>
      <w:bookmarkStart w:id="12" w:name="_Toc28359113"/>
      <w:bookmarkStart w:id="13" w:name="_Toc3539382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21DC3488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　</w:t>
      </w: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4A28B448">
      <w:pPr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</w:rPr>
      </w:pPr>
      <w:bookmarkStart w:id="14" w:name="_Toc28359009"/>
      <w:bookmarkStart w:id="15" w:name="_Toc28359086"/>
      <w:r>
        <w:rPr>
          <w:rFonts w:hint="default" w:ascii="Times New Roman" w:hAnsi="Times New Roman" w:eastAsia="宋体" w:cs="Times New Roman"/>
          <w:sz w:val="24"/>
        </w:rPr>
        <w:t>名    称： 北京市规划和自然资源委员会朝阳分局</w:t>
      </w:r>
    </w:p>
    <w:p w14:paraId="7ABE6C9C">
      <w:pPr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 北京市朝阳区农展馆南路5号京朝大厦</w:t>
      </w:r>
    </w:p>
    <w:p w14:paraId="46D94EDF">
      <w:pPr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 杨老师、010-58670317</w:t>
      </w:r>
    </w:p>
    <w:p w14:paraId="3C74A359">
      <w:pPr>
        <w:spacing w:line="360" w:lineRule="auto"/>
        <w:ind w:firstLine="241" w:firstLineChars="1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4"/>
      <w:bookmarkEnd w:id="15"/>
    </w:p>
    <w:p w14:paraId="5EFDED36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</w:rPr>
      </w:pPr>
      <w:bookmarkStart w:id="16" w:name="_Toc28359010"/>
      <w:bookmarkStart w:id="17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4D517D26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址：北京市东城区朝内大街南竹杆胡同6号北京INN3号楼9层</w:t>
      </w:r>
    </w:p>
    <w:p w14:paraId="3CD5DCB9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联系方式：010-65173108、65170699</w:t>
      </w:r>
    </w:p>
    <w:p w14:paraId="41B75AE0"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b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3.项目联系方式</w:t>
      </w:r>
      <w:bookmarkEnd w:id="16"/>
      <w:bookmarkEnd w:id="17"/>
    </w:p>
    <w:p w14:paraId="0EA1241C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项目联系人：雷天宠、孙银萍</w:t>
      </w:r>
    </w:p>
    <w:p w14:paraId="7D88E548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话：010-65173108、65170699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RkMTllOWI0MmQ3OWM1OGZhNzkzYzgwM2YzMGU0ZDc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2F95FAC"/>
    <w:rsid w:val="08E7479D"/>
    <w:rsid w:val="09CD5889"/>
    <w:rsid w:val="0C747AE2"/>
    <w:rsid w:val="11D12871"/>
    <w:rsid w:val="14245F1C"/>
    <w:rsid w:val="14FF69A8"/>
    <w:rsid w:val="187205F4"/>
    <w:rsid w:val="1AA83E09"/>
    <w:rsid w:val="22803368"/>
    <w:rsid w:val="28B85BDD"/>
    <w:rsid w:val="36C71744"/>
    <w:rsid w:val="42040D54"/>
    <w:rsid w:val="536966BB"/>
    <w:rsid w:val="59557295"/>
    <w:rsid w:val="5F704F4E"/>
    <w:rsid w:val="6166484C"/>
    <w:rsid w:val="737D58C2"/>
    <w:rsid w:val="7F2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625</Characters>
  <Lines>3</Lines>
  <Paragraphs>1</Paragraphs>
  <TotalTime>0</TotalTime>
  <ScaleCrop>false</ScaleCrop>
  <LinksUpToDate>false</LinksUpToDate>
  <CharactersWithSpaces>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Lenovo</cp:lastModifiedBy>
  <dcterms:modified xsi:type="dcterms:W3CDTF">2025-11-28T04:07:17Z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A0C355C6E05442D598BA1135FC93690C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