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A25D7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废标</w:t>
      </w:r>
      <w:r>
        <w:rPr>
          <w:rFonts w:ascii="Times New Roman" w:hAnsi="Times New Roman" w:cs="Times New Roman"/>
          <w:sz w:val="28"/>
          <w:szCs w:val="28"/>
        </w:rPr>
        <w:t>结果公告</w:t>
      </w:r>
      <w:bookmarkEnd w:id="0"/>
      <w:bookmarkEnd w:id="1"/>
    </w:p>
    <w:p w14:paraId="70A5B6AA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一、</w:t>
      </w:r>
      <w:r>
        <w:rPr>
          <w:rFonts w:ascii="Times New Roman" w:hAnsi="Times New Roman" w:eastAsia="宋体"/>
          <w:b/>
          <w:bCs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eastAsia="zh-CN"/>
        </w:rPr>
        <w:t>BJJQ-2025-015/02</w:t>
      </w:r>
    </w:p>
    <w:p w14:paraId="1E95ABBA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eastAsia="zh-CN"/>
        </w:rPr>
        <w:t>民政民生业务宣传服务（统筹）（第2包）</w:t>
      </w:r>
    </w:p>
    <w:p w14:paraId="6BF6A8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2" w:name="_Toc28359035"/>
      <w:bookmarkStart w:id="3" w:name="_Toc28359112"/>
      <w:bookmarkStart w:id="4" w:name="_Toc35393655"/>
      <w:bookmarkStart w:id="5" w:name="_Toc35393824"/>
      <w:bookmarkStart w:id="6" w:name="_Hlk163479856"/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、项目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的原因</w:t>
      </w:r>
      <w:bookmarkEnd w:id="2"/>
      <w:bookmarkEnd w:id="3"/>
      <w:bookmarkEnd w:id="4"/>
      <w:bookmarkEnd w:id="5"/>
    </w:p>
    <w:p w14:paraId="53A443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符合专业条件的供应商或者对招标文件作实质响应的供应商不足3家。</w:t>
      </w:r>
    </w:p>
    <w:bookmarkEnd w:id="6"/>
    <w:p w14:paraId="313041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7" w:name="_Toc35393656"/>
      <w:bookmarkStart w:id="8" w:name="_Toc35393825"/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、其他补充事宜</w:t>
      </w:r>
      <w:bookmarkEnd w:id="7"/>
      <w:bookmarkEnd w:id="8"/>
    </w:p>
    <w:p w14:paraId="17E13C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。</w:t>
      </w:r>
    </w:p>
    <w:p w14:paraId="5F099B3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采购代理机构项目编号：BJJQ-2025-015/02</w:t>
      </w:r>
    </w:p>
    <w:p w14:paraId="3FE4AD66">
      <w:pPr>
        <w:spacing w:line="360" w:lineRule="auto"/>
        <w:rPr>
          <w:rFonts w:ascii="Times New Roman" w:hAnsi="Times New Roman" w:eastAsia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ascii="Times New Roman" w:hAnsi="Times New Roman" w:eastAsia="宋体"/>
          <w:b/>
          <w:bCs/>
          <w:kern w:val="0"/>
          <w:sz w:val="24"/>
          <w:szCs w:val="24"/>
          <w:highlight w:val="none"/>
        </w:rPr>
        <w:t>、凡对本次公告内容提出询问，请按以下方式联系。</w:t>
      </w:r>
    </w:p>
    <w:p w14:paraId="56303B8D">
      <w:pPr>
        <w:pageBreakBefore w:val="0"/>
        <w:widowControl/>
        <w:wordWrap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1.采购人信息</w:t>
      </w:r>
    </w:p>
    <w:p w14:paraId="68A91BDB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bookmarkStart w:id="9" w:name="_Toc28359009"/>
      <w:bookmarkStart w:id="10" w:name="_Toc28359086"/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称：北京市民政局</w:t>
      </w:r>
    </w:p>
    <w:p w14:paraId="0FE3746A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址：北京市通州区留庄路4号院2号楼</w:t>
      </w:r>
      <w:bookmarkStart w:id="13" w:name="_GoBack"/>
      <w:bookmarkEnd w:id="13"/>
    </w:p>
    <w:p w14:paraId="5FF2A475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联系方式：向老师，010-55521767</w:t>
      </w:r>
    </w:p>
    <w:p w14:paraId="3473D8EC">
      <w:pPr>
        <w:pageBreakBefore w:val="0"/>
        <w:widowControl/>
        <w:wordWrap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2.采购代理机构信息</w:t>
      </w:r>
      <w:bookmarkEnd w:id="9"/>
      <w:bookmarkEnd w:id="10"/>
    </w:p>
    <w:p w14:paraId="716E0E11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bookmarkStart w:id="11" w:name="_Toc28359010"/>
      <w:bookmarkStart w:id="12" w:name="_Toc28359087"/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700E742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址：北京市东城区朝阳门内大街南竹杆胡同6号北京INN3号楼9层</w:t>
      </w:r>
    </w:p>
    <w:p w14:paraId="00203F6F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联系方式：010-65244483、65699122</w:t>
      </w:r>
    </w:p>
    <w:p w14:paraId="61D02F4F">
      <w:pPr>
        <w:pageBreakBefore w:val="0"/>
        <w:widowControl/>
        <w:wordWrap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3.项目联系方式</w:t>
      </w:r>
      <w:bookmarkEnd w:id="11"/>
      <w:bookmarkEnd w:id="12"/>
    </w:p>
    <w:p w14:paraId="6C39F353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项目联系人：王秋凌、李辰</w:t>
      </w:r>
    </w:p>
    <w:p w14:paraId="6AD77D8B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      话：010-65244483、65699122</w:t>
      </w:r>
    </w:p>
    <w:p w14:paraId="2CC88F96">
      <w:pPr>
        <w:spacing w:line="360" w:lineRule="auto"/>
        <w:rPr>
          <w:rFonts w:hint="eastAsia" w:ascii="Times New Roman" w:hAnsi="Times New Roman" w:eastAsia="宋体"/>
          <w:sz w:val="24"/>
          <w:szCs w:val="24"/>
        </w:rPr>
      </w:pPr>
    </w:p>
    <w:p w14:paraId="3F5C94DD">
      <w:pPr>
        <w:spacing w:line="360" w:lineRule="auto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4D1179"/>
    <w:rsid w:val="00016F98"/>
    <w:rsid w:val="00023799"/>
    <w:rsid w:val="00041363"/>
    <w:rsid w:val="00051475"/>
    <w:rsid w:val="0006144F"/>
    <w:rsid w:val="00082E4C"/>
    <w:rsid w:val="000861D5"/>
    <w:rsid w:val="000A7750"/>
    <w:rsid w:val="000C22C2"/>
    <w:rsid w:val="001136E5"/>
    <w:rsid w:val="00114392"/>
    <w:rsid w:val="00136456"/>
    <w:rsid w:val="00145F95"/>
    <w:rsid w:val="00177283"/>
    <w:rsid w:val="001E6812"/>
    <w:rsid w:val="00200845"/>
    <w:rsid w:val="00222088"/>
    <w:rsid w:val="002223BB"/>
    <w:rsid w:val="00276863"/>
    <w:rsid w:val="002C135D"/>
    <w:rsid w:val="002E320C"/>
    <w:rsid w:val="00323F82"/>
    <w:rsid w:val="003D19E1"/>
    <w:rsid w:val="00403D39"/>
    <w:rsid w:val="0041710E"/>
    <w:rsid w:val="0048319B"/>
    <w:rsid w:val="004B7BE5"/>
    <w:rsid w:val="004D1179"/>
    <w:rsid w:val="00512BFC"/>
    <w:rsid w:val="005170F8"/>
    <w:rsid w:val="005A36BD"/>
    <w:rsid w:val="005A3917"/>
    <w:rsid w:val="00605E69"/>
    <w:rsid w:val="00646F2A"/>
    <w:rsid w:val="006608AB"/>
    <w:rsid w:val="006928F6"/>
    <w:rsid w:val="006A11AD"/>
    <w:rsid w:val="006F0E5C"/>
    <w:rsid w:val="0070324D"/>
    <w:rsid w:val="00704EB3"/>
    <w:rsid w:val="00705D10"/>
    <w:rsid w:val="007126CB"/>
    <w:rsid w:val="00721F31"/>
    <w:rsid w:val="007407E3"/>
    <w:rsid w:val="00751A97"/>
    <w:rsid w:val="0077059A"/>
    <w:rsid w:val="007E5356"/>
    <w:rsid w:val="007F65BC"/>
    <w:rsid w:val="00815EDF"/>
    <w:rsid w:val="00865B98"/>
    <w:rsid w:val="008D7577"/>
    <w:rsid w:val="00925EF9"/>
    <w:rsid w:val="00930CCF"/>
    <w:rsid w:val="00951B8E"/>
    <w:rsid w:val="00980C03"/>
    <w:rsid w:val="009C6209"/>
    <w:rsid w:val="009E4255"/>
    <w:rsid w:val="009E442F"/>
    <w:rsid w:val="009F06E5"/>
    <w:rsid w:val="009F22EF"/>
    <w:rsid w:val="00A34EA7"/>
    <w:rsid w:val="00A36A5F"/>
    <w:rsid w:val="00A42D63"/>
    <w:rsid w:val="00A54A60"/>
    <w:rsid w:val="00A66A7C"/>
    <w:rsid w:val="00A75344"/>
    <w:rsid w:val="00A83878"/>
    <w:rsid w:val="00AE08EF"/>
    <w:rsid w:val="00AE5856"/>
    <w:rsid w:val="00AE601D"/>
    <w:rsid w:val="00B13947"/>
    <w:rsid w:val="00B13FF5"/>
    <w:rsid w:val="00B33BC6"/>
    <w:rsid w:val="00B72AE6"/>
    <w:rsid w:val="00BA7848"/>
    <w:rsid w:val="00BC3689"/>
    <w:rsid w:val="00BC449C"/>
    <w:rsid w:val="00C12F32"/>
    <w:rsid w:val="00C35044"/>
    <w:rsid w:val="00C42EAD"/>
    <w:rsid w:val="00C61709"/>
    <w:rsid w:val="00C771BA"/>
    <w:rsid w:val="00C852EA"/>
    <w:rsid w:val="00CA6C6A"/>
    <w:rsid w:val="00CB4D90"/>
    <w:rsid w:val="00CB59BC"/>
    <w:rsid w:val="00CC205A"/>
    <w:rsid w:val="00CD156D"/>
    <w:rsid w:val="00CD7940"/>
    <w:rsid w:val="00CF74D4"/>
    <w:rsid w:val="00D20014"/>
    <w:rsid w:val="00D230C0"/>
    <w:rsid w:val="00D516F2"/>
    <w:rsid w:val="00D94EB2"/>
    <w:rsid w:val="00DA630C"/>
    <w:rsid w:val="00DB2561"/>
    <w:rsid w:val="00DD001C"/>
    <w:rsid w:val="00DE3240"/>
    <w:rsid w:val="00DF35BE"/>
    <w:rsid w:val="00DF3C7F"/>
    <w:rsid w:val="00E00BDC"/>
    <w:rsid w:val="00E32D08"/>
    <w:rsid w:val="00E53478"/>
    <w:rsid w:val="00E973FB"/>
    <w:rsid w:val="00EB3214"/>
    <w:rsid w:val="00ED27D0"/>
    <w:rsid w:val="00F02B19"/>
    <w:rsid w:val="00F1694B"/>
    <w:rsid w:val="00F351CB"/>
    <w:rsid w:val="00F37E29"/>
    <w:rsid w:val="00F5237F"/>
    <w:rsid w:val="00F579A8"/>
    <w:rsid w:val="00F65A74"/>
    <w:rsid w:val="00F7439F"/>
    <w:rsid w:val="00FA634B"/>
    <w:rsid w:val="00FE10A1"/>
    <w:rsid w:val="00FE498C"/>
    <w:rsid w:val="02B0673A"/>
    <w:rsid w:val="02CF4A12"/>
    <w:rsid w:val="045D28EC"/>
    <w:rsid w:val="069244AA"/>
    <w:rsid w:val="076832FA"/>
    <w:rsid w:val="09297778"/>
    <w:rsid w:val="0C24078E"/>
    <w:rsid w:val="0F7A2ADB"/>
    <w:rsid w:val="0FCA0775"/>
    <w:rsid w:val="10CE29BB"/>
    <w:rsid w:val="123B7807"/>
    <w:rsid w:val="14CD3745"/>
    <w:rsid w:val="14E629C1"/>
    <w:rsid w:val="15BB4A2D"/>
    <w:rsid w:val="15D75DF5"/>
    <w:rsid w:val="174F6F43"/>
    <w:rsid w:val="185D0F99"/>
    <w:rsid w:val="1CD83485"/>
    <w:rsid w:val="1EED2DEF"/>
    <w:rsid w:val="1EF54315"/>
    <w:rsid w:val="1EF85D4F"/>
    <w:rsid w:val="1F09442F"/>
    <w:rsid w:val="20016F00"/>
    <w:rsid w:val="22044E1A"/>
    <w:rsid w:val="22EE7E5C"/>
    <w:rsid w:val="241906BD"/>
    <w:rsid w:val="28F20BBB"/>
    <w:rsid w:val="2D0E6797"/>
    <w:rsid w:val="2E450300"/>
    <w:rsid w:val="2F0934A0"/>
    <w:rsid w:val="2F201E64"/>
    <w:rsid w:val="2F6F4B44"/>
    <w:rsid w:val="2FB10CA2"/>
    <w:rsid w:val="33296443"/>
    <w:rsid w:val="339D5FB5"/>
    <w:rsid w:val="33C543BD"/>
    <w:rsid w:val="34CC3529"/>
    <w:rsid w:val="35983C32"/>
    <w:rsid w:val="363A4058"/>
    <w:rsid w:val="385F1890"/>
    <w:rsid w:val="3CAF35C0"/>
    <w:rsid w:val="3D240DAD"/>
    <w:rsid w:val="3F3B42E1"/>
    <w:rsid w:val="409C7EDB"/>
    <w:rsid w:val="417A21AD"/>
    <w:rsid w:val="43B956C1"/>
    <w:rsid w:val="4850040D"/>
    <w:rsid w:val="49EC3FFA"/>
    <w:rsid w:val="4A6867A0"/>
    <w:rsid w:val="4EAB15DA"/>
    <w:rsid w:val="4EAF1A9A"/>
    <w:rsid w:val="4FD74E04"/>
    <w:rsid w:val="51BE2291"/>
    <w:rsid w:val="52115C86"/>
    <w:rsid w:val="52F56578"/>
    <w:rsid w:val="53F57DB0"/>
    <w:rsid w:val="544A5CAC"/>
    <w:rsid w:val="55AE5B57"/>
    <w:rsid w:val="56C500AD"/>
    <w:rsid w:val="589044BB"/>
    <w:rsid w:val="58FD6FCE"/>
    <w:rsid w:val="5A8329B4"/>
    <w:rsid w:val="5B5F03A4"/>
    <w:rsid w:val="5CF5475B"/>
    <w:rsid w:val="66A404F2"/>
    <w:rsid w:val="688866DB"/>
    <w:rsid w:val="68D55E10"/>
    <w:rsid w:val="69A718F8"/>
    <w:rsid w:val="6B1C16DD"/>
    <w:rsid w:val="6B2655DF"/>
    <w:rsid w:val="6D3276C6"/>
    <w:rsid w:val="6E1E6807"/>
    <w:rsid w:val="6ED90B94"/>
    <w:rsid w:val="6F6B5C68"/>
    <w:rsid w:val="710B760D"/>
    <w:rsid w:val="71BE50D0"/>
    <w:rsid w:val="73880040"/>
    <w:rsid w:val="73C07571"/>
    <w:rsid w:val="74122D63"/>
    <w:rsid w:val="744B4999"/>
    <w:rsid w:val="75F15752"/>
    <w:rsid w:val="77446EFF"/>
    <w:rsid w:val="78AC539F"/>
    <w:rsid w:val="78DD2BDC"/>
    <w:rsid w:val="7932627F"/>
    <w:rsid w:val="7960780A"/>
    <w:rsid w:val="799E0C5C"/>
    <w:rsid w:val="79E320C2"/>
    <w:rsid w:val="7A2B3E1B"/>
    <w:rsid w:val="7DD30A52"/>
    <w:rsid w:val="7E957F19"/>
    <w:rsid w:val="7FC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line="360" w:lineRule="auto"/>
    </w:pPr>
    <w:rPr>
      <w:color w:val="FF0000"/>
    </w:rPr>
  </w:style>
  <w:style w:type="paragraph" w:styleId="5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8"/>
    <w:autoRedefine/>
    <w:qFormat/>
    <w:uiPriority w:val="0"/>
    <w:rPr>
      <w:rFonts w:ascii="宋体" w:hAnsi="Courier New"/>
    </w:rPr>
  </w:style>
  <w:style w:type="paragraph" w:styleId="7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6"/>
    <w:autoRedefine/>
    <w:qFormat/>
    <w:locked/>
    <w:uiPriority w:val="0"/>
    <w:rPr>
      <w:rFonts w:ascii="宋体" w:hAnsi="Courier New" w:cs="Times New Roman"/>
    </w:rPr>
  </w:style>
  <w:style w:type="character" w:customStyle="1" w:styleId="19">
    <w:name w:val="批注文字 字符"/>
    <w:basedOn w:val="13"/>
    <w:link w:val="5"/>
    <w:autoRedefine/>
    <w:semiHidden/>
    <w:qFormat/>
    <w:uiPriority w:val="99"/>
  </w:style>
  <w:style w:type="character" w:customStyle="1" w:styleId="20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8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273</Words>
  <Characters>344</Characters>
  <Lines>5</Lines>
  <Paragraphs>1</Paragraphs>
  <TotalTime>0</TotalTime>
  <ScaleCrop>false</ScaleCrop>
  <LinksUpToDate>false</LinksUpToDate>
  <CharactersWithSpaces>344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Liuqian</cp:lastModifiedBy>
  <cp:lastPrinted>2024-04-08T07:05:00Z</cp:lastPrinted>
  <dcterms:modified xsi:type="dcterms:W3CDTF">2025-05-26T06:55:49Z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BB5E6C5EE3054E7FAB301FE34C2AAB2C</vt:lpwstr>
  </property>
  <property fmtid="{D5CDD505-2E9C-101B-9397-08002B2CF9AE}" pid="4" name="KSOTemplateDocerSaveRecord">
    <vt:lpwstr>eyJoZGlkIjoiMjFkMTQwYWI5MzFlYmJkN2VjZjJiZDFiNzQ1MjRhZWUiLCJ1c2VySWQiOiI3MTc5NzExMTEifQ==</vt:lpwstr>
  </property>
</Properties>
</file>