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39F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35393822"/>
      <w:bookmarkStart w:id="1" w:name="_Toc28359033"/>
      <w:bookmarkStart w:id="2" w:name="_Toc35393653"/>
      <w:bookmarkStart w:id="3" w:name="OLE_LINK1"/>
      <w:r>
        <w:rPr>
          <w:rFonts w:hint="eastAsia" w:ascii="华文中宋" w:hAnsi="华文中宋" w:eastAsia="华文中宋" w:cs="Times New Roman"/>
          <w:sz w:val="40"/>
          <w:szCs w:val="40"/>
          <w:lang w:val="en-US" w:eastAsia="zh-CN"/>
        </w:rPr>
        <w:t>文化遗产日主题宣传及“文物说”节目制作1其他文化艺术服务采购项目废标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  <w:bookmarkEnd w:id="2"/>
      <w:bookmarkEnd w:id="3"/>
    </w:p>
    <w:p w14:paraId="7EF5350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28359111"/>
      <w:bookmarkStart w:id="5" w:name="_Toc35393823"/>
      <w:bookmarkStart w:id="6" w:name="_Toc35393654"/>
      <w:bookmarkStart w:id="7" w:name="_Toc2835903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4"/>
      <w:bookmarkEnd w:id="5"/>
      <w:bookmarkEnd w:id="6"/>
      <w:bookmarkEnd w:id="7"/>
    </w:p>
    <w:p w14:paraId="77ADFF7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11000025210200128570-XM001</w:t>
      </w:r>
    </w:p>
    <w:p w14:paraId="19F557B8">
      <w:pPr>
        <w:ind w:left="2519" w:leftChars="266" w:hanging="1960" w:hangingChars="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文化遗产日主题宣传及“文物说”节目制作1其他文化艺术服务采购项目</w:t>
      </w:r>
    </w:p>
    <w:p w14:paraId="445982BA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35393655"/>
      <w:bookmarkStart w:id="9" w:name="_Toc35393824"/>
      <w:bookmarkStart w:id="10" w:name="_Toc28359035"/>
      <w:bookmarkStart w:id="11" w:name="_Toc28359112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8"/>
      <w:bookmarkEnd w:id="9"/>
      <w:bookmarkEnd w:id="10"/>
      <w:bookmarkEnd w:id="11"/>
    </w:p>
    <w:p w14:paraId="259A1C61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因有效投标人不足3家，本项目予以废标。</w:t>
      </w:r>
    </w:p>
    <w:p w14:paraId="39383AAA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56"/>
      <w:bookmarkStart w:id="13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2"/>
      <w:bookmarkEnd w:id="13"/>
    </w:p>
    <w:p w14:paraId="205BE355">
      <w:pPr>
        <w:ind w:firstLine="1400" w:firstLineChars="500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 w14:paraId="2FAFF61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35393657"/>
      <w:bookmarkStart w:id="15" w:name="_Toc28359113"/>
      <w:bookmarkStart w:id="16" w:name="_Toc28359036"/>
      <w:bookmarkStart w:id="17" w:name="_Toc3539382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3B268DE6">
      <w:pPr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1.采购人信息</w:t>
      </w:r>
    </w:p>
    <w:p w14:paraId="32C1B7E5"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名 称：北京市文物局综合事务中心</w:t>
      </w:r>
    </w:p>
    <w:p w14:paraId="77A79858"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地址：北京市通州区宋庄南三街211号院1号楼</w:t>
      </w:r>
    </w:p>
    <w:p w14:paraId="255D04DD"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联系方式：张老师、010-55532948</w:t>
      </w:r>
      <w:bookmarkStart w:id="18" w:name="_GoBack"/>
      <w:bookmarkEnd w:id="18"/>
    </w:p>
    <w:p w14:paraId="090CBC5F">
      <w:pPr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2.采购代理机构信息</w:t>
      </w:r>
    </w:p>
    <w:p w14:paraId="2F004EBE"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名    称：汇信（北京）工程管理有限公司</w:t>
      </w:r>
    </w:p>
    <w:p w14:paraId="29B8B4E8"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    址：北京市经济开发区亦庄云时代B2座-18层</w:t>
      </w:r>
    </w:p>
    <w:p w14:paraId="26E17715"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联系方式：吴莹、程远卫　010-53387002</w:t>
      </w:r>
    </w:p>
    <w:p w14:paraId="720F696F">
      <w:pPr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3.项目联系方式</w:t>
      </w:r>
    </w:p>
    <w:p w14:paraId="0D984BE4">
      <w:pPr>
        <w:rPr>
          <w:rFonts w:hint="eastAsia"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项目联系人：吴莹、程远卫</w:t>
      </w:r>
    </w:p>
    <w:p w14:paraId="5D00ECC6">
      <w:r>
        <w:rPr>
          <w:rFonts w:hint="eastAsia" w:ascii="仿宋" w:hAnsi="仿宋" w:eastAsia="仿宋" w:cs="宋体"/>
          <w:b w:val="0"/>
          <w:sz w:val="28"/>
          <w:szCs w:val="28"/>
        </w:rPr>
        <w:t>电      话：010-53387002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  <w:docVar w:name="KSO_WPS_MARK_KEY" w:val="ed3978b3-77dc-41e7-a5bd-c156f99d8e24"/>
  </w:docVars>
  <w:rsids>
    <w:rsidRoot w:val="7974118B"/>
    <w:rsid w:val="21B03050"/>
    <w:rsid w:val="3A087B27"/>
    <w:rsid w:val="48FC3150"/>
    <w:rsid w:val="6627447C"/>
    <w:rsid w:val="6BFF59B7"/>
    <w:rsid w:val="6C31064B"/>
    <w:rsid w:val="7974118B"/>
    <w:rsid w:val="7B8A0936"/>
    <w:rsid w:val="7CCC4CF8"/>
    <w:rsid w:val="7E7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line="22" w:lineRule="atLeast"/>
    </w:pPr>
    <w:rPr>
      <w:sz w:val="24"/>
    </w:rPr>
  </w:style>
  <w:style w:type="paragraph" w:styleId="6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ody Text First Indent"/>
    <w:basedOn w:val="5"/>
    <w:next w:val="10"/>
    <w:qFormat/>
    <w:uiPriority w:val="0"/>
    <w:pPr>
      <w:spacing w:after="120"/>
      <w:ind w:firstLine="420" w:firstLineChars="100"/>
    </w:pPr>
    <w:rPr>
      <w:sz w:val="21"/>
    </w:rPr>
  </w:style>
  <w:style w:type="paragraph" w:styleId="10">
    <w:name w:val="Body Text First Indent 2"/>
    <w:basedOn w:val="7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315</Characters>
  <Lines>0</Lines>
  <Paragraphs>0</Paragraphs>
  <TotalTime>0</TotalTime>
  <ScaleCrop>false</ScaleCrop>
  <LinksUpToDate>false</LinksUpToDate>
  <CharactersWithSpaces>339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2024-04-01T05:15:00Z</dcterms:created>
  <dc:creator>招标代理</dc:creator>
  <cp:lastModifiedBy>1</cp:lastModifiedBy>
  <dcterms:modified xsi:type="dcterms:W3CDTF">2025-05-12T02:19:43Z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AB176F4CC032492C85DC5E1C8C483D68_11</vt:lpwstr>
  </property>
  <property fmtid="{D5CDD505-2E9C-101B-9397-08002B2CF9AE}" pid="4" name="KSOTemplateDocerSaveRecord">
    <vt:lpwstr>eyJoZGlkIjoiMWU1NDVjZDE4M2EzNWU1NTIxOGRjNzVlZTNhYjg4ZjkiLCJ1c2VySWQiOiIyMTY2OTk3MTYifQ==</vt:lpwstr>
  </property>
</Properties>
</file>