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E164F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宋体" w:hAnsi="宋体"/>
          <w:sz w:val="28"/>
          <w:szCs w:val="24"/>
        </w:rPr>
      </w:pPr>
      <w:bookmarkStart w:id="0" w:name="_Toc35393822"/>
      <w:bookmarkStart w:id="1" w:name="_Toc35393653"/>
      <w:bookmarkStart w:id="2" w:name="_Toc28359033"/>
      <w:r>
        <w:rPr>
          <w:rFonts w:hint="eastAsia" w:ascii="宋体" w:hAnsi="宋体"/>
          <w:sz w:val="28"/>
          <w:szCs w:val="24"/>
        </w:rPr>
        <w:t>北京石油化工学院2026年医药化工和智能制造专业群设备更新项目-成型加工数控机床废标公告</w:t>
      </w:r>
      <w:bookmarkEnd w:id="0"/>
      <w:bookmarkEnd w:id="1"/>
      <w:bookmarkEnd w:id="2"/>
    </w:p>
    <w:p w14:paraId="128AD0C9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bookmarkStart w:id="3" w:name="_Toc35393823"/>
      <w:bookmarkStart w:id="4" w:name="_Toc28359111"/>
      <w:bookmarkStart w:id="5" w:name="_Toc35393654"/>
      <w:bookmarkStart w:id="6" w:name="_Toc28359034"/>
      <w:r>
        <w:rPr>
          <w:rFonts w:hint="eastAsia" w:ascii="宋体" w:hAnsi="宋体" w:eastAsia="宋体" w:cs="宋体"/>
          <w:b w:val="0"/>
          <w:sz w:val="24"/>
          <w:szCs w:val="24"/>
        </w:rPr>
        <w:t>一、项目基本情况</w:t>
      </w:r>
      <w:bookmarkEnd w:id="3"/>
      <w:bookmarkEnd w:id="4"/>
      <w:bookmarkEnd w:id="5"/>
      <w:bookmarkEnd w:id="6"/>
    </w:p>
    <w:p w14:paraId="72785AB3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采购项目编号：</w:t>
      </w:r>
      <w:r>
        <w:rPr>
          <w:rFonts w:ascii="宋体" w:hAnsi="宋体"/>
          <w:sz w:val="24"/>
          <w:u w:val="single"/>
        </w:rPr>
        <w:t>BMCC-ZC26-1374</w:t>
      </w:r>
    </w:p>
    <w:p w14:paraId="0E3C814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采购项目名称：</w:t>
      </w:r>
      <w:r>
        <w:rPr>
          <w:rFonts w:hint="eastAsia" w:ascii="宋体" w:hAnsi="宋体"/>
          <w:sz w:val="24"/>
          <w:u w:val="single"/>
        </w:rPr>
        <w:t>北京石油化工学院2026年医药化工和智能制造专业群设备更新项目-成型加工数控机床</w:t>
      </w:r>
    </w:p>
    <w:p w14:paraId="4237A11C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bookmarkStart w:id="7" w:name="_Toc28359112"/>
      <w:bookmarkStart w:id="8" w:name="_Toc28359035"/>
      <w:bookmarkStart w:id="9" w:name="_Toc35393824"/>
      <w:bookmarkStart w:id="10" w:name="_Toc35393655"/>
      <w:r>
        <w:rPr>
          <w:rFonts w:hint="eastAsia" w:ascii="宋体" w:hAnsi="宋体" w:eastAsia="宋体" w:cs="宋体"/>
          <w:b w:val="0"/>
          <w:sz w:val="24"/>
          <w:szCs w:val="24"/>
        </w:rPr>
        <w:t>二、项目废标的原因</w:t>
      </w:r>
      <w:bookmarkEnd w:id="7"/>
      <w:bookmarkEnd w:id="8"/>
      <w:bookmarkEnd w:id="9"/>
      <w:bookmarkEnd w:id="10"/>
    </w:p>
    <w:p w14:paraId="25755963">
      <w:pPr>
        <w:pStyle w:val="3"/>
        <w:spacing w:line="360" w:lineRule="auto"/>
        <w:ind w:firstLine="480" w:firstLineChars="200"/>
        <w:rPr>
          <w:rFonts w:ascii="宋体" w:hAnsi="宋体" w:eastAsia="宋体" w:cs="Times New Roman"/>
          <w:b w:val="0"/>
          <w:bCs w:val="0"/>
          <w:sz w:val="24"/>
          <w:szCs w:val="24"/>
          <w:u w:val="single"/>
        </w:rPr>
      </w:pPr>
      <w:bookmarkStart w:id="11" w:name="_Toc35393825"/>
      <w:bookmarkStart w:id="12" w:name="_Toc35393656"/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本项目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  <w:lang w:val="en-US" w:eastAsia="zh-CN"/>
        </w:rPr>
        <w:t>递交投标文件的投标人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数量不足三家，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  <w:lang w:val="en-US" w:eastAsia="zh-CN"/>
        </w:rPr>
        <w:t>故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本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  <w:lang w:val="en-US" w:eastAsia="zh-CN"/>
        </w:rPr>
        <w:t>项目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废标。</w:t>
      </w:r>
    </w:p>
    <w:p w14:paraId="26D326CA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三、其他补充事宜</w:t>
      </w:r>
      <w:bookmarkEnd w:id="11"/>
      <w:bookmarkEnd w:id="12"/>
      <w:bookmarkStart w:id="17" w:name="_GoBack"/>
      <w:bookmarkEnd w:id="17"/>
    </w:p>
    <w:p w14:paraId="0D83DACB">
      <w:pPr>
        <w:ind w:firstLine="480" w:firstLineChars="200"/>
        <w:rPr>
          <w:rFonts w:ascii="宋体" w:hAnsi="宋体"/>
          <w:sz w:val="24"/>
          <w:szCs w:val="24"/>
          <w:u w:val="single"/>
        </w:rPr>
      </w:pPr>
      <w:r>
        <w:rPr>
          <w:rFonts w:ascii="宋体" w:hAnsi="宋体"/>
          <w:sz w:val="24"/>
          <w:szCs w:val="24"/>
          <w:u w:val="single"/>
        </w:rPr>
        <w:t>无。</w:t>
      </w:r>
    </w:p>
    <w:p w14:paraId="166D5532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bookmarkStart w:id="13" w:name="_Toc28359113"/>
      <w:bookmarkStart w:id="14" w:name="_Toc35393826"/>
      <w:bookmarkStart w:id="15" w:name="_Toc35393657"/>
      <w:bookmarkStart w:id="16" w:name="_Toc28359036"/>
      <w:r>
        <w:rPr>
          <w:rFonts w:hint="eastAsia" w:ascii="宋体" w:hAnsi="宋体" w:eastAsia="宋体" w:cs="宋体"/>
          <w:b w:val="0"/>
          <w:sz w:val="24"/>
          <w:szCs w:val="24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3AC77EDE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1.采购人信息</w:t>
      </w:r>
    </w:p>
    <w:p w14:paraId="65BC5260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名    称：北京石油化工学院</w:t>
      </w:r>
    </w:p>
    <w:p w14:paraId="3E8987DB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地    址：北京市大兴区黄村清源北路19号</w:t>
      </w:r>
    </w:p>
    <w:p w14:paraId="3E4A883B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联系方式：赵老师，010-81292071</w:t>
      </w:r>
    </w:p>
    <w:p w14:paraId="1248F9F0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2.采购代理机构信息</w:t>
      </w:r>
    </w:p>
    <w:p w14:paraId="730496AD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名    称：北京明德致信咨询有限公司</w:t>
      </w:r>
    </w:p>
    <w:p w14:paraId="56868A24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地    址：北京市海淀区学院路30号科大天工大厦B座1709室</w:t>
      </w:r>
    </w:p>
    <w:p w14:paraId="36CBE171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联系方式：徐颖、张永进、孙恺宁、王希、王爽、王蕾蕾、周洁琼，010－82370045</w:t>
      </w:r>
    </w:p>
    <w:p w14:paraId="42BCEE53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fc@zbbmcc.com（保证金、发票等咨询）</w:t>
      </w:r>
    </w:p>
    <w:p w14:paraId="6EA23C7C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3.项目联系方式</w:t>
      </w:r>
    </w:p>
    <w:p w14:paraId="4F36ACA9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项目联系人：徐颖</w:t>
      </w:r>
    </w:p>
    <w:p w14:paraId="4B6F08AB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电      话：010-61196305</w:t>
      </w:r>
    </w:p>
    <w:p w14:paraId="0DF20224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电子邮箱：xy@zbbmcc.com（仅用于采购文件咨询）</w:t>
      </w:r>
    </w:p>
    <w:p w14:paraId="2F4E8375">
      <w:pPr>
        <w:spacing w:line="360" w:lineRule="auto"/>
        <w:ind w:firstLine="240" w:firstLineChars="100"/>
        <w:jc w:val="right"/>
        <w:rPr>
          <w:rFonts w:ascii="宋体" w:hAnsi="宋体"/>
          <w:sz w:val="24"/>
          <w:szCs w:val="24"/>
        </w:rPr>
      </w:pPr>
    </w:p>
    <w:p w14:paraId="7215F272">
      <w:pPr>
        <w:spacing w:line="360" w:lineRule="auto"/>
        <w:ind w:firstLine="240" w:firstLineChars="100"/>
        <w:jc w:val="right"/>
        <w:rPr>
          <w:rFonts w:ascii="宋体" w:hAnsi="宋体"/>
          <w:sz w:val="24"/>
          <w:szCs w:val="24"/>
        </w:rPr>
      </w:pPr>
    </w:p>
    <w:p w14:paraId="4F03028A">
      <w:pPr>
        <w:spacing w:line="360" w:lineRule="auto"/>
        <w:ind w:firstLine="240" w:firstLineChars="100"/>
        <w:jc w:val="right"/>
        <w:rPr>
          <w:rFonts w:ascii="宋体" w:hAnsi="宋体"/>
          <w:sz w:val="24"/>
          <w:szCs w:val="24"/>
        </w:rPr>
      </w:pPr>
    </w:p>
    <w:p w14:paraId="389940D0">
      <w:pPr>
        <w:rPr>
          <w:rFonts w:ascii="宋体" w:hAnsi="宋体"/>
          <w:sz w:val="24"/>
          <w:szCs w:val="24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CD1"/>
    <w:rsid w:val="00055A8C"/>
    <w:rsid w:val="000752DE"/>
    <w:rsid w:val="00187735"/>
    <w:rsid w:val="001C2A3A"/>
    <w:rsid w:val="001F2ACC"/>
    <w:rsid w:val="001F4130"/>
    <w:rsid w:val="0022581E"/>
    <w:rsid w:val="00291EFB"/>
    <w:rsid w:val="002C62CC"/>
    <w:rsid w:val="003320D7"/>
    <w:rsid w:val="003E5085"/>
    <w:rsid w:val="004622FF"/>
    <w:rsid w:val="004A44FF"/>
    <w:rsid w:val="00534CD1"/>
    <w:rsid w:val="0055348A"/>
    <w:rsid w:val="00580A6E"/>
    <w:rsid w:val="005D5ADC"/>
    <w:rsid w:val="006244EB"/>
    <w:rsid w:val="00645241"/>
    <w:rsid w:val="006735B9"/>
    <w:rsid w:val="006F5AD4"/>
    <w:rsid w:val="007331CE"/>
    <w:rsid w:val="007639BC"/>
    <w:rsid w:val="00775553"/>
    <w:rsid w:val="00776607"/>
    <w:rsid w:val="00804D57"/>
    <w:rsid w:val="00815F40"/>
    <w:rsid w:val="00860553"/>
    <w:rsid w:val="00895936"/>
    <w:rsid w:val="008A4F7F"/>
    <w:rsid w:val="008B5EF0"/>
    <w:rsid w:val="008F2466"/>
    <w:rsid w:val="00917DB4"/>
    <w:rsid w:val="00922392"/>
    <w:rsid w:val="009D2516"/>
    <w:rsid w:val="00A0159C"/>
    <w:rsid w:val="00A225F4"/>
    <w:rsid w:val="00AE491A"/>
    <w:rsid w:val="00AF4AFD"/>
    <w:rsid w:val="00B075C2"/>
    <w:rsid w:val="00B267A1"/>
    <w:rsid w:val="00B43EB5"/>
    <w:rsid w:val="00B70450"/>
    <w:rsid w:val="00C6153E"/>
    <w:rsid w:val="00CD07B5"/>
    <w:rsid w:val="00CE3B1E"/>
    <w:rsid w:val="00D23F9F"/>
    <w:rsid w:val="00D54472"/>
    <w:rsid w:val="00D631DE"/>
    <w:rsid w:val="00DA171C"/>
    <w:rsid w:val="00E20922"/>
    <w:rsid w:val="00EA46A8"/>
    <w:rsid w:val="00EE128B"/>
    <w:rsid w:val="00F160BE"/>
    <w:rsid w:val="00F5199C"/>
    <w:rsid w:val="00F57D71"/>
    <w:rsid w:val="00FA2925"/>
    <w:rsid w:val="00FC28AF"/>
    <w:rsid w:val="00FF7A18"/>
    <w:rsid w:val="058752DA"/>
    <w:rsid w:val="0E895D58"/>
    <w:rsid w:val="19CA0EB8"/>
    <w:rsid w:val="21E65648"/>
    <w:rsid w:val="2AF46F08"/>
    <w:rsid w:val="307C42E9"/>
    <w:rsid w:val="389454DF"/>
    <w:rsid w:val="47B5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Char"/>
    <w:basedOn w:val="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0">
    <w:name w:val="标题 2 Char"/>
    <w:basedOn w:val="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1">
    <w:name w:val="纯文本 Char"/>
    <w:basedOn w:val="8"/>
    <w:link w:val="4"/>
    <w:qFormat/>
    <w:uiPriority w:val="0"/>
    <w:rPr>
      <w:rFonts w:ascii="宋体" w:hAnsi="Courier New"/>
    </w:rPr>
  </w:style>
  <w:style w:type="character" w:customStyle="1" w:styleId="12">
    <w:name w:val="页眉 Char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341</Words>
  <Characters>413</Characters>
  <Lines>3</Lines>
  <Paragraphs>1</Paragraphs>
  <TotalTime>0</TotalTime>
  <ScaleCrop>false</ScaleCrop>
  <LinksUpToDate>false</LinksUpToDate>
  <CharactersWithSpaces>413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2025-08-28T08:42:00Z</dcterms:created>
  <dc:creator>China</dc:creator>
  <cp:lastModifiedBy>王冰</cp:lastModifiedBy>
  <dcterms:modified xsi:type="dcterms:W3CDTF">2026-10-14T04:29:43Z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eyJoZGlkIjoiMjA4YzdlOTVlMjM5ZDY2ZWExMjM0NzExNzlhM2Q5YjciLCJ1c2VySWQiOiI3MDczNzU5OTYifQ==</vt:lpwstr>
  </property>
  <property fmtid="{D5CDD505-2E9C-101B-9397-08002B2CF9AE}" pid="3" name="KSOProductBuildVer">
    <vt:lpwstr>2052-12.1.0.28599</vt:lpwstr>
  </property>
  <property fmtid="{D5CDD505-2E9C-101B-9397-08002B2CF9AE}" pid="4" name="ICV">
    <vt:lpwstr>43410B06FB5749CBA62F8F6A7100E302_13</vt:lpwstr>
  </property>
</Properties>
</file>