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E4FB2" w14:textId="3B5A11E9" w:rsidR="00131608" w:rsidRPr="00FB670B" w:rsidRDefault="00FB670B" w:rsidP="00131608">
      <w:pPr>
        <w:spacing w:line="360" w:lineRule="auto"/>
        <w:jc w:val="center"/>
        <w:rPr>
          <w:rFonts w:ascii="宋体" w:eastAsia="宋体" w:hAnsi="宋体" w:hint="eastAsia"/>
          <w:b/>
          <w:bCs/>
          <w:sz w:val="24"/>
          <w:szCs w:val="24"/>
        </w:rPr>
      </w:pPr>
      <w:r w:rsidRPr="00FB670B">
        <w:rPr>
          <w:rFonts w:ascii="宋体" w:eastAsia="宋体" w:hAnsi="宋体"/>
          <w:b/>
          <w:bCs/>
          <w:sz w:val="24"/>
          <w:szCs w:val="24"/>
          <w:lang w:val="en"/>
        </w:rPr>
        <w:t>北三河流域取用水监测计量能力提升重点项目（中央）——遥测终端及通讯模块升级改造及感知能力完善废标公告</w:t>
      </w:r>
    </w:p>
    <w:p w14:paraId="18894F26" w14:textId="77777777" w:rsidR="00FB670B" w:rsidRDefault="00FB670B" w:rsidP="00CF318A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4AFA0334" w14:textId="77777777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b/>
          <w:bCs/>
          <w:sz w:val="24"/>
          <w:szCs w:val="24"/>
        </w:rPr>
        <w:t>一、项目基本情况</w:t>
      </w:r>
    </w:p>
    <w:p w14:paraId="7459CDB6" w14:textId="35DA0C1A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采购项目编号：11000026210200169459-XM001</w:t>
      </w:r>
    </w:p>
    <w:p w14:paraId="3435A791" w14:textId="0FE029F7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采购项目名称：北三河流域取用水监测计量能力提升重点项目（中央）——遥测终端及通讯模块升级改造及感知能力完善</w:t>
      </w:r>
    </w:p>
    <w:p w14:paraId="096A479C" w14:textId="77777777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b/>
          <w:bCs/>
          <w:sz w:val="24"/>
          <w:szCs w:val="24"/>
        </w:rPr>
        <w:t>二、项目终止的原因</w:t>
      </w:r>
    </w:p>
    <w:p w14:paraId="4D49EEA8" w14:textId="77777777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因通过符合性审查的供应商不足3家，故本项目废标处理。</w:t>
      </w:r>
    </w:p>
    <w:p w14:paraId="28558BB5" w14:textId="77777777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b/>
          <w:bCs/>
          <w:sz w:val="24"/>
          <w:szCs w:val="24"/>
        </w:rPr>
        <w:t>三、其他补充事宜</w:t>
      </w:r>
    </w:p>
    <w:p w14:paraId="74DD6F13" w14:textId="77777777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无</w:t>
      </w:r>
    </w:p>
    <w:p w14:paraId="6DFB2150" w14:textId="77777777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b/>
          <w:bCs/>
          <w:sz w:val="24"/>
          <w:szCs w:val="24"/>
        </w:rPr>
        <w:t>四、凡对本次公告内容提出询问，请按以下方式联系。</w:t>
      </w:r>
    </w:p>
    <w:p w14:paraId="5639EC2D" w14:textId="77777777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1.采购人信息</w:t>
      </w:r>
    </w:p>
    <w:p w14:paraId="07266CC4" w14:textId="11213914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名称：北京市水资源调度管理事务中心</w:t>
      </w:r>
    </w:p>
    <w:p w14:paraId="68275CB0" w14:textId="1AAB6E24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地址：北京市通州区留庄路1号院2号楼</w:t>
      </w:r>
    </w:p>
    <w:p w14:paraId="491BC2B3" w14:textId="390976AD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联系方式：胡远航,010-55523500</w:t>
      </w:r>
    </w:p>
    <w:p w14:paraId="4909230B" w14:textId="77777777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2.采购代理机构信息</w:t>
      </w:r>
    </w:p>
    <w:p w14:paraId="7E924AEA" w14:textId="55F0117E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名称：北京水务咨询有限公司</w:t>
      </w:r>
    </w:p>
    <w:p w14:paraId="4D50DEC1" w14:textId="75DBED08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地址：北京市海淀区车道沟1号青东商务区C座7层</w:t>
      </w:r>
    </w:p>
    <w:p w14:paraId="327E73BF" w14:textId="3A6D9205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联系方式：保瑞华，010-68433379</w:t>
      </w:r>
    </w:p>
    <w:p w14:paraId="382B33DD" w14:textId="77777777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3.项目联系方式</w:t>
      </w:r>
    </w:p>
    <w:p w14:paraId="6C717814" w14:textId="77777777" w:rsidR="00FB670B" w:rsidRPr="00FB670B" w:rsidRDefault="00FB670B" w:rsidP="00FB670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项目联系人：保瑞华</w:t>
      </w:r>
    </w:p>
    <w:p w14:paraId="431C6ED7" w14:textId="49C69B21" w:rsidR="00FB670B" w:rsidRPr="008038FD" w:rsidRDefault="00FB670B" w:rsidP="00CF318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B670B">
        <w:rPr>
          <w:rFonts w:ascii="宋体" w:eastAsia="宋体" w:hAnsi="宋体"/>
          <w:sz w:val="24"/>
          <w:szCs w:val="24"/>
        </w:rPr>
        <w:t>电话：010-68433379</w:t>
      </w:r>
    </w:p>
    <w:sectPr w:rsidR="00FB670B" w:rsidRPr="008038FD" w:rsidSect="00CF318A">
      <w:pgSz w:w="11906" w:h="16838"/>
      <w:pgMar w:top="1440" w:right="1700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34E6B" w14:textId="77777777" w:rsidR="000B2FB3" w:rsidRDefault="000B2FB3" w:rsidP="00CF318A">
      <w:pPr>
        <w:rPr>
          <w:rFonts w:hint="eastAsia"/>
        </w:rPr>
      </w:pPr>
      <w:r>
        <w:separator/>
      </w:r>
    </w:p>
  </w:endnote>
  <w:endnote w:type="continuationSeparator" w:id="0">
    <w:p w14:paraId="3A108058" w14:textId="77777777" w:rsidR="000B2FB3" w:rsidRDefault="000B2FB3" w:rsidP="00CF31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D08C2" w14:textId="77777777" w:rsidR="000B2FB3" w:rsidRDefault="000B2FB3" w:rsidP="00CF318A">
      <w:pPr>
        <w:rPr>
          <w:rFonts w:hint="eastAsia"/>
        </w:rPr>
      </w:pPr>
      <w:r>
        <w:separator/>
      </w:r>
    </w:p>
  </w:footnote>
  <w:footnote w:type="continuationSeparator" w:id="0">
    <w:p w14:paraId="50438A2B" w14:textId="77777777" w:rsidR="000B2FB3" w:rsidRDefault="000B2FB3" w:rsidP="00CF318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40"/>
    <w:rsid w:val="0008001C"/>
    <w:rsid w:val="00097B32"/>
    <w:rsid w:val="000B2FB3"/>
    <w:rsid w:val="00131608"/>
    <w:rsid w:val="001A2398"/>
    <w:rsid w:val="00207737"/>
    <w:rsid w:val="002765A8"/>
    <w:rsid w:val="00347CC9"/>
    <w:rsid w:val="00664036"/>
    <w:rsid w:val="00676E76"/>
    <w:rsid w:val="006C1626"/>
    <w:rsid w:val="0077189C"/>
    <w:rsid w:val="008038FD"/>
    <w:rsid w:val="0090209A"/>
    <w:rsid w:val="00915093"/>
    <w:rsid w:val="009B018C"/>
    <w:rsid w:val="00B04A9B"/>
    <w:rsid w:val="00BA376E"/>
    <w:rsid w:val="00C5572C"/>
    <w:rsid w:val="00CF318A"/>
    <w:rsid w:val="00D46B40"/>
    <w:rsid w:val="00D7107B"/>
    <w:rsid w:val="00D77A4C"/>
    <w:rsid w:val="00DB1108"/>
    <w:rsid w:val="00E23C9B"/>
    <w:rsid w:val="00E91203"/>
    <w:rsid w:val="00EA1304"/>
    <w:rsid w:val="00FB670B"/>
    <w:rsid w:val="00FC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AA9BC"/>
  <w15:chartTrackingRefBased/>
  <w15:docId w15:val="{F95BA5C1-ECA0-4C5B-9F81-BF90F7F3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B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46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B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B4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B4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B4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B4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B4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B4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B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D46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6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6B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6B4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46B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6B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6B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6B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6B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46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6B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46B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6B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46B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6B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6B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6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46B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46B4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F31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F318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F31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F31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LLJ</dc:creator>
  <cp:keywords/>
  <dc:description/>
  <cp:lastModifiedBy>LLJ</cp:lastModifiedBy>
  <cp:revision>10</cp:revision>
  <dcterms:created xsi:type="dcterms:W3CDTF">2026-05-09T06:22:00Z</dcterms:created>
  <dcterms:modified xsi:type="dcterms:W3CDTF">2026-05-19T03:27:00Z</dcterms:modified>
</cp:coreProperties>
</file>