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10508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default" w:ascii="Times New Roman" w:hAnsi="Times New Roman" w:eastAsia="宋体" w:cs="Times New Roman"/>
          <w:sz w:val="32"/>
          <w:szCs w:val="32"/>
        </w:rPr>
      </w:pPr>
      <w:bookmarkStart w:id="0" w:name="_Toc35393822"/>
      <w:bookmarkStart w:id="1" w:name="_Toc28359033"/>
      <w:bookmarkStart w:id="2" w:name="_Toc35393653"/>
      <w:r>
        <w:rPr>
          <w:rFonts w:hint="default" w:ascii="Times New Roman" w:hAnsi="Times New Roman" w:eastAsia="宋体" w:cs="Times New Roman"/>
          <w:sz w:val="32"/>
          <w:szCs w:val="32"/>
        </w:rPr>
        <w:t>废标公告</w:t>
      </w:r>
      <w:bookmarkEnd w:id="0"/>
      <w:bookmarkEnd w:id="1"/>
      <w:bookmarkEnd w:id="2"/>
    </w:p>
    <w:p w14:paraId="7153F769">
      <w:pPr>
        <w:pStyle w:val="3"/>
        <w:spacing w:line="360" w:lineRule="auto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" w:name="_Toc35393654"/>
      <w:bookmarkStart w:id="4" w:name="_Toc28359111"/>
      <w:bookmarkStart w:id="5" w:name="_Toc35393823"/>
      <w:bookmarkStart w:id="6" w:name="_Toc28359034"/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>一、项目基本情况</w:t>
      </w:r>
      <w:bookmarkEnd w:id="3"/>
      <w:bookmarkEnd w:id="4"/>
      <w:bookmarkEnd w:id="5"/>
      <w:bookmarkEnd w:id="6"/>
    </w:p>
    <w:p w14:paraId="02634404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采购项目编号：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BJJQ-2026-331</w:t>
      </w:r>
    </w:p>
    <w:p w14:paraId="6F3A955C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采购项目名称：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北京市自然资源督察技术服务</w:t>
      </w:r>
    </w:p>
    <w:p w14:paraId="75163D58">
      <w:pPr>
        <w:pStyle w:val="3"/>
        <w:spacing w:line="360" w:lineRule="auto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7" w:name="_Toc35393655"/>
      <w:bookmarkStart w:id="8" w:name="_Toc28359112"/>
      <w:bookmarkStart w:id="9" w:name="_Toc28359035"/>
      <w:bookmarkStart w:id="10" w:name="_Toc35393824"/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>二、项目废标的原因</w:t>
      </w:r>
      <w:bookmarkEnd w:id="7"/>
      <w:bookmarkEnd w:id="8"/>
      <w:bookmarkEnd w:id="9"/>
      <w:bookmarkEnd w:id="10"/>
    </w:p>
    <w:p w14:paraId="2044EAC4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对招标文件作实质响应的供应商不足三家。</w:t>
      </w:r>
    </w:p>
    <w:p w14:paraId="654CC2F9">
      <w:pPr>
        <w:pStyle w:val="3"/>
        <w:spacing w:line="360" w:lineRule="auto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1" w:name="_Toc35393656"/>
      <w:bookmarkStart w:id="12" w:name="_Toc35393825"/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>三、其他补充事宜</w:t>
      </w:r>
      <w:bookmarkEnd w:id="11"/>
      <w:bookmarkEnd w:id="12"/>
    </w:p>
    <w:p w14:paraId="79CA51E7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3.1本公告同时在中国政府采购网（http://www.ccgp.gov.cn）、北京市政府采购网（http://www.ccgp-beijing.gov.cn/）</w:t>
      </w:r>
      <w:bookmarkStart w:id="17" w:name="_GoBack"/>
      <w:bookmarkEnd w:id="17"/>
      <w:r>
        <w:rPr>
          <w:rFonts w:hint="default" w:ascii="Times New Roman" w:hAnsi="Times New Roman" w:eastAsia="宋体" w:cs="Times New Roman"/>
          <w:sz w:val="24"/>
          <w:szCs w:val="24"/>
        </w:rPr>
        <w:t>发布。</w:t>
      </w:r>
    </w:p>
    <w:p w14:paraId="53964CC0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3.2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采购代理机构项目编号：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BJJQ-2026-331</w:t>
      </w:r>
    </w:p>
    <w:p w14:paraId="15FD4CAF">
      <w:pPr>
        <w:pStyle w:val="3"/>
        <w:spacing w:line="360" w:lineRule="auto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3" w:name="_Toc28359113"/>
      <w:bookmarkStart w:id="14" w:name="_Toc35393826"/>
      <w:bookmarkStart w:id="15" w:name="_Toc35393657"/>
      <w:bookmarkStart w:id="16" w:name="_Toc28359036"/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>四、凡对本次公告内容提出询问，请按以下方式联系。</w:t>
      </w:r>
      <w:bookmarkEnd w:id="13"/>
      <w:bookmarkEnd w:id="14"/>
      <w:bookmarkEnd w:id="15"/>
      <w:bookmarkEnd w:id="16"/>
    </w:p>
    <w:p w14:paraId="562B84DD">
      <w:pPr>
        <w:spacing w:line="360" w:lineRule="auto"/>
        <w:ind w:firstLine="482" w:firstLineChars="200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bidi="ar"/>
        </w:rPr>
        <w:t>1.采购人信息</w:t>
      </w:r>
    </w:p>
    <w:p w14:paraId="0A09D2D1">
      <w:pPr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  <w:lang w:eastAsia="zh-CN" w:bidi="ar"/>
        </w:rPr>
      </w:pPr>
      <w:r>
        <w:rPr>
          <w:rFonts w:hint="default" w:ascii="Times New Roman" w:hAnsi="Times New Roman" w:eastAsia="宋体" w:cs="Times New Roman"/>
          <w:sz w:val="24"/>
          <w:szCs w:val="24"/>
          <w:lang w:bidi="ar"/>
        </w:rPr>
        <w:t>名    称：</w:t>
      </w:r>
      <w:r>
        <w:rPr>
          <w:rFonts w:hint="default" w:ascii="Times New Roman" w:hAnsi="Times New Roman" w:eastAsia="宋体" w:cs="Times New Roman"/>
          <w:sz w:val="24"/>
          <w:szCs w:val="24"/>
          <w:lang w:eastAsia="zh-CN" w:bidi="ar"/>
        </w:rPr>
        <w:t>北京市规划和自然资源委员会</w:t>
      </w:r>
    </w:p>
    <w:p w14:paraId="6C90674E">
      <w:pPr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sz w:val="24"/>
          <w:szCs w:val="24"/>
          <w:lang w:bidi="ar"/>
        </w:rPr>
        <w:t>地    址：</w:t>
      </w:r>
      <w:r>
        <w:rPr>
          <w:rFonts w:hint="default" w:ascii="Times New Roman" w:hAnsi="Times New Roman" w:eastAsia="宋体" w:cs="Times New Roman"/>
          <w:sz w:val="24"/>
          <w:szCs w:val="24"/>
        </w:rPr>
        <w:t>北京市通州区承安路1号院</w:t>
      </w:r>
    </w:p>
    <w:p w14:paraId="3A45BDAF">
      <w:pPr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bidi="ar"/>
        </w:rPr>
        <w:t>联系方式：戈老师，010-55595659</w:t>
      </w:r>
    </w:p>
    <w:p w14:paraId="3A8EC479">
      <w:pPr>
        <w:spacing w:line="360" w:lineRule="auto"/>
        <w:ind w:firstLine="482" w:firstLineChars="200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bidi="ar"/>
        </w:rPr>
        <w:t>2.采购代理机构信息</w:t>
      </w:r>
    </w:p>
    <w:p w14:paraId="6FADF64A">
      <w:pPr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sz w:val="24"/>
          <w:szCs w:val="24"/>
          <w:lang w:bidi="ar"/>
        </w:rPr>
        <w:t>名    称：北京汇诚金桥国际招标咨询有限公司</w:t>
      </w:r>
    </w:p>
    <w:p w14:paraId="4D041301">
      <w:pPr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sz w:val="24"/>
          <w:szCs w:val="24"/>
          <w:lang w:bidi="ar"/>
        </w:rPr>
        <w:t>地　　址：北京市东城区朝内大街南竹杆胡同6号北京INN3号楼9层</w:t>
      </w:r>
    </w:p>
    <w:p w14:paraId="7ED72FDC">
      <w:pPr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bidi="ar"/>
        </w:rPr>
        <w:t>联系方式：</w:t>
      </w:r>
      <w:r>
        <w:rPr>
          <w:rFonts w:hint="default" w:ascii="Times New Roman" w:hAnsi="Times New Roman" w:eastAsia="宋体" w:cs="Times New Roman"/>
          <w:sz w:val="24"/>
          <w:szCs w:val="24"/>
        </w:rPr>
        <w:t>010-65170699、65173108</w:t>
      </w:r>
    </w:p>
    <w:p w14:paraId="4B512F21">
      <w:pPr>
        <w:spacing w:line="360" w:lineRule="auto"/>
        <w:ind w:firstLine="482" w:firstLineChars="200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bidi="ar"/>
        </w:rPr>
        <w:t>3.项目联系方式</w:t>
      </w:r>
    </w:p>
    <w:p w14:paraId="58214DFC">
      <w:pPr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bidi="ar"/>
        </w:rPr>
        <w:t>项目联系人：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雷天宠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赵梦媛、</w:t>
      </w:r>
      <w:r>
        <w:rPr>
          <w:rFonts w:hint="default" w:ascii="Times New Roman" w:hAnsi="Times New Roman" w:eastAsia="宋体" w:cs="Times New Roman"/>
          <w:sz w:val="24"/>
          <w:szCs w:val="24"/>
        </w:rPr>
        <w:t>郭文娜、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王利远、</w:t>
      </w:r>
      <w:r>
        <w:rPr>
          <w:rFonts w:hint="default" w:ascii="Times New Roman" w:hAnsi="Times New Roman" w:eastAsia="宋体" w:cs="Times New Roman"/>
          <w:sz w:val="24"/>
          <w:szCs w:val="24"/>
        </w:rPr>
        <w:t>苑鑫</w:t>
      </w:r>
    </w:p>
    <w:p w14:paraId="19539F66">
      <w:pPr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bidi="ar"/>
        </w:rPr>
        <w:t>电　　 话：</w:t>
      </w:r>
      <w:r>
        <w:rPr>
          <w:rFonts w:hint="default" w:ascii="Times New Roman" w:hAnsi="Times New Roman" w:eastAsia="宋体" w:cs="Times New Roman"/>
          <w:sz w:val="24"/>
          <w:szCs w:val="24"/>
        </w:rPr>
        <w:t>010-65170699、65173108</w:t>
      </w:r>
    </w:p>
    <w:p w14:paraId="075E2A72">
      <w:pPr>
        <w:pStyle w:val="3"/>
        <w:spacing w:before="0" w:beforeAutospacing="0" w:after="0" w:afterAutospacing="0" w:line="360" w:lineRule="auto"/>
        <w:ind w:firstLine="489" w:firstLineChars="204"/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kwYTlhNzJiMGE0MjQxOTRmNWUyMGE1N2FjM2Q3NTUifQ=="/>
  </w:docVars>
  <w:rsids>
    <w:rsidRoot w:val="001B71BE"/>
    <w:rsid w:val="00083F7E"/>
    <w:rsid w:val="001B71BE"/>
    <w:rsid w:val="0020368E"/>
    <w:rsid w:val="002F77BA"/>
    <w:rsid w:val="003C3DC2"/>
    <w:rsid w:val="00474AFF"/>
    <w:rsid w:val="00524E53"/>
    <w:rsid w:val="005C428C"/>
    <w:rsid w:val="005E2FB0"/>
    <w:rsid w:val="006250B4"/>
    <w:rsid w:val="00644A0B"/>
    <w:rsid w:val="006B5C6B"/>
    <w:rsid w:val="006E34BA"/>
    <w:rsid w:val="00730ACE"/>
    <w:rsid w:val="00791CCF"/>
    <w:rsid w:val="008207D8"/>
    <w:rsid w:val="00840A65"/>
    <w:rsid w:val="008F6C56"/>
    <w:rsid w:val="00927EE7"/>
    <w:rsid w:val="009A45D3"/>
    <w:rsid w:val="00A26567"/>
    <w:rsid w:val="00A42D55"/>
    <w:rsid w:val="00B2223A"/>
    <w:rsid w:val="00EC3331"/>
    <w:rsid w:val="00F66371"/>
    <w:rsid w:val="01117B81"/>
    <w:rsid w:val="17B24B6B"/>
    <w:rsid w:val="22803368"/>
    <w:rsid w:val="30124C6C"/>
    <w:rsid w:val="4A1853DE"/>
    <w:rsid w:val="59557295"/>
    <w:rsid w:val="5A065D74"/>
    <w:rsid w:val="671D2204"/>
    <w:rsid w:val="68D77169"/>
    <w:rsid w:val="6A6652AB"/>
    <w:rsid w:val="7A20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4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5">
    <w:name w:val="Plain Text"/>
    <w:basedOn w:val="1"/>
    <w:link w:val="15"/>
    <w:qFormat/>
    <w:uiPriority w:val="99"/>
    <w:rPr>
      <w:rFonts w:ascii="宋体" w:hAnsi="Courier New"/>
    </w:rPr>
  </w:style>
  <w:style w:type="paragraph" w:styleId="6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4"/>
    <w:next w:val="4"/>
    <w:link w:val="20"/>
    <w:semiHidden/>
    <w:unhideWhenUsed/>
    <w:qFormat/>
    <w:uiPriority w:val="99"/>
    <w:rPr>
      <w:rFonts w:ascii="等线" w:hAnsi="等线" w:eastAsia="等线"/>
      <w:b/>
      <w:bCs/>
      <w:szCs w:val="22"/>
    </w:rPr>
  </w:style>
  <w:style w:type="character" w:styleId="12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13">
    <w:name w:val="标题 1 字符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标题 2 字符"/>
    <w:link w:val="3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纯文本 字符"/>
    <w:link w:val="5"/>
    <w:qFormat/>
    <w:locked/>
    <w:uiPriority w:val="99"/>
    <w:rPr>
      <w:rFonts w:ascii="宋体" w:hAnsi="Courier New" w:cs="Times New Roman"/>
    </w:rPr>
  </w:style>
  <w:style w:type="character" w:customStyle="1" w:styleId="16">
    <w:name w:val="批注文字 字符"/>
    <w:basedOn w:val="11"/>
    <w:link w:val="4"/>
    <w:semiHidden/>
    <w:qFormat/>
    <w:uiPriority w:val="99"/>
  </w:style>
  <w:style w:type="character" w:customStyle="1" w:styleId="17">
    <w:name w:val="批注框文本 字符"/>
    <w:link w:val="6"/>
    <w:semiHidden/>
    <w:qFormat/>
    <w:uiPriority w:val="99"/>
    <w:rPr>
      <w:sz w:val="0"/>
      <w:szCs w:val="0"/>
    </w:rPr>
  </w:style>
  <w:style w:type="character" w:customStyle="1" w:styleId="18">
    <w:name w:val="页眉 字符"/>
    <w:link w:val="8"/>
    <w:qFormat/>
    <w:uiPriority w:val="99"/>
    <w:rPr>
      <w:sz w:val="18"/>
      <w:szCs w:val="18"/>
    </w:rPr>
  </w:style>
  <w:style w:type="character" w:customStyle="1" w:styleId="19">
    <w:name w:val="页脚 字符"/>
    <w:link w:val="7"/>
    <w:qFormat/>
    <w:uiPriority w:val="99"/>
    <w:rPr>
      <w:sz w:val="18"/>
      <w:szCs w:val="18"/>
    </w:rPr>
  </w:style>
  <w:style w:type="character" w:customStyle="1" w:styleId="20">
    <w:name w:val="批注主题 字符"/>
    <w:link w:val="9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466</Characters>
  <Lines>3</Lines>
  <Paragraphs>1</Paragraphs>
  <TotalTime>5</TotalTime>
  <ScaleCrop>false</ScaleCrop>
  <LinksUpToDate>false</LinksUpToDate>
  <CharactersWithSpaces>483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2020-04-26T03:36:00Z</dcterms:created>
  <dc:creator>L</dc:creator>
  <cp:lastModifiedBy>mmy</cp:lastModifiedBy>
  <dcterms:modified xsi:type="dcterms:W3CDTF">2026-06-02T06:45:55Z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1E183584D20F4537AB7F9458D5A99938</vt:lpwstr>
  </property>
  <property fmtid="{D5CDD505-2E9C-101B-9397-08002B2CF9AE}" pid="4" name="KSOTemplateDocerSaveRecord">
    <vt:lpwstr>eyJoZGlkIjoiOGQ3MTIyNDg4YWYwZjdlODEyODI1NWU4MGM5Yzk3M2EiLCJ1c2VySWQiOiI4NTkwMjY0NzUifQ==</vt:lpwstr>
  </property>
</Properties>
</file>