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520973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宋体" w:hAnsi="宋体"/>
        </w:rPr>
      </w:pPr>
      <w:bookmarkStart w:id="0" w:name="_Toc28359033"/>
      <w:bookmarkStart w:id="1" w:name="_Toc35393653"/>
      <w:bookmarkStart w:id="2" w:name="_Toc35393822"/>
      <w:r>
        <w:rPr>
          <w:rFonts w:hint="eastAsia" w:ascii="宋体" w:hAnsi="宋体"/>
        </w:rPr>
        <w:t>2026年北方工业大学图书馆外文电子资源建设项目废标公告</w:t>
      </w:r>
      <w:bookmarkEnd w:id="0"/>
      <w:bookmarkEnd w:id="1"/>
      <w:bookmarkEnd w:id="2"/>
    </w:p>
    <w:p w14:paraId="6F840E1B">
      <w:pPr>
        <w:spacing w:line="360" w:lineRule="auto"/>
        <w:rPr>
          <w:rFonts w:ascii="宋体" w:hAnsi="宋体"/>
          <w:sz w:val="24"/>
          <w:szCs w:val="24"/>
        </w:rPr>
      </w:pPr>
      <w:bookmarkStart w:id="3" w:name="_Toc28359111"/>
      <w:bookmarkStart w:id="4" w:name="_Toc35393654"/>
      <w:bookmarkStart w:id="5" w:name="_Toc35393823"/>
      <w:bookmarkStart w:id="6" w:name="_Toc28359034"/>
      <w:r>
        <w:rPr>
          <w:rFonts w:hint="eastAsia" w:ascii="宋体" w:hAnsi="宋体"/>
          <w:sz w:val="24"/>
          <w:szCs w:val="24"/>
        </w:rPr>
        <w:t>一、项目基本情况</w:t>
      </w:r>
      <w:bookmarkEnd w:id="3"/>
      <w:bookmarkEnd w:id="4"/>
      <w:bookmarkEnd w:id="5"/>
      <w:bookmarkEnd w:id="6"/>
    </w:p>
    <w:p w14:paraId="3F84AC68">
      <w:pPr>
        <w:spacing w:line="360" w:lineRule="auto"/>
        <w:ind w:firstLine="480" w:firstLineChars="200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</w:rPr>
        <w:t>采购项目编号：</w:t>
      </w:r>
      <w:r>
        <w:rPr>
          <w:rFonts w:ascii="宋体" w:hAnsi="宋体"/>
          <w:sz w:val="24"/>
          <w:szCs w:val="24"/>
        </w:rPr>
        <w:t>BMCC-ZC2</w:t>
      </w:r>
      <w:r>
        <w:rPr>
          <w:rFonts w:hint="eastAsia" w:ascii="宋体" w:hAnsi="宋体"/>
          <w:sz w:val="24"/>
          <w:szCs w:val="24"/>
          <w:lang w:val="en-US" w:eastAsia="zh-CN"/>
        </w:rPr>
        <w:t>6</w:t>
      </w:r>
      <w:r>
        <w:rPr>
          <w:rFonts w:ascii="宋体" w:hAnsi="宋体"/>
          <w:sz w:val="24"/>
          <w:szCs w:val="24"/>
        </w:rPr>
        <w:t>-</w:t>
      </w:r>
      <w:r>
        <w:rPr>
          <w:rFonts w:hint="eastAsia" w:ascii="宋体" w:hAnsi="宋体"/>
          <w:sz w:val="24"/>
          <w:szCs w:val="24"/>
          <w:lang w:val="en-US" w:eastAsia="zh-CN"/>
        </w:rPr>
        <w:t>0553</w:t>
      </w:r>
    </w:p>
    <w:p w14:paraId="41712EFA"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采购项目名称：2026年北方工业大学图书馆外文电子资源建设项目</w:t>
      </w:r>
    </w:p>
    <w:p w14:paraId="1781604B">
      <w:pPr>
        <w:spacing w:line="360" w:lineRule="auto"/>
        <w:rPr>
          <w:rFonts w:ascii="宋体" w:hAnsi="宋体"/>
          <w:sz w:val="24"/>
          <w:szCs w:val="24"/>
        </w:rPr>
      </w:pPr>
      <w:bookmarkStart w:id="7" w:name="_Toc28359035"/>
      <w:bookmarkStart w:id="8" w:name="_Toc35393655"/>
      <w:bookmarkStart w:id="9" w:name="_Toc28359112"/>
      <w:bookmarkStart w:id="10" w:name="_Toc35393824"/>
      <w:r>
        <w:rPr>
          <w:rFonts w:hint="eastAsia" w:ascii="宋体" w:hAnsi="宋体"/>
          <w:sz w:val="24"/>
          <w:szCs w:val="24"/>
        </w:rPr>
        <w:t>二、项目废标的原因</w:t>
      </w:r>
      <w:bookmarkEnd w:id="7"/>
      <w:bookmarkEnd w:id="8"/>
      <w:bookmarkEnd w:id="9"/>
      <w:bookmarkEnd w:id="10"/>
    </w:p>
    <w:p w14:paraId="5944D111"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01</w:t>
      </w:r>
      <w:r>
        <w:rPr>
          <w:rFonts w:hint="eastAsia" w:ascii="宋体" w:hAnsi="宋体"/>
          <w:sz w:val="24"/>
          <w:szCs w:val="24"/>
        </w:rPr>
        <w:t>包：</w:t>
      </w:r>
    </w:p>
    <w:p w14:paraId="475966BE"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有效</w:t>
      </w:r>
      <w:r>
        <w:rPr>
          <w:rFonts w:hint="eastAsia" w:ascii="宋体" w:hAnsi="宋体"/>
          <w:sz w:val="24"/>
          <w:szCs w:val="24"/>
        </w:rPr>
        <w:t>投标人不足三家，本包废标。</w:t>
      </w:r>
    </w:p>
    <w:p w14:paraId="5C0B0CDC"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02</w:t>
      </w:r>
      <w:r>
        <w:rPr>
          <w:rFonts w:hint="eastAsia" w:ascii="宋体" w:hAnsi="宋体"/>
          <w:sz w:val="24"/>
          <w:szCs w:val="24"/>
        </w:rPr>
        <w:t>包：</w:t>
      </w:r>
    </w:p>
    <w:p w14:paraId="33ED93B8"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有效</w:t>
      </w:r>
      <w:r>
        <w:rPr>
          <w:rFonts w:hint="eastAsia" w:ascii="宋体" w:hAnsi="宋体"/>
          <w:sz w:val="24"/>
          <w:szCs w:val="24"/>
        </w:rPr>
        <w:t>投标人不足三家，本包废标。</w:t>
      </w:r>
    </w:p>
    <w:p w14:paraId="654B7226"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03</w:t>
      </w:r>
      <w:r>
        <w:rPr>
          <w:rFonts w:hint="eastAsia" w:ascii="宋体" w:hAnsi="宋体"/>
          <w:sz w:val="24"/>
          <w:szCs w:val="24"/>
        </w:rPr>
        <w:t>包：</w:t>
      </w:r>
    </w:p>
    <w:p w14:paraId="4C4BCC46"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有效</w:t>
      </w:r>
      <w:r>
        <w:rPr>
          <w:rFonts w:hint="eastAsia" w:ascii="宋体" w:hAnsi="宋体"/>
          <w:sz w:val="24"/>
          <w:szCs w:val="24"/>
        </w:rPr>
        <w:t>投标人不足三家，本包废标。</w:t>
      </w:r>
    </w:p>
    <w:p w14:paraId="3631A851">
      <w:pPr>
        <w:spacing w:line="360" w:lineRule="auto"/>
        <w:rPr>
          <w:rFonts w:ascii="宋体" w:hAnsi="宋体"/>
          <w:sz w:val="24"/>
          <w:szCs w:val="24"/>
        </w:rPr>
      </w:pPr>
      <w:bookmarkStart w:id="11" w:name="_Toc35393656"/>
      <w:bookmarkStart w:id="12" w:name="_Toc35393825"/>
      <w:r>
        <w:rPr>
          <w:rFonts w:hint="eastAsia" w:ascii="宋体" w:hAnsi="宋体"/>
          <w:sz w:val="24"/>
          <w:szCs w:val="24"/>
        </w:rPr>
        <w:t>三、其他补充事宜</w:t>
      </w:r>
      <w:bookmarkEnd w:id="11"/>
      <w:bookmarkEnd w:id="12"/>
      <w:bookmarkStart w:id="29" w:name="_GoBack"/>
      <w:bookmarkEnd w:id="29"/>
    </w:p>
    <w:p w14:paraId="4DF058D2"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无</w:t>
      </w:r>
    </w:p>
    <w:p w14:paraId="5F288B2D">
      <w:pPr>
        <w:spacing w:line="360" w:lineRule="auto"/>
        <w:rPr>
          <w:rFonts w:ascii="宋体" w:hAnsi="宋体"/>
          <w:sz w:val="24"/>
          <w:szCs w:val="24"/>
        </w:rPr>
      </w:pPr>
      <w:bookmarkStart w:id="13" w:name="_Toc35393826"/>
      <w:bookmarkStart w:id="14" w:name="_Toc35393657"/>
      <w:bookmarkStart w:id="15" w:name="_Toc28359036"/>
      <w:bookmarkStart w:id="16" w:name="_Toc28359113"/>
      <w:r>
        <w:rPr>
          <w:rFonts w:hint="eastAsia" w:ascii="宋体" w:hAnsi="宋体"/>
          <w:sz w:val="24"/>
          <w:szCs w:val="24"/>
        </w:rPr>
        <w:t>四、凡对本次公告内容提出询问，请按以下方式联系。</w:t>
      </w:r>
      <w:bookmarkEnd w:id="13"/>
      <w:bookmarkEnd w:id="14"/>
      <w:bookmarkEnd w:id="15"/>
      <w:bookmarkEnd w:id="16"/>
    </w:p>
    <w:p w14:paraId="6ADC05C0"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bookmarkStart w:id="17" w:name="_Toc28359019"/>
      <w:bookmarkStart w:id="18" w:name="_Toc28359096"/>
      <w:bookmarkStart w:id="19" w:name="_Toc35393806"/>
      <w:bookmarkStart w:id="20" w:name="_Toc35393637"/>
      <w:r>
        <w:rPr>
          <w:rFonts w:hint="eastAsia" w:ascii="宋体" w:hAnsi="宋体"/>
          <w:sz w:val="24"/>
          <w:szCs w:val="24"/>
        </w:rPr>
        <w:t>1.采购人信息</w:t>
      </w:r>
      <w:bookmarkEnd w:id="17"/>
      <w:bookmarkEnd w:id="18"/>
      <w:bookmarkEnd w:id="19"/>
      <w:bookmarkEnd w:id="20"/>
    </w:p>
    <w:p w14:paraId="3EEFE982"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bookmarkStart w:id="21" w:name="_Toc35393807"/>
      <w:bookmarkStart w:id="22" w:name="_Toc35393638"/>
      <w:bookmarkStart w:id="23" w:name="_Toc28359020"/>
      <w:bookmarkStart w:id="24" w:name="_Toc28359097"/>
      <w:r>
        <w:rPr>
          <w:rFonts w:hint="eastAsia" w:ascii="宋体" w:hAnsi="宋体"/>
          <w:sz w:val="24"/>
          <w:szCs w:val="24"/>
        </w:rPr>
        <w:t>名    称：北方工业大学</w:t>
      </w:r>
    </w:p>
    <w:p w14:paraId="58C68DFA"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地    址：北京市石景山区晋元庄路5号院</w:t>
      </w:r>
    </w:p>
    <w:p w14:paraId="63163370"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联系方式：刘老师 010-88803417</w:t>
      </w:r>
    </w:p>
    <w:p w14:paraId="37748967"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2.采购代理机构信息</w:t>
      </w:r>
      <w:bookmarkEnd w:id="21"/>
      <w:bookmarkEnd w:id="22"/>
      <w:bookmarkEnd w:id="23"/>
      <w:bookmarkEnd w:id="24"/>
    </w:p>
    <w:p w14:paraId="15662F63"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bookmarkStart w:id="25" w:name="_Toc28359021"/>
      <w:bookmarkStart w:id="26" w:name="_Toc35393639"/>
      <w:bookmarkStart w:id="27" w:name="_Toc35393808"/>
      <w:bookmarkStart w:id="28" w:name="_Toc28359098"/>
      <w:r>
        <w:rPr>
          <w:rFonts w:hint="eastAsia" w:ascii="宋体" w:hAnsi="宋体"/>
          <w:sz w:val="24"/>
          <w:szCs w:val="24"/>
        </w:rPr>
        <w:t>名    称：北京明德致信咨询有限公司</w:t>
      </w:r>
    </w:p>
    <w:p w14:paraId="02460E59"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地　  址：北京市海淀区学院路30号科大天工大厦B座1709室</w:t>
      </w:r>
    </w:p>
    <w:p w14:paraId="2FDA996A"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联系方式：王经理、周洁琼、吕绍山、孙恺宁、王蕾蕾、王希、高宇、张闻010－82370045，010-61196135</w:t>
      </w:r>
    </w:p>
    <w:p w14:paraId="07ED83CC"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3.项目联系方式</w:t>
      </w:r>
      <w:bookmarkEnd w:id="25"/>
      <w:bookmarkEnd w:id="26"/>
      <w:bookmarkEnd w:id="27"/>
      <w:bookmarkEnd w:id="28"/>
    </w:p>
    <w:p w14:paraId="39D6AE45">
      <w:pPr>
        <w:spacing w:line="360" w:lineRule="auto"/>
        <w:ind w:firstLine="480" w:firstLineChars="200"/>
        <w:rPr>
          <w:rFonts w:hint="eastAsia"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项目联系人：王经理、周洁琼、吕绍山、孙恺宁、王蕾蕾、王希、高宇、张闻</w:t>
      </w:r>
    </w:p>
    <w:p w14:paraId="752A51BA">
      <w:pPr>
        <w:spacing w:line="360" w:lineRule="auto"/>
        <w:ind w:firstLine="480" w:firstLineChars="200"/>
        <w:rPr>
          <w:rFonts w:ascii="宋体" w:hAnsi="宋体"/>
          <w:b/>
          <w:bCs/>
          <w:color w:val="000000"/>
        </w:rPr>
      </w:pPr>
      <w:r>
        <w:rPr>
          <w:rFonts w:hint="eastAsia" w:ascii="宋体" w:hAnsi="宋体" w:eastAsia="宋体" w:cs="Times New Roman"/>
          <w:sz w:val="24"/>
          <w:szCs w:val="24"/>
        </w:rPr>
        <w:t>电　  话：010－82370045，010-61196135</w:t>
      </w:r>
    </w:p>
    <w:p w14:paraId="689157C9">
      <w:pPr>
        <w:ind w:right="211"/>
        <w:jc w:val="right"/>
        <w:rPr>
          <w:rFonts w:ascii="宋体" w:hAnsi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Y4NzhlMDZiOTEwZThjOGMwNTU1ZWRiYmI5YmI3YTkifQ=="/>
  </w:docVars>
  <w:rsids>
    <w:rsidRoot w:val="00764B58"/>
    <w:rsid w:val="00024608"/>
    <w:rsid w:val="00033060"/>
    <w:rsid w:val="00033593"/>
    <w:rsid w:val="0004524C"/>
    <w:rsid w:val="00045AFC"/>
    <w:rsid w:val="00083DA9"/>
    <w:rsid w:val="000C6902"/>
    <w:rsid w:val="000F6045"/>
    <w:rsid w:val="001034B5"/>
    <w:rsid w:val="00151107"/>
    <w:rsid w:val="001575D4"/>
    <w:rsid w:val="00164013"/>
    <w:rsid w:val="00166F21"/>
    <w:rsid w:val="00176260"/>
    <w:rsid w:val="0022308A"/>
    <w:rsid w:val="00250D95"/>
    <w:rsid w:val="00266AD5"/>
    <w:rsid w:val="002D3C52"/>
    <w:rsid w:val="003442EC"/>
    <w:rsid w:val="003575E0"/>
    <w:rsid w:val="00364220"/>
    <w:rsid w:val="00397FF4"/>
    <w:rsid w:val="0041606D"/>
    <w:rsid w:val="00416A68"/>
    <w:rsid w:val="00487B7D"/>
    <w:rsid w:val="00491F30"/>
    <w:rsid w:val="004A146C"/>
    <w:rsid w:val="004F4FCD"/>
    <w:rsid w:val="00512595"/>
    <w:rsid w:val="00520817"/>
    <w:rsid w:val="005728CC"/>
    <w:rsid w:val="005B7B3E"/>
    <w:rsid w:val="005D061E"/>
    <w:rsid w:val="005F4AD1"/>
    <w:rsid w:val="00606FCA"/>
    <w:rsid w:val="00642723"/>
    <w:rsid w:val="00643E0C"/>
    <w:rsid w:val="006A16BC"/>
    <w:rsid w:val="006E29B3"/>
    <w:rsid w:val="00764B58"/>
    <w:rsid w:val="00766B8F"/>
    <w:rsid w:val="00794A62"/>
    <w:rsid w:val="007C65CF"/>
    <w:rsid w:val="007D7509"/>
    <w:rsid w:val="00852B43"/>
    <w:rsid w:val="008645F8"/>
    <w:rsid w:val="008869A8"/>
    <w:rsid w:val="008E07CA"/>
    <w:rsid w:val="009B7FCF"/>
    <w:rsid w:val="009D0890"/>
    <w:rsid w:val="009F2B8D"/>
    <w:rsid w:val="009F74CD"/>
    <w:rsid w:val="00B038E9"/>
    <w:rsid w:val="00BF0B65"/>
    <w:rsid w:val="00CA7A44"/>
    <w:rsid w:val="00CE0F53"/>
    <w:rsid w:val="00DB1733"/>
    <w:rsid w:val="00E03D0D"/>
    <w:rsid w:val="00E15486"/>
    <w:rsid w:val="00E30801"/>
    <w:rsid w:val="00E861F1"/>
    <w:rsid w:val="00EA0F50"/>
    <w:rsid w:val="00EA7007"/>
    <w:rsid w:val="00EB41CB"/>
    <w:rsid w:val="00EF4C21"/>
    <w:rsid w:val="00FB3161"/>
    <w:rsid w:val="00FB54F8"/>
    <w:rsid w:val="06D601C5"/>
    <w:rsid w:val="0C7F308D"/>
    <w:rsid w:val="2BD94D54"/>
    <w:rsid w:val="2D4138B5"/>
    <w:rsid w:val="3B894114"/>
    <w:rsid w:val="52501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4"/>
    <w:link w:val="10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kern w:val="0"/>
      <w:sz w:val="24"/>
      <w:szCs w:val="20"/>
    </w:rPr>
  </w:style>
  <w:style w:type="paragraph" w:styleId="5">
    <w:name w:val="Plain Text"/>
    <w:basedOn w:val="1"/>
    <w:link w:val="14"/>
    <w:qFormat/>
    <w:uiPriority w:val="0"/>
    <w:rPr>
      <w:rFonts w:ascii="宋体" w:hAnsi="Courier New" w:eastAsiaTheme="minorEastAsia" w:cstheme="minorBidi"/>
      <w:szCs w:val="22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2 Char"/>
    <w:basedOn w:val="9"/>
    <w:link w:val="3"/>
    <w:qFormat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11">
    <w:name w:val="标题 1 Char"/>
    <w:basedOn w:val="9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2">
    <w:name w:val="页眉 Char"/>
    <w:basedOn w:val="9"/>
    <w:link w:val="7"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6"/>
    <w:qFormat/>
    <w:uiPriority w:val="99"/>
    <w:rPr>
      <w:sz w:val="18"/>
      <w:szCs w:val="18"/>
    </w:rPr>
  </w:style>
  <w:style w:type="character" w:customStyle="1" w:styleId="14">
    <w:name w:val="纯文本 Char"/>
    <w:basedOn w:val="9"/>
    <w:link w:val="5"/>
    <w:qFormat/>
    <w:uiPriority w:val="0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Organization</Company>
  <Pages>1</Pages>
  <Words>335</Words>
  <Characters>408</Characters>
  <Lines>2</Lines>
  <Paragraphs>1</Paragraphs>
  <TotalTime>1</TotalTime>
  <ScaleCrop>false</ScaleCrop>
  <LinksUpToDate>false</LinksUpToDate>
  <CharactersWithSpaces>427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2024-02-05T05:12:00Z</dcterms:created>
  <dc:creator>HAN</dc:creator>
  <cp:lastModifiedBy>王冰</cp:lastModifiedBy>
  <dcterms:modified xsi:type="dcterms:W3CDTF">2026-06-02T03:21:12Z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1350270887F145CB870F4DCEC80A2A2A</vt:lpwstr>
  </property>
  <property fmtid="{D5CDD505-2E9C-101B-9397-08002B2CF9AE}" pid="4" name="KSOTemplateDocerSaveRecord">
    <vt:lpwstr>eyJoZGlkIjoiZDliMDQ4Mjg3NDE0YmEyZjZmNDUwZjk3ZjliYzRmZWEiLCJ1c2VySWQiOiI3MDczNzU5OTYifQ==</vt:lpwstr>
  </property>
</Properties>
</file>