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FC46B">
      <w:pPr>
        <w:pStyle w:val="2"/>
        <w:tabs>
          <w:tab w:val="left" w:pos="0"/>
        </w:tabs>
        <w:autoSpaceDE w:val="0"/>
        <w:autoSpaceDN w:val="0"/>
        <w:adjustRightInd w:val="0"/>
        <w:spacing w:before="0" w:beforeAutospacing="0" w:after="0" w:afterAutospacing="0" w:line="360" w:lineRule="auto"/>
        <w:jc w:val="center"/>
        <w:rPr>
          <w:rFonts w:ascii="Times New Roman" w:hAnsi="Times New Roman" w:cs="Times New Roman"/>
          <w:sz w:val="28"/>
          <w:szCs w:val="28"/>
          <w:highlight w:val="none"/>
        </w:rPr>
      </w:pPr>
      <w:bookmarkStart w:id="0" w:name="_Toc35393809"/>
      <w:bookmarkStart w:id="1" w:name="_Toc28359022"/>
      <w:bookmarkStart w:id="2" w:name="_Toc28359111"/>
      <w:bookmarkStart w:id="3" w:name="_Toc35393823"/>
      <w:bookmarkStart w:id="4" w:name="_Toc35393654"/>
      <w:bookmarkStart w:id="5" w:name="_Toc28359034"/>
      <w:r>
        <w:rPr>
          <w:rFonts w:hint="eastAsia" w:ascii="Times New Roman" w:hAnsi="Times New Roman" w:cs="Times New Roman"/>
          <w:sz w:val="28"/>
          <w:szCs w:val="28"/>
          <w:highlight w:val="none"/>
          <w:lang w:eastAsia="zh-CN"/>
        </w:rPr>
        <w:t>第十七届北京奥运城市体育文化节京张体育文化旅游带建设项目</w:t>
      </w:r>
      <w:r>
        <w:rPr>
          <w:rFonts w:hint="eastAsia" w:ascii="Times New Roman" w:hAnsi="Times New Roman" w:cs="Times New Roman"/>
          <w:sz w:val="28"/>
          <w:szCs w:val="28"/>
          <w:highlight w:val="none"/>
          <w:lang w:val="en-US" w:eastAsia="zh-CN"/>
        </w:rPr>
        <w:t>废标</w:t>
      </w:r>
      <w:r>
        <w:rPr>
          <w:rFonts w:ascii="Times New Roman" w:hAnsi="Times New Roman" w:cs="Times New Roman"/>
          <w:sz w:val="28"/>
          <w:szCs w:val="28"/>
          <w:highlight w:val="none"/>
        </w:rPr>
        <w:t>公告</w:t>
      </w:r>
      <w:bookmarkEnd w:id="0"/>
      <w:bookmarkEnd w:id="1"/>
    </w:p>
    <w:p w14:paraId="2E18E7EA">
      <w:pPr>
        <w:keepNext w:val="0"/>
        <w:keepLines w:val="0"/>
        <w:pageBreakBefore w:val="0"/>
        <w:kinsoku/>
        <w:wordWrap/>
        <w:overflowPunct/>
        <w:topLinePunct w:val="0"/>
        <w:bidi w:val="0"/>
        <w:snapToGrid/>
        <w:spacing w:beforeAutospacing="0" w:afterAutospacing="0" w:line="360" w:lineRule="auto"/>
        <w:textAlignment w:val="auto"/>
        <w:outlineLvl w:val="9"/>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一、项目基本情况</w:t>
      </w:r>
      <w:bookmarkEnd w:id="2"/>
      <w:bookmarkEnd w:id="3"/>
      <w:bookmarkEnd w:id="4"/>
      <w:bookmarkEnd w:id="5"/>
    </w:p>
    <w:p w14:paraId="106354D9">
      <w:pPr>
        <w:keepNext w:val="0"/>
        <w:keepLines w:val="0"/>
        <w:pageBreakBefore w:val="0"/>
        <w:kinsoku/>
        <w:wordWrap/>
        <w:overflowPunct/>
        <w:topLinePunct w:val="0"/>
        <w:bidi w:val="0"/>
        <w:snapToGrid/>
        <w:spacing w:beforeAutospacing="0" w:afterAutospacing="0"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sz w:val="24"/>
          <w:szCs w:val="24"/>
          <w:highlight w:val="none"/>
          <w:lang w:val="en-US" w:eastAsia="zh-CN"/>
        </w:rPr>
        <w:t>采购</w:t>
      </w:r>
      <w:r>
        <w:rPr>
          <w:rFonts w:ascii="Times New Roman" w:hAnsi="Times New Roman" w:eastAsia="宋体"/>
          <w:sz w:val="24"/>
          <w:szCs w:val="24"/>
          <w:highlight w:val="none"/>
        </w:rPr>
        <w:t>项目编号：</w:t>
      </w:r>
      <w:r>
        <w:rPr>
          <w:rFonts w:hint="default" w:ascii="Times New Roman" w:hAnsi="Times New Roman" w:eastAsia="宋体"/>
          <w:sz w:val="24"/>
          <w:szCs w:val="24"/>
          <w:highlight w:val="none"/>
        </w:rPr>
        <w:t>BJJQ-</w:t>
      </w:r>
      <w:r>
        <w:rPr>
          <w:rFonts w:hint="eastAsia" w:ascii="Times New Roman" w:hAnsi="Times New Roman" w:eastAsia="宋体"/>
          <w:sz w:val="24"/>
          <w:szCs w:val="24"/>
          <w:highlight w:val="none"/>
          <w:lang w:eastAsia="zh-CN"/>
        </w:rPr>
        <w:t>2026-674</w:t>
      </w:r>
    </w:p>
    <w:p w14:paraId="1F8ADCF2">
      <w:pPr>
        <w:keepNext w:val="0"/>
        <w:keepLines w:val="0"/>
        <w:pageBreakBefore w:val="0"/>
        <w:kinsoku/>
        <w:wordWrap/>
        <w:overflowPunct/>
        <w:topLinePunct w:val="0"/>
        <w:bidi w:val="0"/>
        <w:snapToGrid/>
        <w:spacing w:beforeAutospacing="0" w:afterAutospacing="0"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采购项目名称：</w:t>
      </w:r>
      <w:bookmarkStart w:id="6" w:name="_Toc28359035"/>
      <w:bookmarkStart w:id="7" w:name="_Toc35393824"/>
      <w:bookmarkStart w:id="8" w:name="_Toc35393655"/>
      <w:bookmarkStart w:id="9" w:name="_Toc28359112"/>
      <w:r>
        <w:rPr>
          <w:rFonts w:hint="default" w:ascii="Times New Roman" w:hAnsi="Times New Roman" w:eastAsia="宋体" w:cs="Times New Roman"/>
          <w:sz w:val="24"/>
          <w:szCs w:val="24"/>
          <w:highlight w:val="none"/>
          <w:lang w:eastAsia="zh-CN"/>
        </w:rPr>
        <w:t>第十七届北京奥运城市体育文化节京张体育文化旅游带建设项目</w:t>
      </w:r>
    </w:p>
    <w:p w14:paraId="4D16832B">
      <w:pPr>
        <w:keepNext w:val="0"/>
        <w:keepLines w:val="0"/>
        <w:pageBreakBefore w:val="0"/>
        <w:kinsoku/>
        <w:wordWrap/>
        <w:overflowPunct/>
        <w:topLinePunct w:val="0"/>
        <w:bidi w:val="0"/>
        <w:snapToGrid/>
        <w:spacing w:beforeAutospacing="0" w:afterAutospacing="0" w:line="360" w:lineRule="auto"/>
        <w:textAlignment w:val="auto"/>
        <w:outlineLvl w:val="9"/>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二、项目</w:t>
      </w:r>
      <w:r>
        <w:rPr>
          <w:rFonts w:hint="eastAsia" w:ascii="Times New Roman" w:hAnsi="Times New Roman" w:eastAsia="宋体" w:cs="Times New Roman"/>
          <w:b/>
          <w:bCs/>
          <w:sz w:val="24"/>
          <w:szCs w:val="24"/>
          <w:highlight w:val="none"/>
          <w:lang w:val="en-US" w:eastAsia="zh-CN"/>
        </w:rPr>
        <w:t>废标</w:t>
      </w:r>
      <w:r>
        <w:rPr>
          <w:rFonts w:hint="default" w:ascii="Times New Roman" w:hAnsi="Times New Roman" w:eastAsia="宋体" w:cs="Times New Roman"/>
          <w:b/>
          <w:bCs/>
          <w:sz w:val="24"/>
          <w:szCs w:val="24"/>
          <w:highlight w:val="none"/>
        </w:rPr>
        <w:t>的原因</w:t>
      </w:r>
      <w:bookmarkEnd w:id="6"/>
      <w:bookmarkEnd w:id="7"/>
      <w:bookmarkEnd w:id="8"/>
      <w:bookmarkEnd w:id="9"/>
    </w:p>
    <w:p w14:paraId="16182793">
      <w:pPr>
        <w:keepNext w:val="0"/>
        <w:keepLines w:val="0"/>
        <w:pageBreakBefore w:val="0"/>
        <w:kinsoku/>
        <w:wordWrap/>
        <w:overflowPunct/>
        <w:topLinePunct w:val="0"/>
        <w:bidi w:val="0"/>
        <w:snapToGrid/>
        <w:spacing w:beforeAutospacing="0" w:afterAutospacing="0" w:line="360" w:lineRule="auto"/>
        <w:ind w:firstLine="480" w:firstLineChars="200"/>
        <w:textAlignment w:val="auto"/>
        <w:outlineLvl w:val="9"/>
        <w:rPr>
          <w:rFonts w:hint="eastAsia"/>
          <w:highlight w:val="none"/>
          <w:lang w:eastAsia="zh-CN"/>
        </w:rPr>
      </w:pPr>
      <w:r>
        <w:rPr>
          <w:rFonts w:hint="default" w:ascii="Times New Roman" w:hAnsi="Times New Roman" w:eastAsia="宋体" w:cs="Times New Roman"/>
          <w:sz w:val="24"/>
          <w:szCs w:val="24"/>
          <w:highlight w:val="none"/>
          <w:u w:val="none"/>
        </w:rPr>
        <w:t>符合专业条件的供应商或者对招标文件作实质响应的供应商不足三家</w:t>
      </w:r>
      <w:r>
        <w:rPr>
          <w:rFonts w:hint="eastAsia" w:ascii="Times New Roman" w:hAnsi="Times New Roman" w:eastAsia="宋体" w:cs="Times New Roman"/>
          <w:sz w:val="24"/>
          <w:szCs w:val="24"/>
          <w:highlight w:val="none"/>
          <w:u w:val="none"/>
          <w:lang w:eastAsia="zh-CN"/>
        </w:rPr>
        <w:t>。</w:t>
      </w:r>
    </w:p>
    <w:p w14:paraId="48C8B53B">
      <w:pPr>
        <w:keepNext w:val="0"/>
        <w:keepLines w:val="0"/>
        <w:pageBreakBefore w:val="0"/>
        <w:kinsoku/>
        <w:wordWrap/>
        <w:overflowPunct/>
        <w:topLinePunct w:val="0"/>
        <w:bidi w:val="0"/>
        <w:snapToGrid/>
        <w:spacing w:beforeAutospacing="0" w:afterAutospacing="0" w:line="360" w:lineRule="auto"/>
        <w:textAlignment w:val="auto"/>
        <w:outlineLvl w:val="9"/>
        <w:rPr>
          <w:rFonts w:hint="default" w:ascii="Times New Roman" w:hAnsi="Times New Roman" w:eastAsia="宋体" w:cs="Times New Roman"/>
          <w:b/>
          <w:bCs/>
          <w:sz w:val="24"/>
          <w:szCs w:val="24"/>
          <w:highlight w:val="none"/>
        </w:rPr>
      </w:pPr>
      <w:bookmarkStart w:id="10" w:name="_Toc35393825"/>
      <w:bookmarkStart w:id="11" w:name="_Toc35393656"/>
      <w:r>
        <w:rPr>
          <w:rFonts w:hint="default" w:ascii="Times New Roman" w:hAnsi="Times New Roman" w:eastAsia="宋体" w:cs="Times New Roman"/>
          <w:b/>
          <w:bCs/>
          <w:sz w:val="24"/>
          <w:szCs w:val="24"/>
          <w:highlight w:val="none"/>
        </w:rPr>
        <w:t>三、其他补充事宜</w:t>
      </w:r>
      <w:bookmarkEnd w:id="10"/>
      <w:bookmarkEnd w:id="11"/>
    </w:p>
    <w:p w14:paraId="64EEE3F6">
      <w:pPr>
        <w:keepNext w:val="0"/>
        <w:keepLines w:val="0"/>
        <w:pageBreakBefore w:val="0"/>
        <w:widowControl/>
        <w:kinsoku/>
        <w:wordWrap/>
        <w:overflowPunct/>
        <w:topLinePunct w:val="0"/>
        <w:bidi w:val="0"/>
        <w:snapToGrid/>
        <w:spacing w:beforeAutospacing="0" w:afterAutospacing="0" w:line="360" w:lineRule="auto"/>
        <w:ind w:firstLine="480" w:firstLineChars="200"/>
        <w:jc w:val="left"/>
        <w:textAlignment w:val="auto"/>
        <w:outlineLvl w:val="9"/>
        <w:rPr>
          <w:rFonts w:hint="default" w:ascii="Times New Roman" w:hAnsi="Times New Roman" w:eastAsia="宋体" w:cs="Times New Roman"/>
          <w:kern w:val="0"/>
          <w:sz w:val="24"/>
          <w:szCs w:val="24"/>
          <w:highlight w:val="none"/>
        </w:rPr>
      </w:pPr>
      <w:r>
        <w:rPr>
          <w:rFonts w:hint="default" w:ascii="Times New Roman" w:hAnsi="Times New Roman" w:eastAsia="宋体" w:cs="Times New Roman"/>
          <w:sz w:val="24"/>
          <w:szCs w:val="24"/>
          <w:highlight w:val="none"/>
        </w:rPr>
        <w:t>3.1本公告同时在中国政府采购网（http://www.ccgp.gov.cn）、北京市政府采购网（http://www.ccgp-beijing.gov.cn/）发布。</w:t>
      </w:r>
    </w:p>
    <w:p w14:paraId="12AF9D87">
      <w:pPr>
        <w:keepNext w:val="0"/>
        <w:keepLines w:val="0"/>
        <w:pageBreakBefore w:val="0"/>
        <w:kinsoku/>
        <w:wordWrap/>
        <w:overflowPunct/>
        <w:topLinePunct w:val="0"/>
        <w:bidi w:val="0"/>
        <w:snapToGrid/>
        <w:spacing w:beforeAutospacing="0" w:afterAutospacing="0" w:line="360" w:lineRule="auto"/>
        <w:ind w:firstLine="480" w:firstLineChars="200"/>
        <w:textAlignment w:val="auto"/>
        <w:outlineLvl w:val="9"/>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color w:val="auto"/>
          <w:kern w:val="0"/>
          <w:sz w:val="24"/>
          <w:szCs w:val="24"/>
          <w:highlight w:val="none"/>
        </w:rPr>
        <w:t>3.2</w:t>
      </w:r>
      <w:r>
        <w:rPr>
          <w:rFonts w:ascii="Times New Roman" w:hAnsi="Times New Roman" w:eastAsia="宋体"/>
          <w:color w:val="auto"/>
          <w:sz w:val="24"/>
          <w:szCs w:val="24"/>
          <w:highlight w:val="none"/>
        </w:rPr>
        <w:t>采购</w:t>
      </w:r>
      <w:r>
        <w:rPr>
          <w:rFonts w:ascii="Times New Roman" w:hAnsi="Times New Roman" w:eastAsia="宋体"/>
          <w:sz w:val="24"/>
          <w:szCs w:val="24"/>
          <w:highlight w:val="none"/>
        </w:rPr>
        <w:t>代理机构项目编号：</w:t>
      </w:r>
      <w:bookmarkStart w:id="12" w:name="_Toc35393657"/>
      <w:bookmarkStart w:id="13" w:name="_Toc28359113"/>
      <w:bookmarkStart w:id="14" w:name="_Toc35393826"/>
      <w:bookmarkStart w:id="15" w:name="_Toc28359036"/>
      <w:r>
        <w:rPr>
          <w:rFonts w:hint="eastAsia" w:ascii="Times New Roman" w:hAnsi="Times New Roman" w:eastAsia="宋体"/>
          <w:sz w:val="24"/>
          <w:szCs w:val="24"/>
          <w:highlight w:val="none"/>
        </w:rPr>
        <w:t>BJJQ-2026-</w:t>
      </w:r>
      <w:r>
        <w:rPr>
          <w:rFonts w:hint="eastAsia" w:ascii="Times New Roman" w:hAnsi="Times New Roman" w:eastAsia="宋体"/>
          <w:sz w:val="24"/>
          <w:szCs w:val="24"/>
          <w:highlight w:val="none"/>
          <w:lang w:val="en-US" w:eastAsia="zh-CN"/>
        </w:rPr>
        <w:t>674</w:t>
      </w:r>
    </w:p>
    <w:p w14:paraId="3FE62430">
      <w:pPr>
        <w:keepNext w:val="0"/>
        <w:keepLines w:val="0"/>
        <w:pageBreakBefore w:val="0"/>
        <w:numPr>
          <w:ilvl w:val="0"/>
          <w:numId w:val="1"/>
        </w:numPr>
        <w:kinsoku/>
        <w:wordWrap/>
        <w:overflowPunct/>
        <w:topLinePunct w:val="0"/>
        <w:bidi w:val="0"/>
        <w:snapToGrid/>
        <w:spacing w:beforeAutospacing="0" w:afterAutospacing="0" w:line="360" w:lineRule="auto"/>
        <w:textAlignment w:val="auto"/>
        <w:outlineLvl w:val="9"/>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凡对本次公告内容提出询问，请按以下方式联系。</w:t>
      </w:r>
      <w:bookmarkEnd w:id="12"/>
      <w:bookmarkEnd w:id="13"/>
      <w:bookmarkEnd w:id="14"/>
      <w:bookmarkEnd w:id="15"/>
    </w:p>
    <w:p w14:paraId="49C47EEE">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1.采购人信息</w:t>
      </w:r>
    </w:p>
    <w:p w14:paraId="2954908A">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bookmarkStart w:id="16" w:name="_Toc28359009"/>
      <w:bookmarkStart w:id="17" w:name="_Toc28359086"/>
      <w:r>
        <w:rPr>
          <w:rFonts w:hint="default" w:ascii="Times New Roman" w:hAnsi="Times New Roman" w:eastAsia="宋体" w:cs="Times New Roman"/>
          <w:b w:val="0"/>
          <w:bCs w:val="0"/>
          <w:sz w:val="24"/>
          <w:szCs w:val="24"/>
        </w:rPr>
        <w:t>名    称：北京</w:t>
      </w:r>
      <w:bookmarkStart w:id="20" w:name="_GoBack"/>
      <w:bookmarkEnd w:id="20"/>
      <w:r>
        <w:rPr>
          <w:rFonts w:hint="default" w:ascii="Times New Roman" w:hAnsi="Times New Roman" w:eastAsia="宋体" w:cs="Times New Roman"/>
          <w:b w:val="0"/>
          <w:bCs w:val="0"/>
          <w:sz w:val="24"/>
          <w:szCs w:val="24"/>
        </w:rPr>
        <w:t>奥运城市发展促进中心</w:t>
      </w:r>
    </w:p>
    <w:p w14:paraId="5A1FFD92">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地    址：北京市朝阳区天辰东路甲8号</w:t>
      </w:r>
    </w:p>
    <w:p w14:paraId="20B5A088">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联系方式：</w:t>
      </w:r>
      <w:r>
        <w:rPr>
          <w:rFonts w:hint="default" w:ascii="Times New Roman" w:hAnsi="Times New Roman" w:eastAsia="宋体" w:cs="Times New Roman"/>
          <w:b w:val="0"/>
          <w:bCs w:val="0"/>
          <w:sz w:val="24"/>
          <w:szCs w:val="24"/>
          <w:lang w:val="en-US" w:eastAsia="zh-CN"/>
        </w:rPr>
        <w:t>白</w:t>
      </w:r>
      <w:r>
        <w:rPr>
          <w:rFonts w:hint="default" w:ascii="Times New Roman" w:hAnsi="Times New Roman" w:eastAsia="宋体" w:cs="Times New Roman"/>
          <w:b w:val="0"/>
          <w:bCs w:val="0"/>
          <w:sz w:val="24"/>
          <w:szCs w:val="24"/>
        </w:rPr>
        <w:t>老师，010-84373261</w:t>
      </w:r>
    </w:p>
    <w:p w14:paraId="2EA46F9C">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2.采购代理机构信息</w:t>
      </w:r>
      <w:bookmarkEnd w:id="16"/>
      <w:bookmarkEnd w:id="17"/>
    </w:p>
    <w:p w14:paraId="53D19AAC">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bookmarkStart w:id="18" w:name="_Toc28359010"/>
      <w:bookmarkStart w:id="19" w:name="_Toc28359087"/>
      <w:r>
        <w:rPr>
          <w:rFonts w:hint="default" w:ascii="Times New Roman" w:hAnsi="Times New Roman" w:eastAsia="宋体" w:cs="Times New Roman"/>
          <w:b w:val="0"/>
          <w:bCs w:val="0"/>
          <w:sz w:val="24"/>
          <w:szCs w:val="24"/>
        </w:rPr>
        <w:t>名称：北京汇诚金桥国际招标咨询有限公司</w:t>
      </w:r>
    </w:p>
    <w:p w14:paraId="099292C4">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地址：北京市东城区朝阳门内大街南竹杆胡同6号北京INN3号楼9层</w:t>
      </w:r>
    </w:p>
    <w:p w14:paraId="00EE2F11">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联系方式：010-</w:t>
      </w:r>
      <w:r>
        <w:rPr>
          <w:rFonts w:hint="default" w:ascii="Times New Roman" w:hAnsi="Times New Roman" w:eastAsia="宋体" w:cs="Times New Roman"/>
          <w:b w:val="0"/>
          <w:bCs w:val="0"/>
          <w:sz w:val="24"/>
          <w:szCs w:val="24"/>
          <w:lang w:val="en-US" w:eastAsia="zh-CN"/>
        </w:rPr>
        <w:t>65699706、65244876</w:t>
      </w:r>
    </w:p>
    <w:p w14:paraId="3251EC7F">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3.项目联系方式</w:t>
      </w:r>
      <w:bookmarkEnd w:id="18"/>
      <w:bookmarkEnd w:id="19"/>
    </w:p>
    <w:p w14:paraId="74D540FA">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lang w:eastAsia="zh-CN"/>
        </w:rPr>
      </w:pPr>
      <w:r>
        <w:rPr>
          <w:rFonts w:hint="default" w:ascii="Times New Roman" w:hAnsi="Times New Roman" w:eastAsia="宋体" w:cs="Times New Roman"/>
          <w:b w:val="0"/>
          <w:bCs w:val="0"/>
          <w:sz w:val="24"/>
          <w:szCs w:val="24"/>
        </w:rPr>
        <w:t>项目联系人：张微、</w:t>
      </w:r>
      <w:r>
        <w:rPr>
          <w:rFonts w:hint="default" w:ascii="Times New Roman" w:hAnsi="Times New Roman" w:eastAsia="宋体" w:cs="Times New Roman"/>
          <w:b w:val="0"/>
          <w:bCs w:val="0"/>
          <w:sz w:val="24"/>
          <w:szCs w:val="24"/>
          <w:lang w:val="en-US" w:eastAsia="zh-CN"/>
        </w:rPr>
        <w:t>章祺、李先磊</w:t>
      </w:r>
    </w:p>
    <w:p w14:paraId="2C7D30AC">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电话：010-</w:t>
      </w:r>
      <w:r>
        <w:rPr>
          <w:rFonts w:hint="default" w:ascii="Times New Roman" w:hAnsi="Times New Roman" w:eastAsia="宋体" w:cs="Times New Roman"/>
          <w:b w:val="0"/>
          <w:bCs w:val="0"/>
          <w:sz w:val="24"/>
          <w:szCs w:val="24"/>
          <w:lang w:val="en-US" w:eastAsia="zh-CN"/>
        </w:rPr>
        <w:t>65699706、65244876</w:t>
      </w:r>
    </w:p>
    <w:p w14:paraId="37A810B3">
      <w:pPr>
        <w:keepNext w:val="0"/>
        <w:keepLines w:val="0"/>
        <w:pageBreakBefore w:val="0"/>
        <w:kinsoku/>
        <w:wordWrap/>
        <w:overflowPunct/>
        <w:topLinePunct w:val="0"/>
        <w:bidi w:val="0"/>
        <w:snapToGrid/>
        <w:spacing w:beforeAutospacing="0" w:afterAutospacing="0" w:line="360" w:lineRule="auto"/>
        <w:ind w:left="0" w:leftChars="0" w:firstLine="420" w:firstLineChars="175"/>
        <w:textAlignment w:val="auto"/>
        <w:outlineLvl w:val="9"/>
        <w:rPr>
          <w:rFonts w:hint="default" w:ascii="Times New Roman" w:hAnsi="Times New Roman" w:eastAsia="宋体" w:cs="Times New Roman"/>
          <w:b w:val="0"/>
          <w:bCs w:val="0"/>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06365F"/>
    <w:multiLevelType w:val="singleLevel"/>
    <w:tmpl w:val="4F06365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GQ3MzI1OTIyY2IzZjM5Yjk1NjkyYjRmYjZiZmVmNTcifQ=="/>
    <w:docVar w:name="KSO_WPS_MARK_KEY" w:val="bb46b164-bc31-49aa-b1d3-2dd5c3c85964"/>
  </w:docVars>
  <w:rsids>
    <w:rsidRoot w:val="001B71BE"/>
    <w:rsid w:val="001B71BE"/>
    <w:rsid w:val="0020368E"/>
    <w:rsid w:val="003C3DC2"/>
    <w:rsid w:val="00474AFF"/>
    <w:rsid w:val="00524E53"/>
    <w:rsid w:val="006250B4"/>
    <w:rsid w:val="00730ACE"/>
    <w:rsid w:val="00791CCF"/>
    <w:rsid w:val="008207D8"/>
    <w:rsid w:val="00840A65"/>
    <w:rsid w:val="008F6C56"/>
    <w:rsid w:val="00927EE7"/>
    <w:rsid w:val="009A45D3"/>
    <w:rsid w:val="00B2223A"/>
    <w:rsid w:val="00EC3331"/>
    <w:rsid w:val="05866A8B"/>
    <w:rsid w:val="08E7479D"/>
    <w:rsid w:val="0BD0176B"/>
    <w:rsid w:val="0C747AE2"/>
    <w:rsid w:val="0D0A46A5"/>
    <w:rsid w:val="0E946CAA"/>
    <w:rsid w:val="106E26CB"/>
    <w:rsid w:val="11D12871"/>
    <w:rsid w:val="14245F1C"/>
    <w:rsid w:val="15F62D29"/>
    <w:rsid w:val="187205F4"/>
    <w:rsid w:val="1AA83E09"/>
    <w:rsid w:val="1C312D5F"/>
    <w:rsid w:val="1D6118F1"/>
    <w:rsid w:val="202D3BB4"/>
    <w:rsid w:val="22803368"/>
    <w:rsid w:val="2376427F"/>
    <w:rsid w:val="23D06D16"/>
    <w:rsid w:val="2485628E"/>
    <w:rsid w:val="26C40F3B"/>
    <w:rsid w:val="27A44741"/>
    <w:rsid w:val="28B85BDD"/>
    <w:rsid w:val="29131E7B"/>
    <w:rsid w:val="2AC74C0A"/>
    <w:rsid w:val="2D000C27"/>
    <w:rsid w:val="329F36F7"/>
    <w:rsid w:val="36C71744"/>
    <w:rsid w:val="4CE80293"/>
    <w:rsid w:val="536966BB"/>
    <w:rsid w:val="54201DC4"/>
    <w:rsid w:val="59557295"/>
    <w:rsid w:val="5D314E64"/>
    <w:rsid w:val="5F704F4E"/>
    <w:rsid w:val="5FA8056B"/>
    <w:rsid w:val="61FF734B"/>
    <w:rsid w:val="623936FD"/>
    <w:rsid w:val="641F57D1"/>
    <w:rsid w:val="6ACA384B"/>
    <w:rsid w:val="6D2C0566"/>
    <w:rsid w:val="6E1D4DE0"/>
    <w:rsid w:val="72FE23C9"/>
    <w:rsid w:val="73EC4A73"/>
    <w:rsid w:val="757666FD"/>
    <w:rsid w:val="78A52F0B"/>
    <w:rsid w:val="7F2674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23"/>
    <w:qFormat/>
    <w:uiPriority w:val="9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4"/>
    <w:qFormat/>
    <w:uiPriority w:val="9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qFormat/>
    <w:locked/>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annotation text"/>
    <w:basedOn w:val="1"/>
    <w:link w:val="26"/>
    <w:semiHidden/>
    <w:qFormat/>
    <w:uiPriority w:val="99"/>
    <w:pPr>
      <w:jc w:val="left"/>
    </w:pPr>
    <w:rPr>
      <w:rFonts w:ascii="Times New Roman" w:hAnsi="Times New Roman" w:eastAsia="宋体"/>
      <w:szCs w:val="24"/>
    </w:rPr>
  </w:style>
  <w:style w:type="paragraph" w:styleId="7">
    <w:name w:val="Body Text"/>
    <w:basedOn w:val="1"/>
    <w:next w:val="8"/>
    <w:qFormat/>
    <w:uiPriority w:val="99"/>
    <w:pPr>
      <w:widowControl/>
      <w:spacing w:line="360" w:lineRule="auto"/>
    </w:pPr>
    <w:rPr>
      <w:color w:val="FF0000"/>
    </w:rPr>
  </w:style>
  <w:style w:type="paragraph" w:customStyle="1" w:styleId="8">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styleId="9">
    <w:name w:val="Body Text Indent"/>
    <w:basedOn w:val="1"/>
    <w:qFormat/>
    <w:uiPriority w:val="0"/>
    <w:pPr>
      <w:spacing w:line="360" w:lineRule="auto"/>
      <w:ind w:firstLine="570"/>
    </w:pPr>
    <w:rPr>
      <w:sz w:val="24"/>
    </w:rPr>
  </w:style>
  <w:style w:type="paragraph" w:styleId="10">
    <w:name w:val="Plain Text"/>
    <w:basedOn w:val="1"/>
    <w:link w:val="25"/>
    <w:qFormat/>
    <w:uiPriority w:val="99"/>
    <w:rPr>
      <w:rFonts w:ascii="宋体" w:hAnsi="Courier New"/>
    </w:rPr>
  </w:style>
  <w:style w:type="paragraph" w:styleId="11">
    <w:name w:val="Balloon Text"/>
    <w:basedOn w:val="1"/>
    <w:link w:val="27"/>
    <w:semiHidden/>
    <w:qFormat/>
    <w:uiPriority w:val="99"/>
    <w:rPr>
      <w:sz w:val="18"/>
      <w:szCs w:val="18"/>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annotation subject"/>
    <w:basedOn w:val="6"/>
    <w:next w:val="6"/>
    <w:link w:val="30"/>
    <w:semiHidden/>
    <w:unhideWhenUsed/>
    <w:qFormat/>
    <w:uiPriority w:val="99"/>
    <w:rPr>
      <w:rFonts w:ascii="等线" w:hAnsi="等线" w:eastAsia="等线"/>
      <w:b/>
      <w:bCs/>
      <w:szCs w:val="22"/>
    </w:rPr>
  </w:style>
  <w:style w:type="paragraph" w:styleId="15">
    <w:name w:val="Body Text First Indent"/>
    <w:basedOn w:val="7"/>
    <w:next w:val="1"/>
    <w:qFormat/>
    <w:uiPriority w:val="0"/>
    <w:pPr>
      <w:tabs>
        <w:tab w:val="left" w:pos="567"/>
      </w:tabs>
      <w:spacing w:before="0" w:after="120" w:line="240" w:lineRule="auto"/>
      <w:ind w:firstLine="420" w:firstLineChars="100"/>
    </w:pPr>
    <w:rPr>
      <w:rFonts w:ascii="Times New Roman" w:hAnsi="Times New Roman"/>
      <w:sz w:val="21"/>
    </w:rPr>
  </w:style>
  <w:style w:type="character" w:styleId="18">
    <w:name w:val="annotation reference"/>
    <w:semiHidden/>
    <w:qFormat/>
    <w:uiPriority w:val="99"/>
    <w:rPr>
      <w:rFonts w:cs="Times New Roman"/>
      <w:sz w:val="21"/>
      <w:szCs w:val="21"/>
    </w:rPr>
  </w:style>
  <w:style w:type="paragraph" w:customStyle="1" w:styleId="19">
    <w:name w:val="BodyText"/>
    <w:basedOn w:val="1"/>
    <w:next w:val="20"/>
    <w:qFormat/>
    <w:uiPriority w:val="99"/>
    <w:pPr>
      <w:spacing w:after="120"/>
    </w:pPr>
    <w:rPr>
      <w:rFonts w:hAnsi="Times New Roman" w:eastAsia="宋体"/>
      <w:kern w:val="2"/>
      <w:sz w:val="21"/>
      <w:szCs w:val="21"/>
    </w:rPr>
  </w:style>
  <w:style w:type="paragraph" w:customStyle="1" w:styleId="20">
    <w:name w:val="UserStyle_1"/>
    <w:next w:val="1"/>
    <w:qFormat/>
    <w:uiPriority w:val="99"/>
    <w:pPr>
      <w:jc w:val="both"/>
      <w:textAlignment w:val="baseline"/>
    </w:pPr>
    <w:rPr>
      <w:rFonts w:ascii="Times New Roman" w:hAnsi="Times New Roman" w:eastAsia="宋体" w:cs="Times New Roman"/>
      <w:sz w:val="21"/>
      <w:szCs w:val="21"/>
      <w:lang w:val="en-US" w:eastAsia="zh-CN" w:bidi="ar-SA"/>
    </w:rPr>
  </w:style>
  <w:style w:type="paragraph" w:customStyle="1" w:styleId="2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2">
    <w:name w:val="正文首行缩进 21"/>
    <w:basedOn w:val="9"/>
    <w:qFormat/>
    <w:uiPriority w:val="0"/>
    <w:pPr>
      <w:spacing w:after="120" w:line="480" w:lineRule="exact"/>
      <w:ind w:left="420" w:leftChars="200" w:firstLine="420" w:firstLineChars="200"/>
    </w:pPr>
    <w:rPr>
      <w:szCs w:val="20"/>
    </w:rPr>
  </w:style>
  <w:style w:type="character" w:customStyle="1" w:styleId="23">
    <w:name w:val="标题 1 字符"/>
    <w:link w:val="2"/>
    <w:qFormat/>
    <w:locked/>
    <w:uiPriority w:val="99"/>
    <w:rPr>
      <w:rFonts w:ascii="宋体" w:hAnsi="宋体" w:eastAsia="宋体" w:cs="宋体"/>
      <w:b/>
      <w:bCs/>
      <w:kern w:val="36"/>
      <w:sz w:val="48"/>
      <w:szCs w:val="48"/>
    </w:rPr>
  </w:style>
  <w:style w:type="character" w:customStyle="1" w:styleId="24">
    <w:name w:val="标题 2 字符"/>
    <w:link w:val="3"/>
    <w:qFormat/>
    <w:locked/>
    <w:uiPriority w:val="99"/>
    <w:rPr>
      <w:rFonts w:ascii="宋体" w:hAnsi="宋体" w:eastAsia="宋体" w:cs="宋体"/>
      <w:b/>
      <w:bCs/>
      <w:kern w:val="0"/>
      <w:sz w:val="36"/>
      <w:szCs w:val="36"/>
    </w:rPr>
  </w:style>
  <w:style w:type="character" w:customStyle="1" w:styleId="25">
    <w:name w:val="纯文本 字符"/>
    <w:link w:val="10"/>
    <w:qFormat/>
    <w:locked/>
    <w:uiPriority w:val="99"/>
    <w:rPr>
      <w:rFonts w:ascii="宋体" w:hAnsi="Courier New" w:cs="Times New Roman"/>
    </w:rPr>
  </w:style>
  <w:style w:type="character" w:customStyle="1" w:styleId="26">
    <w:name w:val="批注文字 字符"/>
    <w:basedOn w:val="17"/>
    <w:link w:val="6"/>
    <w:semiHidden/>
    <w:qFormat/>
    <w:uiPriority w:val="99"/>
  </w:style>
  <w:style w:type="character" w:customStyle="1" w:styleId="27">
    <w:name w:val="批注框文本 字符"/>
    <w:link w:val="11"/>
    <w:semiHidden/>
    <w:qFormat/>
    <w:uiPriority w:val="99"/>
    <w:rPr>
      <w:sz w:val="0"/>
      <w:szCs w:val="0"/>
    </w:rPr>
  </w:style>
  <w:style w:type="character" w:customStyle="1" w:styleId="28">
    <w:name w:val="页眉 字符"/>
    <w:link w:val="13"/>
    <w:qFormat/>
    <w:uiPriority w:val="99"/>
    <w:rPr>
      <w:sz w:val="18"/>
      <w:szCs w:val="18"/>
    </w:rPr>
  </w:style>
  <w:style w:type="character" w:customStyle="1" w:styleId="29">
    <w:name w:val="页脚 字符"/>
    <w:link w:val="12"/>
    <w:qFormat/>
    <w:uiPriority w:val="99"/>
    <w:rPr>
      <w:sz w:val="18"/>
      <w:szCs w:val="18"/>
    </w:rPr>
  </w:style>
  <w:style w:type="character" w:customStyle="1" w:styleId="30">
    <w:name w:val="批注主题 字符"/>
    <w:link w:val="14"/>
    <w:semiHidden/>
    <w:qFormat/>
    <w:uiPriority w:val="99"/>
    <w:rPr>
      <w:b/>
      <w:bCs/>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365</Words>
  <Characters>503</Characters>
  <Lines>3</Lines>
  <Paragraphs>1</Paragraphs>
  <TotalTime>0</TotalTime>
  <ScaleCrop>false</ScaleCrop>
  <LinksUpToDate>false</LinksUpToDate>
  <CharactersWithSpaces>525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2020-04-26T03:36:00Z</dcterms:created>
  <dc:creator>L</dc:creator>
  <cp:lastModifiedBy>名字不能为空</cp:lastModifiedBy>
  <dcterms:modified xsi:type="dcterms:W3CDTF">2026-07-28T02:57:31Z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A0C355C6E05442D598BA1135FC93690C</vt:lpwstr>
  </property>
  <property fmtid="{D5CDD505-2E9C-101B-9397-08002B2CF9AE}" pid="4" name="KSOTemplateDocerSaveRecord">
    <vt:lpwstr>eyJoZGlkIjoiODg1MTQ2N2ZlNzk4MTBjMTY5NzllNzQzMGI4MDFlY2YiLCJ1c2VySWQiOiI1NjA1MDgxMDMifQ==</vt:lpwstr>
  </property>
</Properties>
</file>