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5D5DF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ind w:right="-92" w:rightChars="-44"/>
        <w:jc w:val="center"/>
        <w:rPr>
          <w:rFonts w:ascii="华文中宋" w:hAnsi="华文中宋" w:eastAsia="华文中宋" w:cs="华文中宋"/>
          <w:sz w:val="40"/>
        </w:rPr>
      </w:pPr>
      <w:r>
        <w:rPr>
          <w:rFonts w:hint="eastAsia" w:ascii="华文中宋" w:hAnsi="华文中宋" w:eastAsia="华文中宋" w:cs="华文中宋"/>
          <w:sz w:val="40"/>
        </w:rPr>
        <w:t>北京天坛医院停车场租赁项目废标公告</w:t>
      </w:r>
    </w:p>
    <w:p w14:paraId="46A4A005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35393654"/>
      <w:bookmarkStart w:id="1" w:name="_Toc28359111"/>
      <w:bookmarkStart w:id="2" w:name="_Toc35393823"/>
      <w:bookmarkStart w:id="3" w:name="_Toc28359034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6B4E41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采购项目编号：11000026210200179885-XM001</w:t>
      </w:r>
    </w:p>
    <w:p w14:paraId="5A05D562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采购项目名称：北京天坛医院停车场租赁项目</w:t>
      </w:r>
    </w:p>
    <w:p w14:paraId="43902C9A">
      <w:pPr>
        <w:pStyle w:val="3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bookmarkStart w:id="4" w:name="_Toc28359035"/>
      <w:bookmarkStart w:id="5" w:name="_Toc28359112"/>
      <w:bookmarkStart w:id="6" w:name="_Toc35393655"/>
      <w:bookmarkStart w:id="7" w:name="_Toc35393824"/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  <w:bookmarkStart w:id="36" w:name="_GoBack"/>
      <w:bookmarkEnd w:id="36"/>
    </w:p>
    <w:p w14:paraId="34142DDD">
      <w:pPr>
        <w:pStyle w:val="3"/>
        <w:spacing w:line="360" w:lineRule="auto"/>
        <w:ind w:firstLine="560" w:firstLineChars="200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8" w:name="OLE_LINK108"/>
      <w:bookmarkStart w:id="9" w:name="OLE_LINK2"/>
      <w:bookmarkStart w:id="10" w:name="OLE_LINK1"/>
      <w:bookmarkStart w:id="11" w:name="OLE_LINK23"/>
      <w:bookmarkStart w:id="12" w:name="OLE_LINK5"/>
      <w:bookmarkStart w:id="13" w:name="_Toc35393656"/>
      <w:bookmarkStart w:id="14" w:name="_Toc35393825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本项目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通过符合性审查的投标人不足3家，本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废标。</w:t>
      </w:r>
    </w:p>
    <w:bookmarkEnd w:id="8"/>
    <w:bookmarkEnd w:id="9"/>
    <w:bookmarkEnd w:id="10"/>
    <w:bookmarkEnd w:id="11"/>
    <w:bookmarkEnd w:id="12"/>
    <w:p w14:paraId="0ED7E6C9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13"/>
      <w:bookmarkEnd w:id="14"/>
    </w:p>
    <w:p w14:paraId="545CEB19">
      <w:pPr>
        <w:rPr>
          <w:rFonts w:ascii="仿宋" w:hAnsi="仿宋" w:eastAsia="仿宋"/>
          <w:sz w:val="28"/>
          <w:szCs w:val="28"/>
        </w:rPr>
      </w:pPr>
      <w:bookmarkStart w:id="15" w:name="OLE_LINK4"/>
      <w:bookmarkStart w:id="16" w:name="OLE_LINK9"/>
      <w:bookmarkStart w:id="17" w:name="OLE_LINK3"/>
      <w:bookmarkStart w:id="18" w:name="OLE_LINK24"/>
      <w:bookmarkStart w:id="19" w:name="OLE_LINK6"/>
      <w:r>
        <w:rPr>
          <w:rFonts w:hint="eastAsia" w:ascii="仿宋" w:hAnsi="仿宋" w:eastAsia="仿宋"/>
          <w:sz w:val="28"/>
          <w:szCs w:val="28"/>
        </w:rPr>
        <w:t>1、招标公告发布日期：</w:t>
      </w:r>
      <w:r>
        <w:rPr>
          <w:rFonts w:hint="eastAsia" w:ascii="宋体" w:hAnsi="宋体"/>
          <w:sz w:val="28"/>
          <w:szCs w:val="21"/>
        </w:rPr>
        <w:t>2026年</w:t>
      </w:r>
      <w:r>
        <w:rPr>
          <w:rFonts w:hint="eastAsia" w:ascii="宋体" w:hAnsi="宋体"/>
          <w:sz w:val="28"/>
          <w:szCs w:val="21"/>
          <w:lang w:val="en-US" w:eastAsia="zh-CN"/>
        </w:rPr>
        <w:t>8</w:t>
      </w:r>
      <w:r>
        <w:rPr>
          <w:rFonts w:hint="eastAsia" w:ascii="宋体" w:hAnsi="宋体"/>
          <w:sz w:val="28"/>
          <w:szCs w:val="21"/>
        </w:rPr>
        <w:t>月</w:t>
      </w:r>
      <w:r>
        <w:rPr>
          <w:rFonts w:hint="eastAsia" w:ascii="宋体" w:hAnsi="宋体"/>
          <w:sz w:val="28"/>
          <w:szCs w:val="21"/>
          <w:lang w:val="en-US" w:eastAsia="zh-CN"/>
        </w:rPr>
        <w:t>25</w:t>
      </w:r>
      <w:r>
        <w:rPr>
          <w:rFonts w:hint="eastAsia" w:ascii="宋体" w:hAnsi="宋体"/>
          <w:sz w:val="28"/>
          <w:szCs w:val="21"/>
        </w:rPr>
        <w:t>日</w:t>
      </w:r>
    </w:p>
    <w:p w14:paraId="1766715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</w:rPr>
        <w:t>日</w:t>
      </w:r>
    </w:p>
    <w:bookmarkEnd w:id="15"/>
    <w:bookmarkEnd w:id="16"/>
    <w:bookmarkEnd w:id="17"/>
    <w:bookmarkEnd w:id="18"/>
    <w:bookmarkEnd w:id="19"/>
    <w:p w14:paraId="5A0826B0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20" w:name="_Toc35393826"/>
      <w:bookmarkStart w:id="21" w:name="_Toc35393657"/>
      <w:bookmarkStart w:id="22" w:name="_Toc28359036"/>
      <w:bookmarkStart w:id="23" w:name="_Toc28359113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20"/>
      <w:bookmarkEnd w:id="21"/>
      <w:bookmarkEnd w:id="22"/>
      <w:bookmarkEnd w:id="23"/>
    </w:p>
    <w:p w14:paraId="2BC98613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24" w:name="_Toc35393658"/>
      <w:bookmarkStart w:id="25" w:name="_Toc28359114"/>
      <w:bookmarkStart w:id="26" w:name="_Toc28359037"/>
      <w:bookmarkStart w:id="27" w:name="_Toc35393827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24"/>
      <w:bookmarkEnd w:id="25"/>
      <w:bookmarkEnd w:id="26"/>
      <w:bookmarkEnd w:id="27"/>
    </w:p>
    <w:p w14:paraId="7D17DC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26747D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52A96FE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59975287</w:t>
      </w:r>
    </w:p>
    <w:p w14:paraId="749B3C24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8" w:name="_Toc35393659"/>
      <w:bookmarkStart w:id="29" w:name="_Toc28359038"/>
      <w:bookmarkStart w:id="30" w:name="_Toc35393828"/>
      <w:bookmarkStart w:id="31" w:name="_Toc28359115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8"/>
      <w:bookmarkEnd w:id="29"/>
      <w:bookmarkEnd w:id="30"/>
      <w:bookmarkEnd w:id="31"/>
    </w:p>
    <w:p w14:paraId="66CF7C4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DCC409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138B55B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15CCAB7F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32" w:name="_Toc28359116"/>
      <w:bookmarkStart w:id="33" w:name="_Toc35393660"/>
      <w:bookmarkStart w:id="34" w:name="_Toc35393829"/>
      <w:bookmarkStart w:id="35" w:name="_Toc2835903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32"/>
      <w:bookmarkEnd w:id="33"/>
      <w:bookmarkEnd w:id="34"/>
      <w:bookmarkEnd w:id="35"/>
    </w:p>
    <w:p w14:paraId="6C5A08CD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项目联系人：赵雨辰、孙薇</w:t>
      </w:r>
    </w:p>
    <w:p w14:paraId="429814C8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E2587D6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10F22009"/>
    <w:rsid w:val="198E528E"/>
    <w:rsid w:val="2FC81CE5"/>
    <w:rsid w:val="5DD023F9"/>
    <w:rsid w:val="6C1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99"/>
    <w:rPr>
      <w:rFonts w:ascii="宋体" w:hAnsi="Courier New" w:cs="宋体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276</Words>
  <Characters>343</Characters>
  <Lines>3</Lines>
  <Paragraphs>1</Paragraphs>
  <TotalTime>0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2026-09-20T07:48:10Z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E7E184B8D43D4C53A024048FF87C63D8_12</vt:lpwstr>
  </property>
</Properties>
</file>