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E6AF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北京市机关事务管理中心2025年办公用品采购服务项目</w:t>
      </w:r>
    </w:p>
    <w:p w14:paraId="0912E4EE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 w14:paraId="0B9CDCFE"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6D4FBBC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4-1104</w:t>
      </w:r>
    </w:p>
    <w:p w14:paraId="0764735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原公告的采购项目名称：北京市机关事务管理中心2025年办公用品采购服务项目</w:t>
      </w:r>
    </w:p>
    <w:p w14:paraId="725C78A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3D9C9358"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815"/>
      <w:bookmarkStart w:id="6" w:name="_Toc28359105"/>
      <w:bookmarkStart w:id="7" w:name="_Toc28359028"/>
      <w:bookmarkStart w:id="8" w:name="_Toc3539364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484DA15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>采购公告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■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</w:t>
      </w:r>
      <w:r>
        <w:rPr>
          <w:rFonts w:hint="default" w:ascii="Times New Roman" w:hAnsi="Times New Roman" w:eastAsia="宋体" w:cs="Times New Roman"/>
          <w:sz w:val="24"/>
          <w:szCs w:val="24"/>
        </w:rPr>
        <w:sym w:font="Wingdings 2" w:char="00A3"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采购结果     </w:t>
      </w:r>
    </w:p>
    <w:p w14:paraId="5C1B396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更正内容：</w:t>
      </w:r>
    </w:p>
    <w:p w14:paraId="4A3DDE5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1、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原招标文件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中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“投标截止时间、开标时间”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现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更正为：“2025年02月06日10点00分（北京时间）”</w:t>
      </w:r>
    </w:p>
    <w:p w14:paraId="33930DB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删除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招标文件“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第五章 采购需求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”一、采购标的1. 采购标的中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（三）常用办公耗材 序号82对应的墨粉27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；同时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招标文件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商务技术文件“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4投标分项报价表”中的（三）常用办公耗材 序号82对应的墨粉27，投标人对此产品所报综合单价为0，更正后的“4投标分项报价表”详见附件1。</w:t>
      </w:r>
    </w:p>
    <w:p w14:paraId="5F9F12BE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招标文件“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第五章 采购需求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”三、技术要求1. 技术需求中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（三）常用办公耗材 序号142对应的墨粉盒17 适用机型更正为“L140”。</w:t>
      </w:r>
    </w:p>
    <w:p w14:paraId="6CC61025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4、明确招标文件“第五章 采购需求”中办公耗材类产品购买通用或原装耗材的要求，详见附件2。</w:t>
      </w:r>
    </w:p>
    <w:p w14:paraId="61FFF067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5、因招标文件中列明的适用机型的型号不存在或停产等原因，导致投标人无法报出对应产品的综合单价，投标人须在分项报价表中注明，并提供相关证明材料，经评标委员会认定后，该产品将不计入所有投标人所报综合单价合计；且各投标人综合单价合计自动修正，无须投标人对此进行确认。</w:t>
      </w:r>
    </w:p>
    <w:p w14:paraId="7AFEA556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注：凡招标公告、招标文件中涉及上述条款均做相应调整，其余条款按原招标公告、招标文件规定的内容执行。</w:t>
      </w:r>
    </w:p>
    <w:p w14:paraId="01C5914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更正日期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：202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日</w:t>
      </w:r>
    </w:p>
    <w:p w14:paraId="7FAAC5BB"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  <w:bookmarkStart w:id="19" w:name="_GoBack"/>
      <w:bookmarkEnd w:id="19"/>
    </w:p>
    <w:p w14:paraId="40201A55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在中国政府采购网（http://www.ccgp.gov.cn）、北京市政府采购网（http://www.ccgp-beijing.gov.cn/）以及北京汇诚金桥国际招标咨询有限公司网站（http://www.hcjq.net/）发布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 w14:paraId="440C9F24"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BJJQ-202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4-1104</w:t>
      </w:r>
    </w:p>
    <w:p w14:paraId="3A97786C">
      <w:pPr>
        <w:pStyle w:val="3"/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648"/>
      <w:bookmarkStart w:id="12" w:name="_Toc35393817"/>
      <w:bookmarkStart w:id="13" w:name="_Toc28359029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E8A6CA2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1.采购人信息</w:t>
      </w:r>
    </w:p>
    <w:p w14:paraId="50DAFCE8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u w:val="single"/>
        </w:rPr>
      </w:pPr>
      <w:bookmarkStart w:id="15" w:name="_Toc28359086"/>
      <w:bookmarkStart w:id="16" w:name="_Toc28359009"/>
      <w:r>
        <w:rPr>
          <w:rFonts w:hint="default" w:ascii="Times New Roman" w:hAnsi="Times New Roman" w:eastAsia="宋体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北京市机关事务管理中心</w:t>
      </w:r>
    </w:p>
    <w:p w14:paraId="40FA3002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北京市西城区槐柏树街2号</w:t>
      </w:r>
    </w:p>
    <w:p w14:paraId="532BC0E6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eastAsia="zh-CN"/>
        </w:rPr>
        <w:t>魏老师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single"/>
          <w:lang w:val="en-US" w:eastAsia="zh-CN"/>
        </w:rPr>
        <w:t xml:space="preserve"> 010-88012905</w:t>
      </w:r>
    </w:p>
    <w:bookmarkEnd w:id="15"/>
    <w:bookmarkEnd w:id="16"/>
    <w:p w14:paraId="5C348931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2.采购代理机构信息</w:t>
      </w:r>
    </w:p>
    <w:p w14:paraId="7CB2AEF4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bookmarkStart w:id="17" w:name="_Toc28359010"/>
      <w:bookmarkStart w:id="18" w:name="_Toc28359087"/>
      <w:r>
        <w:rPr>
          <w:rFonts w:hint="default" w:ascii="Times New Roman" w:hAnsi="Times New Roman" w:eastAsia="宋体" w:cs="Times New Roman"/>
          <w:color w:val="auto"/>
          <w:sz w:val="24"/>
        </w:rPr>
        <w:t>名    称：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北京汇诚金桥国际招标咨询有限公司</w:t>
      </w:r>
    </w:p>
    <w:p w14:paraId="657E768F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地    址：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北京市东城区朝阳门内大街南竹杆胡同6号北京INN3号楼9层</w:t>
      </w:r>
    </w:p>
    <w:p w14:paraId="045B65AE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联系方式：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010-65915614、65913057、65244576</w:t>
      </w:r>
    </w:p>
    <w:p w14:paraId="43BD6236">
      <w:pPr>
        <w:spacing w:line="360" w:lineRule="auto"/>
        <w:ind w:left="1080" w:leftChars="371" w:hanging="301" w:hangingChars="125"/>
        <w:jc w:val="left"/>
        <w:rPr>
          <w:rFonts w:hint="default" w:ascii="Times New Roman" w:hAnsi="Times New Roman" w:eastAsia="宋体" w:cs="Times New Roman"/>
          <w:b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3.项目联系方式</w:t>
      </w:r>
      <w:bookmarkEnd w:id="17"/>
      <w:bookmarkEnd w:id="18"/>
    </w:p>
    <w:p w14:paraId="43A59C4D">
      <w:pPr>
        <w:spacing w:line="360" w:lineRule="auto"/>
        <w:ind w:left="1079" w:leftChars="371" w:hanging="300" w:hangingChars="125"/>
        <w:jc w:val="left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项目联系人：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  <w:lang w:eastAsia="zh-CN"/>
        </w:rPr>
        <w:t>贺晓燕、庞妍</w:t>
      </w:r>
    </w:p>
    <w:p w14:paraId="740F9805">
      <w:pPr>
        <w:pStyle w:val="7"/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电      话：</w:t>
      </w:r>
      <w:r>
        <w:rPr>
          <w:rFonts w:hint="default" w:ascii="Times New Roman" w:hAnsi="Times New Roman" w:eastAsia="宋体" w:cs="Times New Roman"/>
          <w:color w:val="auto"/>
          <w:sz w:val="24"/>
          <w:u w:val="single"/>
        </w:rPr>
        <w:t>010-65915614、65913057、65244576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D98BD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6AEEB83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M1ZmJlYjdlYzRmZTY2M2U2YWIwMzcxMmZhNGYzZWMifQ=="/>
  </w:docVars>
  <w:rsids>
    <w:rsidRoot w:val="00AA4251"/>
    <w:rsid w:val="00001F50"/>
    <w:rsid w:val="000213CC"/>
    <w:rsid w:val="000251B5"/>
    <w:rsid w:val="00061F13"/>
    <w:rsid w:val="001B42C5"/>
    <w:rsid w:val="001F7427"/>
    <w:rsid w:val="002718B3"/>
    <w:rsid w:val="00281292"/>
    <w:rsid w:val="003010BD"/>
    <w:rsid w:val="00313955"/>
    <w:rsid w:val="003264AE"/>
    <w:rsid w:val="00344ED6"/>
    <w:rsid w:val="00351ADA"/>
    <w:rsid w:val="003632C4"/>
    <w:rsid w:val="003E37ED"/>
    <w:rsid w:val="0041677E"/>
    <w:rsid w:val="004177AC"/>
    <w:rsid w:val="004558B3"/>
    <w:rsid w:val="00485595"/>
    <w:rsid w:val="0049025F"/>
    <w:rsid w:val="004D63D5"/>
    <w:rsid w:val="00583B7B"/>
    <w:rsid w:val="006164D8"/>
    <w:rsid w:val="006362B4"/>
    <w:rsid w:val="0068359F"/>
    <w:rsid w:val="006A7D50"/>
    <w:rsid w:val="006E1468"/>
    <w:rsid w:val="00714943"/>
    <w:rsid w:val="007D7BC3"/>
    <w:rsid w:val="007E281D"/>
    <w:rsid w:val="007E586E"/>
    <w:rsid w:val="008144E4"/>
    <w:rsid w:val="008D1E13"/>
    <w:rsid w:val="008D3972"/>
    <w:rsid w:val="00957B6C"/>
    <w:rsid w:val="00986B15"/>
    <w:rsid w:val="009D0720"/>
    <w:rsid w:val="00A128DA"/>
    <w:rsid w:val="00A369B0"/>
    <w:rsid w:val="00AA4161"/>
    <w:rsid w:val="00AA4251"/>
    <w:rsid w:val="00AC3F95"/>
    <w:rsid w:val="00AE4DB3"/>
    <w:rsid w:val="00C847A0"/>
    <w:rsid w:val="00CF5D6D"/>
    <w:rsid w:val="00D11BF1"/>
    <w:rsid w:val="00D375DF"/>
    <w:rsid w:val="00D6429B"/>
    <w:rsid w:val="00DD195F"/>
    <w:rsid w:val="00DD6CE5"/>
    <w:rsid w:val="00E111BB"/>
    <w:rsid w:val="00E567CD"/>
    <w:rsid w:val="00EA3EA8"/>
    <w:rsid w:val="00EC649A"/>
    <w:rsid w:val="00EE34EE"/>
    <w:rsid w:val="00F514CC"/>
    <w:rsid w:val="00FD2A51"/>
    <w:rsid w:val="02A36C44"/>
    <w:rsid w:val="02BC0120"/>
    <w:rsid w:val="02CD40FC"/>
    <w:rsid w:val="04D94D43"/>
    <w:rsid w:val="04DC0AA0"/>
    <w:rsid w:val="06E33405"/>
    <w:rsid w:val="08713394"/>
    <w:rsid w:val="087A0447"/>
    <w:rsid w:val="08894A9C"/>
    <w:rsid w:val="08963FF7"/>
    <w:rsid w:val="089F49DA"/>
    <w:rsid w:val="0BA23B5D"/>
    <w:rsid w:val="0D611BD6"/>
    <w:rsid w:val="0DDF0D4D"/>
    <w:rsid w:val="0E134363"/>
    <w:rsid w:val="0E382D8C"/>
    <w:rsid w:val="118B00B2"/>
    <w:rsid w:val="12163B3D"/>
    <w:rsid w:val="13827F2F"/>
    <w:rsid w:val="13D9495D"/>
    <w:rsid w:val="141D444C"/>
    <w:rsid w:val="160855C4"/>
    <w:rsid w:val="172A128B"/>
    <w:rsid w:val="17FD24FB"/>
    <w:rsid w:val="19573039"/>
    <w:rsid w:val="19B4308D"/>
    <w:rsid w:val="19F811CC"/>
    <w:rsid w:val="1A8C4B6D"/>
    <w:rsid w:val="1B204EAB"/>
    <w:rsid w:val="1EB61656"/>
    <w:rsid w:val="1FD85257"/>
    <w:rsid w:val="1FF80F81"/>
    <w:rsid w:val="2015046E"/>
    <w:rsid w:val="20844B2C"/>
    <w:rsid w:val="223B07F0"/>
    <w:rsid w:val="22736A7A"/>
    <w:rsid w:val="227736FA"/>
    <w:rsid w:val="22D4654E"/>
    <w:rsid w:val="22F567F2"/>
    <w:rsid w:val="24750FA4"/>
    <w:rsid w:val="25754238"/>
    <w:rsid w:val="261A0D1D"/>
    <w:rsid w:val="27620299"/>
    <w:rsid w:val="27D74B17"/>
    <w:rsid w:val="2B471AA0"/>
    <w:rsid w:val="2BED1ED5"/>
    <w:rsid w:val="2D8C0151"/>
    <w:rsid w:val="2DCF003E"/>
    <w:rsid w:val="2E5A3DAC"/>
    <w:rsid w:val="2F4D3910"/>
    <w:rsid w:val="30AF38A4"/>
    <w:rsid w:val="31177566"/>
    <w:rsid w:val="32607DFF"/>
    <w:rsid w:val="32E01142"/>
    <w:rsid w:val="34946351"/>
    <w:rsid w:val="365A3EE1"/>
    <w:rsid w:val="37B21A11"/>
    <w:rsid w:val="38156F95"/>
    <w:rsid w:val="39BF18AF"/>
    <w:rsid w:val="3A4F678F"/>
    <w:rsid w:val="3ABD3211"/>
    <w:rsid w:val="3D3632A7"/>
    <w:rsid w:val="3DA23079"/>
    <w:rsid w:val="3F730060"/>
    <w:rsid w:val="43095CD5"/>
    <w:rsid w:val="436C03B1"/>
    <w:rsid w:val="43871A0F"/>
    <w:rsid w:val="43A40257"/>
    <w:rsid w:val="45012D7B"/>
    <w:rsid w:val="48724B17"/>
    <w:rsid w:val="49CC2660"/>
    <w:rsid w:val="49D311A0"/>
    <w:rsid w:val="4A1A7368"/>
    <w:rsid w:val="4AED125B"/>
    <w:rsid w:val="4B69167A"/>
    <w:rsid w:val="4C716A38"/>
    <w:rsid w:val="4C7C718B"/>
    <w:rsid w:val="4CF820A2"/>
    <w:rsid w:val="4EC529A2"/>
    <w:rsid w:val="4FE25176"/>
    <w:rsid w:val="501E682E"/>
    <w:rsid w:val="51AD4D0A"/>
    <w:rsid w:val="531617D1"/>
    <w:rsid w:val="53ED1C72"/>
    <w:rsid w:val="53F543A3"/>
    <w:rsid w:val="547E00EE"/>
    <w:rsid w:val="54F70F79"/>
    <w:rsid w:val="570057E7"/>
    <w:rsid w:val="57E14934"/>
    <w:rsid w:val="583E5757"/>
    <w:rsid w:val="5C7A36E7"/>
    <w:rsid w:val="5D341B2C"/>
    <w:rsid w:val="5D503CC9"/>
    <w:rsid w:val="60CE70BF"/>
    <w:rsid w:val="64B91ABD"/>
    <w:rsid w:val="678C7D6C"/>
    <w:rsid w:val="68D5102E"/>
    <w:rsid w:val="69081622"/>
    <w:rsid w:val="6A373953"/>
    <w:rsid w:val="6AD56708"/>
    <w:rsid w:val="6DDC737E"/>
    <w:rsid w:val="6EDA705A"/>
    <w:rsid w:val="6F3F0ADC"/>
    <w:rsid w:val="6F710DB7"/>
    <w:rsid w:val="70542570"/>
    <w:rsid w:val="70D95550"/>
    <w:rsid w:val="72DD5CA7"/>
    <w:rsid w:val="76125F15"/>
    <w:rsid w:val="77037E6C"/>
    <w:rsid w:val="772D1364"/>
    <w:rsid w:val="77AD5947"/>
    <w:rsid w:val="793547C6"/>
    <w:rsid w:val="7B5A7A81"/>
    <w:rsid w:val="7D3C7B90"/>
    <w:rsid w:val="7E024E93"/>
    <w:rsid w:val="7F131CF1"/>
    <w:rsid w:val="7F5E5876"/>
    <w:rsid w:val="7FDA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Plain Text"/>
    <w:basedOn w:val="1"/>
    <w:link w:val="19"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envelope return"/>
    <w:basedOn w:val="1"/>
    <w:qFormat/>
    <w:uiPriority w:val="0"/>
    <w:pPr>
      <w:tabs>
        <w:tab w:val="left" w:pos="420"/>
      </w:tabs>
      <w:snapToGrid w:val="0"/>
    </w:pPr>
    <w:rPr>
      <w:rFonts w:ascii="Arial" w:hAnsi="Arial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99"/>
    <w:pPr>
      <w:tabs>
        <w:tab w:val="left" w:pos="567"/>
      </w:tabs>
      <w:ind w:firstLine="420" w:firstLineChars="100"/>
    </w:pPr>
  </w:style>
  <w:style w:type="paragraph" w:styleId="13">
    <w:name w:val="Body Text First Indent 2"/>
    <w:basedOn w:val="6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Char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Char"/>
    <w:link w:val="7"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Char"/>
    <w:basedOn w:val="15"/>
    <w:link w:val="4"/>
    <w:semiHidden/>
    <w:qFormat/>
    <w:uiPriority w:val="99"/>
  </w:style>
  <w:style w:type="character" w:customStyle="1" w:styleId="21">
    <w:name w:val="批注框文本 Char"/>
    <w:link w:val="8"/>
    <w:semiHidden/>
    <w:qFormat/>
    <w:uiPriority w:val="99"/>
    <w:rPr>
      <w:sz w:val="0"/>
      <w:szCs w:val="0"/>
    </w:rPr>
  </w:style>
  <w:style w:type="character" w:customStyle="1" w:styleId="22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3">
    <w:name w:val="页脚 Char"/>
    <w:link w:val="9"/>
    <w:qFormat/>
    <w:uiPriority w:val="99"/>
    <w:rPr>
      <w:kern w:val="2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正文 缩进2字符"/>
    <w:basedOn w:val="1"/>
    <w:qFormat/>
    <w:uiPriority w:val="0"/>
    <w:pPr>
      <w:spacing w:line="288" w:lineRule="auto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878</Characters>
  <Lines>14</Lines>
  <Paragraphs>4</Paragraphs>
  <TotalTime>3</TotalTime>
  <ScaleCrop>false</ScaleCrop>
  <LinksUpToDate>false</LinksUpToDate>
  <CharactersWithSpaces>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H</cp:lastModifiedBy>
  <cp:lastPrinted>2023-04-28T07:06:00Z</cp:lastPrinted>
  <dcterms:modified xsi:type="dcterms:W3CDTF">2025-01-16T01:41:53Z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eyJoZGlkIjoiN2ZlODFkMjBlY2IzYTFhY2I2NWYwZjA4YTMzMWVmODQifQ==</vt:lpwstr>
  </property>
</Properties>
</file>