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44D" w14:textId="77777777" w:rsidR="00F557A0" w:rsidRDefault="00000000">
      <w:pPr>
        <w:pStyle w:val="5"/>
      </w:pPr>
      <w:r>
        <w:rPr>
          <w:rFonts w:hint="eastAsia"/>
          <w:sz w:val="24"/>
        </w:rPr>
        <w:t>附件：北方工业大学校史馆展陈大纲</w:t>
      </w:r>
    </w:p>
    <w:p w14:paraId="221C41F9" w14:textId="77777777" w:rsidR="00F557A0" w:rsidRDefault="00000000">
      <w:pPr>
        <w:pStyle w:val="5"/>
        <w:jc w:val="center"/>
        <w:rPr>
          <w:sz w:val="24"/>
        </w:rPr>
      </w:pPr>
      <w:r>
        <w:rPr>
          <w:rFonts w:hint="eastAsia"/>
          <w:sz w:val="24"/>
        </w:rPr>
        <w:t>前厅</w:t>
      </w:r>
    </w:p>
    <w:p w14:paraId="00BDAC5B" w14:textId="77777777" w:rsidR="00F557A0" w:rsidRDefault="00000000">
      <w:pPr>
        <w:pStyle w:val="5"/>
        <w:ind w:firstLineChars="200" w:firstLine="482"/>
        <w:rPr>
          <w:sz w:val="24"/>
        </w:rPr>
      </w:pPr>
      <w:r>
        <w:rPr>
          <w:rFonts w:hint="eastAsia"/>
          <w:sz w:val="24"/>
        </w:rPr>
        <w:t>前厅作为校史馆参观的前奏，是衔接一楼入口与二楼中厅的过渡空间，主要包括门头、一楼形象墙、历史沿革等内容。</w:t>
      </w:r>
    </w:p>
    <w:p w14:paraId="50698F11" w14:textId="77777777" w:rsidR="00F557A0" w:rsidRDefault="00000000">
      <w:pPr>
        <w:pStyle w:val="5"/>
        <w:jc w:val="center"/>
        <w:rPr>
          <w:sz w:val="24"/>
        </w:rPr>
      </w:pPr>
      <w:r>
        <w:rPr>
          <w:rFonts w:hint="eastAsia"/>
          <w:sz w:val="24"/>
        </w:rPr>
        <w:t>序厅</w:t>
      </w:r>
    </w:p>
    <w:p w14:paraId="025651E6" w14:textId="77777777" w:rsidR="00F557A0" w:rsidRDefault="00000000">
      <w:pPr>
        <w:pStyle w:val="5"/>
        <w:ind w:firstLineChars="200" w:firstLine="482"/>
        <w:rPr>
          <w:sz w:val="24"/>
        </w:rPr>
      </w:pPr>
      <w:r>
        <w:rPr>
          <w:rFonts w:hint="eastAsia"/>
          <w:sz w:val="24"/>
        </w:rPr>
        <w:t>序厅是凝练并升华整个展馆精神内核的核心区域，是传递展馆核心价值的首要载体，包括前言、形象墙、领导关怀、学校文化符号等内容。</w:t>
      </w:r>
    </w:p>
    <w:p w14:paraId="2CC4E9D3" w14:textId="77777777" w:rsidR="00F557A0" w:rsidRDefault="00F557A0">
      <w:pPr>
        <w:pStyle w:val="5"/>
        <w:rPr>
          <w:sz w:val="24"/>
        </w:rPr>
      </w:pPr>
      <w:bookmarkStart w:id="0" w:name="_Toc4960"/>
    </w:p>
    <w:p w14:paraId="621336BF" w14:textId="77777777" w:rsidR="00F557A0" w:rsidRDefault="00000000">
      <w:pPr>
        <w:pStyle w:val="5"/>
        <w:jc w:val="center"/>
        <w:rPr>
          <w:sz w:val="24"/>
        </w:rPr>
      </w:pPr>
      <w:bookmarkStart w:id="1" w:name="_Toc5523"/>
      <w:bookmarkStart w:id="2" w:name="_Toc20627"/>
      <w:r>
        <w:rPr>
          <w:rFonts w:hint="eastAsia"/>
          <w:sz w:val="24"/>
        </w:rPr>
        <w:t>第一展厅：国之所需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校之所重</w:t>
      </w:r>
      <w:bookmarkEnd w:id="0"/>
      <w:bookmarkEnd w:id="1"/>
      <w:bookmarkEnd w:id="2"/>
    </w:p>
    <w:p w14:paraId="57129CA5" w14:textId="77777777" w:rsidR="00F557A0" w:rsidRDefault="00000000">
      <w:pPr>
        <w:pStyle w:val="5"/>
        <w:ind w:firstLineChars="200" w:firstLine="482"/>
        <w:rPr>
          <w:sz w:val="24"/>
        </w:rPr>
      </w:pPr>
      <w:r>
        <w:rPr>
          <w:rFonts w:hint="eastAsia"/>
          <w:sz w:val="24"/>
        </w:rPr>
        <w:t>该展厅以学校的历史变迁为主线，包括从建校到新时代前的历史脉络（</w:t>
      </w:r>
      <w:r>
        <w:rPr>
          <w:rFonts w:hint="eastAsia"/>
          <w:sz w:val="24"/>
        </w:rPr>
        <w:t>1946-2012</w:t>
      </w:r>
      <w:r>
        <w:rPr>
          <w:rFonts w:hint="eastAsia"/>
          <w:sz w:val="24"/>
        </w:rPr>
        <w:t>），分为六个单元：</w:t>
      </w:r>
    </w:p>
    <w:p w14:paraId="707C7B0B" w14:textId="77777777" w:rsidR="00F557A0" w:rsidRDefault="00000000">
      <w:pPr>
        <w:pStyle w:val="5"/>
        <w:rPr>
          <w:sz w:val="24"/>
        </w:rPr>
      </w:pPr>
      <w:bookmarkStart w:id="3" w:name="_Toc8123"/>
      <w:bookmarkStart w:id="4" w:name="_Toc3069"/>
      <w:bookmarkStart w:id="5" w:name="_Toc24439"/>
      <w:r>
        <w:rPr>
          <w:rFonts w:hint="eastAsia"/>
          <w:sz w:val="24"/>
        </w:rPr>
        <w:t>第一单元：艰辛初创——国立北平高级工业职业学校（</w:t>
      </w:r>
      <w:r>
        <w:rPr>
          <w:rFonts w:hint="eastAsia"/>
          <w:sz w:val="24"/>
        </w:rPr>
        <w:t>1946-1949</w:t>
      </w:r>
      <w:r>
        <w:rPr>
          <w:rFonts w:hint="eastAsia"/>
          <w:sz w:val="24"/>
        </w:rPr>
        <w:t>）</w:t>
      </w:r>
      <w:bookmarkEnd w:id="3"/>
      <w:bookmarkEnd w:id="4"/>
      <w:bookmarkEnd w:id="5"/>
    </w:p>
    <w:p w14:paraId="64CF0D1C" w14:textId="77777777" w:rsidR="00F557A0" w:rsidRDefault="00000000">
      <w:pPr>
        <w:pStyle w:val="5"/>
        <w:rPr>
          <w:sz w:val="24"/>
        </w:rPr>
      </w:pPr>
      <w:bookmarkStart w:id="6" w:name="_Toc19578"/>
      <w:bookmarkStart w:id="7" w:name="_Toc24866"/>
      <w:bookmarkStart w:id="8" w:name="_Toc24498"/>
      <w:bookmarkStart w:id="9" w:name="_Toc12513"/>
      <w:bookmarkStart w:id="10" w:name="_Toc8901"/>
      <w:bookmarkStart w:id="11" w:name="_Toc6891"/>
      <w:r>
        <w:rPr>
          <w:rFonts w:hint="eastAsia"/>
          <w:sz w:val="24"/>
        </w:rPr>
        <w:t>第一组：时代背景</w:t>
      </w:r>
      <w:bookmarkEnd w:id="6"/>
      <w:bookmarkEnd w:id="7"/>
      <w:bookmarkEnd w:id="8"/>
      <w:bookmarkEnd w:id="9"/>
      <w:bookmarkEnd w:id="10"/>
      <w:bookmarkEnd w:id="11"/>
    </w:p>
    <w:p w14:paraId="71C6D466" w14:textId="77777777" w:rsidR="00F557A0" w:rsidRDefault="00000000">
      <w:pPr>
        <w:pStyle w:val="5"/>
        <w:rPr>
          <w:sz w:val="24"/>
        </w:rPr>
      </w:pPr>
      <w:bookmarkStart w:id="12" w:name="_Toc12493"/>
      <w:bookmarkStart w:id="13" w:name="_Toc13484"/>
      <w:bookmarkStart w:id="14" w:name="_Toc8737"/>
      <w:bookmarkStart w:id="15" w:name="_Toc24154"/>
      <w:bookmarkStart w:id="16" w:name="_Toc10506"/>
      <w:bookmarkStart w:id="17" w:name="_Toc12540"/>
      <w:bookmarkStart w:id="18" w:name="_Toc9508"/>
      <w:r>
        <w:rPr>
          <w:rFonts w:hint="eastAsia"/>
          <w:sz w:val="24"/>
        </w:rPr>
        <w:t>第二组：学校创立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360B1F2B" w14:textId="77777777" w:rsidR="00F557A0" w:rsidRDefault="00000000">
      <w:pPr>
        <w:pStyle w:val="5"/>
        <w:rPr>
          <w:sz w:val="24"/>
        </w:rPr>
      </w:pPr>
      <w:bookmarkStart w:id="19" w:name="_Toc21649"/>
      <w:bookmarkStart w:id="20" w:name="_Toc32329"/>
      <w:bookmarkStart w:id="21" w:name="_Toc17439"/>
      <w:bookmarkStart w:id="22" w:name="_Toc31824"/>
      <w:bookmarkStart w:id="23" w:name="_Toc24547"/>
      <w:bookmarkStart w:id="24" w:name="_Toc32392"/>
      <w:bookmarkStart w:id="25" w:name="_Toc22241"/>
      <w:r>
        <w:rPr>
          <w:rFonts w:hint="eastAsia"/>
          <w:sz w:val="24"/>
        </w:rPr>
        <w:t>第三组：办学状况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C76090B" w14:textId="77777777" w:rsidR="00F557A0" w:rsidRDefault="00000000">
      <w:pPr>
        <w:pStyle w:val="5"/>
        <w:rPr>
          <w:sz w:val="24"/>
        </w:rPr>
      </w:pPr>
      <w:bookmarkStart w:id="26" w:name="_Toc16100"/>
      <w:bookmarkStart w:id="27" w:name="_Toc17108"/>
      <w:bookmarkStart w:id="28" w:name="_Toc8904"/>
      <w:bookmarkStart w:id="29" w:name="_Toc28855"/>
      <w:r>
        <w:rPr>
          <w:rFonts w:hint="eastAsia"/>
          <w:sz w:val="24"/>
        </w:rPr>
        <w:t>第四组：红色基因——国立北平高工中的星火初燃</w:t>
      </w:r>
      <w:bookmarkEnd w:id="26"/>
      <w:bookmarkEnd w:id="27"/>
      <w:bookmarkEnd w:id="28"/>
      <w:bookmarkEnd w:id="29"/>
    </w:p>
    <w:p w14:paraId="3BFCE7C7" w14:textId="77777777" w:rsidR="00F557A0" w:rsidRDefault="00000000">
      <w:pPr>
        <w:pStyle w:val="5"/>
        <w:rPr>
          <w:sz w:val="24"/>
        </w:rPr>
      </w:pPr>
      <w:bookmarkStart w:id="30" w:name="_Toc10999"/>
      <w:bookmarkStart w:id="31" w:name="_Toc7905"/>
      <w:bookmarkStart w:id="32" w:name="_Toc5754"/>
      <w:r>
        <w:rPr>
          <w:rFonts w:hint="eastAsia"/>
          <w:sz w:val="24"/>
        </w:rPr>
        <w:t>第二单元：淬火新生——北京重工业学校（</w:t>
      </w:r>
      <w:r>
        <w:rPr>
          <w:rFonts w:hint="eastAsia"/>
          <w:sz w:val="24"/>
        </w:rPr>
        <w:t>1949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1953</w:t>
      </w:r>
      <w:r>
        <w:rPr>
          <w:rFonts w:hint="eastAsia"/>
          <w:sz w:val="24"/>
        </w:rPr>
        <w:t>）</w:t>
      </w:r>
      <w:bookmarkEnd w:id="30"/>
      <w:bookmarkEnd w:id="31"/>
      <w:bookmarkEnd w:id="32"/>
    </w:p>
    <w:p w14:paraId="4F4B041F" w14:textId="77777777" w:rsidR="00F557A0" w:rsidRDefault="00000000">
      <w:pPr>
        <w:pStyle w:val="5"/>
        <w:rPr>
          <w:sz w:val="24"/>
        </w:rPr>
      </w:pPr>
      <w:bookmarkStart w:id="33" w:name="_Toc1455"/>
      <w:bookmarkStart w:id="34" w:name="_Toc18985"/>
      <w:bookmarkStart w:id="35" w:name="_Toc449"/>
      <w:bookmarkStart w:id="36" w:name="_Toc19129"/>
      <w:r>
        <w:rPr>
          <w:rFonts w:hint="eastAsia"/>
          <w:sz w:val="24"/>
        </w:rPr>
        <w:t>第一组：</w:t>
      </w:r>
      <w:bookmarkEnd w:id="33"/>
      <w:bookmarkEnd w:id="34"/>
      <w:bookmarkEnd w:id="35"/>
      <w:r>
        <w:rPr>
          <w:rFonts w:hint="eastAsia"/>
          <w:sz w:val="24"/>
        </w:rPr>
        <w:t>时代背景</w:t>
      </w:r>
      <w:bookmarkEnd w:id="36"/>
    </w:p>
    <w:p w14:paraId="793F8026" w14:textId="77777777" w:rsidR="00F557A0" w:rsidRDefault="00000000">
      <w:pPr>
        <w:pStyle w:val="5"/>
        <w:rPr>
          <w:sz w:val="24"/>
        </w:rPr>
      </w:pPr>
      <w:bookmarkStart w:id="37" w:name="_Toc29048"/>
      <w:bookmarkStart w:id="38" w:name="_Toc28064"/>
      <w:bookmarkStart w:id="39" w:name="_Toc14147"/>
      <w:bookmarkStart w:id="40" w:name="_Toc1255"/>
      <w:r>
        <w:rPr>
          <w:rFonts w:hint="eastAsia"/>
          <w:sz w:val="24"/>
        </w:rPr>
        <w:t>第二组：培养重工业技术人才的探索</w:t>
      </w:r>
      <w:bookmarkEnd w:id="37"/>
      <w:bookmarkEnd w:id="38"/>
      <w:bookmarkEnd w:id="39"/>
      <w:bookmarkEnd w:id="40"/>
    </w:p>
    <w:p w14:paraId="266A6284" w14:textId="77777777" w:rsidR="00F557A0" w:rsidRDefault="00000000">
      <w:pPr>
        <w:pStyle w:val="5"/>
        <w:rPr>
          <w:sz w:val="24"/>
        </w:rPr>
      </w:pPr>
      <w:bookmarkStart w:id="41" w:name="_Toc31176"/>
      <w:bookmarkStart w:id="42" w:name="_Toc32210"/>
      <w:bookmarkStart w:id="43" w:name="_Toc30717"/>
      <w:bookmarkStart w:id="44" w:name="_Toc31292"/>
      <w:r>
        <w:rPr>
          <w:rFonts w:hint="eastAsia"/>
          <w:sz w:val="24"/>
        </w:rPr>
        <w:lastRenderedPageBreak/>
        <w:t>第三组：四校同源工科报国薪火相传</w:t>
      </w:r>
      <w:bookmarkEnd w:id="41"/>
      <w:bookmarkEnd w:id="42"/>
      <w:bookmarkEnd w:id="43"/>
      <w:r>
        <w:rPr>
          <w:rFonts w:hint="eastAsia"/>
          <w:sz w:val="24"/>
        </w:rPr>
        <w:t xml:space="preserve"> </w:t>
      </w:r>
    </w:p>
    <w:p w14:paraId="2EB6777F" w14:textId="77777777" w:rsidR="00F557A0" w:rsidRDefault="00000000">
      <w:pPr>
        <w:pStyle w:val="5"/>
        <w:rPr>
          <w:sz w:val="24"/>
        </w:rPr>
      </w:pPr>
      <w:bookmarkStart w:id="45" w:name="_Toc30806"/>
      <w:bookmarkStart w:id="46" w:name="_Toc18277"/>
      <w:bookmarkStart w:id="47" w:name="_Toc9985"/>
      <w:bookmarkStart w:id="48" w:name="_Toc6996"/>
      <w:bookmarkEnd w:id="44"/>
      <w:r>
        <w:rPr>
          <w:rFonts w:hint="eastAsia"/>
          <w:sz w:val="24"/>
        </w:rPr>
        <w:t>第四组：典型故事</w:t>
      </w:r>
      <w:bookmarkEnd w:id="45"/>
      <w:bookmarkEnd w:id="46"/>
      <w:bookmarkEnd w:id="47"/>
      <w:bookmarkEnd w:id="48"/>
    </w:p>
    <w:p w14:paraId="29C7AD1D" w14:textId="77777777" w:rsidR="00F557A0" w:rsidRDefault="00000000">
      <w:pPr>
        <w:pStyle w:val="5"/>
        <w:rPr>
          <w:sz w:val="24"/>
        </w:rPr>
      </w:pPr>
      <w:bookmarkStart w:id="49" w:name="_Toc19944"/>
      <w:bookmarkStart w:id="50" w:name="_Toc20176"/>
      <w:bookmarkStart w:id="51" w:name="_Toc17525"/>
      <w:r>
        <w:rPr>
          <w:rFonts w:hint="eastAsia"/>
          <w:sz w:val="24"/>
        </w:rPr>
        <w:t>第三单元：钢铁洪流——北京钢铁工业学校（</w:t>
      </w:r>
      <w:r>
        <w:rPr>
          <w:rFonts w:hint="eastAsia"/>
          <w:sz w:val="24"/>
        </w:rPr>
        <w:t>1953-1978</w:t>
      </w:r>
      <w:r>
        <w:rPr>
          <w:rFonts w:hint="eastAsia"/>
          <w:sz w:val="24"/>
        </w:rPr>
        <w:t>）</w:t>
      </w:r>
      <w:bookmarkEnd w:id="49"/>
      <w:bookmarkEnd w:id="50"/>
      <w:bookmarkEnd w:id="51"/>
    </w:p>
    <w:p w14:paraId="42C7643A" w14:textId="77777777" w:rsidR="00F557A0" w:rsidRDefault="00000000">
      <w:pPr>
        <w:pStyle w:val="5"/>
        <w:rPr>
          <w:sz w:val="24"/>
        </w:rPr>
      </w:pPr>
      <w:bookmarkStart w:id="52" w:name="_Toc529"/>
      <w:bookmarkStart w:id="53" w:name="_Toc22501"/>
      <w:bookmarkStart w:id="54" w:name="_Toc3799"/>
      <w:r>
        <w:rPr>
          <w:rFonts w:hint="eastAsia"/>
          <w:sz w:val="24"/>
        </w:rPr>
        <w:t>第一组：时代背景</w:t>
      </w:r>
      <w:bookmarkEnd w:id="52"/>
      <w:bookmarkEnd w:id="53"/>
      <w:bookmarkEnd w:id="54"/>
    </w:p>
    <w:p w14:paraId="20326863" w14:textId="77777777" w:rsidR="00F557A0" w:rsidRDefault="00000000">
      <w:pPr>
        <w:pStyle w:val="5"/>
        <w:rPr>
          <w:sz w:val="24"/>
        </w:rPr>
      </w:pPr>
      <w:bookmarkStart w:id="55" w:name="_Toc31324"/>
      <w:bookmarkStart w:id="56" w:name="_Toc8365"/>
      <w:bookmarkStart w:id="57" w:name="_Toc20042"/>
      <w:bookmarkStart w:id="58" w:name="_Toc4264"/>
      <w:r>
        <w:rPr>
          <w:rFonts w:hint="eastAsia"/>
          <w:sz w:val="24"/>
        </w:rPr>
        <w:t>第二组：北京钢铁工业学校的筹备和建立</w:t>
      </w:r>
      <w:bookmarkEnd w:id="55"/>
      <w:bookmarkEnd w:id="56"/>
      <w:bookmarkEnd w:id="57"/>
      <w:bookmarkEnd w:id="58"/>
    </w:p>
    <w:p w14:paraId="39677D5E" w14:textId="77777777" w:rsidR="00F557A0" w:rsidRDefault="00000000">
      <w:pPr>
        <w:pStyle w:val="5"/>
        <w:rPr>
          <w:sz w:val="24"/>
        </w:rPr>
      </w:pPr>
      <w:bookmarkStart w:id="59" w:name="_Toc10712"/>
      <w:bookmarkStart w:id="60" w:name="_Toc10534"/>
      <w:bookmarkStart w:id="61" w:name="_Toc28143"/>
      <w:bookmarkStart w:id="62" w:name="_Toc20640"/>
      <w:bookmarkStart w:id="63" w:name="_Toc14122"/>
      <w:r>
        <w:rPr>
          <w:rFonts w:hint="eastAsia"/>
          <w:sz w:val="24"/>
        </w:rPr>
        <w:t>第三组：校址落户石景山</w:t>
      </w:r>
      <w:bookmarkEnd w:id="59"/>
      <w:bookmarkEnd w:id="60"/>
      <w:bookmarkEnd w:id="61"/>
      <w:bookmarkEnd w:id="62"/>
      <w:bookmarkEnd w:id="63"/>
    </w:p>
    <w:p w14:paraId="2C660ED7" w14:textId="77777777" w:rsidR="00F557A0" w:rsidRDefault="00000000">
      <w:pPr>
        <w:pStyle w:val="5"/>
        <w:rPr>
          <w:sz w:val="24"/>
        </w:rPr>
      </w:pPr>
      <w:bookmarkStart w:id="64" w:name="_Toc2497"/>
      <w:bookmarkStart w:id="65" w:name="_Toc3643"/>
      <w:bookmarkStart w:id="66" w:name="_Toc29414"/>
      <w:bookmarkStart w:id="67" w:name="_Toc26629"/>
      <w:r>
        <w:rPr>
          <w:rFonts w:hint="eastAsia"/>
          <w:sz w:val="24"/>
        </w:rPr>
        <w:t>第四组：三易校名七变隶属</w:t>
      </w:r>
      <w:bookmarkEnd w:id="64"/>
      <w:bookmarkEnd w:id="65"/>
      <w:bookmarkEnd w:id="66"/>
      <w:bookmarkEnd w:id="67"/>
    </w:p>
    <w:p w14:paraId="6F8B6C73" w14:textId="77777777" w:rsidR="00F557A0" w:rsidRDefault="00000000">
      <w:pPr>
        <w:pStyle w:val="5"/>
        <w:rPr>
          <w:sz w:val="24"/>
        </w:rPr>
      </w:pPr>
      <w:bookmarkStart w:id="68" w:name="_Toc5312"/>
      <w:bookmarkStart w:id="69" w:name="_Toc16440"/>
      <w:bookmarkStart w:id="70" w:name="_Toc3045"/>
      <w:bookmarkStart w:id="71" w:name="_Toc22666"/>
      <w:r>
        <w:rPr>
          <w:rFonts w:hint="eastAsia"/>
          <w:sz w:val="24"/>
        </w:rPr>
        <w:t>第五组：面向钢铁行业发展的人才培养</w:t>
      </w:r>
      <w:bookmarkEnd w:id="68"/>
      <w:bookmarkEnd w:id="69"/>
      <w:bookmarkEnd w:id="70"/>
      <w:bookmarkEnd w:id="71"/>
    </w:p>
    <w:p w14:paraId="21E6DC12" w14:textId="77777777" w:rsidR="00F557A0" w:rsidRDefault="00000000">
      <w:pPr>
        <w:pStyle w:val="5"/>
        <w:rPr>
          <w:sz w:val="24"/>
        </w:rPr>
      </w:pPr>
      <w:bookmarkStart w:id="72" w:name="_Toc29458"/>
      <w:bookmarkStart w:id="73" w:name="_Toc22982"/>
      <w:bookmarkStart w:id="74" w:name="_Toc10162"/>
      <w:r>
        <w:rPr>
          <w:rFonts w:hint="eastAsia"/>
          <w:sz w:val="24"/>
        </w:rPr>
        <w:t>第四单元：冶金先锋——北京冶金机电学院（</w:t>
      </w:r>
      <w:r>
        <w:rPr>
          <w:rFonts w:hint="eastAsia"/>
          <w:sz w:val="24"/>
        </w:rPr>
        <w:t>1978-1985</w:t>
      </w:r>
      <w:r>
        <w:rPr>
          <w:rFonts w:hint="eastAsia"/>
          <w:sz w:val="24"/>
        </w:rPr>
        <w:t>）</w:t>
      </w:r>
      <w:bookmarkEnd w:id="72"/>
      <w:bookmarkEnd w:id="73"/>
      <w:bookmarkEnd w:id="74"/>
    </w:p>
    <w:p w14:paraId="1EA8FC4B" w14:textId="77777777" w:rsidR="00F557A0" w:rsidRDefault="00000000">
      <w:pPr>
        <w:pStyle w:val="5"/>
        <w:rPr>
          <w:sz w:val="24"/>
        </w:rPr>
      </w:pPr>
      <w:bookmarkStart w:id="75" w:name="_Toc21042"/>
      <w:bookmarkStart w:id="76" w:name="_Toc2438"/>
      <w:bookmarkStart w:id="77" w:name="_Toc26249"/>
      <w:r>
        <w:rPr>
          <w:rFonts w:hint="eastAsia"/>
          <w:sz w:val="24"/>
        </w:rPr>
        <w:t>第一组：时代背景</w:t>
      </w:r>
      <w:bookmarkStart w:id="78" w:name="_Toc29054"/>
      <w:bookmarkStart w:id="79" w:name="_Toc31796"/>
      <w:bookmarkStart w:id="80" w:name="_Toc11027"/>
      <w:bookmarkEnd w:id="75"/>
      <w:bookmarkEnd w:id="76"/>
      <w:bookmarkEnd w:id="77"/>
    </w:p>
    <w:p w14:paraId="1DECE88F" w14:textId="77777777" w:rsidR="00F557A0" w:rsidRDefault="00000000">
      <w:pPr>
        <w:pStyle w:val="5"/>
        <w:rPr>
          <w:sz w:val="24"/>
        </w:rPr>
      </w:pPr>
      <w:bookmarkStart w:id="81" w:name="_Toc7823"/>
      <w:bookmarkStart w:id="82" w:name="_Toc16927"/>
      <w:r>
        <w:rPr>
          <w:rFonts w:hint="eastAsia"/>
          <w:sz w:val="24"/>
        </w:rPr>
        <w:t>第二组：更名北京冶金机电学院与兴办本科教育</w:t>
      </w:r>
      <w:bookmarkEnd w:id="78"/>
      <w:bookmarkEnd w:id="79"/>
      <w:bookmarkEnd w:id="80"/>
      <w:bookmarkEnd w:id="81"/>
      <w:bookmarkEnd w:id="82"/>
    </w:p>
    <w:p w14:paraId="36F91474" w14:textId="77777777" w:rsidR="00F557A0" w:rsidRDefault="00000000">
      <w:pPr>
        <w:pStyle w:val="5"/>
        <w:rPr>
          <w:sz w:val="24"/>
        </w:rPr>
      </w:pPr>
      <w:bookmarkStart w:id="83" w:name="_Toc23100"/>
      <w:bookmarkStart w:id="84" w:name="_Toc16169"/>
      <w:bookmarkStart w:id="85" w:name="_Toc17710"/>
      <w:bookmarkStart w:id="86" w:name="_Toc7468"/>
      <w:bookmarkStart w:id="87" w:name="_Toc10403"/>
      <w:r>
        <w:rPr>
          <w:rFonts w:hint="eastAsia"/>
          <w:sz w:val="24"/>
        </w:rPr>
        <w:t>第三组：培养冶金领域急需的高层次人才</w:t>
      </w:r>
      <w:bookmarkStart w:id="88" w:name="_Toc12244"/>
      <w:bookmarkStart w:id="89" w:name="_Toc32291"/>
      <w:bookmarkStart w:id="90" w:name="_Toc11315"/>
      <w:bookmarkEnd w:id="83"/>
      <w:bookmarkEnd w:id="84"/>
      <w:bookmarkEnd w:id="85"/>
      <w:bookmarkEnd w:id="86"/>
      <w:bookmarkEnd w:id="87"/>
    </w:p>
    <w:p w14:paraId="60030C76" w14:textId="77777777" w:rsidR="00F557A0" w:rsidRDefault="00000000">
      <w:pPr>
        <w:pStyle w:val="5"/>
        <w:rPr>
          <w:sz w:val="24"/>
        </w:rPr>
      </w:pPr>
      <w:bookmarkStart w:id="91" w:name="_Toc16344"/>
      <w:bookmarkStart w:id="92" w:name="_Toc4955"/>
      <w:r>
        <w:rPr>
          <w:rFonts w:hint="eastAsia"/>
          <w:sz w:val="24"/>
        </w:rPr>
        <w:t>第四组：科学研究取得的成就</w:t>
      </w:r>
      <w:bookmarkEnd w:id="88"/>
      <w:bookmarkEnd w:id="89"/>
      <w:bookmarkEnd w:id="90"/>
      <w:bookmarkEnd w:id="91"/>
      <w:bookmarkEnd w:id="92"/>
    </w:p>
    <w:p w14:paraId="5F546D54" w14:textId="77777777" w:rsidR="00F557A0" w:rsidRDefault="00000000">
      <w:pPr>
        <w:pStyle w:val="5"/>
        <w:rPr>
          <w:sz w:val="24"/>
        </w:rPr>
      </w:pPr>
      <w:bookmarkStart w:id="93" w:name="_Toc17291"/>
      <w:bookmarkStart w:id="94" w:name="_Toc13905"/>
      <w:bookmarkStart w:id="95" w:name="_Toc29480"/>
      <w:bookmarkStart w:id="96" w:name="_Toc27160"/>
      <w:bookmarkStart w:id="97" w:name="_Toc15181"/>
      <w:r>
        <w:rPr>
          <w:rFonts w:hint="eastAsia"/>
          <w:sz w:val="24"/>
        </w:rPr>
        <w:t>第五组：国际交流的第一次小高潮</w:t>
      </w:r>
      <w:bookmarkEnd w:id="93"/>
      <w:bookmarkEnd w:id="94"/>
      <w:bookmarkEnd w:id="95"/>
      <w:bookmarkEnd w:id="96"/>
      <w:bookmarkEnd w:id="97"/>
    </w:p>
    <w:p w14:paraId="52F5BE2B" w14:textId="77777777" w:rsidR="00F557A0" w:rsidRDefault="00000000">
      <w:pPr>
        <w:pStyle w:val="5"/>
        <w:rPr>
          <w:sz w:val="24"/>
        </w:rPr>
      </w:pPr>
      <w:bookmarkStart w:id="98" w:name="_Toc884"/>
      <w:bookmarkStart w:id="99" w:name="_Toc10456"/>
      <w:bookmarkStart w:id="100" w:name="_Toc27473"/>
      <w:r>
        <w:rPr>
          <w:rFonts w:hint="eastAsia"/>
          <w:sz w:val="24"/>
        </w:rPr>
        <w:t>第五单元：有色翘楚——北方工业大学（</w:t>
      </w:r>
      <w:r>
        <w:rPr>
          <w:rFonts w:hint="eastAsia"/>
          <w:sz w:val="24"/>
        </w:rPr>
        <w:t>1985-1998</w:t>
      </w:r>
      <w:r>
        <w:rPr>
          <w:rFonts w:hint="eastAsia"/>
          <w:sz w:val="24"/>
        </w:rPr>
        <w:t>）</w:t>
      </w:r>
      <w:bookmarkEnd w:id="98"/>
      <w:bookmarkEnd w:id="99"/>
      <w:bookmarkEnd w:id="100"/>
    </w:p>
    <w:p w14:paraId="4564E6F6" w14:textId="77777777" w:rsidR="00F557A0" w:rsidRDefault="00000000">
      <w:pPr>
        <w:pStyle w:val="5"/>
        <w:rPr>
          <w:sz w:val="24"/>
        </w:rPr>
      </w:pPr>
      <w:bookmarkStart w:id="101" w:name="_Toc22372"/>
      <w:bookmarkStart w:id="102" w:name="_Toc29739"/>
      <w:bookmarkStart w:id="103" w:name="_Toc28858"/>
      <w:r>
        <w:rPr>
          <w:rFonts w:hint="eastAsia"/>
          <w:sz w:val="24"/>
        </w:rPr>
        <w:t>第一组：时代背景</w:t>
      </w:r>
      <w:bookmarkStart w:id="104" w:name="_Toc2837"/>
      <w:bookmarkStart w:id="105" w:name="_Toc13313"/>
      <w:bookmarkStart w:id="106" w:name="_Toc26208"/>
      <w:bookmarkEnd w:id="101"/>
      <w:bookmarkEnd w:id="102"/>
      <w:bookmarkEnd w:id="103"/>
    </w:p>
    <w:p w14:paraId="4CC784FC" w14:textId="77777777" w:rsidR="00F557A0" w:rsidRDefault="00000000">
      <w:pPr>
        <w:pStyle w:val="5"/>
        <w:rPr>
          <w:sz w:val="24"/>
        </w:rPr>
      </w:pPr>
      <w:bookmarkStart w:id="107" w:name="_Toc20809"/>
      <w:bookmarkStart w:id="108" w:name="_Toc20153"/>
      <w:r>
        <w:rPr>
          <w:rFonts w:hint="eastAsia"/>
          <w:sz w:val="24"/>
        </w:rPr>
        <w:t>第二组：更名“北方工业大学”</w:t>
      </w:r>
      <w:bookmarkEnd w:id="104"/>
      <w:bookmarkEnd w:id="105"/>
      <w:bookmarkEnd w:id="106"/>
      <w:bookmarkEnd w:id="107"/>
      <w:bookmarkEnd w:id="108"/>
    </w:p>
    <w:p w14:paraId="3AC0FF24" w14:textId="77777777" w:rsidR="00F557A0" w:rsidRDefault="00000000">
      <w:pPr>
        <w:pStyle w:val="5"/>
        <w:rPr>
          <w:sz w:val="24"/>
        </w:rPr>
      </w:pPr>
      <w:bookmarkStart w:id="109" w:name="_Toc13800"/>
      <w:bookmarkStart w:id="110" w:name="_Toc27738"/>
      <w:bookmarkStart w:id="111" w:name="_Toc23166"/>
      <w:bookmarkStart w:id="112" w:name="_Toc20397"/>
      <w:bookmarkStart w:id="113" w:name="_Toc9884"/>
      <w:r>
        <w:rPr>
          <w:rFonts w:hint="eastAsia"/>
          <w:sz w:val="24"/>
        </w:rPr>
        <w:t>第三组：培养服务有色金属行业的高级专业人才</w:t>
      </w:r>
      <w:bookmarkEnd w:id="109"/>
      <w:bookmarkEnd w:id="110"/>
      <w:bookmarkEnd w:id="111"/>
      <w:bookmarkEnd w:id="112"/>
      <w:bookmarkEnd w:id="113"/>
    </w:p>
    <w:p w14:paraId="76DE2577" w14:textId="77777777" w:rsidR="00F557A0" w:rsidRDefault="00000000">
      <w:pPr>
        <w:pStyle w:val="5"/>
        <w:rPr>
          <w:sz w:val="24"/>
        </w:rPr>
      </w:pPr>
      <w:bookmarkStart w:id="114" w:name="_Toc2082"/>
      <w:bookmarkStart w:id="115" w:name="_Toc9255"/>
      <w:bookmarkStart w:id="116" w:name="_Toc13667"/>
      <w:bookmarkStart w:id="117" w:name="_Toc14035"/>
      <w:bookmarkStart w:id="118" w:name="_Toc2854"/>
      <w:r>
        <w:rPr>
          <w:rFonts w:hint="eastAsia"/>
          <w:sz w:val="24"/>
        </w:rPr>
        <w:t>第四组：本科教学的快速发展</w:t>
      </w:r>
      <w:bookmarkEnd w:id="114"/>
      <w:bookmarkEnd w:id="115"/>
      <w:bookmarkEnd w:id="116"/>
      <w:bookmarkEnd w:id="117"/>
      <w:bookmarkEnd w:id="118"/>
    </w:p>
    <w:p w14:paraId="6C945D40" w14:textId="77777777" w:rsidR="00F557A0" w:rsidRDefault="00000000">
      <w:pPr>
        <w:pStyle w:val="5"/>
        <w:rPr>
          <w:sz w:val="24"/>
        </w:rPr>
      </w:pPr>
      <w:bookmarkStart w:id="119" w:name="_Toc1452"/>
      <w:bookmarkStart w:id="120" w:name="_Toc30381"/>
      <w:bookmarkStart w:id="121" w:name="_Toc11568"/>
      <w:bookmarkStart w:id="122" w:name="_Toc3371"/>
      <w:bookmarkStart w:id="123" w:name="_Toc21087"/>
      <w:r>
        <w:rPr>
          <w:rFonts w:hint="eastAsia"/>
          <w:sz w:val="24"/>
        </w:rPr>
        <w:t>第五组：研究生教育的创办</w:t>
      </w:r>
      <w:bookmarkEnd w:id="119"/>
      <w:bookmarkEnd w:id="120"/>
      <w:bookmarkEnd w:id="121"/>
      <w:bookmarkEnd w:id="122"/>
      <w:bookmarkEnd w:id="123"/>
    </w:p>
    <w:p w14:paraId="4B827A0D" w14:textId="77777777" w:rsidR="00F557A0" w:rsidRDefault="00000000">
      <w:pPr>
        <w:pStyle w:val="5"/>
        <w:rPr>
          <w:sz w:val="24"/>
        </w:rPr>
      </w:pPr>
      <w:bookmarkStart w:id="124" w:name="_Toc16574"/>
      <w:bookmarkStart w:id="125" w:name="_Toc19549"/>
      <w:bookmarkStart w:id="126" w:name="_Toc17021"/>
      <w:bookmarkStart w:id="127" w:name="_Toc23418"/>
      <w:bookmarkStart w:id="128" w:name="_Toc7771"/>
      <w:r>
        <w:rPr>
          <w:rFonts w:hint="eastAsia"/>
          <w:sz w:val="24"/>
        </w:rPr>
        <w:t>第六组：素质教育的成功探索</w:t>
      </w:r>
      <w:bookmarkEnd w:id="124"/>
      <w:bookmarkEnd w:id="125"/>
      <w:bookmarkEnd w:id="126"/>
      <w:bookmarkEnd w:id="127"/>
      <w:bookmarkEnd w:id="128"/>
    </w:p>
    <w:p w14:paraId="4B168082" w14:textId="77777777" w:rsidR="00F557A0" w:rsidRDefault="00000000">
      <w:pPr>
        <w:pStyle w:val="5"/>
        <w:rPr>
          <w:sz w:val="24"/>
        </w:rPr>
      </w:pPr>
      <w:bookmarkStart w:id="129" w:name="_Toc24164"/>
      <w:bookmarkStart w:id="130" w:name="_Toc18028"/>
      <w:bookmarkStart w:id="131" w:name="_Toc583"/>
      <w:bookmarkStart w:id="132" w:name="_Toc22065"/>
      <w:bookmarkStart w:id="133" w:name="_Toc864"/>
      <w:r>
        <w:rPr>
          <w:rFonts w:hint="eastAsia"/>
          <w:sz w:val="24"/>
        </w:rPr>
        <w:t>第七组：师资力量及教师队伍建设</w:t>
      </w:r>
      <w:bookmarkEnd w:id="129"/>
      <w:bookmarkEnd w:id="130"/>
      <w:bookmarkEnd w:id="131"/>
      <w:bookmarkEnd w:id="132"/>
      <w:bookmarkEnd w:id="133"/>
    </w:p>
    <w:p w14:paraId="35CC7CC0" w14:textId="77777777" w:rsidR="00F557A0" w:rsidRDefault="00000000">
      <w:pPr>
        <w:pStyle w:val="5"/>
        <w:rPr>
          <w:sz w:val="24"/>
        </w:rPr>
      </w:pPr>
      <w:bookmarkStart w:id="134" w:name="_Toc2899"/>
      <w:bookmarkStart w:id="135" w:name="_Toc16494"/>
      <w:bookmarkStart w:id="136" w:name="_Toc10949"/>
      <w:bookmarkStart w:id="137" w:name="_Toc11878"/>
      <w:bookmarkStart w:id="138" w:name="_Toc17487"/>
      <w:r>
        <w:rPr>
          <w:rFonts w:hint="eastAsia"/>
          <w:sz w:val="24"/>
        </w:rPr>
        <w:t>第八组：科学研究创新突破</w:t>
      </w:r>
      <w:bookmarkEnd w:id="134"/>
      <w:bookmarkEnd w:id="135"/>
      <w:bookmarkEnd w:id="136"/>
      <w:bookmarkEnd w:id="137"/>
      <w:bookmarkEnd w:id="138"/>
    </w:p>
    <w:p w14:paraId="102E8D1C" w14:textId="77777777" w:rsidR="00F557A0" w:rsidRDefault="00000000">
      <w:pPr>
        <w:pStyle w:val="5"/>
        <w:rPr>
          <w:sz w:val="24"/>
        </w:rPr>
      </w:pPr>
      <w:bookmarkStart w:id="139" w:name="_Toc9710"/>
      <w:bookmarkStart w:id="140" w:name="_Toc23050"/>
      <w:bookmarkStart w:id="141" w:name="_Toc6888"/>
      <w:r>
        <w:rPr>
          <w:rFonts w:hint="eastAsia"/>
          <w:sz w:val="24"/>
        </w:rPr>
        <w:t>第六单元：服务首都——建设北京市属工科大学（</w:t>
      </w:r>
      <w:r>
        <w:rPr>
          <w:rFonts w:hint="eastAsia"/>
          <w:sz w:val="24"/>
        </w:rPr>
        <w:t>1998-2012</w:t>
      </w:r>
      <w:r>
        <w:rPr>
          <w:rFonts w:hint="eastAsia"/>
          <w:sz w:val="24"/>
        </w:rPr>
        <w:t>）</w:t>
      </w:r>
      <w:bookmarkEnd w:id="139"/>
      <w:bookmarkEnd w:id="140"/>
      <w:bookmarkEnd w:id="141"/>
    </w:p>
    <w:p w14:paraId="42190DBF" w14:textId="77777777" w:rsidR="00F557A0" w:rsidRDefault="00000000">
      <w:pPr>
        <w:pStyle w:val="5"/>
        <w:rPr>
          <w:sz w:val="24"/>
        </w:rPr>
      </w:pPr>
      <w:bookmarkStart w:id="142" w:name="_Toc27289"/>
      <w:bookmarkStart w:id="143" w:name="_Toc31663"/>
      <w:bookmarkStart w:id="144" w:name="_Toc31375"/>
      <w:r>
        <w:rPr>
          <w:rFonts w:hint="eastAsia"/>
          <w:sz w:val="24"/>
        </w:rPr>
        <w:t>第一组：时代背景</w:t>
      </w:r>
      <w:bookmarkEnd w:id="142"/>
      <w:bookmarkEnd w:id="143"/>
      <w:bookmarkEnd w:id="144"/>
    </w:p>
    <w:p w14:paraId="3C97CB9F" w14:textId="77777777" w:rsidR="00F557A0" w:rsidRDefault="00000000">
      <w:pPr>
        <w:pStyle w:val="5"/>
        <w:rPr>
          <w:sz w:val="24"/>
        </w:rPr>
      </w:pPr>
      <w:bookmarkStart w:id="145" w:name="_Toc19284"/>
      <w:bookmarkStart w:id="146" w:name="_Toc13585"/>
      <w:bookmarkStart w:id="147" w:name="_Toc31018"/>
      <w:bookmarkStart w:id="148" w:name="_Toc15508"/>
      <w:bookmarkStart w:id="149" w:name="_Toc17365"/>
      <w:r>
        <w:rPr>
          <w:rFonts w:hint="eastAsia"/>
          <w:sz w:val="24"/>
        </w:rPr>
        <w:t>第二组：教育教学快速发展</w:t>
      </w:r>
      <w:bookmarkEnd w:id="145"/>
      <w:bookmarkEnd w:id="146"/>
      <w:bookmarkEnd w:id="147"/>
      <w:bookmarkEnd w:id="148"/>
      <w:bookmarkEnd w:id="149"/>
    </w:p>
    <w:p w14:paraId="0D936268" w14:textId="77777777" w:rsidR="00F557A0" w:rsidRDefault="00000000">
      <w:pPr>
        <w:pStyle w:val="5"/>
        <w:rPr>
          <w:sz w:val="24"/>
        </w:rPr>
      </w:pPr>
      <w:bookmarkStart w:id="150" w:name="_Toc21249"/>
      <w:bookmarkStart w:id="151" w:name="_Toc7741"/>
      <w:bookmarkStart w:id="152" w:name="_Toc31196"/>
      <w:bookmarkStart w:id="153" w:name="_Toc19053"/>
      <w:bookmarkStart w:id="154" w:name="_Toc13785"/>
      <w:r>
        <w:rPr>
          <w:rFonts w:hint="eastAsia"/>
          <w:sz w:val="24"/>
        </w:rPr>
        <w:t>第三组：</w:t>
      </w:r>
      <w:bookmarkEnd w:id="150"/>
      <w:bookmarkEnd w:id="151"/>
      <w:r>
        <w:rPr>
          <w:rFonts w:hint="eastAsia"/>
          <w:sz w:val="24"/>
        </w:rPr>
        <w:t>校园建设日新月异</w:t>
      </w:r>
      <w:bookmarkEnd w:id="152"/>
      <w:bookmarkEnd w:id="153"/>
      <w:bookmarkEnd w:id="154"/>
    </w:p>
    <w:p w14:paraId="05C21AE8" w14:textId="77777777" w:rsidR="00F557A0" w:rsidRDefault="00F557A0">
      <w:pPr>
        <w:pStyle w:val="5"/>
        <w:rPr>
          <w:sz w:val="24"/>
        </w:rPr>
      </w:pPr>
      <w:bookmarkStart w:id="155" w:name="_Toc24390"/>
    </w:p>
    <w:p w14:paraId="27304BDB" w14:textId="77777777" w:rsidR="00F557A0" w:rsidRDefault="00F557A0">
      <w:pPr>
        <w:pStyle w:val="5"/>
        <w:rPr>
          <w:sz w:val="24"/>
        </w:rPr>
      </w:pPr>
    </w:p>
    <w:p w14:paraId="65AB9F49" w14:textId="77777777" w:rsidR="00F557A0" w:rsidRDefault="00000000">
      <w:pPr>
        <w:pStyle w:val="5"/>
        <w:jc w:val="center"/>
        <w:rPr>
          <w:sz w:val="24"/>
        </w:rPr>
      </w:pPr>
      <w:bookmarkStart w:id="156" w:name="_Toc13944"/>
      <w:bookmarkStart w:id="157" w:name="_Toc8495"/>
      <w:r>
        <w:rPr>
          <w:rFonts w:hint="eastAsia"/>
          <w:sz w:val="24"/>
        </w:rPr>
        <w:t>第二展厅：</w:t>
      </w:r>
      <w:bookmarkEnd w:id="155"/>
      <w:r>
        <w:rPr>
          <w:rFonts w:hint="eastAsia"/>
          <w:sz w:val="24"/>
        </w:rPr>
        <w:t>教育强国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工大有为</w:t>
      </w:r>
      <w:bookmarkEnd w:id="156"/>
      <w:bookmarkEnd w:id="157"/>
    </w:p>
    <w:p w14:paraId="15F11BE2" w14:textId="77777777" w:rsidR="00F557A0" w:rsidRDefault="00000000">
      <w:pPr>
        <w:pStyle w:val="5"/>
        <w:ind w:firstLineChars="200" w:firstLine="482"/>
        <w:rPr>
          <w:sz w:val="24"/>
        </w:rPr>
      </w:pPr>
      <w:r>
        <w:rPr>
          <w:rFonts w:hint="eastAsia"/>
          <w:sz w:val="24"/>
        </w:rPr>
        <w:t>该展厅聚焦新时代后学校发展成果（</w:t>
      </w:r>
      <w:r>
        <w:rPr>
          <w:rFonts w:hint="eastAsia"/>
          <w:sz w:val="24"/>
        </w:rPr>
        <w:t>2012-2026</w:t>
      </w:r>
      <w:r>
        <w:rPr>
          <w:rFonts w:hint="eastAsia"/>
          <w:sz w:val="24"/>
        </w:rPr>
        <w:t>），分为院系学科、人才培养、师资队伍、科研创新、服务社会、合作交流、党建思政等方面的内容，分为六个单元：</w:t>
      </w:r>
    </w:p>
    <w:p w14:paraId="577439A0" w14:textId="77777777" w:rsidR="00F557A0" w:rsidRDefault="00000000">
      <w:pPr>
        <w:pStyle w:val="5"/>
        <w:rPr>
          <w:sz w:val="24"/>
        </w:rPr>
      </w:pPr>
      <w:bookmarkStart w:id="158" w:name="_Toc23464"/>
      <w:bookmarkStart w:id="159" w:name="_Toc31246"/>
      <w:bookmarkStart w:id="160" w:name="_Toc15619"/>
      <w:r>
        <w:rPr>
          <w:rFonts w:hint="eastAsia"/>
          <w:sz w:val="24"/>
        </w:rPr>
        <w:t>第一单元：学科交叉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融合发展</w:t>
      </w:r>
      <w:bookmarkEnd w:id="158"/>
      <w:bookmarkEnd w:id="159"/>
      <w:bookmarkEnd w:id="160"/>
    </w:p>
    <w:p w14:paraId="6663C402" w14:textId="77777777" w:rsidR="00F557A0" w:rsidRDefault="00000000">
      <w:pPr>
        <w:pStyle w:val="5"/>
        <w:rPr>
          <w:sz w:val="24"/>
        </w:rPr>
      </w:pPr>
      <w:bookmarkStart w:id="161" w:name="_Toc16716"/>
      <w:bookmarkStart w:id="162" w:name="_Toc19158"/>
      <w:bookmarkStart w:id="163" w:name="_Toc32742"/>
      <w:r>
        <w:rPr>
          <w:rFonts w:hint="eastAsia"/>
          <w:sz w:val="24"/>
        </w:rPr>
        <w:t>第一组：学科建设</w:t>
      </w:r>
      <w:bookmarkEnd w:id="161"/>
      <w:bookmarkEnd w:id="162"/>
      <w:bookmarkEnd w:id="163"/>
    </w:p>
    <w:p w14:paraId="5FA8CE1E" w14:textId="77777777" w:rsidR="00F557A0" w:rsidRDefault="00000000">
      <w:pPr>
        <w:pStyle w:val="5"/>
        <w:rPr>
          <w:sz w:val="24"/>
        </w:rPr>
      </w:pPr>
      <w:bookmarkStart w:id="164" w:name="_Toc14152"/>
      <w:bookmarkStart w:id="165" w:name="_Toc15358"/>
      <w:bookmarkStart w:id="166" w:name="_Toc14907"/>
      <w:r>
        <w:rPr>
          <w:rFonts w:hint="eastAsia"/>
          <w:sz w:val="24"/>
        </w:rPr>
        <w:t>第二组：院系设置</w:t>
      </w:r>
      <w:bookmarkEnd w:id="164"/>
      <w:bookmarkEnd w:id="165"/>
      <w:bookmarkEnd w:id="166"/>
    </w:p>
    <w:p w14:paraId="048015B9" w14:textId="77777777" w:rsidR="00F557A0" w:rsidRDefault="00000000">
      <w:pPr>
        <w:pStyle w:val="5"/>
        <w:rPr>
          <w:sz w:val="24"/>
        </w:rPr>
      </w:pPr>
      <w:bookmarkStart w:id="167" w:name="_Toc25617"/>
      <w:bookmarkStart w:id="168" w:name="_Toc275"/>
      <w:bookmarkStart w:id="169" w:name="_Toc6982"/>
      <w:r>
        <w:rPr>
          <w:rFonts w:hint="eastAsia"/>
          <w:sz w:val="24"/>
        </w:rPr>
        <w:t>第二单元：立德树人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全面育才</w:t>
      </w:r>
      <w:bookmarkEnd w:id="167"/>
      <w:bookmarkEnd w:id="168"/>
      <w:bookmarkEnd w:id="169"/>
    </w:p>
    <w:p w14:paraId="50CFDAF4" w14:textId="77777777" w:rsidR="00F557A0" w:rsidRDefault="00000000">
      <w:pPr>
        <w:pStyle w:val="5"/>
        <w:rPr>
          <w:sz w:val="24"/>
        </w:rPr>
      </w:pPr>
      <w:bookmarkStart w:id="170" w:name="_Toc21469"/>
      <w:bookmarkStart w:id="171" w:name="_Toc4249"/>
      <w:bookmarkStart w:id="172" w:name="_Toc31035"/>
      <w:r>
        <w:rPr>
          <w:rFonts w:hint="eastAsia"/>
          <w:sz w:val="24"/>
        </w:rPr>
        <w:t>第一组：本科生教育</w:t>
      </w:r>
      <w:bookmarkEnd w:id="170"/>
      <w:bookmarkEnd w:id="171"/>
      <w:bookmarkEnd w:id="172"/>
    </w:p>
    <w:p w14:paraId="5D594914" w14:textId="77777777" w:rsidR="00F557A0" w:rsidRDefault="00000000">
      <w:pPr>
        <w:pStyle w:val="5"/>
        <w:rPr>
          <w:sz w:val="24"/>
        </w:rPr>
      </w:pPr>
      <w:bookmarkStart w:id="173" w:name="_Toc24546"/>
      <w:bookmarkStart w:id="174" w:name="_Toc1494"/>
      <w:bookmarkStart w:id="175" w:name="_Toc12781"/>
      <w:r>
        <w:rPr>
          <w:rFonts w:hint="eastAsia"/>
          <w:sz w:val="24"/>
        </w:rPr>
        <w:t>第二组：研究生教育</w:t>
      </w:r>
      <w:bookmarkEnd w:id="173"/>
      <w:bookmarkEnd w:id="174"/>
      <w:bookmarkEnd w:id="175"/>
    </w:p>
    <w:p w14:paraId="62452B7A" w14:textId="77777777" w:rsidR="00F557A0" w:rsidRDefault="00000000">
      <w:pPr>
        <w:pStyle w:val="5"/>
        <w:rPr>
          <w:sz w:val="24"/>
        </w:rPr>
      </w:pPr>
      <w:bookmarkStart w:id="176" w:name="_Toc12198"/>
      <w:bookmarkStart w:id="177" w:name="_Toc25550"/>
      <w:bookmarkStart w:id="178" w:name="_Toc7625"/>
      <w:r>
        <w:rPr>
          <w:rFonts w:hint="eastAsia"/>
          <w:sz w:val="24"/>
        </w:rPr>
        <w:t>第三单元：铸魂强师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人才兴教</w:t>
      </w:r>
      <w:bookmarkEnd w:id="176"/>
      <w:bookmarkEnd w:id="177"/>
      <w:bookmarkEnd w:id="178"/>
    </w:p>
    <w:p w14:paraId="5C8E4A66" w14:textId="77777777" w:rsidR="00F557A0" w:rsidRDefault="00000000">
      <w:pPr>
        <w:pStyle w:val="5"/>
        <w:rPr>
          <w:sz w:val="24"/>
        </w:rPr>
      </w:pPr>
      <w:bookmarkStart w:id="179" w:name="_Toc29740"/>
      <w:bookmarkStart w:id="180" w:name="_Toc17995"/>
      <w:bookmarkStart w:id="181" w:name="_Toc23855"/>
      <w:r>
        <w:rPr>
          <w:rFonts w:hint="eastAsia"/>
          <w:sz w:val="24"/>
        </w:rPr>
        <w:t>第一组：引才育才</w:t>
      </w:r>
      <w:bookmarkEnd w:id="179"/>
      <w:bookmarkEnd w:id="180"/>
      <w:bookmarkEnd w:id="181"/>
    </w:p>
    <w:p w14:paraId="03742137" w14:textId="77777777" w:rsidR="00F557A0" w:rsidRDefault="00000000">
      <w:pPr>
        <w:pStyle w:val="5"/>
        <w:rPr>
          <w:sz w:val="24"/>
        </w:rPr>
      </w:pPr>
      <w:bookmarkStart w:id="182" w:name="_Toc29378"/>
      <w:bookmarkStart w:id="183" w:name="_Toc20399"/>
      <w:bookmarkStart w:id="184" w:name="_Toc30948"/>
      <w:bookmarkStart w:id="185" w:name="_Toc18774"/>
      <w:bookmarkStart w:id="186" w:name="_Toc2146"/>
      <w:bookmarkStart w:id="187" w:name="_Toc21796"/>
      <w:r>
        <w:rPr>
          <w:rFonts w:hint="eastAsia"/>
          <w:sz w:val="24"/>
        </w:rPr>
        <w:t>第二组：名师荟萃</w:t>
      </w:r>
      <w:bookmarkEnd w:id="182"/>
      <w:bookmarkEnd w:id="183"/>
      <w:bookmarkEnd w:id="184"/>
      <w:bookmarkEnd w:id="185"/>
      <w:bookmarkEnd w:id="186"/>
      <w:bookmarkEnd w:id="187"/>
    </w:p>
    <w:p w14:paraId="16AA003C" w14:textId="77777777" w:rsidR="00F557A0" w:rsidRDefault="00000000">
      <w:pPr>
        <w:pStyle w:val="5"/>
        <w:rPr>
          <w:sz w:val="24"/>
        </w:rPr>
      </w:pPr>
      <w:bookmarkStart w:id="188" w:name="_Toc19847"/>
      <w:bookmarkStart w:id="189" w:name="_Toc8603"/>
      <w:bookmarkStart w:id="190" w:name="_Toc13397"/>
      <w:r>
        <w:rPr>
          <w:rFonts w:hint="eastAsia"/>
          <w:sz w:val="24"/>
        </w:rPr>
        <w:t>第四单元：科技创新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服务社会</w:t>
      </w:r>
      <w:bookmarkEnd w:id="188"/>
      <w:bookmarkEnd w:id="189"/>
      <w:bookmarkEnd w:id="190"/>
    </w:p>
    <w:p w14:paraId="29FA73FC" w14:textId="77777777" w:rsidR="00F557A0" w:rsidRDefault="00000000">
      <w:pPr>
        <w:pStyle w:val="5"/>
        <w:rPr>
          <w:sz w:val="24"/>
        </w:rPr>
      </w:pPr>
      <w:bookmarkStart w:id="191" w:name="_Toc4558"/>
      <w:bookmarkStart w:id="192" w:name="_Toc10054"/>
      <w:bookmarkStart w:id="193" w:name="_Toc24012"/>
      <w:bookmarkStart w:id="194" w:name="_Toc29175"/>
      <w:bookmarkStart w:id="195" w:name="_Toc15470"/>
      <w:bookmarkStart w:id="196" w:name="_Toc3156"/>
      <w:r>
        <w:rPr>
          <w:rFonts w:hint="eastAsia"/>
          <w:sz w:val="24"/>
        </w:rPr>
        <w:t>第一组：科研项目</w:t>
      </w:r>
      <w:bookmarkEnd w:id="191"/>
      <w:bookmarkEnd w:id="192"/>
      <w:bookmarkEnd w:id="193"/>
    </w:p>
    <w:p w14:paraId="6F540800" w14:textId="77777777" w:rsidR="00F557A0" w:rsidRDefault="00000000">
      <w:pPr>
        <w:pStyle w:val="5"/>
        <w:rPr>
          <w:sz w:val="24"/>
        </w:rPr>
      </w:pPr>
      <w:bookmarkStart w:id="197" w:name="_Toc12836"/>
      <w:bookmarkStart w:id="198" w:name="_Toc6265"/>
      <w:bookmarkStart w:id="199" w:name="_Toc16039"/>
      <w:r>
        <w:rPr>
          <w:rFonts w:hint="eastAsia"/>
          <w:sz w:val="24"/>
        </w:rPr>
        <w:t>第二组：科技成果</w:t>
      </w:r>
      <w:bookmarkStart w:id="200" w:name="_Toc26215"/>
      <w:bookmarkStart w:id="201" w:name="_Toc14562"/>
      <w:bookmarkStart w:id="202" w:name="_Toc12565"/>
      <w:bookmarkStart w:id="203" w:name="_Toc18038"/>
      <w:bookmarkStart w:id="204" w:name="_Toc8383"/>
      <w:bookmarkStart w:id="205" w:name="_Toc4437"/>
      <w:bookmarkEnd w:id="194"/>
      <w:bookmarkEnd w:id="195"/>
      <w:bookmarkEnd w:id="196"/>
      <w:bookmarkEnd w:id="197"/>
      <w:bookmarkEnd w:id="198"/>
      <w:bookmarkEnd w:id="199"/>
    </w:p>
    <w:p w14:paraId="239B1FDC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第三组：科研</w:t>
      </w:r>
      <w:bookmarkEnd w:id="200"/>
      <w:bookmarkEnd w:id="201"/>
      <w:bookmarkEnd w:id="202"/>
      <w:r>
        <w:rPr>
          <w:rFonts w:hint="eastAsia"/>
          <w:sz w:val="24"/>
        </w:rPr>
        <w:t>平台</w:t>
      </w:r>
      <w:bookmarkEnd w:id="203"/>
      <w:bookmarkEnd w:id="204"/>
      <w:bookmarkEnd w:id="205"/>
    </w:p>
    <w:p w14:paraId="6D62C448" w14:textId="77777777" w:rsidR="00F557A0" w:rsidRDefault="00000000">
      <w:pPr>
        <w:pStyle w:val="5"/>
        <w:rPr>
          <w:sz w:val="24"/>
        </w:rPr>
      </w:pPr>
      <w:bookmarkStart w:id="206" w:name="_Toc23554"/>
      <w:bookmarkStart w:id="207" w:name="_Toc12265"/>
      <w:bookmarkStart w:id="208" w:name="_Toc1664"/>
      <w:r>
        <w:rPr>
          <w:rFonts w:hint="eastAsia"/>
          <w:sz w:val="24"/>
        </w:rPr>
        <w:t>第四组：服务社会</w:t>
      </w:r>
      <w:bookmarkEnd w:id="206"/>
      <w:bookmarkEnd w:id="207"/>
      <w:bookmarkEnd w:id="208"/>
    </w:p>
    <w:p w14:paraId="56402A89" w14:textId="77777777" w:rsidR="00F557A0" w:rsidRDefault="00000000">
      <w:pPr>
        <w:pStyle w:val="5"/>
        <w:rPr>
          <w:sz w:val="24"/>
        </w:rPr>
      </w:pPr>
      <w:bookmarkStart w:id="209" w:name="_Toc25328"/>
      <w:bookmarkStart w:id="210" w:name="_Toc11547"/>
      <w:bookmarkStart w:id="211" w:name="_Toc3177"/>
      <w:r>
        <w:rPr>
          <w:rFonts w:hint="eastAsia"/>
          <w:sz w:val="24"/>
        </w:rPr>
        <w:t>第五单元：开放办学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友通四海</w:t>
      </w:r>
      <w:bookmarkEnd w:id="209"/>
      <w:bookmarkEnd w:id="210"/>
      <w:bookmarkEnd w:id="211"/>
    </w:p>
    <w:p w14:paraId="130E9AE0" w14:textId="77777777" w:rsidR="00F557A0" w:rsidRDefault="00000000">
      <w:pPr>
        <w:pStyle w:val="5"/>
        <w:rPr>
          <w:sz w:val="24"/>
        </w:rPr>
      </w:pPr>
      <w:bookmarkStart w:id="212" w:name="_Toc18481"/>
      <w:bookmarkStart w:id="213" w:name="_Toc32038"/>
      <w:bookmarkStart w:id="214" w:name="_Toc5201"/>
      <w:bookmarkStart w:id="215" w:name="_Toc408"/>
      <w:bookmarkStart w:id="216" w:name="_Toc15699"/>
      <w:bookmarkStart w:id="217" w:name="_Toc11866"/>
      <w:bookmarkStart w:id="218" w:name="_Toc25383"/>
      <w:bookmarkStart w:id="219" w:name="_Toc14039"/>
      <w:r>
        <w:rPr>
          <w:rFonts w:hint="eastAsia"/>
          <w:sz w:val="24"/>
        </w:rPr>
        <w:t>第一组：合作办学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6B85D77D" w14:textId="77777777" w:rsidR="00F557A0" w:rsidRDefault="00000000">
      <w:pPr>
        <w:pStyle w:val="5"/>
        <w:rPr>
          <w:sz w:val="24"/>
        </w:rPr>
      </w:pPr>
      <w:bookmarkStart w:id="220" w:name="_Toc32174"/>
      <w:bookmarkStart w:id="221" w:name="_Toc24573"/>
      <w:bookmarkStart w:id="222" w:name="_Toc16841"/>
      <w:r>
        <w:rPr>
          <w:rFonts w:hint="eastAsia"/>
          <w:sz w:val="24"/>
        </w:rPr>
        <w:t>第二组：国际交流</w:t>
      </w:r>
      <w:bookmarkEnd w:id="220"/>
      <w:bookmarkEnd w:id="221"/>
      <w:bookmarkEnd w:id="222"/>
    </w:p>
    <w:p w14:paraId="77FAC21F" w14:textId="77777777" w:rsidR="00F557A0" w:rsidRDefault="00000000">
      <w:pPr>
        <w:pStyle w:val="5"/>
        <w:rPr>
          <w:sz w:val="24"/>
        </w:rPr>
      </w:pPr>
      <w:bookmarkStart w:id="223" w:name="_Toc28330"/>
      <w:bookmarkStart w:id="224" w:name="_Toc24577"/>
      <w:bookmarkStart w:id="225" w:name="_Toc9127"/>
      <w:r>
        <w:rPr>
          <w:rFonts w:hint="eastAsia"/>
          <w:sz w:val="24"/>
        </w:rPr>
        <w:t>第三组：留学生教育</w:t>
      </w:r>
      <w:bookmarkEnd w:id="223"/>
      <w:bookmarkEnd w:id="224"/>
      <w:bookmarkEnd w:id="225"/>
    </w:p>
    <w:p w14:paraId="7CAF5F81" w14:textId="77777777" w:rsidR="00F557A0" w:rsidRDefault="00000000">
      <w:pPr>
        <w:pStyle w:val="5"/>
        <w:rPr>
          <w:sz w:val="24"/>
        </w:rPr>
      </w:pPr>
      <w:bookmarkStart w:id="226" w:name="_Toc27094"/>
      <w:bookmarkStart w:id="227" w:name="_Toc27677"/>
      <w:bookmarkStart w:id="228" w:name="_Toc14084"/>
      <w:bookmarkStart w:id="229" w:name="_Toc8230"/>
      <w:bookmarkStart w:id="230" w:name="_Toc20922"/>
      <w:bookmarkStart w:id="231" w:name="_Toc25547"/>
      <w:bookmarkStart w:id="232" w:name="_Toc16905"/>
      <w:bookmarkStart w:id="233" w:name="_Toc11519"/>
      <w:bookmarkStart w:id="234" w:name="_Toc7223"/>
      <w:bookmarkStart w:id="235" w:name="_Toc22744"/>
      <w:bookmarkStart w:id="236" w:name="_Toc5459"/>
      <w:r>
        <w:rPr>
          <w:rFonts w:hint="eastAsia"/>
          <w:sz w:val="24"/>
        </w:rPr>
        <w:t>第六单元：</w:t>
      </w:r>
      <w:bookmarkEnd w:id="226"/>
      <w:bookmarkEnd w:id="227"/>
      <w:bookmarkEnd w:id="228"/>
      <w:bookmarkEnd w:id="229"/>
      <w:r>
        <w:rPr>
          <w:rFonts w:hint="eastAsia"/>
          <w:sz w:val="24"/>
        </w:rPr>
        <w:t>党旗领航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培根铸魂</w:t>
      </w:r>
      <w:bookmarkEnd w:id="230"/>
      <w:bookmarkEnd w:id="231"/>
      <w:bookmarkEnd w:id="232"/>
    </w:p>
    <w:p w14:paraId="4AFC7541" w14:textId="77777777" w:rsidR="00F557A0" w:rsidRDefault="00000000">
      <w:pPr>
        <w:pStyle w:val="5"/>
        <w:rPr>
          <w:sz w:val="24"/>
        </w:rPr>
      </w:pPr>
      <w:bookmarkStart w:id="237" w:name="_Toc30430"/>
      <w:bookmarkStart w:id="238" w:name="_Toc5103"/>
      <w:bookmarkStart w:id="239" w:name="_Toc5156"/>
      <w:bookmarkStart w:id="240" w:name="_Toc5971"/>
      <w:bookmarkStart w:id="241" w:name="_Toc8702"/>
      <w:bookmarkStart w:id="242" w:name="_Toc618"/>
      <w:bookmarkStart w:id="243" w:name="_Toc2392"/>
      <w:bookmarkStart w:id="244" w:name="_Toc4697"/>
      <w:bookmarkEnd w:id="233"/>
      <w:bookmarkEnd w:id="234"/>
      <w:bookmarkEnd w:id="235"/>
      <w:bookmarkEnd w:id="236"/>
      <w:r>
        <w:rPr>
          <w:rFonts w:hint="eastAsia"/>
          <w:sz w:val="24"/>
        </w:rPr>
        <w:t>第一组：党建引领</w:t>
      </w:r>
      <w:r>
        <w:rPr>
          <w:rFonts w:hint="eastAsia"/>
          <w:sz w:val="24"/>
        </w:rPr>
        <w:t xml:space="preserve"> </w:t>
      </w:r>
      <w:bookmarkEnd w:id="237"/>
      <w:r>
        <w:rPr>
          <w:rFonts w:hint="eastAsia"/>
          <w:sz w:val="24"/>
        </w:rPr>
        <w:t>凝心聚力</w:t>
      </w:r>
      <w:bookmarkEnd w:id="238"/>
      <w:bookmarkEnd w:id="239"/>
    </w:p>
    <w:p w14:paraId="1622B6F3" w14:textId="77777777" w:rsidR="00F557A0" w:rsidRDefault="00000000">
      <w:pPr>
        <w:pStyle w:val="5"/>
        <w:rPr>
          <w:sz w:val="24"/>
        </w:rPr>
      </w:pPr>
      <w:bookmarkStart w:id="245" w:name="_Toc17967"/>
      <w:bookmarkStart w:id="246" w:name="_Toc20915"/>
      <w:bookmarkStart w:id="247" w:name="_Toc6640"/>
      <w:bookmarkEnd w:id="240"/>
      <w:bookmarkEnd w:id="241"/>
      <w:bookmarkEnd w:id="242"/>
      <w:bookmarkEnd w:id="243"/>
      <w:bookmarkEnd w:id="244"/>
      <w:r>
        <w:rPr>
          <w:rFonts w:hint="eastAsia"/>
          <w:sz w:val="24"/>
        </w:rPr>
        <w:t>第二组：兴工报国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思政育人</w:t>
      </w:r>
      <w:bookmarkEnd w:id="245"/>
      <w:bookmarkEnd w:id="246"/>
      <w:bookmarkEnd w:id="247"/>
    </w:p>
    <w:p w14:paraId="2984C63C" w14:textId="77777777" w:rsidR="00F557A0" w:rsidRDefault="00000000">
      <w:pPr>
        <w:pStyle w:val="5"/>
        <w:rPr>
          <w:sz w:val="24"/>
        </w:rPr>
      </w:pPr>
      <w:bookmarkStart w:id="248" w:name="_Toc3628"/>
      <w:bookmarkStart w:id="249" w:name="_Toc24270"/>
      <w:bookmarkStart w:id="250" w:name="_Toc9768"/>
      <w:r>
        <w:rPr>
          <w:rFonts w:hint="eastAsia"/>
          <w:sz w:val="24"/>
        </w:rPr>
        <w:t>第三组：提质扩容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载誉前行</w:t>
      </w:r>
      <w:bookmarkEnd w:id="248"/>
      <w:bookmarkEnd w:id="249"/>
      <w:bookmarkEnd w:id="250"/>
    </w:p>
    <w:p w14:paraId="45E4ED44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一、拓展办学空间（沙盘）</w:t>
      </w:r>
    </w:p>
    <w:p w14:paraId="27F1A2DC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二、美丽校园</w:t>
      </w:r>
    </w:p>
    <w:p w14:paraId="7F8799E0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三、荣誉墙</w:t>
      </w:r>
    </w:p>
    <w:p w14:paraId="6E974DE6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四、未来发展规划</w:t>
      </w:r>
      <w:bookmarkStart w:id="251" w:name="_Toc24751"/>
    </w:p>
    <w:p w14:paraId="2CC0EF68" w14:textId="77777777" w:rsidR="00F557A0" w:rsidRDefault="00000000">
      <w:pPr>
        <w:pStyle w:val="5"/>
        <w:jc w:val="center"/>
        <w:rPr>
          <w:sz w:val="24"/>
        </w:rPr>
      </w:pPr>
      <w:bookmarkStart w:id="252" w:name="_Toc6534"/>
      <w:bookmarkStart w:id="253" w:name="_Toc26111"/>
      <w:bookmarkStart w:id="254" w:name="_Toc6695"/>
      <w:bookmarkEnd w:id="251"/>
      <w:r>
        <w:rPr>
          <w:rFonts w:hint="eastAsia"/>
          <w:sz w:val="24"/>
        </w:rPr>
        <w:t>第三展厅：英才辈出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毓秀流芳</w:t>
      </w:r>
      <w:bookmarkEnd w:id="252"/>
      <w:bookmarkEnd w:id="253"/>
      <w:bookmarkEnd w:id="254"/>
    </w:p>
    <w:p w14:paraId="676AC9D5" w14:textId="77777777" w:rsidR="00F557A0" w:rsidRDefault="00000000">
      <w:pPr>
        <w:pStyle w:val="5"/>
        <w:ind w:firstLineChars="200" w:firstLine="482"/>
        <w:rPr>
          <w:sz w:val="24"/>
        </w:rPr>
      </w:pPr>
      <w:r>
        <w:rPr>
          <w:rFonts w:hint="eastAsia"/>
          <w:sz w:val="24"/>
        </w:rPr>
        <w:t>该展厅设置独立的校友展示互动空间，展示校友活动、杰出校友等内容，并设置相应的接待会议配套设施。</w:t>
      </w:r>
    </w:p>
    <w:p w14:paraId="4B14CAB1" w14:textId="77777777" w:rsidR="00F557A0" w:rsidRDefault="00000000">
      <w:pPr>
        <w:pStyle w:val="5"/>
        <w:rPr>
          <w:sz w:val="24"/>
        </w:rPr>
      </w:pPr>
      <w:bookmarkStart w:id="255" w:name="_Toc3715"/>
      <w:bookmarkStart w:id="256" w:name="_Toc26195"/>
      <w:bookmarkStart w:id="257" w:name="_Toc6084"/>
      <w:r>
        <w:rPr>
          <w:rFonts w:hint="eastAsia"/>
          <w:sz w:val="24"/>
        </w:rPr>
        <w:t>第一单元：薪火相传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桃李满园</w:t>
      </w:r>
      <w:bookmarkEnd w:id="255"/>
      <w:bookmarkEnd w:id="256"/>
      <w:bookmarkEnd w:id="257"/>
      <w:r>
        <w:rPr>
          <w:rFonts w:hint="eastAsia"/>
          <w:sz w:val="24"/>
        </w:rPr>
        <w:t xml:space="preserve"> </w:t>
      </w:r>
    </w:p>
    <w:p w14:paraId="0C588851" w14:textId="77777777" w:rsidR="00F557A0" w:rsidRDefault="00000000">
      <w:pPr>
        <w:pStyle w:val="5"/>
        <w:rPr>
          <w:sz w:val="24"/>
        </w:rPr>
      </w:pPr>
      <w:bookmarkStart w:id="258" w:name="_Toc26323"/>
      <w:bookmarkStart w:id="259" w:name="_Toc24608"/>
      <w:bookmarkStart w:id="260" w:name="_Toc53"/>
      <w:r>
        <w:rPr>
          <w:rFonts w:hint="eastAsia"/>
          <w:sz w:val="24"/>
        </w:rPr>
        <w:t>第一组：情系校友</w:t>
      </w:r>
      <w:bookmarkEnd w:id="258"/>
      <w:bookmarkEnd w:id="259"/>
      <w:bookmarkEnd w:id="260"/>
    </w:p>
    <w:p w14:paraId="55B422C9" w14:textId="77777777" w:rsidR="00F557A0" w:rsidRDefault="00000000">
      <w:pPr>
        <w:pStyle w:val="5"/>
        <w:rPr>
          <w:sz w:val="24"/>
        </w:rPr>
      </w:pPr>
      <w:bookmarkStart w:id="261" w:name="_Toc21592"/>
      <w:bookmarkStart w:id="262" w:name="_Toc27536"/>
      <w:bookmarkStart w:id="263" w:name="_Toc30865"/>
      <w:r>
        <w:rPr>
          <w:rFonts w:hint="eastAsia"/>
          <w:sz w:val="24"/>
        </w:rPr>
        <w:t>第二组：杰出校友</w:t>
      </w:r>
      <w:bookmarkEnd w:id="261"/>
      <w:bookmarkEnd w:id="262"/>
      <w:bookmarkEnd w:id="263"/>
    </w:p>
    <w:p w14:paraId="6F6F7A89" w14:textId="77777777" w:rsidR="00F557A0" w:rsidRDefault="00000000">
      <w:pPr>
        <w:pStyle w:val="5"/>
        <w:rPr>
          <w:sz w:val="24"/>
        </w:rPr>
      </w:pPr>
      <w:bookmarkStart w:id="264" w:name="_Toc4314"/>
      <w:bookmarkStart w:id="265" w:name="_Toc31523"/>
      <w:bookmarkStart w:id="266" w:name="_Toc25623"/>
      <w:r>
        <w:rPr>
          <w:rFonts w:hint="eastAsia"/>
          <w:sz w:val="24"/>
        </w:rPr>
        <w:t>第二单元：校史凝光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岁月留声</w:t>
      </w:r>
      <w:bookmarkEnd w:id="264"/>
      <w:bookmarkEnd w:id="265"/>
      <w:bookmarkEnd w:id="266"/>
    </w:p>
    <w:p w14:paraId="7818577B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时光之门：设置“我与工大合张影”展项，与不同时期的校园合影，在互动中定格时光。</w:t>
      </w:r>
    </w:p>
    <w:p w14:paraId="16A652C0" w14:textId="77777777" w:rsidR="00F557A0" w:rsidRDefault="00000000">
      <w:pPr>
        <w:pStyle w:val="5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工大记忆：寄语母校，让个体的心声成为跨越代际的精神回响。</w:t>
      </w:r>
    </w:p>
    <w:p w14:paraId="425C543B" w14:textId="77777777" w:rsidR="00F557A0" w:rsidRDefault="00F557A0">
      <w:pPr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</w:p>
    <w:sectPr w:rsidR="00F55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1925" w14:textId="77777777" w:rsidR="007315E0" w:rsidRDefault="007315E0" w:rsidP="009C0F74">
      <w:r>
        <w:separator/>
      </w:r>
    </w:p>
  </w:endnote>
  <w:endnote w:type="continuationSeparator" w:id="0">
    <w:p w14:paraId="7EF5DE4E" w14:textId="77777777" w:rsidR="007315E0" w:rsidRDefault="007315E0" w:rsidP="009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4BAF" w14:textId="77777777" w:rsidR="007315E0" w:rsidRDefault="007315E0" w:rsidP="009C0F74">
      <w:r>
        <w:separator/>
      </w:r>
    </w:p>
  </w:footnote>
  <w:footnote w:type="continuationSeparator" w:id="0">
    <w:p w14:paraId="2027DEA0" w14:textId="77777777" w:rsidR="007315E0" w:rsidRDefault="007315E0" w:rsidP="009C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86"/>
    <w:rsid w:val="00236027"/>
    <w:rsid w:val="003B473A"/>
    <w:rsid w:val="00573FB5"/>
    <w:rsid w:val="007315E0"/>
    <w:rsid w:val="00750936"/>
    <w:rsid w:val="009C0F74"/>
    <w:rsid w:val="00BA5586"/>
    <w:rsid w:val="00F557A0"/>
    <w:rsid w:val="12492C39"/>
    <w:rsid w:val="468772C9"/>
    <w:rsid w:val="547C5BBF"/>
    <w:rsid w:val="6622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94617"/>
  <w15:docId w15:val="{57CB3DBB-A268-4D16-83FB-E23CCBD5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ZTXY3</cp:lastModifiedBy>
  <cp:revision>2</cp:revision>
  <dcterms:created xsi:type="dcterms:W3CDTF">2025-11-03T08:51:00Z</dcterms:created>
  <dcterms:modified xsi:type="dcterms:W3CDTF">2025-11-03T08:51:00Z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eyJoZGlkIjoiYTQ5ZmE2ZmRhZDljZGRhOWI1ZjkwOTBmYzgxNGNlZmYiLCJ1c2VySWQiOiI5OTE3NTk5MjQifQ==</vt:lpwstr>
  </property>
  <property fmtid="{D5CDD505-2E9C-101B-9397-08002B2CF9AE}" pid="4" name="ICV">
    <vt:lpwstr>10B1589E027A4522B1FA25387C94D93D_13</vt:lpwstr>
  </property>
</Properties>
</file>