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180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59A496E5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4E527F9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begin"/>
      </w:r>
      <w:r>
        <w:rPr>
          <w:rFonts w:hint="eastAsia" w:ascii="仿宋" w:hAnsi="仿宋" w:eastAsia="仿宋"/>
          <w:sz w:val="28"/>
          <w:szCs w:val="28"/>
          <w:u w:val="single"/>
        </w:rPr>
        <w:instrText xml:space="preserve"> HYPERLINK "http://219.232.204.193:8080/frontend/plan/project_detail.html?projectUuid=1feee464-1232-498e-b8a5-a77ddde4bb15&amp;viewMode=accept" </w:instrTex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/>
          <w:sz w:val="28"/>
          <w:szCs w:val="28"/>
          <w:u w:val="single"/>
        </w:rPr>
        <w:t>11000025210200116171-XM001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end"/>
      </w:r>
    </w:p>
    <w:p w14:paraId="16E8758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代理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u w:val="single"/>
        </w:rPr>
        <w:t>ZYZB-2025-0094</w:t>
      </w:r>
    </w:p>
    <w:p w14:paraId="4129D4B7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北科大厦一层东区食堂就餐区改造项目</w:t>
      </w:r>
    </w:p>
    <w:p w14:paraId="5BB17E6D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2025年3月3日</w:t>
      </w:r>
    </w:p>
    <w:p w14:paraId="43E91D7B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7121FB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6A1D122D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更正内容：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工程量清单（具体详见北京市政府采购网电子交易平台文件变更补移附件）</w:t>
      </w:r>
    </w:p>
    <w:p w14:paraId="4DDE093F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更正日期：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2025年3月10日</w:t>
      </w:r>
    </w:p>
    <w:p w14:paraId="276B1C75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9F4D049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其他内容不变</w:t>
      </w:r>
      <w:bookmarkStart w:id="27" w:name="_GoBack"/>
      <w:bookmarkEnd w:id="27"/>
    </w:p>
    <w:p w14:paraId="64A8AC91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854160E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030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11B7C0B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北京市科学技术研究院</w:t>
      </w:r>
    </w:p>
    <w:p w14:paraId="4E2461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北京市海淀区西三环北路27号</w:t>
      </w:r>
    </w:p>
    <w:p w14:paraId="17132FD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薛老师 010-68093900</w:t>
      </w:r>
    </w:p>
    <w:p w14:paraId="6E7DBB71">
      <w:pPr>
        <w:rPr>
          <w:rFonts w:ascii="仿宋" w:hAnsi="仿宋" w:eastAsia="仿宋"/>
          <w:sz w:val="28"/>
          <w:szCs w:val="28"/>
          <w:u w:val="single"/>
        </w:rPr>
      </w:pPr>
    </w:p>
    <w:p w14:paraId="23521789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42B0825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中钰招标有限公司</w:t>
      </w:r>
    </w:p>
    <w:p w14:paraId="786FC8F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北京市丰台区花乡桥四合庄路2号院东旭国际中心A座北楼17层</w:t>
      </w:r>
    </w:p>
    <w:p w14:paraId="78F728B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>孙佳睿、李桐、郭玉婷、刘晶晶、李倩、朱艳梅、李娟、张书玲、卢雪  010-60624505-804</w:t>
      </w:r>
    </w:p>
    <w:p w14:paraId="4B5D47E2"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0827D846"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孙佳睿、李桐、郭玉婷、刘晶晶、李倩、朱艳梅、李娟、张书玲、卢雪</w:t>
      </w:r>
    </w:p>
    <w:p w14:paraId="6C35E52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010-60624505-804</w:t>
      </w:r>
    </w:p>
    <w:p w14:paraId="742BE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TMwOGFkZWUyMDRlZjYwNTU4MjEwMTYxN2Q4Y2YifQ=="/>
  </w:docVars>
  <w:rsids>
    <w:rsidRoot w:val="00000000"/>
    <w:rsid w:val="0D6164EC"/>
    <w:rsid w:val="27DF15C1"/>
    <w:rsid w:val="34A50A63"/>
    <w:rsid w:val="43DB09F8"/>
    <w:rsid w:val="470D6E5F"/>
    <w:rsid w:val="51BD14FD"/>
    <w:rsid w:val="636B425D"/>
    <w:rsid w:val="6A5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468</Characters>
  <Lines>0</Lines>
  <Paragraphs>0</Paragraphs>
  <TotalTime>18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2024-05-16T06:37:00Z</dcterms:created>
  <dc:creator>Administrator</dc:creator>
  <cp:lastModifiedBy>sjr</cp:lastModifiedBy>
  <dcterms:modified xsi:type="dcterms:W3CDTF">2025-03-10T01:30:22Z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4426FB57393945B79ADEE587B5FF4F67_12</vt:lpwstr>
  </property>
  <property fmtid="{D5CDD505-2E9C-101B-9397-08002B2CF9AE}" pid="4" name="KSOTemplateDocerSaveRecord">
    <vt:lpwstr>eyJoZGlkIjoiZWE2MTMwOGFkZWUyMDRlZjYwNTU4MjEwMTYxN2Q4Y2YiLCJ1c2VySWQiOiI2Njc0NTA5NjAifQ==</vt:lpwstr>
  </property>
</Properties>
</file>