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0BFB" w14:textId="77777777" w:rsidR="0070729D" w:rsidRPr="0070729D" w:rsidRDefault="0070729D" w:rsidP="0070729D">
      <w:pPr>
        <w:spacing w:after="0" w:line="360" w:lineRule="auto"/>
        <w:ind w:firstLine="420"/>
        <w:jc w:val="both"/>
        <w:rPr>
          <w:rFonts w:ascii="Times New Roman" w:eastAsia="宋体" w:hAnsi="Times New Roman" w:cs="Times New Roman"/>
          <w:sz w:val="24"/>
          <w:szCs w:val="22"/>
          <w14:ligatures w14:val="none"/>
        </w:rPr>
      </w:pPr>
      <w:r w:rsidRPr="0070729D">
        <w:rPr>
          <w:rFonts w:ascii="Times New Roman" w:eastAsia="宋体" w:hAnsi="Times New Roman" w:cs="Times New Roman"/>
          <w:sz w:val="24"/>
          <w:szCs w:val="22"/>
          <w14:ligatures w14:val="none"/>
        </w:rPr>
        <w:t>本项目招标文件更正、说明事项：</w:t>
      </w:r>
    </w:p>
    <w:p w14:paraId="5D9241A5" w14:textId="77777777" w:rsidR="0070729D" w:rsidRPr="0070729D" w:rsidRDefault="0070729D" w:rsidP="0070729D">
      <w:pPr>
        <w:spacing w:after="0" w:line="360" w:lineRule="auto"/>
        <w:ind w:firstLine="420"/>
        <w:jc w:val="both"/>
        <w:rPr>
          <w:rFonts w:ascii="Times New Roman" w:eastAsia="宋体" w:hAnsi="Times New Roman" w:cs="Times New Roman"/>
          <w:b/>
          <w:bCs/>
          <w:sz w:val="24"/>
          <w:szCs w:val="22"/>
          <w14:ligatures w14:val="none"/>
        </w:rPr>
      </w:pPr>
      <w:r w:rsidRPr="0070729D">
        <w:rPr>
          <w:rFonts w:ascii="Times New Roman" w:eastAsia="宋体" w:hAnsi="Times New Roman" w:cs="Times New Roman"/>
          <w:b/>
          <w:bCs/>
          <w:sz w:val="24"/>
          <w:szCs w:val="22"/>
          <w14:ligatures w14:val="none"/>
        </w:rPr>
        <w:t>一、原招标文件《第一章</w:t>
      </w:r>
      <w:r w:rsidRPr="0070729D">
        <w:rPr>
          <w:rFonts w:ascii="Times New Roman" w:eastAsia="宋体" w:hAnsi="Times New Roman" w:cs="Times New Roman"/>
          <w:b/>
          <w:bCs/>
          <w:sz w:val="24"/>
          <w:szCs w:val="22"/>
          <w14:ligatures w14:val="none"/>
        </w:rPr>
        <w:t xml:space="preserve">   </w:t>
      </w:r>
      <w:r w:rsidRPr="0070729D">
        <w:rPr>
          <w:rFonts w:ascii="Times New Roman" w:eastAsia="宋体" w:hAnsi="Times New Roman" w:cs="Times New Roman"/>
          <w:b/>
          <w:bCs/>
          <w:sz w:val="24"/>
          <w:szCs w:val="22"/>
          <w14:ligatures w14:val="none"/>
        </w:rPr>
        <w:t>投标邀请》</w:t>
      </w:r>
      <w:r w:rsidRPr="0070729D">
        <w:rPr>
          <w:rFonts w:ascii="Times New Roman" w:eastAsia="宋体" w:hAnsi="Times New Roman" w:cs="Times New Roman"/>
          <w:b/>
          <w:bCs/>
          <w:sz w:val="24"/>
          <w:szCs w:val="22"/>
          <w14:ligatures w14:val="none"/>
        </w:rPr>
        <w:t>“</w:t>
      </w:r>
      <w:bookmarkStart w:id="0" w:name="_Toc28359082"/>
      <w:bookmarkStart w:id="1" w:name="_Toc28359005"/>
      <w:bookmarkStart w:id="2" w:name="_Toc167729837"/>
      <w:bookmarkStart w:id="3" w:name="_Toc35393624"/>
      <w:bookmarkStart w:id="4" w:name="_Toc35393793"/>
      <w:r w:rsidRPr="0070729D">
        <w:rPr>
          <w:rFonts w:ascii="Times New Roman" w:eastAsia="宋体" w:hAnsi="Times New Roman" w:cs="Times New Roman"/>
          <w:b/>
          <w:bCs/>
          <w:sz w:val="24"/>
          <w14:ligatures w14:val="none"/>
        </w:rPr>
        <w:t>四、提交投标文件</w:t>
      </w:r>
      <w:bookmarkEnd w:id="0"/>
      <w:bookmarkEnd w:id="1"/>
      <w:r w:rsidRPr="0070729D">
        <w:rPr>
          <w:rFonts w:ascii="Times New Roman" w:eastAsia="宋体" w:hAnsi="Times New Roman" w:cs="Times New Roman"/>
          <w:b/>
          <w:bCs/>
          <w:sz w:val="24"/>
          <w14:ligatures w14:val="none"/>
        </w:rPr>
        <w:t>截止时间、开标时间和地点</w:t>
      </w:r>
      <w:bookmarkEnd w:id="2"/>
      <w:bookmarkEnd w:id="3"/>
      <w:bookmarkEnd w:id="4"/>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szCs w:val="22"/>
          <w14:ligatures w14:val="none"/>
        </w:rPr>
        <w:t>内容修改为：</w:t>
      </w:r>
    </w:p>
    <w:tbl>
      <w:tblPr>
        <w:tblStyle w:val="11"/>
        <w:tblW w:w="0" w:type="auto"/>
        <w:tblLook w:val="04A0" w:firstRow="1" w:lastRow="0" w:firstColumn="1" w:lastColumn="0" w:noHBand="0" w:noVBand="1"/>
      </w:tblPr>
      <w:tblGrid>
        <w:gridCol w:w="8296"/>
      </w:tblGrid>
      <w:tr w:rsidR="0070729D" w:rsidRPr="0070729D" w14:paraId="2CF704AC" w14:textId="77777777" w:rsidTr="00E85D14">
        <w:tc>
          <w:tcPr>
            <w:tcW w:w="8522" w:type="dxa"/>
          </w:tcPr>
          <w:p w14:paraId="4EED5040" w14:textId="77777777" w:rsidR="0070729D" w:rsidRPr="0070729D" w:rsidRDefault="0070729D" w:rsidP="0070729D">
            <w:pPr>
              <w:spacing w:line="360" w:lineRule="auto"/>
              <w:jc w:val="both"/>
              <w:rPr>
                <w:rFonts w:ascii="Times New Roman" w:eastAsia="宋体" w:hAnsi="Times New Roman" w:cs="Times New Roman"/>
                <w:b/>
                <w:bCs/>
                <w:sz w:val="24"/>
              </w:rPr>
            </w:pPr>
            <w:r w:rsidRPr="0070729D">
              <w:rPr>
                <w:rFonts w:ascii="Times New Roman" w:eastAsia="宋体" w:hAnsi="Times New Roman" w:cs="Times New Roman"/>
                <w:b/>
                <w:bCs/>
                <w:sz w:val="24"/>
              </w:rPr>
              <w:t>四、提交投标文件截止时间、开标时间和地点</w:t>
            </w:r>
          </w:p>
          <w:p w14:paraId="012C8404" w14:textId="77777777" w:rsidR="0070729D" w:rsidRPr="0070729D" w:rsidRDefault="0070729D" w:rsidP="0070729D">
            <w:pPr>
              <w:spacing w:line="360" w:lineRule="auto"/>
              <w:ind w:firstLine="420"/>
              <w:jc w:val="both"/>
              <w:rPr>
                <w:rFonts w:ascii="Times New Roman" w:eastAsia="宋体" w:hAnsi="Times New Roman" w:cs="Times New Roman"/>
                <w:sz w:val="24"/>
                <w:lang w:bidi="ar"/>
              </w:rPr>
            </w:pPr>
            <w:r w:rsidRPr="0070729D">
              <w:rPr>
                <w:rFonts w:ascii="Times New Roman" w:eastAsia="宋体" w:hAnsi="Times New Roman" w:cs="Times New Roman"/>
                <w:sz w:val="24"/>
                <w:lang w:bidi="ar"/>
              </w:rPr>
              <w:t>投标截止时间、开标时间：</w:t>
            </w:r>
            <w:r w:rsidRPr="0070729D">
              <w:rPr>
                <w:rFonts w:ascii="Times New Roman" w:eastAsia="宋体" w:hAnsi="Times New Roman" w:cs="Times New Roman"/>
                <w:sz w:val="24"/>
                <w:lang w:bidi="ar"/>
              </w:rPr>
              <w:t>2025</w:t>
            </w:r>
            <w:r w:rsidRPr="0070729D">
              <w:rPr>
                <w:rFonts w:ascii="Times New Roman" w:eastAsia="宋体" w:hAnsi="Times New Roman" w:cs="Times New Roman"/>
                <w:sz w:val="24"/>
                <w:lang w:bidi="ar"/>
              </w:rPr>
              <w:t>年</w:t>
            </w:r>
            <w:r w:rsidRPr="0070729D">
              <w:rPr>
                <w:rFonts w:ascii="Times New Roman" w:eastAsia="宋体" w:hAnsi="Times New Roman" w:cs="Times New Roman" w:hint="eastAsia"/>
                <w:sz w:val="24"/>
                <w:lang w:bidi="ar"/>
              </w:rPr>
              <w:t>5</w:t>
            </w:r>
            <w:r w:rsidRPr="0070729D">
              <w:rPr>
                <w:rFonts w:ascii="Times New Roman" w:eastAsia="宋体" w:hAnsi="Times New Roman" w:cs="Times New Roman"/>
                <w:sz w:val="24"/>
                <w:lang w:bidi="ar"/>
              </w:rPr>
              <w:t>月</w:t>
            </w:r>
            <w:r w:rsidRPr="0070729D">
              <w:rPr>
                <w:rFonts w:ascii="Times New Roman" w:eastAsia="宋体" w:hAnsi="Times New Roman" w:cs="Times New Roman" w:hint="eastAsia"/>
                <w:sz w:val="24"/>
                <w:lang w:bidi="ar"/>
              </w:rPr>
              <w:t>13</w:t>
            </w:r>
            <w:r w:rsidRPr="0070729D">
              <w:rPr>
                <w:rFonts w:ascii="Times New Roman" w:eastAsia="宋体" w:hAnsi="Times New Roman" w:cs="Times New Roman"/>
                <w:sz w:val="24"/>
                <w:lang w:bidi="ar"/>
              </w:rPr>
              <w:t>日</w:t>
            </w:r>
            <w:r w:rsidRPr="0070729D">
              <w:rPr>
                <w:rFonts w:ascii="Times New Roman" w:eastAsia="宋体" w:hAnsi="Times New Roman" w:cs="Times New Roman" w:hint="eastAsia"/>
                <w:sz w:val="24"/>
                <w:lang w:bidi="ar"/>
              </w:rPr>
              <w:t>09</w:t>
            </w:r>
            <w:r w:rsidRPr="0070729D">
              <w:rPr>
                <w:rFonts w:ascii="Times New Roman" w:eastAsia="宋体" w:hAnsi="Times New Roman" w:cs="Times New Roman"/>
                <w:sz w:val="24"/>
                <w:lang w:bidi="ar"/>
              </w:rPr>
              <w:t>点</w:t>
            </w:r>
            <w:r w:rsidRPr="0070729D">
              <w:rPr>
                <w:rFonts w:ascii="Times New Roman" w:eastAsia="宋体" w:hAnsi="Times New Roman" w:cs="Times New Roman" w:hint="eastAsia"/>
                <w:sz w:val="24"/>
                <w:lang w:bidi="ar"/>
              </w:rPr>
              <w:t>30</w:t>
            </w:r>
            <w:r w:rsidRPr="0070729D">
              <w:rPr>
                <w:rFonts w:ascii="Times New Roman" w:eastAsia="宋体" w:hAnsi="Times New Roman" w:cs="Times New Roman"/>
                <w:sz w:val="24"/>
                <w:lang w:bidi="ar"/>
              </w:rPr>
              <w:t>分（北京时间）。</w:t>
            </w:r>
          </w:p>
          <w:p w14:paraId="23D13BFC" w14:textId="77777777" w:rsidR="0070729D" w:rsidRPr="0070729D" w:rsidRDefault="0070729D" w:rsidP="0070729D">
            <w:pPr>
              <w:spacing w:line="360" w:lineRule="auto"/>
              <w:ind w:firstLine="420"/>
              <w:jc w:val="both"/>
              <w:rPr>
                <w:rFonts w:ascii="Times New Roman" w:eastAsia="宋体" w:hAnsi="Times New Roman" w:cs="Times New Roman"/>
                <w:sz w:val="24"/>
              </w:rPr>
            </w:pPr>
            <w:r w:rsidRPr="0070729D">
              <w:rPr>
                <w:rFonts w:ascii="Times New Roman" w:eastAsia="宋体" w:hAnsi="Times New Roman" w:cs="Times New Roman"/>
                <w:sz w:val="24"/>
                <w:lang w:bidi="ar"/>
              </w:rPr>
              <w:t>地点：北京市海淀大街</w:t>
            </w:r>
            <w:r w:rsidRPr="0070729D">
              <w:rPr>
                <w:rFonts w:ascii="Times New Roman" w:eastAsia="宋体" w:hAnsi="Times New Roman" w:cs="Times New Roman"/>
                <w:sz w:val="24"/>
                <w:lang w:bidi="ar"/>
              </w:rPr>
              <w:t>8</w:t>
            </w:r>
            <w:r w:rsidRPr="0070729D">
              <w:rPr>
                <w:rFonts w:ascii="Times New Roman" w:eastAsia="宋体" w:hAnsi="Times New Roman" w:cs="Times New Roman"/>
                <w:sz w:val="24"/>
                <w:lang w:bidi="ar"/>
              </w:rPr>
              <w:t>号中钢国际广场【</w:t>
            </w:r>
            <w:r w:rsidRPr="0070729D">
              <w:rPr>
                <w:rFonts w:ascii="Times New Roman" w:eastAsia="宋体" w:hAnsi="Times New Roman" w:cs="Times New Roman" w:hint="eastAsia"/>
                <w:sz w:val="24"/>
                <w:lang w:bidi="ar"/>
              </w:rPr>
              <w:t>21</w:t>
            </w:r>
            <w:r w:rsidRPr="0070729D">
              <w:rPr>
                <w:rFonts w:ascii="Times New Roman" w:eastAsia="宋体" w:hAnsi="Times New Roman" w:cs="Times New Roman"/>
                <w:sz w:val="24"/>
                <w:lang w:bidi="ar"/>
              </w:rPr>
              <w:t>】层会议室。</w:t>
            </w:r>
          </w:p>
        </w:tc>
      </w:tr>
    </w:tbl>
    <w:p w14:paraId="1B7AFC76"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14:ligatures w14:val="none"/>
        </w:rPr>
      </w:pPr>
    </w:p>
    <w:p w14:paraId="5833FF03" w14:textId="77777777" w:rsidR="0070729D" w:rsidRPr="0070729D" w:rsidRDefault="0070729D" w:rsidP="0070729D">
      <w:pPr>
        <w:spacing w:after="0" w:line="360" w:lineRule="auto"/>
        <w:ind w:firstLine="420"/>
        <w:jc w:val="both"/>
        <w:rPr>
          <w:rFonts w:ascii="Times New Roman" w:eastAsia="宋体" w:hAnsi="Times New Roman" w:cs="Times New Roman"/>
          <w:b/>
          <w:bCs/>
          <w:sz w:val="24"/>
          <w:szCs w:val="22"/>
          <w14:ligatures w14:val="none"/>
        </w:rPr>
      </w:pPr>
      <w:r w:rsidRPr="0070729D">
        <w:rPr>
          <w:rFonts w:ascii="Times New Roman" w:eastAsia="宋体" w:hAnsi="Times New Roman" w:cs="Times New Roman"/>
          <w:b/>
          <w:bCs/>
          <w:sz w:val="24"/>
          <w:szCs w:val="22"/>
          <w14:ligatures w14:val="none"/>
        </w:rPr>
        <w:t>二、原招标文件《第五章</w:t>
      </w:r>
      <w:r w:rsidRPr="0070729D">
        <w:rPr>
          <w:rFonts w:ascii="Times New Roman" w:eastAsia="宋体" w:hAnsi="Times New Roman" w:cs="Times New Roman"/>
          <w:b/>
          <w:bCs/>
          <w:sz w:val="24"/>
          <w:szCs w:val="22"/>
          <w14:ligatures w14:val="none"/>
        </w:rPr>
        <w:t xml:space="preserve">   </w:t>
      </w:r>
      <w:r w:rsidRPr="0070729D">
        <w:rPr>
          <w:rFonts w:ascii="Times New Roman" w:eastAsia="宋体" w:hAnsi="Times New Roman" w:cs="Times New Roman"/>
          <w:b/>
          <w:bCs/>
          <w:sz w:val="24"/>
          <w:szCs w:val="22"/>
          <w14:ligatures w14:val="none"/>
        </w:rPr>
        <w:t>采购需求》</w:t>
      </w:r>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14:ligatures w14:val="none"/>
        </w:rPr>
        <w:t>三、技术要求</w:t>
      </w:r>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szCs w:val="22"/>
          <w14:ligatures w14:val="none"/>
        </w:rPr>
        <w:t>中</w:t>
      </w:r>
      <w:r w:rsidRPr="0070729D">
        <w:rPr>
          <w:rFonts w:ascii="Times New Roman" w:eastAsia="宋体" w:hAnsi="Times New Roman" w:cs="Times New Roman"/>
          <w:b/>
          <w:bCs/>
          <w:sz w:val="24"/>
          <w:szCs w:val="22"/>
          <w14:ligatures w14:val="none"/>
        </w:rPr>
        <w:t>“2.1.3</w:t>
      </w:r>
      <w:r w:rsidRPr="0070729D">
        <w:rPr>
          <w:rFonts w:ascii="Times New Roman" w:eastAsia="宋体" w:hAnsi="Times New Roman" w:cs="Times New Roman"/>
          <w:b/>
          <w:bCs/>
          <w:sz w:val="24"/>
          <w:szCs w:val="22"/>
          <w14:ligatures w14:val="none"/>
        </w:rPr>
        <w:t>多导睡眠记录仪</w:t>
      </w:r>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szCs w:val="22"/>
          <w14:ligatures w14:val="none"/>
        </w:rPr>
        <w:t>内容修改为：</w:t>
      </w:r>
    </w:p>
    <w:p w14:paraId="5DCB0ADD" w14:textId="77777777" w:rsidR="0070729D" w:rsidRPr="0070729D" w:rsidRDefault="0070729D" w:rsidP="0070729D">
      <w:pPr>
        <w:spacing w:after="0" w:line="360" w:lineRule="auto"/>
        <w:ind w:firstLine="482"/>
        <w:jc w:val="both"/>
        <w:rPr>
          <w:rFonts w:ascii="Times New Roman" w:eastAsia="宋体" w:hAnsi="Times New Roman" w:cs="Times New Roman"/>
          <w:sz w:val="24"/>
          <w:szCs w:val="22"/>
          <w14:ligatures w14:val="none"/>
        </w:rPr>
      </w:pPr>
      <w:r w:rsidRPr="0070729D">
        <w:rPr>
          <w:rFonts w:ascii="Times New Roman" w:eastAsia="宋体" w:hAnsi="Times New Roman" w:cs="Times New Roman"/>
          <w:sz w:val="24"/>
          <w:szCs w:val="22"/>
          <w14:ligatures w14:val="none"/>
        </w:rPr>
        <w:t>2.1.3</w:t>
      </w:r>
      <w:r w:rsidRPr="0070729D">
        <w:rPr>
          <w:rFonts w:ascii="Times New Roman" w:eastAsia="宋体" w:hAnsi="Times New Roman" w:cs="Times New Roman"/>
          <w:sz w:val="24"/>
          <w:szCs w:val="22"/>
          <w14:ligatures w14:val="none"/>
        </w:rPr>
        <w:t>多导睡眠记录仪</w:t>
      </w:r>
    </w:p>
    <w:p w14:paraId="516CB0AD"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2.1.3.1</w:t>
      </w:r>
      <w:r w:rsidRPr="0070729D">
        <w:rPr>
          <w:rFonts w:ascii="Times New Roman" w:eastAsia="宋体" w:hAnsi="Times New Roman" w:cs="Times New Roman"/>
          <w:sz w:val="24"/>
          <w:szCs w:val="22"/>
          <w14:ligatures w14:val="none"/>
        </w:rPr>
        <w:t>多导睡眠记录仪</w:t>
      </w:r>
      <w:r w:rsidRPr="0070729D">
        <w:rPr>
          <w:rFonts w:ascii="Times New Roman" w:eastAsia="宋体" w:hAnsi="Times New Roman" w:cs="Times New Roman"/>
          <w:sz w:val="24"/>
          <w:szCs w:val="22"/>
          <w14:ligatures w14:val="none"/>
        </w:rPr>
        <w:t>1</w:t>
      </w:r>
    </w:p>
    <w:p w14:paraId="51C2C85E"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2.1.3.1.1</w:t>
      </w:r>
      <w:r w:rsidRPr="0070729D">
        <w:rPr>
          <w:rFonts w:ascii="Times New Roman" w:eastAsia="宋体" w:hAnsi="Times New Roman" w:cs="Times New Roman"/>
          <w:bCs/>
          <w:color w:val="000000"/>
          <w:sz w:val="24"/>
          <w:szCs w:val="22"/>
          <w14:ligatures w14:val="none"/>
        </w:rPr>
        <w:t>技术需求：</w:t>
      </w:r>
    </w:p>
    <w:p w14:paraId="388DB117"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）总通道数</w:t>
      </w:r>
      <w:r w:rsidRPr="0070729D">
        <w:rPr>
          <w:rFonts w:ascii="Times New Roman" w:eastAsia="宋体" w:hAnsi="Times New Roman" w:cs="Times New Roman"/>
          <w:sz w:val="24"/>
          <w14:ligatures w14:val="none"/>
        </w:rPr>
        <w:t>≥</w:t>
      </w:r>
      <w:r w:rsidRPr="0070729D">
        <w:rPr>
          <w:rFonts w:ascii="Times New Roman" w:eastAsia="宋体" w:hAnsi="Times New Roman" w:cs="Times New Roman"/>
          <w:bCs/>
          <w:color w:val="000000"/>
          <w:sz w:val="24"/>
          <w:szCs w:val="22"/>
          <w14:ligatures w14:val="none"/>
        </w:rPr>
        <w:t>100</w:t>
      </w:r>
      <w:r w:rsidRPr="0070729D">
        <w:rPr>
          <w:rFonts w:ascii="Times New Roman" w:eastAsia="宋体" w:hAnsi="Times New Roman" w:cs="Times New Roman"/>
          <w:bCs/>
          <w:color w:val="000000"/>
          <w:sz w:val="24"/>
          <w:szCs w:val="22"/>
          <w14:ligatures w14:val="none"/>
        </w:rPr>
        <w:t>导，可监测脑电</w:t>
      </w:r>
      <w:r w:rsidRPr="0070729D">
        <w:rPr>
          <w:rFonts w:ascii="Times New Roman" w:eastAsia="宋体" w:hAnsi="Times New Roman" w:cs="Times New Roman"/>
          <w:sz w:val="24"/>
          <w14:ligatures w14:val="none"/>
        </w:rPr>
        <w:t>≥</w:t>
      </w:r>
      <w:r w:rsidRPr="0070729D">
        <w:rPr>
          <w:rFonts w:ascii="Times New Roman" w:eastAsia="宋体" w:hAnsi="Times New Roman" w:cs="Times New Roman"/>
          <w:bCs/>
          <w:color w:val="000000"/>
          <w:sz w:val="24"/>
          <w:szCs w:val="22"/>
          <w14:ligatures w14:val="none"/>
        </w:rPr>
        <w:t>64</w:t>
      </w:r>
      <w:r w:rsidRPr="0070729D">
        <w:rPr>
          <w:rFonts w:ascii="Times New Roman" w:eastAsia="宋体" w:hAnsi="Times New Roman" w:cs="Times New Roman"/>
          <w:bCs/>
          <w:color w:val="000000"/>
          <w:sz w:val="24"/>
          <w:szCs w:val="22"/>
          <w14:ligatures w14:val="none"/>
        </w:rPr>
        <w:t>导、心电、肌电、眼电、腿动、压力式</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热敏式呼吸气流、胸部呼吸运动、腹部呼吸运动、血氧、鼾声、体位、</w:t>
      </w:r>
      <w:r w:rsidRPr="0070729D">
        <w:rPr>
          <w:rFonts w:ascii="Times New Roman" w:eastAsia="宋体" w:hAnsi="Times New Roman" w:cs="Times New Roman"/>
          <w:bCs/>
          <w:color w:val="000000"/>
          <w:sz w:val="24"/>
          <w:szCs w:val="22"/>
          <w14:ligatures w14:val="none"/>
        </w:rPr>
        <w:t>3D</w:t>
      </w:r>
      <w:r w:rsidRPr="0070729D">
        <w:rPr>
          <w:rFonts w:ascii="Times New Roman" w:eastAsia="宋体" w:hAnsi="Times New Roman" w:cs="Times New Roman"/>
          <w:bCs/>
          <w:color w:val="000000"/>
          <w:sz w:val="24"/>
          <w:szCs w:val="22"/>
          <w14:ligatures w14:val="none"/>
        </w:rPr>
        <w:t>活动度、</w:t>
      </w:r>
      <w:r w:rsidRPr="0070729D">
        <w:rPr>
          <w:rFonts w:ascii="Times New Roman" w:eastAsia="宋体" w:hAnsi="Times New Roman" w:cs="Times New Roman"/>
          <w:bCs/>
          <w:color w:val="000000"/>
          <w:sz w:val="24"/>
          <w:szCs w:val="22"/>
          <w14:ligatures w14:val="none"/>
        </w:rPr>
        <w:t>DC</w:t>
      </w:r>
      <w:r w:rsidRPr="0070729D">
        <w:rPr>
          <w:rFonts w:ascii="Times New Roman" w:eastAsia="宋体" w:hAnsi="Times New Roman" w:cs="Times New Roman"/>
          <w:bCs/>
          <w:color w:val="000000"/>
          <w:sz w:val="24"/>
          <w:szCs w:val="22"/>
          <w14:ligatures w14:val="none"/>
        </w:rPr>
        <w:t>通道</w:t>
      </w:r>
      <w:r w:rsidRPr="0070729D">
        <w:rPr>
          <w:rFonts w:ascii="Times New Roman" w:eastAsia="宋体" w:hAnsi="Times New Roman" w:cs="Times New Roman"/>
          <w:bCs/>
          <w:color w:val="000000"/>
          <w:sz w:val="24"/>
          <w:szCs w:val="22"/>
          <w14:ligatures w14:val="none"/>
        </w:rPr>
        <w:t>≥12</w:t>
      </w:r>
      <w:r w:rsidRPr="0070729D">
        <w:rPr>
          <w:rFonts w:ascii="Times New Roman" w:eastAsia="宋体" w:hAnsi="Times New Roman" w:cs="Times New Roman"/>
          <w:bCs/>
          <w:color w:val="000000"/>
          <w:sz w:val="24"/>
          <w:szCs w:val="22"/>
          <w14:ligatures w14:val="none"/>
        </w:rPr>
        <w:t>导、可用于外接扩展</w:t>
      </w:r>
      <w:r w:rsidRPr="0070729D">
        <w:rPr>
          <w:rFonts w:ascii="Times New Roman" w:eastAsia="宋体" w:hAnsi="Times New Roman" w:cs="Times New Roman"/>
          <w:bCs/>
          <w:color w:val="000000"/>
          <w:sz w:val="24"/>
          <w:szCs w:val="22"/>
          <w14:ligatures w14:val="none"/>
        </w:rPr>
        <w:t>EtCO</w:t>
      </w:r>
      <w:r w:rsidRPr="0070729D">
        <w:rPr>
          <w:rFonts w:ascii="Times New Roman" w:eastAsia="宋体" w:hAnsi="Times New Roman" w:cs="Times New Roman"/>
          <w:bCs/>
          <w:color w:val="000000"/>
          <w:sz w:val="24"/>
          <w:szCs w:val="22"/>
          <w:vertAlign w:val="subscript"/>
          <w14:ligatures w14:val="none"/>
        </w:rPr>
        <w:t>2</w:t>
      </w:r>
      <w:r w:rsidRPr="0070729D">
        <w:rPr>
          <w:rFonts w:ascii="Times New Roman" w:eastAsia="宋体" w:hAnsi="Times New Roman" w:cs="Times New Roman"/>
          <w:bCs/>
          <w:color w:val="000000"/>
          <w:sz w:val="24"/>
          <w:szCs w:val="22"/>
          <w14:ligatures w14:val="none"/>
        </w:rPr>
        <w:t>、食道压、</w:t>
      </w:r>
      <w:r w:rsidRPr="0070729D">
        <w:rPr>
          <w:rFonts w:ascii="Times New Roman" w:eastAsia="宋体" w:hAnsi="Times New Roman" w:cs="Times New Roman"/>
          <w:bCs/>
          <w:color w:val="000000"/>
          <w:sz w:val="24"/>
          <w:szCs w:val="22"/>
          <w14:ligatures w14:val="none"/>
        </w:rPr>
        <w:t>pH</w:t>
      </w:r>
      <w:r w:rsidRPr="0070729D">
        <w:rPr>
          <w:rFonts w:ascii="Times New Roman" w:eastAsia="宋体" w:hAnsi="Times New Roman" w:cs="Times New Roman"/>
          <w:bCs/>
          <w:color w:val="000000"/>
          <w:sz w:val="24"/>
          <w:szCs w:val="22"/>
          <w14:ligatures w14:val="none"/>
        </w:rPr>
        <w:t>值、无创血压功能监测、呼吸机压力滴定。</w:t>
      </w:r>
    </w:p>
    <w:p w14:paraId="2ECF8B42"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2</w:t>
      </w:r>
      <w:r w:rsidRPr="0070729D">
        <w:rPr>
          <w:rFonts w:ascii="Times New Roman" w:eastAsia="宋体" w:hAnsi="Times New Roman" w:cs="Times New Roman"/>
          <w:bCs/>
          <w:color w:val="000000"/>
          <w:sz w:val="24"/>
          <w:szCs w:val="22"/>
          <w14:ligatures w14:val="none"/>
        </w:rPr>
        <w:t>）主机配备彩色触摸屏，屏幕</w:t>
      </w:r>
      <w:r w:rsidRPr="0070729D">
        <w:rPr>
          <w:rFonts w:ascii="Times New Roman" w:eastAsia="宋体" w:hAnsi="Times New Roman" w:cs="Times New Roman"/>
          <w:bCs/>
          <w:color w:val="000000"/>
          <w:sz w:val="24"/>
          <w:szCs w:val="22"/>
          <w14:ligatures w14:val="none"/>
        </w:rPr>
        <w:t>≥6</w:t>
      </w:r>
      <w:r w:rsidRPr="0070729D">
        <w:rPr>
          <w:rFonts w:ascii="Times New Roman" w:eastAsia="宋体" w:hAnsi="Times New Roman" w:cs="Times New Roman"/>
          <w:bCs/>
          <w:color w:val="000000"/>
          <w:sz w:val="24"/>
          <w:szCs w:val="22"/>
          <w14:ligatures w14:val="none"/>
        </w:rPr>
        <w:t>英寸，实时信号显示，实时阻抗显示。</w:t>
      </w:r>
    </w:p>
    <w:p w14:paraId="6B1E3CE3"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3</w:t>
      </w:r>
      <w:r w:rsidRPr="0070729D">
        <w:rPr>
          <w:rFonts w:ascii="Times New Roman" w:eastAsia="宋体" w:hAnsi="Times New Roman" w:cs="Times New Roman"/>
          <w:bCs/>
          <w:color w:val="000000"/>
          <w:sz w:val="24"/>
          <w:szCs w:val="22"/>
          <w14:ligatures w14:val="none"/>
        </w:rPr>
        <w:t>）内置闪光刺激器接口、事件按钮接口、</w:t>
      </w:r>
      <w:r w:rsidRPr="0070729D">
        <w:rPr>
          <w:rFonts w:ascii="Times New Roman" w:eastAsia="宋体" w:hAnsi="Times New Roman" w:cs="Times New Roman"/>
          <w:bCs/>
          <w:color w:val="000000"/>
          <w:sz w:val="24"/>
          <w:szCs w:val="22"/>
          <w14:ligatures w14:val="none"/>
        </w:rPr>
        <w:t xml:space="preserve">Trigger </w:t>
      </w:r>
      <w:r w:rsidRPr="0070729D">
        <w:rPr>
          <w:rFonts w:ascii="Times New Roman" w:eastAsia="宋体" w:hAnsi="Times New Roman" w:cs="Times New Roman"/>
          <w:bCs/>
          <w:color w:val="000000"/>
          <w:sz w:val="24"/>
          <w:szCs w:val="22"/>
          <w14:ligatures w14:val="none"/>
        </w:rPr>
        <w:t>接口。</w:t>
      </w:r>
    </w:p>
    <w:p w14:paraId="0212CF79"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4</w:t>
      </w:r>
      <w:r w:rsidRPr="0070729D">
        <w:rPr>
          <w:rFonts w:ascii="Times New Roman" w:eastAsia="宋体" w:hAnsi="Times New Roman" w:cs="Times New Roman"/>
          <w:bCs/>
          <w:color w:val="000000"/>
          <w:sz w:val="24"/>
          <w:szCs w:val="22"/>
          <w14:ligatures w14:val="none"/>
        </w:rPr>
        <w:t>）采样精度：</w:t>
      </w:r>
      <w:r w:rsidRPr="0070729D">
        <w:rPr>
          <w:rFonts w:ascii="Times New Roman" w:eastAsia="宋体" w:hAnsi="Times New Roman" w:cs="Times New Roman"/>
          <w:bCs/>
          <w:color w:val="000000"/>
          <w:sz w:val="24"/>
          <w:szCs w:val="22"/>
          <w14:ligatures w14:val="none"/>
        </w:rPr>
        <w:t>≥24 bit</w:t>
      </w:r>
      <w:r w:rsidRPr="0070729D">
        <w:rPr>
          <w:rFonts w:ascii="Times New Roman" w:eastAsia="宋体" w:hAnsi="Times New Roman" w:cs="Times New Roman"/>
          <w:bCs/>
          <w:color w:val="000000"/>
          <w:sz w:val="24"/>
          <w:szCs w:val="22"/>
          <w14:ligatures w14:val="none"/>
        </w:rPr>
        <w:t>。</w:t>
      </w:r>
    </w:p>
    <w:p w14:paraId="26AE03F0"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5</w:t>
      </w:r>
      <w:r w:rsidRPr="0070729D">
        <w:rPr>
          <w:rFonts w:ascii="Times New Roman" w:eastAsia="宋体" w:hAnsi="Times New Roman" w:cs="Times New Roman"/>
          <w:bCs/>
          <w:color w:val="000000"/>
          <w:sz w:val="24"/>
          <w:szCs w:val="22"/>
          <w14:ligatures w14:val="none"/>
        </w:rPr>
        <w:t>）硬件储存频率</w:t>
      </w:r>
      <w:r w:rsidRPr="0070729D">
        <w:rPr>
          <w:rFonts w:ascii="Times New Roman" w:eastAsia="宋体" w:hAnsi="Times New Roman" w:cs="Times New Roman"/>
          <w:bCs/>
          <w:color w:val="000000"/>
          <w:sz w:val="24"/>
          <w:szCs w:val="22"/>
          <w14:ligatures w14:val="none"/>
        </w:rPr>
        <w:t>≥4000 Hz</w:t>
      </w:r>
      <w:r w:rsidRPr="0070729D">
        <w:rPr>
          <w:rFonts w:ascii="Times New Roman" w:eastAsia="宋体" w:hAnsi="Times New Roman" w:cs="Times New Roman"/>
          <w:bCs/>
          <w:color w:val="000000"/>
          <w:sz w:val="24"/>
          <w:szCs w:val="22"/>
          <w14:ligatures w14:val="none"/>
        </w:rPr>
        <w:t>。</w:t>
      </w:r>
    </w:p>
    <w:p w14:paraId="7CD9E3C1"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6</w:t>
      </w:r>
      <w:r w:rsidRPr="0070729D">
        <w:rPr>
          <w:rFonts w:ascii="Times New Roman" w:eastAsia="宋体" w:hAnsi="Times New Roman" w:cs="Times New Roman"/>
          <w:bCs/>
          <w:color w:val="000000"/>
          <w:sz w:val="24"/>
          <w:szCs w:val="22"/>
          <w14:ligatures w14:val="none"/>
        </w:rPr>
        <w:t>）输入阻抗</w:t>
      </w:r>
      <w:r w:rsidRPr="0070729D">
        <w:rPr>
          <w:rFonts w:ascii="Times New Roman" w:eastAsia="宋体" w:hAnsi="Times New Roman" w:cs="Times New Roman"/>
          <w:bCs/>
          <w:color w:val="000000"/>
          <w:sz w:val="24"/>
          <w:szCs w:val="22"/>
          <w14:ligatures w14:val="none"/>
        </w:rPr>
        <w:t xml:space="preserve"> ≥ 1 GΩ</w:t>
      </w:r>
      <w:r w:rsidRPr="0070729D">
        <w:rPr>
          <w:rFonts w:ascii="Times New Roman" w:eastAsia="宋体" w:hAnsi="Times New Roman" w:cs="Times New Roman"/>
          <w:bCs/>
          <w:color w:val="000000"/>
          <w:sz w:val="24"/>
          <w:szCs w:val="22"/>
          <w14:ligatures w14:val="none"/>
        </w:rPr>
        <w:t>。</w:t>
      </w:r>
    </w:p>
    <w:p w14:paraId="4E036497"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7</w:t>
      </w:r>
      <w:r w:rsidRPr="0070729D">
        <w:rPr>
          <w:rFonts w:ascii="Times New Roman" w:eastAsia="宋体" w:hAnsi="Times New Roman" w:cs="Times New Roman"/>
          <w:bCs/>
          <w:color w:val="000000"/>
          <w:sz w:val="24"/>
          <w:szCs w:val="22"/>
          <w14:ligatures w14:val="none"/>
        </w:rPr>
        <w:t>）共模抑制比</w:t>
      </w:r>
      <w:r w:rsidRPr="0070729D">
        <w:rPr>
          <w:rFonts w:ascii="Times New Roman" w:eastAsia="宋体" w:hAnsi="Times New Roman" w:cs="Times New Roman"/>
          <w:bCs/>
          <w:color w:val="000000"/>
          <w:sz w:val="24"/>
          <w:szCs w:val="22"/>
          <w14:ligatures w14:val="none"/>
        </w:rPr>
        <w:t xml:space="preserve"> ≥100dB</w:t>
      </w:r>
      <w:r w:rsidRPr="0070729D">
        <w:rPr>
          <w:rFonts w:ascii="Times New Roman" w:eastAsia="宋体" w:hAnsi="Times New Roman" w:cs="Times New Roman"/>
          <w:bCs/>
          <w:color w:val="000000"/>
          <w:sz w:val="24"/>
          <w:szCs w:val="22"/>
          <w14:ligatures w14:val="none"/>
        </w:rPr>
        <w:t>。</w:t>
      </w:r>
    </w:p>
    <w:p w14:paraId="7336C9E5"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8</w:t>
      </w:r>
      <w:r w:rsidRPr="0070729D">
        <w:rPr>
          <w:rFonts w:ascii="Times New Roman" w:eastAsia="宋体" w:hAnsi="Times New Roman" w:cs="Times New Roman"/>
          <w:bCs/>
          <w:color w:val="000000"/>
          <w:sz w:val="24"/>
          <w:szCs w:val="22"/>
          <w14:ligatures w14:val="none"/>
        </w:rPr>
        <w:t>）噪声电平</w:t>
      </w:r>
      <w:r w:rsidRPr="0070729D">
        <w:rPr>
          <w:rFonts w:ascii="Times New Roman" w:eastAsia="宋体" w:hAnsi="Times New Roman" w:cs="Times New Roman"/>
          <w:bCs/>
          <w:color w:val="000000"/>
          <w:sz w:val="24"/>
          <w:szCs w:val="22"/>
          <w14:ligatures w14:val="none"/>
        </w:rPr>
        <w:t>≤1.5 V</w:t>
      </w:r>
      <w:r w:rsidRPr="0070729D">
        <w:rPr>
          <w:rFonts w:ascii="Times New Roman" w:eastAsia="宋体" w:hAnsi="Times New Roman" w:cs="Times New Roman"/>
          <w:bCs/>
          <w:color w:val="000000"/>
          <w:sz w:val="24"/>
          <w:szCs w:val="22"/>
          <w14:ligatures w14:val="none"/>
        </w:rPr>
        <w:t>。</w:t>
      </w:r>
    </w:p>
    <w:p w14:paraId="17EC5C9E"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9</w:t>
      </w:r>
      <w:r w:rsidRPr="0070729D">
        <w:rPr>
          <w:rFonts w:ascii="Times New Roman" w:eastAsia="宋体" w:hAnsi="Times New Roman" w:cs="Times New Roman"/>
          <w:bCs/>
          <w:color w:val="000000"/>
          <w:sz w:val="24"/>
          <w:szCs w:val="22"/>
          <w14:ligatures w14:val="none"/>
        </w:rPr>
        <w:t>）气流传感器配备金属鲁尔接头。</w:t>
      </w:r>
    </w:p>
    <w:p w14:paraId="61A9C7C7"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10</w:t>
      </w:r>
      <w:r w:rsidRPr="0070729D">
        <w:rPr>
          <w:rFonts w:ascii="Times New Roman" w:eastAsia="宋体" w:hAnsi="Times New Roman" w:cs="Times New Roman"/>
          <w:bCs/>
          <w:color w:val="000000"/>
          <w:sz w:val="24"/>
          <w:szCs w:val="22"/>
          <w14:ligatures w14:val="none"/>
        </w:rPr>
        <w:t>）睡眠软件符合最新行业标准，且可相互转换</w:t>
      </w:r>
      <w:r w:rsidRPr="0070729D">
        <w:rPr>
          <w:rFonts w:ascii="Times New Roman" w:eastAsia="宋体" w:hAnsi="Times New Roman" w:cs="Times New Roman" w:hint="eastAsia"/>
          <w:bCs/>
          <w:color w:val="000000"/>
          <w:sz w:val="24"/>
          <w:szCs w:val="22"/>
          <w14:ligatures w14:val="none"/>
        </w:rPr>
        <w:t>。</w:t>
      </w:r>
      <w:r w:rsidRPr="0070729D">
        <w:rPr>
          <w:rFonts w:ascii="Times New Roman" w:eastAsia="宋体" w:hAnsi="Times New Roman" w:cs="Times New Roman"/>
          <w:bCs/>
          <w:color w:val="000000"/>
          <w:sz w:val="24"/>
          <w:szCs w:val="22"/>
          <w14:ligatures w14:val="none"/>
        </w:rPr>
        <w:t>全中文操作界面、全中文报告，具备婴幼儿、儿童、成人三种分析软件。</w:t>
      </w:r>
    </w:p>
    <w:p w14:paraId="496207D7"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11</w:t>
      </w:r>
      <w:r w:rsidRPr="0070729D">
        <w:rPr>
          <w:rFonts w:ascii="Times New Roman" w:eastAsia="宋体" w:hAnsi="Times New Roman" w:cs="Times New Roman"/>
          <w:bCs/>
          <w:color w:val="000000"/>
          <w:sz w:val="24"/>
          <w:szCs w:val="22"/>
          <w14:ligatures w14:val="none"/>
        </w:rPr>
        <w:t>）可分屏显示高频信号（如：</w:t>
      </w:r>
      <w:r w:rsidRPr="0070729D">
        <w:rPr>
          <w:rFonts w:ascii="Times New Roman" w:eastAsia="宋体" w:hAnsi="Times New Roman" w:cs="Times New Roman"/>
          <w:bCs/>
          <w:color w:val="000000"/>
          <w:sz w:val="24"/>
          <w:szCs w:val="22"/>
          <w14:ligatures w14:val="none"/>
        </w:rPr>
        <w:t>EEG</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ECG</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EMG</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EOG</w:t>
      </w:r>
      <w:r w:rsidRPr="0070729D">
        <w:rPr>
          <w:rFonts w:ascii="Times New Roman" w:eastAsia="宋体" w:hAnsi="Times New Roman" w:cs="Times New Roman"/>
          <w:bCs/>
          <w:color w:val="000000"/>
          <w:sz w:val="24"/>
          <w:szCs w:val="22"/>
          <w14:ligatures w14:val="none"/>
        </w:rPr>
        <w:t>）与低频信号（如胸腹运动、血氧、口鼻气流、体位、腿动等）。</w:t>
      </w:r>
    </w:p>
    <w:p w14:paraId="50D3A82F"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12</w:t>
      </w:r>
      <w:r w:rsidRPr="0070729D">
        <w:rPr>
          <w:rFonts w:ascii="Times New Roman" w:eastAsia="宋体" w:hAnsi="Times New Roman" w:cs="Times New Roman"/>
          <w:bCs/>
          <w:color w:val="000000"/>
          <w:sz w:val="24"/>
          <w:szCs w:val="22"/>
          <w14:ligatures w14:val="none"/>
        </w:rPr>
        <w:t>）软件内置肌电信号分析功能。</w:t>
      </w:r>
    </w:p>
    <w:p w14:paraId="62E7EE2F"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lastRenderedPageBreak/>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13</w:t>
      </w:r>
      <w:r w:rsidRPr="0070729D">
        <w:rPr>
          <w:rFonts w:ascii="Times New Roman" w:eastAsia="宋体" w:hAnsi="Times New Roman" w:cs="Times New Roman"/>
          <w:bCs/>
          <w:color w:val="000000"/>
          <w:sz w:val="24"/>
          <w:szCs w:val="22"/>
          <w14:ligatures w14:val="none"/>
        </w:rPr>
        <w:t>）内置多种</w:t>
      </w:r>
      <w:r w:rsidRPr="0070729D">
        <w:rPr>
          <w:rFonts w:ascii="Times New Roman" w:eastAsia="宋体" w:hAnsi="Times New Roman" w:cs="Times New Roman"/>
          <w:bCs/>
          <w:color w:val="000000"/>
          <w:sz w:val="24"/>
          <w:szCs w:val="22"/>
          <w14:ligatures w14:val="none"/>
        </w:rPr>
        <w:t>RBD</w:t>
      </w:r>
      <w:r w:rsidRPr="0070729D">
        <w:rPr>
          <w:rFonts w:ascii="Times New Roman" w:eastAsia="宋体" w:hAnsi="Times New Roman" w:cs="Times New Roman"/>
          <w:bCs/>
          <w:color w:val="000000"/>
          <w:sz w:val="24"/>
          <w:szCs w:val="22"/>
          <w14:ligatures w14:val="none"/>
        </w:rPr>
        <w:t>事件标记，具备下颌肌电、腿部肌电的分析睡眠事件功能。</w:t>
      </w:r>
    </w:p>
    <w:p w14:paraId="76A97C7A"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14</w:t>
      </w:r>
      <w:r w:rsidRPr="0070729D">
        <w:rPr>
          <w:rFonts w:ascii="Times New Roman" w:eastAsia="宋体" w:hAnsi="Times New Roman" w:cs="Times New Roman"/>
          <w:bCs/>
          <w:color w:val="000000"/>
          <w:sz w:val="24"/>
          <w:szCs w:val="22"/>
          <w14:ligatures w14:val="none"/>
        </w:rPr>
        <w:t>）具备多种专项指标报告：包括</w:t>
      </w:r>
      <w:r w:rsidRPr="0070729D">
        <w:rPr>
          <w:rFonts w:ascii="Times New Roman" w:eastAsia="宋体" w:hAnsi="Times New Roman" w:cs="Times New Roman"/>
          <w:bCs/>
          <w:color w:val="000000"/>
          <w:sz w:val="24"/>
          <w:szCs w:val="22"/>
          <w14:ligatures w14:val="none"/>
        </w:rPr>
        <w:t>AHI</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RDI</w:t>
      </w:r>
      <w:r w:rsidRPr="0070729D">
        <w:rPr>
          <w:rFonts w:ascii="Times New Roman" w:eastAsia="宋体" w:hAnsi="Times New Roman" w:cs="Times New Roman"/>
          <w:bCs/>
          <w:color w:val="000000"/>
          <w:sz w:val="24"/>
          <w:szCs w:val="22"/>
          <w14:ligatures w14:val="none"/>
        </w:rPr>
        <w:t>（包括</w:t>
      </w:r>
      <w:r w:rsidRPr="0070729D">
        <w:rPr>
          <w:rFonts w:ascii="Times New Roman" w:eastAsia="宋体" w:hAnsi="Times New Roman" w:cs="Times New Roman"/>
          <w:bCs/>
          <w:color w:val="000000"/>
          <w:sz w:val="24"/>
          <w:szCs w:val="22"/>
          <w14:ligatures w14:val="none"/>
        </w:rPr>
        <w:t>AHI</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RERA</w:t>
      </w:r>
      <w:r w:rsidRPr="0070729D">
        <w:rPr>
          <w:rFonts w:ascii="Times New Roman" w:eastAsia="宋体" w:hAnsi="Times New Roman" w:cs="Times New Roman"/>
          <w:bCs/>
          <w:color w:val="000000"/>
          <w:sz w:val="24"/>
          <w:szCs w:val="22"/>
          <w14:ligatures w14:val="none"/>
        </w:rPr>
        <w:t>）、微觉醒报告（自发性微觉醒、运动相关性微觉醒、呼吸相关性微觉醒等）、腿动报告、多次小睡潜伏试验报告、脑电图报告、呼吸暂停低通气报告等。</w:t>
      </w:r>
    </w:p>
    <w:p w14:paraId="5F195ABD"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15</w:t>
      </w:r>
      <w:r w:rsidRPr="0070729D">
        <w:rPr>
          <w:rFonts w:ascii="Times New Roman" w:eastAsia="宋体" w:hAnsi="Times New Roman" w:cs="Times New Roman"/>
          <w:bCs/>
          <w:color w:val="000000"/>
          <w:sz w:val="24"/>
          <w:szCs w:val="22"/>
          <w14:ligatures w14:val="none"/>
        </w:rPr>
        <w:t>）具备标记功能，可标记特征脑电波及呼吸、血氧、鼾声、腿动等事件，并配文字说明。</w:t>
      </w:r>
    </w:p>
    <w:p w14:paraId="6ABAFFC4"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16</w:t>
      </w:r>
      <w:r w:rsidRPr="0070729D">
        <w:rPr>
          <w:rFonts w:ascii="Times New Roman" w:eastAsia="宋体" w:hAnsi="Times New Roman" w:cs="Times New Roman"/>
          <w:bCs/>
          <w:color w:val="000000"/>
          <w:sz w:val="24"/>
          <w:szCs w:val="22"/>
          <w14:ligatures w14:val="none"/>
        </w:rPr>
        <w:t>）具有呼吸动力学不稳定分析模块，通过胸部和腹部呼吸相应的比较，辅助判断睡眠呼吸紊乱的严重程度。并可计算得出相关指数</w:t>
      </w:r>
      <w:r w:rsidRPr="0070729D">
        <w:rPr>
          <w:rFonts w:ascii="Times New Roman" w:eastAsia="宋体" w:hAnsi="Times New Roman" w:cs="Times New Roman"/>
          <w:bCs/>
          <w:color w:val="000000"/>
          <w:sz w:val="24"/>
          <w:szCs w:val="22"/>
          <w14:ligatures w14:val="none"/>
        </w:rPr>
        <w:t>RMI</w:t>
      </w:r>
      <w:r w:rsidRPr="0070729D">
        <w:rPr>
          <w:rFonts w:ascii="Times New Roman" w:eastAsia="宋体" w:hAnsi="Times New Roman" w:cs="Times New Roman"/>
          <w:bCs/>
          <w:color w:val="000000"/>
          <w:sz w:val="24"/>
          <w:szCs w:val="22"/>
          <w14:ligatures w14:val="none"/>
        </w:rPr>
        <w:t>，辅助临床进行呼吸阻塞部位的分析。</w:t>
      </w:r>
    </w:p>
    <w:p w14:paraId="22F2ECC1"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17</w:t>
      </w:r>
      <w:r w:rsidRPr="0070729D">
        <w:rPr>
          <w:rFonts w:ascii="Times New Roman" w:eastAsia="宋体" w:hAnsi="Times New Roman" w:cs="Times New Roman"/>
          <w:bCs/>
          <w:color w:val="000000"/>
          <w:sz w:val="24"/>
          <w:szCs w:val="22"/>
          <w14:ligatures w14:val="none"/>
        </w:rPr>
        <w:t>）具备呼吸流量环。</w:t>
      </w:r>
    </w:p>
    <w:p w14:paraId="5C7166D4"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18</w:t>
      </w:r>
      <w:r w:rsidRPr="0070729D">
        <w:rPr>
          <w:rFonts w:ascii="Times New Roman" w:eastAsia="宋体" w:hAnsi="Times New Roman" w:cs="Times New Roman"/>
          <w:bCs/>
          <w:color w:val="000000"/>
          <w:sz w:val="24"/>
          <w:szCs w:val="22"/>
          <w14:ligatures w14:val="none"/>
        </w:rPr>
        <w:t>）可通过软件计算获取鼻气流信号代替正常气流信号分析，适用于儿童，及其他特殊病例。</w:t>
      </w:r>
    </w:p>
    <w:p w14:paraId="0582AE22"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19</w:t>
      </w:r>
      <w:r w:rsidRPr="0070729D">
        <w:rPr>
          <w:rFonts w:ascii="Times New Roman" w:eastAsia="宋体" w:hAnsi="Times New Roman" w:cs="Times New Roman"/>
          <w:bCs/>
          <w:color w:val="000000"/>
          <w:sz w:val="24"/>
          <w:szCs w:val="22"/>
          <w14:ligatures w14:val="none"/>
        </w:rPr>
        <w:t>）具备</w:t>
      </w:r>
      <w:r w:rsidRPr="0070729D">
        <w:rPr>
          <w:rFonts w:ascii="Times New Roman" w:eastAsia="宋体" w:hAnsi="Times New Roman" w:cs="Times New Roman"/>
          <w:bCs/>
          <w:color w:val="000000"/>
          <w:sz w:val="24"/>
          <w:szCs w:val="22"/>
          <w14:ligatures w14:val="none"/>
        </w:rPr>
        <w:t>AHI</w:t>
      </w:r>
      <w:r w:rsidRPr="0070729D">
        <w:rPr>
          <w:rFonts w:ascii="Times New Roman" w:eastAsia="宋体" w:hAnsi="Times New Roman" w:cs="Times New Roman"/>
          <w:bCs/>
          <w:color w:val="000000"/>
          <w:sz w:val="24"/>
          <w:szCs w:val="22"/>
          <w14:ligatures w14:val="none"/>
        </w:rPr>
        <w:t>指数和血氧值声光报警功能。</w:t>
      </w:r>
    </w:p>
    <w:p w14:paraId="015EFD09"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20</w:t>
      </w:r>
      <w:r w:rsidRPr="0070729D">
        <w:rPr>
          <w:rFonts w:ascii="Times New Roman" w:eastAsia="宋体" w:hAnsi="Times New Roman" w:cs="Times New Roman"/>
          <w:bCs/>
          <w:color w:val="000000"/>
          <w:sz w:val="24"/>
          <w:szCs w:val="22"/>
          <w14:ligatures w14:val="none"/>
        </w:rPr>
        <w:t>）具备标准</w:t>
      </w:r>
      <w:r w:rsidRPr="0070729D">
        <w:rPr>
          <w:rFonts w:ascii="Times New Roman" w:eastAsia="宋体" w:hAnsi="Times New Roman" w:cs="Times New Roman"/>
          <w:bCs/>
          <w:color w:val="000000"/>
          <w:sz w:val="24"/>
          <w:szCs w:val="22"/>
          <w14:ligatures w14:val="none"/>
        </w:rPr>
        <w:t>PSG</w:t>
      </w:r>
      <w:r w:rsidRPr="0070729D">
        <w:rPr>
          <w:rFonts w:ascii="Times New Roman" w:eastAsia="宋体" w:hAnsi="Times New Roman" w:cs="Times New Roman"/>
          <w:bCs/>
          <w:color w:val="000000"/>
          <w:sz w:val="24"/>
          <w:szCs w:val="22"/>
          <w14:ligatures w14:val="none"/>
        </w:rPr>
        <w:t>报告，包括睡眠、血氧、心率、脑电图等全部监测项目的综合报告。</w:t>
      </w:r>
    </w:p>
    <w:p w14:paraId="341DFBF7"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21</w:t>
      </w:r>
      <w:r w:rsidRPr="0070729D">
        <w:rPr>
          <w:rFonts w:ascii="Times New Roman" w:eastAsia="宋体" w:hAnsi="Times New Roman" w:cs="Times New Roman"/>
          <w:bCs/>
          <w:color w:val="000000"/>
          <w:sz w:val="24"/>
          <w:szCs w:val="22"/>
          <w14:ligatures w14:val="none"/>
        </w:rPr>
        <w:t>）具备傅立叶信号频谱分析功能。</w:t>
      </w:r>
    </w:p>
    <w:p w14:paraId="7D580752"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22</w:t>
      </w:r>
      <w:r w:rsidRPr="0070729D">
        <w:rPr>
          <w:rFonts w:ascii="Times New Roman" w:eastAsia="宋体" w:hAnsi="Times New Roman" w:cs="Times New Roman"/>
          <w:bCs/>
          <w:color w:val="000000"/>
          <w:sz w:val="24"/>
          <w:szCs w:val="22"/>
          <w14:ligatures w14:val="none"/>
        </w:rPr>
        <w:t>）具备定量的脑电分析功能。</w:t>
      </w:r>
    </w:p>
    <w:p w14:paraId="351DE344"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iCs/>
          <w:sz w:val="21"/>
          <w:szCs w:val="21"/>
          <w14:ligatures w14:val="none"/>
        </w:rPr>
        <w:t>#</w:t>
      </w:r>
      <w:r w:rsidRPr="0070729D">
        <w:rPr>
          <w:rFonts w:ascii="Times New Roman" w:eastAsia="宋体" w:hAnsi="Times New Roman" w:cs="Times New Roman"/>
          <w:bCs/>
          <w:color w:val="000000"/>
          <w:sz w:val="24"/>
          <w:szCs w:val="22"/>
          <w14:ligatures w14:val="none"/>
        </w:rPr>
        <w:t>2.1.3.1.2</w:t>
      </w:r>
      <w:r w:rsidRPr="0070729D">
        <w:rPr>
          <w:rFonts w:ascii="Times New Roman" w:eastAsia="宋体" w:hAnsi="Times New Roman" w:cs="Times New Roman"/>
          <w:bCs/>
          <w:color w:val="000000"/>
          <w:sz w:val="24"/>
          <w:szCs w:val="22"/>
          <w14:ligatures w14:val="none"/>
        </w:rPr>
        <w:t>配置需求：</w:t>
      </w:r>
    </w:p>
    <w:p w14:paraId="56A47D58"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）主机：</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7F698A68"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2</w:t>
      </w:r>
      <w:r w:rsidRPr="0070729D">
        <w:rPr>
          <w:rFonts w:ascii="Times New Roman" w:eastAsia="宋体" w:hAnsi="Times New Roman" w:cs="Times New Roman"/>
          <w:bCs/>
          <w:color w:val="000000"/>
          <w:sz w:val="24"/>
          <w:szCs w:val="22"/>
          <w14:ligatures w14:val="none"/>
        </w:rPr>
        <w:t>）接线盒：</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0EEFB823"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3</w:t>
      </w:r>
      <w:r w:rsidRPr="0070729D">
        <w:rPr>
          <w:rFonts w:ascii="Times New Roman" w:eastAsia="宋体" w:hAnsi="Times New Roman" w:cs="Times New Roman"/>
          <w:bCs/>
          <w:color w:val="000000"/>
          <w:sz w:val="24"/>
          <w:szCs w:val="22"/>
          <w14:ligatures w14:val="none"/>
        </w:rPr>
        <w:t>）电缆：</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根。</w:t>
      </w:r>
    </w:p>
    <w:p w14:paraId="1D77D00A"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4</w:t>
      </w:r>
      <w:r w:rsidRPr="0070729D">
        <w:rPr>
          <w:rFonts w:ascii="Times New Roman" w:eastAsia="宋体" w:hAnsi="Times New Roman" w:cs="Times New Roman"/>
          <w:bCs/>
          <w:color w:val="000000"/>
          <w:sz w:val="24"/>
          <w:szCs w:val="22"/>
          <w14:ligatures w14:val="none"/>
        </w:rPr>
        <w:t>）电源线：</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根。</w:t>
      </w:r>
    </w:p>
    <w:p w14:paraId="1874C163"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5</w:t>
      </w:r>
      <w:r w:rsidRPr="0070729D">
        <w:rPr>
          <w:rFonts w:ascii="Times New Roman" w:eastAsia="宋体" w:hAnsi="Times New Roman" w:cs="Times New Roman"/>
          <w:bCs/>
          <w:color w:val="000000"/>
          <w:sz w:val="24"/>
          <w:szCs w:val="22"/>
          <w14:ligatures w14:val="none"/>
        </w:rPr>
        <w:t>）血氧探头：</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522BBDD1"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6</w:t>
      </w:r>
      <w:r w:rsidRPr="0070729D">
        <w:rPr>
          <w:rFonts w:ascii="Times New Roman" w:eastAsia="宋体" w:hAnsi="Times New Roman" w:cs="Times New Roman"/>
          <w:bCs/>
          <w:color w:val="000000"/>
          <w:sz w:val="24"/>
          <w:szCs w:val="22"/>
          <w14:ligatures w14:val="none"/>
        </w:rPr>
        <w:t>）患者事件按钮：</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根。</w:t>
      </w:r>
    </w:p>
    <w:p w14:paraId="731DE65F"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7</w:t>
      </w:r>
      <w:r w:rsidRPr="0070729D">
        <w:rPr>
          <w:rFonts w:ascii="Times New Roman" w:eastAsia="宋体" w:hAnsi="Times New Roman" w:cs="Times New Roman"/>
          <w:bCs/>
          <w:color w:val="000000"/>
          <w:sz w:val="24"/>
          <w:szCs w:val="22"/>
          <w14:ligatures w14:val="none"/>
        </w:rPr>
        <w:t>）鼻气流导管：</w:t>
      </w:r>
      <w:r w:rsidRPr="0070729D">
        <w:rPr>
          <w:rFonts w:ascii="Times New Roman" w:eastAsia="宋体" w:hAnsi="Times New Roman" w:cs="Times New Roman"/>
          <w:bCs/>
          <w:color w:val="000000"/>
          <w:sz w:val="24"/>
          <w:szCs w:val="22"/>
          <w14:ligatures w14:val="none"/>
        </w:rPr>
        <w:t>25</w:t>
      </w:r>
      <w:r w:rsidRPr="0070729D">
        <w:rPr>
          <w:rFonts w:ascii="Times New Roman" w:eastAsia="宋体" w:hAnsi="Times New Roman" w:cs="Times New Roman"/>
          <w:bCs/>
          <w:color w:val="000000"/>
          <w:sz w:val="24"/>
          <w:szCs w:val="22"/>
          <w14:ligatures w14:val="none"/>
        </w:rPr>
        <w:t>根。</w:t>
      </w:r>
    </w:p>
    <w:p w14:paraId="5D1BB67B"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8</w:t>
      </w:r>
      <w:r w:rsidRPr="0070729D">
        <w:rPr>
          <w:rFonts w:ascii="Times New Roman" w:eastAsia="宋体" w:hAnsi="Times New Roman" w:cs="Times New Roman"/>
          <w:bCs/>
          <w:color w:val="000000"/>
          <w:sz w:val="24"/>
          <w:szCs w:val="22"/>
          <w14:ligatures w14:val="none"/>
        </w:rPr>
        <w:t>）热敏气流传感器：</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0B348326"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9</w:t>
      </w:r>
      <w:r w:rsidRPr="0070729D">
        <w:rPr>
          <w:rFonts w:ascii="Times New Roman" w:eastAsia="宋体" w:hAnsi="Times New Roman" w:cs="Times New Roman"/>
          <w:bCs/>
          <w:color w:val="000000"/>
          <w:sz w:val="24"/>
          <w:szCs w:val="22"/>
          <w14:ligatures w14:val="none"/>
        </w:rPr>
        <w:t>）鼾声传感器：</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789802F2"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10</w:t>
      </w:r>
      <w:r w:rsidRPr="0070729D">
        <w:rPr>
          <w:rFonts w:ascii="Times New Roman" w:eastAsia="宋体" w:hAnsi="Times New Roman" w:cs="Times New Roman"/>
          <w:bCs/>
          <w:color w:val="000000"/>
          <w:sz w:val="24"/>
          <w:szCs w:val="22"/>
          <w14:ligatures w14:val="none"/>
        </w:rPr>
        <w:t>）体位传感器：</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7AB5FC51"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lastRenderedPageBreak/>
        <w:t>（</w:t>
      </w:r>
      <w:r w:rsidRPr="0070729D">
        <w:rPr>
          <w:rFonts w:ascii="Times New Roman" w:eastAsia="宋体" w:hAnsi="Times New Roman" w:cs="Times New Roman"/>
          <w:bCs/>
          <w:color w:val="000000"/>
          <w:sz w:val="24"/>
          <w:szCs w:val="22"/>
          <w14:ligatures w14:val="none"/>
        </w:rPr>
        <w:t>11</w:t>
      </w:r>
      <w:r w:rsidRPr="0070729D">
        <w:rPr>
          <w:rFonts w:ascii="Times New Roman" w:eastAsia="宋体" w:hAnsi="Times New Roman" w:cs="Times New Roman"/>
          <w:bCs/>
          <w:color w:val="000000"/>
          <w:sz w:val="24"/>
          <w:szCs w:val="22"/>
          <w14:ligatures w14:val="none"/>
        </w:rPr>
        <w:t>）胸腹绑带：</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盒。</w:t>
      </w:r>
    </w:p>
    <w:p w14:paraId="329D99C0"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12</w:t>
      </w:r>
      <w:r w:rsidRPr="0070729D">
        <w:rPr>
          <w:rFonts w:ascii="Times New Roman" w:eastAsia="宋体" w:hAnsi="Times New Roman" w:cs="Times New Roman"/>
          <w:bCs/>
          <w:color w:val="000000"/>
          <w:sz w:val="24"/>
          <w:szCs w:val="22"/>
          <w14:ligatures w14:val="none"/>
        </w:rPr>
        <w:t>）腹部运动传感器：</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63202AFF"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13</w:t>
      </w:r>
      <w:r w:rsidRPr="0070729D">
        <w:rPr>
          <w:rFonts w:ascii="Times New Roman" w:eastAsia="宋体" w:hAnsi="Times New Roman" w:cs="Times New Roman"/>
          <w:bCs/>
          <w:color w:val="000000"/>
          <w:sz w:val="24"/>
          <w:szCs w:val="22"/>
          <w14:ligatures w14:val="none"/>
        </w:rPr>
        <w:t>）胸部运动传感器：</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个。</w:t>
      </w:r>
    </w:p>
    <w:p w14:paraId="641E6714"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14</w:t>
      </w:r>
      <w:r w:rsidRPr="0070729D">
        <w:rPr>
          <w:rFonts w:ascii="Times New Roman" w:eastAsia="宋体" w:hAnsi="Times New Roman" w:cs="Times New Roman"/>
          <w:bCs/>
          <w:color w:val="000000"/>
          <w:sz w:val="24"/>
          <w:szCs w:val="22"/>
          <w14:ligatures w14:val="none"/>
        </w:rPr>
        <w:t>）脑电电极：</w:t>
      </w:r>
      <w:r w:rsidRPr="0070729D">
        <w:rPr>
          <w:rFonts w:ascii="Times New Roman" w:eastAsia="宋体" w:hAnsi="Times New Roman" w:cs="Times New Roman"/>
          <w:bCs/>
          <w:color w:val="000000"/>
          <w:sz w:val="24"/>
          <w:szCs w:val="22"/>
          <w14:ligatures w14:val="none"/>
        </w:rPr>
        <w:t>2</w:t>
      </w:r>
      <w:r w:rsidRPr="0070729D">
        <w:rPr>
          <w:rFonts w:ascii="Times New Roman" w:eastAsia="宋体" w:hAnsi="Times New Roman" w:cs="Times New Roman"/>
          <w:bCs/>
          <w:color w:val="000000"/>
          <w:sz w:val="24"/>
          <w:szCs w:val="22"/>
          <w14:ligatures w14:val="none"/>
        </w:rPr>
        <w:t>盒。</w:t>
      </w:r>
    </w:p>
    <w:p w14:paraId="7D65606D"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15</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EKG</w:t>
      </w:r>
      <w:r w:rsidRPr="0070729D">
        <w:rPr>
          <w:rFonts w:ascii="Times New Roman" w:eastAsia="宋体" w:hAnsi="Times New Roman" w:cs="Times New Roman"/>
          <w:bCs/>
          <w:color w:val="000000"/>
          <w:sz w:val="24"/>
          <w:szCs w:val="22"/>
          <w14:ligatures w14:val="none"/>
        </w:rPr>
        <w:t>电极（</w:t>
      </w:r>
      <w:r w:rsidRPr="0070729D">
        <w:rPr>
          <w:rFonts w:ascii="Times New Roman" w:eastAsia="宋体" w:hAnsi="Times New Roman" w:cs="Times New Roman"/>
          <w:bCs/>
          <w:color w:val="000000"/>
          <w:sz w:val="24"/>
          <w:szCs w:val="22"/>
          <w14:ligatures w14:val="none"/>
        </w:rPr>
        <w:t>2</w:t>
      </w:r>
      <w:r w:rsidRPr="0070729D">
        <w:rPr>
          <w:rFonts w:ascii="Times New Roman" w:eastAsia="宋体" w:hAnsi="Times New Roman" w:cs="Times New Roman"/>
          <w:bCs/>
          <w:color w:val="000000"/>
          <w:sz w:val="24"/>
          <w:szCs w:val="22"/>
          <w14:ligatures w14:val="none"/>
        </w:rPr>
        <w:t>根</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包）：</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包。</w:t>
      </w:r>
    </w:p>
    <w:p w14:paraId="35312099"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16</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 xml:space="preserve">EMG Leg </w:t>
      </w:r>
      <w:r w:rsidRPr="0070729D">
        <w:rPr>
          <w:rFonts w:ascii="Times New Roman" w:eastAsia="宋体" w:hAnsi="Times New Roman" w:cs="Times New Roman"/>
          <w:bCs/>
          <w:color w:val="000000"/>
          <w:sz w:val="24"/>
          <w:szCs w:val="22"/>
          <w14:ligatures w14:val="none"/>
        </w:rPr>
        <w:t>电极（</w:t>
      </w:r>
      <w:r w:rsidRPr="0070729D">
        <w:rPr>
          <w:rFonts w:ascii="Times New Roman" w:eastAsia="宋体" w:hAnsi="Times New Roman" w:cs="Times New Roman"/>
          <w:bCs/>
          <w:color w:val="000000"/>
          <w:sz w:val="24"/>
          <w:szCs w:val="22"/>
          <w14:ligatures w14:val="none"/>
        </w:rPr>
        <w:t>2</w:t>
      </w:r>
      <w:r w:rsidRPr="0070729D">
        <w:rPr>
          <w:rFonts w:ascii="Times New Roman" w:eastAsia="宋体" w:hAnsi="Times New Roman" w:cs="Times New Roman"/>
          <w:bCs/>
          <w:color w:val="000000"/>
          <w:sz w:val="24"/>
          <w:szCs w:val="22"/>
          <w14:ligatures w14:val="none"/>
        </w:rPr>
        <w:t>根</w:t>
      </w: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包）：</w:t>
      </w:r>
      <w:r w:rsidRPr="0070729D">
        <w:rPr>
          <w:rFonts w:ascii="Times New Roman" w:eastAsia="宋体" w:hAnsi="Times New Roman" w:cs="Times New Roman"/>
          <w:bCs/>
          <w:color w:val="000000"/>
          <w:sz w:val="24"/>
          <w:szCs w:val="22"/>
          <w14:ligatures w14:val="none"/>
        </w:rPr>
        <w:t>2</w:t>
      </w:r>
      <w:r w:rsidRPr="0070729D">
        <w:rPr>
          <w:rFonts w:ascii="Times New Roman" w:eastAsia="宋体" w:hAnsi="Times New Roman" w:cs="Times New Roman"/>
          <w:bCs/>
          <w:color w:val="000000"/>
          <w:sz w:val="24"/>
          <w:szCs w:val="22"/>
          <w14:ligatures w14:val="none"/>
        </w:rPr>
        <w:t>包。</w:t>
      </w:r>
    </w:p>
    <w:p w14:paraId="38BC4FBF"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17</w:t>
      </w:r>
      <w:r w:rsidRPr="0070729D">
        <w:rPr>
          <w:rFonts w:ascii="Times New Roman" w:eastAsia="宋体" w:hAnsi="Times New Roman" w:cs="Times New Roman"/>
          <w:bCs/>
          <w:color w:val="000000"/>
          <w:sz w:val="24"/>
          <w:szCs w:val="22"/>
          <w14:ligatures w14:val="none"/>
        </w:rPr>
        <w:t>）网络摄像监控系统：</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套。</w:t>
      </w:r>
    </w:p>
    <w:p w14:paraId="2B4C14C6"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18</w:t>
      </w:r>
      <w:r w:rsidRPr="0070729D">
        <w:rPr>
          <w:rFonts w:ascii="Times New Roman" w:eastAsia="宋体" w:hAnsi="Times New Roman" w:cs="Times New Roman"/>
          <w:bCs/>
          <w:color w:val="000000"/>
          <w:sz w:val="24"/>
          <w:szCs w:val="22"/>
          <w14:ligatures w14:val="none"/>
        </w:rPr>
        <w:t>）专业睡眠软件系统：</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套。</w:t>
      </w:r>
    </w:p>
    <w:p w14:paraId="20C5C739"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r w:rsidRPr="0070729D">
        <w:rPr>
          <w:rFonts w:ascii="Times New Roman" w:eastAsia="宋体" w:hAnsi="Times New Roman" w:cs="Times New Roman"/>
          <w:bCs/>
          <w:color w:val="000000"/>
          <w:sz w:val="24"/>
          <w:szCs w:val="22"/>
          <w14:ligatures w14:val="none"/>
        </w:rPr>
        <w:t>（</w:t>
      </w:r>
      <w:r w:rsidRPr="0070729D">
        <w:rPr>
          <w:rFonts w:ascii="Times New Roman" w:eastAsia="宋体" w:hAnsi="Times New Roman" w:cs="Times New Roman"/>
          <w:bCs/>
          <w:color w:val="000000"/>
          <w:sz w:val="24"/>
          <w:szCs w:val="22"/>
          <w14:ligatures w14:val="none"/>
        </w:rPr>
        <w:t>19</w:t>
      </w:r>
      <w:r w:rsidRPr="0070729D">
        <w:rPr>
          <w:rFonts w:ascii="Times New Roman" w:eastAsia="宋体" w:hAnsi="Times New Roman" w:cs="Times New Roman"/>
          <w:bCs/>
          <w:color w:val="000000"/>
          <w:sz w:val="24"/>
          <w:szCs w:val="22"/>
          <w14:ligatures w14:val="none"/>
        </w:rPr>
        <w:t>）工作站：</w:t>
      </w:r>
      <w:r w:rsidRPr="0070729D">
        <w:rPr>
          <w:rFonts w:ascii="Times New Roman" w:eastAsia="宋体" w:hAnsi="Times New Roman" w:cs="Times New Roman"/>
          <w:bCs/>
          <w:color w:val="000000"/>
          <w:sz w:val="24"/>
          <w:szCs w:val="22"/>
          <w14:ligatures w14:val="none"/>
        </w:rPr>
        <w:t>1</w:t>
      </w:r>
      <w:r w:rsidRPr="0070729D">
        <w:rPr>
          <w:rFonts w:ascii="Times New Roman" w:eastAsia="宋体" w:hAnsi="Times New Roman" w:cs="Times New Roman"/>
          <w:bCs/>
          <w:color w:val="000000"/>
          <w:sz w:val="24"/>
          <w:szCs w:val="22"/>
          <w14:ligatures w14:val="none"/>
        </w:rPr>
        <w:t>套。</w:t>
      </w:r>
    </w:p>
    <w:p w14:paraId="5E78A0A2" w14:textId="77777777" w:rsidR="0070729D" w:rsidRPr="0070729D" w:rsidRDefault="0070729D" w:rsidP="0070729D">
      <w:pPr>
        <w:spacing w:after="0" w:line="360" w:lineRule="auto"/>
        <w:ind w:firstLine="482"/>
        <w:jc w:val="both"/>
        <w:rPr>
          <w:rFonts w:ascii="Times New Roman" w:eastAsia="宋体" w:hAnsi="Times New Roman" w:cs="Times New Roman"/>
          <w:bCs/>
          <w:color w:val="000000"/>
          <w:sz w:val="24"/>
          <w:szCs w:val="22"/>
          <w14:ligatures w14:val="none"/>
        </w:rPr>
      </w:pPr>
      <w:bookmarkStart w:id="5" w:name="_Hlk196335024"/>
      <w:r w:rsidRPr="0070729D">
        <w:rPr>
          <w:rFonts w:ascii="Times New Roman" w:eastAsia="宋体" w:hAnsi="Times New Roman" w:cs="Times New Roman" w:hint="eastAsia"/>
          <w:bCs/>
          <w:color w:val="000000"/>
          <w:sz w:val="24"/>
          <w:szCs w:val="22"/>
          <w14:ligatures w14:val="none"/>
        </w:rPr>
        <w:t>2.1.3.2</w:t>
      </w:r>
      <w:r w:rsidRPr="0070729D">
        <w:rPr>
          <w:rFonts w:ascii="Times New Roman" w:eastAsia="宋体" w:hAnsi="Times New Roman" w:cs="Times New Roman" w:hint="eastAsia"/>
          <w:sz w:val="24"/>
          <w:szCs w:val="22"/>
          <w14:ligatures w14:val="none"/>
        </w:rPr>
        <w:t>多导睡眠记录仪</w:t>
      </w:r>
      <w:r w:rsidRPr="0070729D">
        <w:rPr>
          <w:rFonts w:ascii="Times New Roman" w:eastAsia="宋体" w:hAnsi="Times New Roman" w:cs="Times New Roman" w:hint="eastAsia"/>
          <w:sz w:val="24"/>
          <w:szCs w:val="22"/>
          <w14:ligatures w14:val="none"/>
        </w:rPr>
        <w:t>2</w:t>
      </w:r>
    </w:p>
    <w:p w14:paraId="54B75944"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2.1.3.2.1</w:t>
      </w:r>
      <w:r w:rsidRPr="0070729D">
        <w:rPr>
          <w:rFonts w:ascii="Times New Roman" w:eastAsia="宋体" w:hAnsi="Times New Roman" w:cs="Times New Roman" w:hint="eastAsia"/>
          <w:sz w:val="24"/>
          <w:szCs w:val="22"/>
          <w14:ligatures w14:val="none"/>
        </w:rPr>
        <w:t>技术参数</w:t>
      </w:r>
    </w:p>
    <w:p w14:paraId="18E86D8E"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）总通道数≥</w:t>
      </w:r>
      <w:r w:rsidRPr="0070729D">
        <w:rPr>
          <w:rFonts w:ascii="Times New Roman" w:eastAsia="宋体" w:hAnsi="Times New Roman" w:cs="Times New Roman" w:hint="eastAsia"/>
          <w:sz w:val="24"/>
          <w:szCs w:val="22"/>
          <w14:ligatures w14:val="none"/>
        </w:rPr>
        <w:t>80</w:t>
      </w:r>
      <w:r w:rsidRPr="0070729D">
        <w:rPr>
          <w:rFonts w:ascii="Times New Roman" w:eastAsia="宋体" w:hAnsi="Times New Roman" w:cs="Times New Roman" w:hint="eastAsia"/>
          <w:sz w:val="24"/>
          <w:szCs w:val="22"/>
          <w14:ligatures w14:val="none"/>
        </w:rPr>
        <w:t>导，可监测脑电≥</w:t>
      </w:r>
      <w:r w:rsidRPr="0070729D">
        <w:rPr>
          <w:rFonts w:ascii="Times New Roman" w:eastAsia="宋体" w:hAnsi="Times New Roman" w:cs="Times New Roman" w:hint="eastAsia"/>
          <w:sz w:val="24"/>
          <w:szCs w:val="22"/>
          <w14:ligatures w14:val="none"/>
        </w:rPr>
        <w:t>40</w:t>
      </w:r>
      <w:r w:rsidRPr="0070729D">
        <w:rPr>
          <w:rFonts w:ascii="Times New Roman" w:eastAsia="宋体" w:hAnsi="Times New Roman" w:cs="Times New Roman" w:hint="eastAsia"/>
          <w:sz w:val="24"/>
          <w:szCs w:val="22"/>
          <w14:ligatures w14:val="none"/>
        </w:rPr>
        <w:t>导、心电、肌电、眼电、口鼻气流（热敏式和压力式可同时监测）、血氧饱和度、胸式呼吸、腹式呼吸、鼾声、体位、肢体运动、灯光、</w:t>
      </w:r>
      <w:r w:rsidRPr="0070729D">
        <w:rPr>
          <w:rFonts w:ascii="Times New Roman" w:eastAsia="宋体" w:hAnsi="Times New Roman" w:cs="Times New Roman" w:hint="eastAsia"/>
          <w:sz w:val="24"/>
          <w:szCs w:val="22"/>
          <w14:ligatures w14:val="none"/>
        </w:rPr>
        <w:t>PTT</w:t>
      </w:r>
      <w:r w:rsidRPr="0070729D">
        <w:rPr>
          <w:rFonts w:ascii="Times New Roman" w:eastAsia="宋体" w:hAnsi="Times New Roman" w:cs="Times New Roman" w:hint="eastAsia"/>
          <w:sz w:val="24"/>
          <w:szCs w:val="22"/>
          <w14:ligatures w14:val="none"/>
        </w:rPr>
        <w:t>（血压监测）、压力滴定以及可扩展通道，包括：呼末</w:t>
      </w:r>
      <w:r w:rsidRPr="0070729D">
        <w:rPr>
          <w:rFonts w:ascii="Times New Roman" w:eastAsia="宋体" w:hAnsi="Times New Roman" w:cs="Times New Roman" w:hint="eastAsia"/>
          <w:sz w:val="24"/>
          <w:szCs w:val="22"/>
          <w14:ligatures w14:val="none"/>
        </w:rPr>
        <w:t>CO2</w:t>
      </w:r>
      <w:r w:rsidRPr="0070729D">
        <w:rPr>
          <w:rFonts w:ascii="Times New Roman" w:eastAsia="宋体" w:hAnsi="Times New Roman" w:cs="Times New Roman" w:hint="eastAsia"/>
          <w:sz w:val="24"/>
          <w:szCs w:val="22"/>
          <w14:ligatures w14:val="none"/>
        </w:rPr>
        <w:t>、经皮</w:t>
      </w:r>
      <w:r w:rsidRPr="0070729D">
        <w:rPr>
          <w:rFonts w:ascii="Times New Roman" w:eastAsia="宋体" w:hAnsi="Times New Roman" w:cs="Times New Roman" w:hint="eastAsia"/>
          <w:sz w:val="24"/>
          <w:szCs w:val="22"/>
          <w14:ligatures w14:val="none"/>
        </w:rPr>
        <w:t>CO2</w:t>
      </w:r>
      <w:r w:rsidRPr="0070729D">
        <w:rPr>
          <w:rFonts w:ascii="Times New Roman" w:eastAsia="宋体" w:hAnsi="Times New Roman" w:cs="Times New Roman" w:hint="eastAsia"/>
          <w:sz w:val="24"/>
          <w:szCs w:val="22"/>
          <w14:ligatures w14:val="none"/>
        </w:rPr>
        <w:t>、食道压及</w:t>
      </w:r>
      <w:r w:rsidRPr="0070729D">
        <w:rPr>
          <w:rFonts w:ascii="Times New Roman" w:eastAsia="宋体" w:hAnsi="Times New Roman" w:cs="Times New Roman" w:hint="eastAsia"/>
          <w:sz w:val="24"/>
          <w:szCs w:val="22"/>
          <w14:ligatures w14:val="none"/>
        </w:rPr>
        <w:t>PH</w:t>
      </w:r>
      <w:r w:rsidRPr="0070729D">
        <w:rPr>
          <w:rFonts w:ascii="Times New Roman" w:eastAsia="宋体" w:hAnsi="Times New Roman" w:cs="Times New Roman" w:hint="eastAsia"/>
          <w:sz w:val="24"/>
          <w:szCs w:val="22"/>
          <w14:ligatures w14:val="none"/>
        </w:rPr>
        <w:t>值、</w:t>
      </w:r>
      <w:r w:rsidRPr="0070729D">
        <w:rPr>
          <w:rFonts w:ascii="Times New Roman" w:eastAsia="宋体" w:hAnsi="Times New Roman" w:cs="Times New Roman" w:hint="eastAsia"/>
          <w:sz w:val="24"/>
          <w:szCs w:val="22"/>
          <w14:ligatures w14:val="none"/>
        </w:rPr>
        <w:t>NPT</w:t>
      </w:r>
      <w:r w:rsidRPr="0070729D">
        <w:rPr>
          <w:rFonts w:ascii="Times New Roman" w:eastAsia="宋体" w:hAnsi="Times New Roman" w:cs="Times New Roman" w:hint="eastAsia"/>
          <w:sz w:val="24"/>
          <w:szCs w:val="22"/>
          <w14:ligatures w14:val="none"/>
        </w:rPr>
        <w:t>、模拟驾驶系统等的监测。</w:t>
      </w:r>
    </w:p>
    <w:p w14:paraId="27BFB0FC"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w:t>
      </w:r>
      <w:r w:rsidRPr="0070729D">
        <w:rPr>
          <w:rFonts w:ascii="Times New Roman" w:eastAsia="宋体" w:hAnsi="Times New Roman" w:cs="Times New Roman" w:hint="eastAsia"/>
          <w:sz w:val="24"/>
          <w:szCs w:val="22"/>
          <w14:ligatures w14:val="none"/>
        </w:rPr>
        <w:t>）单通道采样率≥</w:t>
      </w:r>
      <w:r w:rsidRPr="0070729D">
        <w:rPr>
          <w:rFonts w:ascii="Times New Roman" w:eastAsia="宋体" w:hAnsi="Times New Roman" w:cs="Times New Roman" w:hint="eastAsia"/>
          <w:sz w:val="24"/>
          <w:szCs w:val="22"/>
          <w14:ligatures w14:val="none"/>
        </w:rPr>
        <w:t>10000HZ</w:t>
      </w:r>
      <w:r w:rsidRPr="0070729D">
        <w:rPr>
          <w:rFonts w:ascii="Times New Roman" w:eastAsia="宋体" w:hAnsi="Times New Roman" w:cs="Times New Roman" w:hint="eastAsia"/>
          <w:sz w:val="24"/>
          <w:szCs w:val="22"/>
          <w14:ligatures w14:val="none"/>
        </w:rPr>
        <w:t>；存储频率≥</w:t>
      </w:r>
      <w:r w:rsidRPr="0070729D">
        <w:rPr>
          <w:rFonts w:ascii="Times New Roman" w:eastAsia="宋体" w:hAnsi="Times New Roman" w:cs="Times New Roman" w:hint="eastAsia"/>
          <w:sz w:val="24"/>
          <w:szCs w:val="22"/>
          <w14:ligatures w14:val="none"/>
        </w:rPr>
        <w:t xml:space="preserve">2000HZ </w:t>
      </w:r>
      <w:r w:rsidRPr="0070729D">
        <w:rPr>
          <w:rFonts w:ascii="Times New Roman" w:eastAsia="宋体" w:hAnsi="Times New Roman" w:cs="Times New Roman" w:hint="eastAsia"/>
          <w:sz w:val="24"/>
          <w:szCs w:val="22"/>
          <w14:ligatures w14:val="none"/>
        </w:rPr>
        <w:t>。</w:t>
      </w:r>
    </w:p>
    <w:p w14:paraId="7FF58990"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w:t>
      </w:r>
      <w:r w:rsidRPr="0070729D">
        <w:rPr>
          <w:rFonts w:ascii="Times New Roman" w:eastAsia="宋体" w:hAnsi="Times New Roman" w:cs="Times New Roman" w:hint="eastAsia"/>
          <w:sz w:val="24"/>
          <w:szCs w:val="22"/>
          <w14:ligatures w14:val="none"/>
        </w:rPr>
        <w:t>）采样精度≥</w:t>
      </w:r>
      <w:r w:rsidRPr="0070729D">
        <w:rPr>
          <w:rFonts w:ascii="Times New Roman" w:eastAsia="宋体" w:hAnsi="Times New Roman" w:cs="Times New Roman" w:hint="eastAsia"/>
          <w:sz w:val="24"/>
          <w:szCs w:val="22"/>
          <w14:ligatures w14:val="none"/>
        </w:rPr>
        <w:t>24bit</w:t>
      </w:r>
      <w:r w:rsidRPr="0070729D">
        <w:rPr>
          <w:rFonts w:ascii="Times New Roman" w:eastAsia="宋体" w:hAnsi="Times New Roman" w:cs="Times New Roman" w:hint="eastAsia"/>
          <w:sz w:val="24"/>
          <w:szCs w:val="22"/>
          <w14:ligatures w14:val="none"/>
        </w:rPr>
        <w:t>，动态输入量程≥</w:t>
      </w:r>
      <w:r w:rsidRPr="0070729D">
        <w:rPr>
          <w:rFonts w:ascii="Times New Roman" w:eastAsia="宋体" w:hAnsi="Times New Roman" w:cs="Times New Roman" w:hint="eastAsia"/>
          <w:sz w:val="24"/>
          <w:szCs w:val="22"/>
          <w14:ligatures w14:val="none"/>
        </w:rPr>
        <w:t>600mV</w:t>
      </w:r>
      <w:r w:rsidRPr="0070729D">
        <w:rPr>
          <w:rFonts w:ascii="Times New Roman" w:eastAsia="宋体" w:hAnsi="Times New Roman" w:cs="Times New Roman" w:hint="eastAsia"/>
          <w:sz w:val="24"/>
          <w:szCs w:val="22"/>
          <w14:ligatures w14:val="none"/>
        </w:rPr>
        <w:t>。</w:t>
      </w:r>
    </w:p>
    <w:p w14:paraId="09AB473C"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4</w:t>
      </w:r>
      <w:r w:rsidRPr="0070729D">
        <w:rPr>
          <w:rFonts w:ascii="Times New Roman" w:eastAsia="宋体" w:hAnsi="Times New Roman" w:cs="Times New Roman" w:hint="eastAsia"/>
          <w:sz w:val="24"/>
          <w:szCs w:val="22"/>
          <w14:ligatures w14:val="none"/>
        </w:rPr>
        <w:t>）频带范围</w:t>
      </w:r>
      <w:r w:rsidRPr="0070729D">
        <w:rPr>
          <w:rFonts w:ascii="Times New Roman" w:eastAsia="宋体" w:hAnsi="Times New Roman" w:cs="Times New Roman" w:hint="eastAsia"/>
          <w:sz w:val="24"/>
          <w:szCs w:val="22"/>
          <w14:ligatures w14:val="none"/>
        </w:rPr>
        <w:t>: 0.02Hz - 8000Hz</w:t>
      </w:r>
      <w:r w:rsidRPr="0070729D">
        <w:rPr>
          <w:rFonts w:ascii="Times New Roman" w:eastAsia="宋体" w:hAnsi="Times New Roman" w:cs="Times New Roman" w:hint="eastAsia"/>
          <w:sz w:val="24"/>
          <w:szCs w:val="22"/>
          <w14:ligatures w14:val="none"/>
        </w:rPr>
        <w:t>。</w:t>
      </w:r>
    </w:p>
    <w:p w14:paraId="0AD88E42"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5</w:t>
      </w:r>
      <w:r w:rsidRPr="0070729D">
        <w:rPr>
          <w:rFonts w:ascii="Times New Roman" w:eastAsia="宋体" w:hAnsi="Times New Roman" w:cs="Times New Roman" w:hint="eastAsia"/>
          <w:sz w:val="24"/>
          <w:szCs w:val="22"/>
          <w14:ligatures w14:val="none"/>
        </w:rPr>
        <w:t>）采用</w:t>
      </w:r>
      <w:r w:rsidRPr="0070729D">
        <w:rPr>
          <w:rFonts w:ascii="Times New Roman" w:eastAsia="宋体" w:hAnsi="Times New Roman" w:cs="Times New Roman" w:hint="eastAsia"/>
          <w:sz w:val="24"/>
          <w:szCs w:val="22"/>
          <w14:ligatures w14:val="none"/>
        </w:rPr>
        <w:t>POE</w:t>
      </w:r>
      <w:r w:rsidRPr="0070729D">
        <w:rPr>
          <w:rFonts w:ascii="Times New Roman" w:eastAsia="宋体" w:hAnsi="Times New Roman" w:cs="Times New Roman" w:hint="eastAsia"/>
          <w:sz w:val="24"/>
          <w:szCs w:val="22"/>
          <w14:ligatures w14:val="none"/>
        </w:rPr>
        <w:t>网线供电并实时传输数据，可实现无线实时传输功能。</w:t>
      </w:r>
    </w:p>
    <w:p w14:paraId="30D63C11"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6</w:t>
      </w:r>
      <w:r w:rsidRPr="0070729D">
        <w:rPr>
          <w:rFonts w:ascii="Times New Roman" w:eastAsia="宋体" w:hAnsi="Times New Roman" w:cs="Times New Roman" w:hint="eastAsia"/>
          <w:sz w:val="24"/>
          <w:szCs w:val="22"/>
          <w14:ligatures w14:val="none"/>
        </w:rPr>
        <w:t>）具备内置自动辨别灯光传感器。</w:t>
      </w:r>
    </w:p>
    <w:p w14:paraId="25CB1399"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7</w:t>
      </w:r>
      <w:r w:rsidRPr="0070729D">
        <w:rPr>
          <w:rFonts w:ascii="Times New Roman" w:eastAsia="宋体" w:hAnsi="Times New Roman" w:cs="Times New Roman" w:hint="eastAsia"/>
          <w:sz w:val="24"/>
          <w:szCs w:val="22"/>
          <w14:ligatures w14:val="none"/>
        </w:rPr>
        <w:t>）放大器具备阻抗测试按钮及阻抗测试灯提示。</w:t>
      </w:r>
    </w:p>
    <w:p w14:paraId="7ABB89A1"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8</w:t>
      </w:r>
      <w:r w:rsidRPr="0070729D">
        <w:rPr>
          <w:rFonts w:ascii="Times New Roman" w:eastAsia="宋体" w:hAnsi="Times New Roman" w:cs="Times New Roman" w:hint="eastAsia"/>
          <w:sz w:val="24"/>
          <w:szCs w:val="22"/>
          <w14:ligatures w14:val="none"/>
        </w:rPr>
        <w:t>）具备心电呼吸阻抗描记技术</w:t>
      </w:r>
      <w:r w:rsidRPr="0070729D">
        <w:rPr>
          <w:rFonts w:ascii="Times New Roman" w:eastAsia="宋体" w:hAnsi="Times New Roman" w:cs="Times New Roman"/>
          <w:sz w:val="24"/>
          <w:szCs w:val="22"/>
          <w14:ligatures w14:val="none"/>
        </w:rPr>
        <w:t>，</w:t>
      </w:r>
      <w:r w:rsidRPr="0070729D">
        <w:rPr>
          <w:rFonts w:ascii="Times New Roman" w:eastAsia="宋体" w:hAnsi="Times New Roman" w:cs="Times New Roman" w:hint="eastAsia"/>
          <w:sz w:val="24"/>
          <w:szCs w:val="22"/>
          <w14:ligatures w14:val="none"/>
        </w:rPr>
        <w:t>利用心电信号测量成人、婴幼儿胸腔阻抗功能。</w:t>
      </w:r>
    </w:p>
    <w:p w14:paraId="079BD669"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9</w:t>
      </w:r>
      <w:r w:rsidRPr="0070729D">
        <w:rPr>
          <w:rFonts w:ascii="Times New Roman" w:eastAsia="宋体" w:hAnsi="Times New Roman" w:cs="Times New Roman" w:hint="eastAsia"/>
          <w:sz w:val="24"/>
          <w:szCs w:val="22"/>
          <w14:ligatures w14:val="none"/>
        </w:rPr>
        <w:t>）压差式气流通道（正负压力）≥</w:t>
      </w:r>
      <w:r w:rsidRPr="0070729D">
        <w:rPr>
          <w:rFonts w:ascii="Times New Roman" w:eastAsia="宋体" w:hAnsi="Times New Roman" w:cs="Times New Roman" w:hint="eastAsia"/>
          <w:sz w:val="24"/>
          <w:szCs w:val="22"/>
          <w14:ligatures w14:val="none"/>
        </w:rPr>
        <w:t>3</w:t>
      </w:r>
      <w:r w:rsidRPr="0070729D">
        <w:rPr>
          <w:rFonts w:ascii="Times New Roman" w:eastAsia="宋体" w:hAnsi="Times New Roman" w:cs="Times New Roman" w:hint="eastAsia"/>
          <w:sz w:val="24"/>
          <w:szCs w:val="22"/>
          <w14:ligatures w14:val="none"/>
        </w:rPr>
        <w:t>通道，可过滤呼吸机压力，展现真实的患者口鼻气流压力情况。</w:t>
      </w:r>
    </w:p>
    <w:p w14:paraId="007D236F"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10</w:t>
      </w:r>
      <w:r w:rsidRPr="0070729D">
        <w:rPr>
          <w:rFonts w:ascii="Times New Roman" w:eastAsia="宋体" w:hAnsi="Times New Roman" w:cs="Times New Roman" w:hint="eastAsia"/>
          <w:sz w:val="24"/>
          <w:szCs w:val="22"/>
          <w14:ligatures w14:val="none"/>
        </w:rPr>
        <w:t>）内置体积扫描感应式胸腹绑带（</w:t>
      </w:r>
      <w:r w:rsidRPr="0070729D">
        <w:rPr>
          <w:rFonts w:ascii="Times New Roman" w:eastAsia="宋体" w:hAnsi="Times New Roman" w:cs="Times New Roman" w:hint="eastAsia"/>
          <w:sz w:val="24"/>
          <w:szCs w:val="22"/>
          <w14:ligatures w14:val="none"/>
        </w:rPr>
        <w:t>RIP</w:t>
      </w:r>
      <w:r w:rsidRPr="0070729D">
        <w:rPr>
          <w:rFonts w:ascii="Times New Roman" w:eastAsia="宋体" w:hAnsi="Times New Roman" w:cs="Times New Roman" w:hint="eastAsia"/>
          <w:sz w:val="24"/>
          <w:szCs w:val="22"/>
          <w14:ligatures w14:val="none"/>
        </w:rPr>
        <w:t>）。</w:t>
      </w:r>
    </w:p>
    <w:p w14:paraId="5BC51005"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11</w:t>
      </w:r>
      <w:r w:rsidRPr="0070729D">
        <w:rPr>
          <w:rFonts w:ascii="Times New Roman" w:eastAsia="宋体" w:hAnsi="Times New Roman" w:cs="Times New Roman" w:hint="eastAsia"/>
          <w:sz w:val="24"/>
          <w:szCs w:val="22"/>
          <w14:ligatures w14:val="none"/>
        </w:rPr>
        <w:t>）噪音≤</w:t>
      </w:r>
      <w:r w:rsidRPr="0070729D">
        <w:rPr>
          <w:rFonts w:ascii="Times New Roman" w:eastAsia="宋体" w:hAnsi="Times New Roman" w:cs="Times New Roman" w:hint="eastAsia"/>
          <w:sz w:val="24"/>
          <w:szCs w:val="22"/>
          <w14:ligatures w14:val="none"/>
        </w:rPr>
        <w:t>0.3</w:t>
      </w:r>
      <w:r w:rsidRPr="0070729D">
        <w:rPr>
          <w:rFonts w:ascii="Times New Roman" w:eastAsia="宋体" w:hAnsi="Times New Roman" w:cs="Times New Roman" w:hint="eastAsia"/>
          <w:sz w:val="24"/>
          <w:szCs w:val="22"/>
          <w14:ligatures w14:val="none"/>
        </w:rPr>
        <w:t>μ</w:t>
      </w:r>
      <w:r w:rsidRPr="0070729D">
        <w:rPr>
          <w:rFonts w:ascii="Times New Roman" w:eastAsia="宋体" w:hAnsi="Times New Roman" w:cs="Times New Roman" w:hint="eastAsia"/>
          <w:sz w:val="24"/>
          <w:szCs w:val="22"/>
          <w14:ligatures w14:val="none"/>
        </w:rPr>
        <w:t>Vrms/ 1.8</w:t>
      </w:r>
      <w:r w:rsidRPr="0070729D">
        <w:rPr>
          <w:rFonts w:ascii="Times New Roman" w:eastAsia="宋体" w:hAnsi="Times New Roman" w:cs="Times New Roman" w:hint="eastAsia"/>
          <w:sz w:val="24"/>
          <w:szCs w:val="22"/>
          <w14:ligatures w14:val="none"/>
        </w:rPr>
        <w:t>μ</w:t>
      </w:r>
      <w:r w:rsidRPr="0070729D">
        <w:rPr>
          <w:rFonts w:ascii="Times New Roman" w:eastAsia="宋体" w:hAnsi="Times New Roman" w:cs="Times New Roman" w:hint="eastAsia"/>
          <w:sz w:val="24"/>
          <w:szCs w:val="22"/>
          <w14:ligatures w14:val="none"/>
        </w:rPr>
        <w:t>Vpp</w:t>
      </w:r>
      <w:r w:rsidRPr="0070729D">
        <w:rPr>
          <w:rFonts w:ascii="Times New Roman" w:eastAsia="宋体" w:hAnsi="Times New Roman" w:cs="Times New Roman" w:hint="eastAsia"/>
          <w:sz w:val="24"/>
          <w:szCs w:val="22"/>
          <w14:ligatures w14:val="none"/>
        </w:rPr>
        <w:t>。</w:t>
      </w:r>
    </w:p>
    <w:p w14:paraId="32048096"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12</w:t>
      </w:r>
      <w:r w:rsidRPr="0070729D">
        <w:rPr>
          <w:rFonts w:ascii="Times New Roman" w:eastAsia="宋体" w:hAnsi="Times New Roman" w:cs="Times New Roman" w:hint="eastAsia"/>
          <w:sz w:val="24"/>
          <w:szCs w:val="22"/>
          <w14:ligatures w14:val="none"/>
        </w:rPr>
        <w:t>）共模抑制比：≥</w:t>
      </w:r>
      <w:r w:rsidRPr="0070729D">
        <w:rPr>
          <w:rFonts w:ascii="Times New Roman" w:eastAsia="宋体" w:hAnsi="Times New Roman" w:cs="Times New Roman" w:hint="eastAsia"/>
          <w:sz w:val="24"/>
          <w:szCs w:val="22"/>
          <w14:ligatures w14:val="none"/>
        </w:rPr>
        <w:t>105dB</w:t>
      </w:r>
    </w:p>
    <w:p w14:paraId="71C5C797"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13</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bCs/>
          <w:color w:val="000000"/>
          <w:sz w:val="24"/>
          <w:szCs w:val="22"/>
          <w14:ligatures w14:val="none"/>
        </w:rPr>
        <w:t>睡眠软件符合最新行业标准，且可相互转换</w:t>
      </w:r>
      <w:r w:rsidRPr="0070729D">
        <w:rPr>
          <w:rFonts w:ascii="Times New Roman" w:eastAsia="宋体" w:hAnsi="Times New Roman" w:cs="Times New Roman" w:hint="eastAsia"/>
          <w:sz w:val="24"/>
          <w:szCs w:val="22"/>
          <w14:ligatures w14:val="none"/>
        </w:rPr>
        <w:t>。</w:t>
      </w:r>
    </w:p>
    <w:p w14:paraId="4B86E889"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lastRenderedPageBreak/>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14</w:t>
      </w:r>
      <w:r w:rsidRPr="0070729D">
        <w:rPr>
          <w:rFonts w:ascii="Times New Roman" w:eastAsia="宋体" w:hAnsi="Times New Roman" w:cs="Times New Roman" w:hint="eastAsia"/>
          <w:sz w:val="24"/>
          <w:szCs w:val="22"/>
          <w14:ligatures w14:val="none"/>
        </w:rPr>
        <w:t>）具有全中文操作界面、全中文报告，并具有婴幼儿、儿童、成人三种分析软件。</w:t>
      </w:r>
    </w:p>
    <w:p w14:paraId="1193B334"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15</w:t>
      </w:r>
      <w:r w:rsidRPr="0070729D">
        <w:rPr>
          <w:rFonts w:ascii="Times New Roman" w:eastAsia="宋体" w:hAnsi="Times New Roman" w:cs="Times New Roman" w:hint="eastAsia"/>
          <w:sz w:val="24"/>
          <w:szCs w:val="22"/>
          <w14:ligatures w14:val="none"/>
        </w:rPr>
        <w:t>）软件具备在记录病人数据的同时可对数据进行实时自动或手动分析；软件具备自动分析和人工分析两种方式。</w:t>
      </w:r>
    </w:p>
    <w:p w14:paraId="6A4E86CA"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16</w:t>
      </w:r>
      <w:r w:rsidRPr="0070729D">
        <w:rPr>
          <w:rFonts w:ascii="Times New Roman" w:eastAsia="宋体" w:hAnsi="Times New Roman" w:cs="Times New Roman" w:hint="eastAsia"/>
          <w:sz w:val="24"/>
          <w:szCs w:val="22"/>
          <w14:ligatures w14:val="none"/>
        </w:rPr>
        <w:t>）高频信号（如：</w:t>
      </w:r>
      <w:r w:rsidRPr="0070729D">
        <w:rPr>
          <w:rFonts w:ascii="Times New Roman" w:eastAsia="宋体" w:hAnsi="Times New Roman" w:cs="Times New Roman" w:hint="eastAsia"/>
          <w:sz w:val="24"/>
          <w:szCs w:val="22"/>
          <w14:ligatures w14:val="none"/>
        </w:rPr>
        <w:t>EEG</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ECG</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EMG</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EOG</w:t>
      </w:r>
      <w:r w:rsidRPr="0070729D">
        <w:rPr>
          <w:rFonts w:ascii="Times New Roman" w:eastAsia="宋体" w:hAnsi="Times New Roman" w:cs="Times New Roman" w:hint="eastAsia"/>
          <w:sz w:val="24"/>
          <w:szCs w:val="22"/>
          <w14:ligatures w14:val="none"/>
        </w:rPr>
        <w:t>）与低频信号（如血氧、口鼻气流、体位、腿动等）可以分别采用≥</w:t>
      </w:r>
      <w:r w:rsidRPr="0070729D">
        <w:rPr>
          <w:rFonts w:ascii="Times New Roman" w:eastAsia="宋体" w:hAnsi="Times New Roman" w:cs="Times New Roman" w:hint="eastAsia"/>
          <w:sz w:val="24"/>
          <w:szCs w:val="22"/>
          <w14:ligatures w14:val="none"/>
        </w:rPr>
        <w:t>12</w:t>
      </w:r>
      <w:r w:rsidRPr="0070729D">
        <w:rPr>
          <w:rFonts w:ascii="Times New Roman" w:eastAsia="宋体" w:hAnsi="Times New Roman" w:cs="Times New Roman" w:hint="eastAsia"/>
          <w:sz w:val="24"/>
          <w:szCs w:val="22"/>
          <w14:ligatures w14:val="none"/>
        </w:rPr>
        <w:t>种不同扫描速度同屏显示。</w:t>
      </w:r>
    </w:p>
    <w:p w14:paraId="6195D65D"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17</w:t>
      </w:r>
      <w:r w:rsidRPr="0070729D">
        <w:rPr>
          <w:rFonts w:ascii="Times New Roman" w:eastAsia="宋体" w:hAnsi="Times New Roman" w:cs="Times New Roman" w:hint="eastAsia"/>
          <w:sz w:val="24"/>
          <w:szCs w:val="22"/>
          <w14:ligatures w14:val="none"/>
        </w:rPr>
        <w:t>）多导睡眠采集分析软件包括：睡眠分期、呼吸事件、心血管事件分析、体位分析、腿动分析、微觉醒事件分析、异态睡眠分析等。</w:t>
      </w:r>
    </w:p>
    <w:p w14:paraId="4C4D859A"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18</w:t>
      </w:r>
      <w:r w:rsidRPr="0070729D">
        <w:rPr>
          <w:rFonts w:ascii="Times New Roman" w:eastAsia="宋体" w:hAnsi="Times New Roman" w:cs="Times New Roman" w:hint="eastAsia"/>
          <w:sz w:val="24"/>
          <w:szCs w:val="22"/>
          <w14:ligatures w14:val="none"/>
        </w:rPr>
        <w:t>）采集时病人发生异常情况可声光报警。</w:t>
      </w:r>
    </w:p>
    <w:p w14:paraId="550B3A4A"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19</w:t>
      </w:r>
      <w:r w:rsidRPr="0070729D">
        <w:rPr>
          <w:rFonts w:ascii="Times New Roman" w:eastAsia="宋体" w:hAnsi="Times New Roman" w:cs="Times New Roman" w:hint="eastAsia"/>
          <w:sz w:val="24"/>
          <w:szCs w:val="22"/>
          <w14:ligatures w14:val="none"/>
        </w:rPr>
        <w:t>）采用开放式通道设置，可任意增加信号导联。</w:t>
      </w:r>
    </w:p>
    <w:p w14:paraId="2AC7FE74"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20</w:t>
      </w:r>
      <w:r w:rsidRPr="0070729D">
        <w:rPr>
          <w:rFonts w:ascii="Times New Roman" w:eastAsia="宋体" w:hAnsi="Times New Roman" w:cs="Times New Roman" w:hint="eastAsia"/>
          <w:sz w:val="24"/>
          <w:szCs w:val="22"/>
          <w14:ligatures w14:val="none"/>
        </w:rPr>
        <w:t>）回放分析软件可以色标标记睡眠各期纺锤波，</w:t>
      </w:r>
      <w:r w:rsidRPr="0070729D">
        <w:rPr>
          <w:rFonts w:ascii="Times New Roman" w:eastAsia="宋体" w:hAnsi="Times New Roman" w:cs="Times New Roman" w:hint="eastAsia"/>
          <w:sz w:val="24"/>
          <w:szCs w:val="22"/>
          <w14:ligatures w14:val="none"/>
        </w:rPr>
        <w:t>K</w:t>
      </w:r>
      <w:r w:rsidRPr="0070729D">
        <w:rPr>
          <w:rFonts w:ascii="Times New Roman" w:eastAsia="宋体" w:hAnsi="Times New Roman" w:cs="Times New Roman" w:hint="eastAsia"/>
          <w:sz w:val="24"/>
          <w:szCs w:val="22"/>
          <w14:ligatures w14:val="none"/>
        </w:rPr>
        <w:t>复合波，</w:t>
      </w:r>
      <w:r w:rsidRPr="0070729D">
        <w:rPr>
          <w:rFonts w:ascii="Times New Roman" w:eastAsia="宋体" w:hAnsi="Times New Roman" w:cs="Times New Roman" w:hint="eastAsia"/>
          <w:sz w:val="24"/>
          <w:szCs w:val="22"/>
          <w14:ligatures w14:val="none"/>
        </w:rPr>
        <w:t>Delta</w:t>
      </w:r>
      <w:r w:rsidRPr="0070729D">
        <w:rPr>
          <w:rFonts w:ascii="Times New Roman" w:eastAsia="宋体" w:hAnsi="Times New Roman" w:cs="Times New Roman" w:hint="eastAsia"/>
          <w:sz w:val="24"/>
          <w:szCs w:val="22"/>
          <w14:ligatures w14:val="none"/>
        </w:rPr>
        <w:t>波，</w:t>
      </w:r>
      <w:r w:rsidRPr="0070729D">
        <w:rPr>
          <w:rFonts w:ascii="Times New Roman" w:eastAsia="宋体" w:hAnsi="Times New Roman" w:cs="Times New Roman" w:hint="eastAsia"/>
          <w:sz w:val="24"/>
          <w:szCs w:val="22"/>
          <w14:ligatures w14:val="none"/>
        </w:rPr>
        <w:t>REM</w:t>
      </w:r>
      <w:r w:rsidRPr="0070729D">
        <w:rPr>
          <w:rFonts w:ascii="Times New Roman" w:eastAsia="宋体" w:hAnsi="Times New Roman" w:cs="Times New Roman" w:hint="eastAsia"/>
          <w:sz w:val="24"/>
          <w:szCs w:val="22"/>
          <w14:ligatures w14:val="none"/>
        </w:rPr>
        <w:t>期的反相眼球运动等。</w:t>
      </w:r>
    </w:p>
    <w:p w14:paraId="55796C40"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21</w:t>
      </w:r>
      <w:r w:rsidRPr="0070729D">
        <w:rPr>
          <w:rFonts w:ascii="Times New Roman" w:eastAsia="宋体" w:hAnsi="Times New Roman" w:cs="Times New Roman" w:hint="eastAsia"/>
          <w:sz w:val="24"/>
          <w:szCs w:val="22"/>
          <w14:ligatures w14:val="none"/>
        </w:rPr>
        <w:t>）可进行远程呼吸机压力滴定、多发小睡试验和清醒维持试验。</w:t>
      </w:r>
    </w:p>
    <w:p w14:paraId="2E3AB15D"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22</w:t>
      </w:r>
      <w:r w:rsidRPr="0070729D">
        <w:rPr>
          <w:rFonts w:ascii="Times New Roman" w:eastAsia="宋体" w:hAnsi="Times New Roman" w:cs="Times New Roman" w:hint="eastAsia"/>
          <w:sz w:val="24"/>
          <w:szCs w:val="22"/>
          <w14:ligatures w14:val="none"/>
        </w:rPr>
        <w:t>）数据管理功能包括：复制数据、移动数据、删除数据、剪辑数据、合并片段数据、刻录数据、导入</w:t>
      </w:r>
      <w:r w:rsidRPr="0070729D">
        <w:rPr>
          <w:rFonts w:ascii="Times New Roman" w:eastAsia="宋体" w:hAnsi="Times New Roman" w:cs="Times New Roman" w:hint="eastAsia"/>
          <w:sz w:val="24"/>
          <w:szCs w:val="22"/>
          <w14:ligatures w14:val="none"/>
        </w:rPr>
        <w:t>EDF</w:t>
      </w:r>
      <w:r w:rsidRPr="0070729D">
        <w:rPr>
          <w:rFonts w:ascii="Times New Roman" w:eastAsia="宋体" w:hAnsi="Times New Roman" w:cs="Times New Roman" w:hint="eastAsia"/>
          <w:sz w:val="24"/>
          <w:szCs w:val="22"/>
          <w14:ligatures w14:val="none"/>
        </w:rPr>
        <w:t>数据等。</w:t>
      </w:r>
    </w:p>
    <w:p w14:paraId="1CB2F5A9"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23</w:t>
      </w:r>
      <w:r w:rsidRPr="0070729D">
        <w:rPr>
          <w:rFonts w:ascii="Times New Roman" w:eastAsia="宋体" w:hAnsi="Times New Roman" w:cs="Times New Roman" w:hint="eastAsia"/>
          <w:sz w:val="24"/>
          <w:szCs w:val="22"/>
          <w14:ligatures w14:val="none"/>
        </w:rPr>
        <w:t>）可自定义中英文报告格式。</w:t>
      </w:r>
    </w:p>
    <w:p w14:paraId="188702B4"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24</w:t>
      </w:r>
      <w:r w:rsidRPr="0070729D">
        <w:rPr>
          <w:rFonts w:ascii="Times New Roman" w:eastAsia="宋体" w:hAnsi="Times New Roman" w:cs="Times New Roman" w:hint="eastAsia"/>
          <w:sz w:val="24"/>
          <w:szCs w:val="22"/>
          <w14:ligatures w14:val="none"/>
        </w:rPr>
        <w:t>）数据采集和回顾时，可实时添加或改变灯光状态等事件。</w:t>
      </w:r>
    </w:p>
    <w:p w14:paraId="0E7F709C"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25</w:t>
      </w:r>
      <w:r w:rsidRPr="0070729D">
        <w:rPr>
          <w:rFonts w:ascii="Times New Roman" w:eastAsia="宋体" w:hAnsi="Times New Roman" w:cs="Times New Roman" w:hint="eastAsia"/>
          <w:sz w:val="24"/>
          <w:szCs w:val="22"/>
          <w14:ligatures w14:val="none"/>
        </w:rPr>
        <w:t>）睡眠紊乱事件自动分析软件：呼吸事件、血氧饱和度、自发性微觉醒、运动相关性微觉醒、呼吸相关性微觉醒、</w:t>
      </w:r>
      <w:r w:rsidRPr="0070729D">
        <w:rPr>
          <w:rFonts w:ascii="Times New Roman" w:eastAsia="宋体" w:hAnsi="Times New Roman" w:cs="Times New Roman" w:hint="eastAsia"/>
          <w:sz w:val="24"/>
          <w:szCs w:val="22"/>
          <w14:ligatures w14:val="none"/>
        </w:rPr>
        <w:t>PLM</w:t>
      </w:r>
      <w:r w:rsidRPr="0070729D">
        <w:rPr>
          <w:rFonts w:ascii="Times New Roman" w:eastAsia="宋体" w:hAnsi="Times New Roman" w:cs="Times New Roman" w:hint="eastAsia"/>
          <w:sz w:val="24"/>
          <w:szCs w:val="22"/>
          <w14:ligatures w14:val="none"/>
        </w:rPr>
        <w:t>腿动、鼾声及其他自定义事件。</w:t>
      </w:r>
    </w:p>
    <w:p w14:paraId="4A0FD382"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26</w:t>
      </w:r>
      <w:r w:rsidRPr="0070729D">
        <w:rPr>
          <w:rFonts w:ascii="Times New Roman" w:eastAsia="宋体" w:hAnsi="Times New Roman" w:cs="Times New Roman" w:hint="eastAsia"/>
          <w:sz w:val="24"/>
          <w:szCs w:val="22"/>
          <w14:ligatures w14:val="none"/>
        </w:rPr>
        <w:t>）具备纺锤波、</w:t>
      </w:r>
      <w:r w:rsidRPr="0070729D">
        <w:rPr>
          <w:rFonts w:ascii="Times New Roman" w:eastAsia="宋体" w:hAnsi="Times New Roman" w:cs="Times New Roman" w:hint="eastAsia"/>
          <w:sz w:val="24"/>
          <w:szCs w:val="22"/>
          <w14:ligatures w14:val="none"/>
        </w:rPr>
        <w:t>Delta</w:t>
      </w:r>
      <w:r w:rsidRPr="0070729D">
        <w:rPr>
          <w:rFonts w:ascii="Times New Roman" w:eastAsia="宋体" w:hAnsi="Times New Roman" w:cs="Times New Roman" w:hint="eastAsia"/>
          <w:sz w:val="24"/>
          <w:szCs w:val="22"/>
          <w14:ligatures w14:val="none"/>
        </w:rPr>
        <w:t>波等的自动数量统计图。</w:t>
      </w:r>
    </w:p>
    <w:p w14:paraId="5C31FCF7"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27</w:t>
      </w:r>
      <w:r w:rsidRPr="0070729D">
        <w:rPr>
          <w:rFonts w:ascii="Times New Roman" w:eastAsia="宋体" w:hAnsi="Times New Roman" w:cs="Times New Roman" w:hint="eastAsia"/>
          <w:sz w:val="24"/>
          <w:szCs w:val="22"/>
          <w14:ligatures w14:val="none"/>
        </w:rPr>
        <w:t>）具备</w:t>
      </w:r>
      <w:r w:rsidRPr="0070729D">
        <w:rPr>
          <w:rFonts w:ascii="Times New Roman" w:eastAsia="宋体" w:hAnsi="Times New Roman" w:cs="Times New Roman" w:hint="eastAsia"/>
          <w:sz w:val="24"/>
          <w:szCs w:val="22"/>
          <w14:ligatures w14:val="none"/>
        </w:rPr>
        <w:t>RBD</w:t>
      </w:r>
      <w:r w:rsidRPr="0070729D">
        <w:rPr>
          <w:rFonts w:ascii="Times New Roman" w:eastAsia="宋体" w:hAnsi="Times New Roman" w:cs="Times New Roman" w:hint="eastAsia"/>
          <w:sz w:val="24"/>
          <w:szCs w:val="22"/>
          <w14:ligatures w14:val="none"/>
        </w:rPr>
        <w:t>特殊事件分析软件。</w:t>
      </w:r>
    </w:p>
    <w:p w14:paraId="04C2684D"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28</w:t>
      </w:r>
      <w:r w:rsidRPr="0070729D">
        <w:rPr>
          <w:rFonts w:ascii="Times New Roman" w:eastAsia="宋体" w:hAnsi="Times New Roman" w:cs="Times New Roman" w:hint="eastAsia"/>
          <w:sz w:val="24"/>
          <w:szCs w:val="22"/>
          <w14:ligatures w14:val="none"/>
        </w:rPr>
        <w:t>）可分析其他睡眠记录仪厂家的数据。</w:t>
      </w:r>
    </w:p>
    <w:p w14:paraId="3127F9E9"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29</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FFT</w:t>
      </w:r>
      <w:r w:rsidRPr="0070729D">
        <w:rPr>
          <w:rFonts w:ascii="Times New Roman" w:eastAsia="宋体" w:hAnsi="Times New Roman" w:cs="Times New Roman" w:hint="eastAsia"/>
          <w:sz w:val="24"/>
          <w:szCs w:val="22"/>
          <w14:ligatures w14:val="none"/>
        </w:rPr>
        <w:t>脑能量分析软件，可以对整夜脑电分析也可以片段分析，统计不同脑波的频域范围，并提供数值分析报告。</w:t>
      </w:r>
    </w:p>
    <w:p w14:paraId="65AB325D"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30</w:t>
      </w:r>
      <w:r w:rsidRPr="0070729D">
        <w:rPr>
          <w:rFonts w:ascii="Times New Roman" w:eastAsia="宋体" w:hAnsi="Times New Roman" w:cs="Times New Roman" w:hint="eastAsia"/>
          <w:sz w:val="24"/>
          <w:szCs w:val="22"/>
          <w14:ligatures w14:val="none"/>
        </w:rPr>
        <w:t>）具备呼吸流速</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容量环。</w:t>
      </w:r>
    </w:p>
    <w:p w14:paraId="73B80800"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31</w:t>
      </w:r>
      <w:r w:rsidRPr="0070729D">
        <w:rPr>
          <w:rFonts w:ascii="Times New Roman" w:eastAsia="宋体" w:hAnsi="Times New Roman" w:cs="Times New Roman" w:hint="eastAsia"/>
          <w:sz w:val="24"/>
          <w:szCs w:val="22"/>
          <w14:ligatures w14:val="none"/>
        </w:rPr>
        <w:t>）具备胸腹相位二维图。</w:t>
      </w:r>
    </w:p>
    <w:p w14:paraId="7617EF9E"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32</w:t>
      </w:r>
      <w:r w:rsidRPr="0070729D">
        <w:rPr>
          <w:rFonts w:ascii="Times New Roman" w:eastAsia="宋体" w:hAnsi="Times New Roman" w:cs="Times New Roman" w:hint="eastAsia"/>
          <w:sz w:val="24"/>
          <w:szCs w:val="22"/>
          <w14:ligatures w14:val="none"/>
        </w:rPr>
        <w:t>）具备教学软件。</w:t>
      </w:r>
    </w:p>
    <w:p w14:paraId="0F5077EA"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33</w:t>
      </w:r>
      <w:r w:rsidRPr="0070729D">
        <w:rPr>
          <w:rFonts w:ascii="Times New Roman" w:eastAsia="宋体" w:hAnsi="Times New Roman" w:cs="Times New Roman" w:hint="eastAsia"/>
          <w:sz w:val="24"/>
          <w:szCs w:val="22"/>
          <w14:ligatures w14:val="none"/>
        </w:rPr>
        <w:t>）具备连续小波频谱转换图查看功能、快速傅里叶变换直方图查看功</w:t>
      </w:r>
      <w:r w:rsidRPr="0070729D">
        <w:rPr>
          <w:rFonts w:ascii="Times New Roman" w:eastAsia="宋体" w:hAnsi="Times New Roman" w:cs="Times New Roman" w:hint="eastAsia"/>
          <w:sz w:val="24"/>
          <w:szCs w:val="22"/>
          <w14:ligatures w14:val="none"/>
        </w:rPr>
        <w:lastRenderedPageBreak/>
        <w:t>能。</w:t>
      </w:r>
    </w:p>
    <w:p w14:paraId="1D14F4B2"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34</w:t>
      </w:r>
      <w:r w:rsidRPr="0070729D">
        <w:rPr>
          <w:rFonts w:ascii="Times New Roman" w:eastAsia="宋体" w:hAnsi="Times New Roman" w:cs="Times New Roman" w:hint="eastAsia"/>
          <w:sz w:val="24"/>
          <w:szCs w:val="22"/>
          <w14:ligatures w14:val="none"/>
        </w:rPr>
        <w:t>）具备</w:t>
      </w:r>
      <w:r w:rsidRPr="0070729D">
        <w:rPr>
          <w:rFonts w:ascii="Times New Roman" w:eastAsia="宋体" w:hAnsi="Times New Roman" w:cs="Times New Roman" w:hint="eastAsia"/>
          <w:sz w:val="24"/>
          <w:szCs w:val="22"/>
          <w14:ligatures w14:val="none"/>
        </w:rPr>
        <w:t>PTT</w:t>
      </w:r>
      <w:r w:rsidRPr="0070729D">
        <w:rPr>
          <w:rFonts w:ascii="Times New Roman" w:eastAsia="宋体" w:hAnsi="Times New Roman" w:cs="Times New Roman" w:hint="eastAsia"/>
          <w:sz w:val="24"/>
          <w:szCs w:val="22"/>
          <w14:ligatures w14:val="none"/>
        </w:rPr>
        <w:t>（脉搏传输时间）功能。</w:t>
      </w:r>
    </w:p>
    <w:p w14:paraId="47FC1C57"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35</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CAP</w:t>
      </w:r>
      <w:r w:rsidRPr="0070729D">
        <w:rPr>
          <w:rFonts w:ascii="Times New Roman" w:eastAsia="宋体" w:hAnsi="Times New Roman" w:cs="Times New Roman" w:hint="eastAsia"/>
          <w:sz w:val="24"/>
          <w:szCs w:val="22"/>
          <w14:ligatures w14:val="none"/>
        </w:rPr>
        <w:t>分析并可出具报告。</w:t>
      </w:r>
    </w:p>
    <w:p w14:paraId="2DD820FB"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36</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REM</w:t>
      </w:r>
      <w:r w:rsidRPr="0070729D">
        <w:rPr>
          <w:rFonts w:ascii="Times New Roman" w:eastAsia="宋体" w:hAnsi="Times New Roman" w:cs="Times New Roman" w:hint="eastAsia"/>
          <w:sz w:val="24"/>
          <w:szCs w:val="22"/>
          <w14:ligatures w14:val="none"/>
        </w:rPr>
        <w:t>密度分析并可出具报告。</w:t>
      </w:r>
    </w:p>
    <w:p w14:paraId="5775FBD3"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37</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RERA</w:t>
      </w:r>
      <w:r w:rsidRPr="0070729D">
        <w:rPr>
          <w:rFonts w:ascii="Times New Roman" w:eastAsia="宋体" w:hAnsi="Times New Roman" w:cs="Times New Roman" w:hint="eastAsia"/>
          <w:sz w:val="24"/>
          <w:szCs w:val="22"/>
          <w14:ligatures w14:val="none"/>
        </w:rPr>
        <w:t>分析上气道呼吸努力相关性微觉醒并可出具报告。</w:t>
      </w:r>
    </w:p>
    <w:p w14:paraId="644AA1CC"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38</w:t>
      </w:r>
      <w:r w:rsidRPr="0070729D">
        <w:rPr>
          <w:rFonts w:ascii="Times New Roman" w:eastAsia="宋体" w:hAnsi="Times New Roman" w:cs="Times New Roman" w:hint="eastAsia"/>
          <w:sz w:val="24"/>
          <w:szCs w:val="22"/>
          <w14:ligatures w14:val="none"/>
        </w:rPr>
        <w:t>）具有监测中辅助诊断系统，可以预设</w:t>
      </w:r>
      <w:r w:rsidRPr="0070729D">
        <w:rPr>
          <w:rFonts w:ascii="Times New Roman" w:eastAsia="宋体" w:hAnsi="Times New Roman" w:cs="Times New Roman" w:hint="eastAsia"/>
          <w:sz w:val="24"/>
          <w:szCs w:val="22"/>
          <w14:ligatures w14:val="none"/>
        </w:rPr>
        <w:t>AHI</w:t>
      </w:r>
      <w:r w:rsidRPr="0070729D">
        <w:rPr>
          <w:rFonts w:ascii="Times New Roman" w:eastAsia="宋体" w:hAnsi="Times New Roman" w:cs="Times New Roman" w:hint="eastAsia"/>
          <w:sz w:val="24"/>
          <w:szCs w:val="22"/>
          <w14:ligatures w14:val="none"/>
        </w:rPr>
        <w:t>指数阈值，进行分夜诊断评估。</w:t>
      </w:r>
    </w:p>
    <w:p w14:paraId="1E2DE847"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39</w:t>
      </w:r>
      <w:r w:rsidRPr="0070729D">
        <w:rPr>
          <w:rFonts w:ascii="Times New Roman" w:eastAsia="宋体" w:hAnsi="Times New Roman" w:cs="Times New Roman" w:hint="eastAsia"/>
          <w:sz w:val="24"/>
          <w:szCs w:val="22"/>
          <w14:ligatures w14:val="none"/>
        </w:rPr>
        <w:t>）可插入书签≥</w:t>
      </w:r>
      <w:r w:rsidRPr="0070729D">
        <w:rPr>
          <w:rFonts w:ascii="Times New Roman" w:eastAsia="宋体" w:hAnsi="Times New Roman" w:cs="Times New Roman" w:hint="eastAsia"/>
          <w:sz w:val="24"/>
          <w:szCs w:val="22"/>
          <w14:ligatures w14:val="none"/>
        </w:rPr>
        <w:t>100</w:t>
      </w:r>
      <w:r w:rsidRPr="0070729D">
        <w:rPr>
          <w:rFonts w:ascii="Times New Roman" w:eastAsia="宋体" w:hAnsi="Times New Roman" w:cs="Times New Roman" w:hint="eastAsia"/>
          <w:sz w:val="24"/>
          <w:szCs w:val="22"/>
          <w14:ligatures w14:val="none"/>
        </w:rPr>
        <w:t>个。</w:t>
      </w:r>
    </w:p>
    <w:p w14:paraId="6234A51D"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#2.1.3.2.2</w:t>
      </w:r>
      <w:r w:rsidRPr="0070729D">
        <w:rPr>
          <w:rFonts w:ascii="Times New Roman" w:eastAsia="宋体" w:hAnsi="Times New Roman" w:cs="Times New Roman" w:hint="eastAsia"/>
          <w:sz w:val="24"/>
          <w:szCs w:val="22"/>
          <w14:ligatures w14:val="none"/>
        </w:rPr>
        <w:t>配置清单：</w:t>
      </w:r>
    </w:p>
    <w:p w14:paraId="18AF21A7"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）工作站：</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套</w:t>
      </w:r>
    </w:p>
    <w:p w14:paraId="11AACE86"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2</w:t>
      </w:r>
      <w:r w:rsidRPr="0070729D">
        <w:rPr>
          <w:rFonts w:ascii="Times New Roman" w:eastAsia="宋体" w:hAnsi="Times New Roman" w:cs="Times New Roman" w:hint="eastAsia"/>
          <w:sz w:val="24"/>
          <w:szCs w:val="22"/>
          <w14:ligatures w14:val="none"/>
        </w:rPr>
        <w:t>）主机</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套</w:t>
      </w:r>
    </w:p>
    <w:p w14:paraId="60C1AFC3"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3</w:t>
      </w:r>
      <w:r w:rsidRPr="0070729D">
        <w:rPr>
          <w:rFonts w:ascii="Times New Roman" w:eastAsia="宋体" w:hAnsi="Times New Roman" w:cs="Times New Roman" w:hint="eastAsia"/>
          <w:sz w:val="24"/>
          <w:szCs w:val="22"/>
          <w14:ligatures w14:val="none"/>
        </w:rPr>
        <w:t>）压力鼻气流传感器：</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根</w:t>
      </w:r>
    </w:p>
    <w:p w14:paraId="0180B7D1"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4</w:t>
      </w:r>
      <w:r w:rsidRPr="0070729D">
        <w:rPr>
          <w:rFonts w:ascii="Times New Roman" w:eastAsia="宋体" w:hAnsi="Times New Roman" w:cs="Times New Roman" w:hint="eastAsia"/>
          <w:sz w:val="24"/>
          <w:szCs w:val="22"/>
          <w14:ligatures w14:val="none"/>
        </w:rPr>
        <w:t>）热敏口鼻气流传感器：</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个</w:t>
      </w:r>
    </w:p>
    <w:p w14:paraId="42187696"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5</w:t>
      </w:r>
      <w:r w:rsidRPr="0070729D">
        <w:rPr>
          <w:rFonts w:ascii="Times New Roman" w:eastAsia="宋体" w:hAnsi="Times New Roman" w:cs="Times New Roman" w:hint="eastAsia"/>
          <w:sz w:val="24"/>
          <w:szCs w:val="22"/>
          <w14:ligatures w14:val="none"/>
        </w:rPr>
        <w:t>）脑电电极线（</w:t>
      </w:r>
      <w:r w:rsidRPr="0070729D">
        <w:rPr>
          <w:rFonts w:ascii="Times New Roman" w:eastAsia="宋体" w:hAnsi="Times New Roman" w:cs="Times New Roman"/>
          <w:sz w:val="24"/>
          <w:szCs w:val="22"/>
          <w14:ligatures w14:val="none"/>
        </w:rPr>
        <w:t>10</w:t>
      </w:r>
      <w:r w:rsidRPr="0070729D">
        <w:rPr>
          <w:rFonts w:ascii="Times New Roman" w:eastAsia="宋体" w:hAnsi="Times New Roman" w:cs="Times New Roman" w:hint="eastAsia"/>
          <w:sz w:val="24"/>
          <w:szCs w:val="22"/>
          <w14:ligatures w14:val="none"/>
        </w:rPr>
        <w:t>根</w:t>
      </w:r>
      <w:r w:rsidRPr="0070729D">
        <w:rPr>
          <w:rFonts w:ascii="Times New Roman" w:eastAsia="宋体" w:hAnsi="Times New Roman" w:cs="Times New Roman"/>
          <w:sz w:val="24"/>
          <w:szCs w:val="22"/>
          <w14:ligatures w14:val="none"/>
        </w:rPr>
        <w:t>/</w:t>
      </w:r>
      <w:r w:rsidRPr="0070729D">
        <w:rPr>
          <w:rFonts w:ascii="Times New Roman" w:eastAsia="宋体" w:hAnsi="Times New Roman" w:cs="Times New Roman" w:hint="eastAsia"/>
          <w:sz w:val="24"/>
          <w:szCs w:val="22"/>
          <w14:ligatures w14:val="none"/>
        </w:rPr>
        <w:t>包）：</w:t>
      </w:r>
      <w:r w:rsidRPr="0070729D">
        <w:rPr>
          <w:rFonts w:ascii="Times New Roman" w:eastAsia="宋体" w:hAnsi="Times New Roman" w:cs="Times New Roman"/>
          <w:sz w:val="24"/>
          <w:szCs w:val="22"/>
          <w14:ligatures w14:val="none"/>
        </w:rPr>
        <w:t>2</w:t>
      </w:r>
      <w:r w:rsidRPr="0070729D">
        <w:rPr>
          <w:rFonts w:ascii="Times New Roman" w:eastAsia="宋体" w:hAnsi="Times New Roman" w:cs="Times New Roman" w:hint="eastAsia"/>
          <w:sz w:val="24"/>
          <w:szCs w:val="22"/>
          <w14:ligatures w14:val="none"/>
        </w:rPr>
        <w:t>包</w:t>
      </w:r>
    </w:p>
    <w:p w14:paraId="3F8A3208"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6</w:t>
      </w:r>
      <w:r w:rsidRPr="0070729D">
        <w:rPr>
          <w:rFonts w:ascii="Times New Roman" w:eastAsia="宋体" w:hAnsi="Times New Roman" w:cs="Times New Roman" w:hint="eastAsia"/>
          <w:sz w:val="24"/>
          <w:szCs w:val="22"/>
          <w14:ligatures w14:val="none"/>
        </w:rPr>
        <w:t>）心电电极线（</w:t>
      </w:r>
      <w:r w:rsidRPr="0070729D">
        <w:rPr>
          <w:rFonts w:ascii="Times New Roman" w:eastAsia="宋体" w:hAnsi="Times New Roman" w:cs="Times New Roman"/>
          <w:sz w:val="24"/>
          <w:szCs w:val="22"/>
          <w14:ligatures w14:val="none"/>
        </w:rPr>
        <w:t>10</w:t>
      </w:r>
      <w:r w:rsidRPr="0070729D">
        <w:rPr>
          <w:rFonts w:ascii="Times New Roman" w:eastAsia="宋体" w:hAnsi="Times New Roman" w:cs="Times New Roman" w:hint="eastAsia"/>
          <w:sz w:val="24"/>
          <w:szCs w:val="22"/>
          <w14:ligatures w14:val="none"/>
        </w:rPr>
        <w:t>根</w:t>
      </w:r>
      <w:r w:rsidRPr="0070729D">
        <w:rPr>
          <w:rFonts w:ascii="Times New Roman" w:eastAsia="宋体" w:hAnsi="Times New Roman" w:cs="Times New Roman"/>
          <w:sz w:val="24"/>
          <w:szCs w:val="22"/>
          <w14:ligatures w14:val="none"/>
        </w:rPr>
        <w:t>/</w:t>
      </w:r>
      <w:r w:rsidRPr="0070729D">
        <w:rPr>
          <w:rFonts w:ascii="Times New Roman" w:eastAsia="宋体" w:hAnsi="Times New Roman" w:cs="Times New Roman" w:hint="eastAsia"/>
          <w:sz w:val="24"/>
          <w:szCs w:val="22"/>
          <w14:ligatures w14:val="none"/>
        </w:rPr>
        <w:t>包）：</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包</w:t>
      </w:r>
    </w:p>
    <w:p w14:paraId="33AE4488"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7</w:t>
      </w:r>
      <w:r w:rsidRPr="0070729D">
        <w:rPr>
          <w:rFonts w:ascii="Times New Roman" w:eastAsia="宋体" w:hAnsi="Times New Roman" w:cs="Times New Roman" w:hint="eastAsia"/>
          <w:sz w:val="24"/>
          <w:szCs w:val="22"/>
          <w14:ligatures w14:val="none"/>
        </w:rPr>
        <w:t>）鼾声传感器：</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个</w:t>
      </w:r>
    </w:p>
    <w:p w14:paraId="3F87F743"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8</w:t>
      </w:r>
      <w:r w:rsidRPr="0070729D">
        <w:rPr>
          <w:rFonts w:ascii="Times New Roman" w:eastAsia="宋体" w:hAnsi="Times New Roman" w:cs="Times New Roman" w:hint="eastAsia"/>
          <w:sz w:val="24"/>
          <w:szCs w:val="22"/>
          <w14:ligatures w14:val="none"/>
        </w:rPr>
        <w:t>）腹式呼吸绑带：</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个</w:t>
      </w:r>
    </w:p>
    <w:p w14:paraId="5E25A7B8"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9</w:t>
      </w:r>
      <w:r w:rsidRPr="0070729D">
        <w:rPr>
          <w:rFonts w:ascii="Times New Roman" w:eastAsia="宋体" w:hAnsi="Times New Roman" w:cs="Times New Roman" w:hint="eastAsia"/>
          <w:sz w:val="24"/>
          <w:szCs w:val="22"/>
          <w14:ligatures w14:val="none"/>
        </w:rPr>
        <w:t>）胸式呼吸绑带：</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个</w:t>
      </w:r>
    </w:p>
    <w:p w14:paraId="65A02AA3"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10</w:t>
      </w:r>
      <w:r w:rsidRPr="0070729D">
        <w:rPr>
          <w:rFonts w:ascii="Times New Roman" w:eastAsia="宋体" w:hAnsi="Times New Roman" w:cs="Times New Roman" w:hint="eastAsia"/>
          <w:sz w:val="24"/>
          <w:szCs w:val="22"/>
          <w14:ligatures w14:val="none"/>
        </w:rPr>
        <w:t>）体位探头传感器：</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个</w:t>
      </w:r>
    </w:p>
    <w:p w14:paraId="4C90A587"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11</w:t>
      </w:r>
      <w:r w:rsidRPr="0070729D">
        <w:rPr>
          <w:rFonts w:ascii="Times New Roman" w:eastAsia="宋体" w:hAnsi="Times New Roman" w:cs="Times New Roman" w:hint="eastAsia"/>
          <w:sz w:val="24"/>
          <w:szCs w:val="22"/>
          <w14:ligatures w14:val="none"/>
        </w:rPr>
        <w:t>）血氧饱和度探头：</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个</w:t>
      </w:r>
      <w:r w:rsidRPr="0070729D">
        <w:rPr>
          <w:rFonts w:ascii="Times New Roman" w:eastAsia="宋体" w:hAnsi="Times New Roman" w:cs="Times New Roman"/>
          <w:sz w:val="24"/>
          <w:szCs w:val="22"/>
          <w14:ligatures w14:val="none"/>
        </w:rPr>
        <w:t xml:space="preserve"> </w:t>
      </w:r>
    </w:p>
    <w:p w14:paraId="642AFE9D"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12</w:t>
      </w:r>
      <w:r w:rsidRPr="0070729D">
        <w:rPr>
          <w:rFonts w:ascii="Times New Roman" w:eastAsia="宋体" w:hAnsi="Times New Roman" w:cs="Times New Roman" w:hint="eastAsia"/>
          <w:sz w:val="24"/>
          <w:szCs w:val="22"/>
          <w14:ligatures w14:val="none"/>
        </w:rPr>
        <w:t>）腿动电极线：</w:t>
      </w:r>
      <w:r w:rsidRPr="0070729D">
        <w:rPr>
          <w:rFonts w:ascii="Times New Roman" w:eastAsia="宋体" w:hAnsi="Times New Roman" w:cs="Times New Roman"/>
          <w:sz w:val="24"/>
          <w:szCs w:val="22"/>
          <w14:ligatures w14:val="none"/>
        </w:rPr>
        <w:t>4</w:t>
      </w:r>
      <w:r w:rsidRPr="0070729D">
        <w:rPr>
          <w:rFonts w:ascii="Times New Roman" w:eastAsia="宋体" w:hAnsi="Times New Roman" w:cs="Times New Roman" w:hint="eastAsia"/>
          <w:sz w:val="24"/>
          <w:szCs w:val="22"/>
          <w14:ligatures w14:val="none"/>
        </w:rPr>
        <w:t>根</w:t>
      </w:r>
    </w:p>
    <w:p w14:paraId="6076AD51"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13</w:t>
      </w:r>
      <w:r w:rsidRPr="0070729D">
        <w:rPr>
          <w:rFonts w:ascii="Times New Roman" w:eastAsia="宋体" w:hAnsi="Times New Roman" w:cs="Times New Roman" w:hint="eastAsia"/>
          <w:sz w:val="24"/>
          <w:szCs w:val="22"/>
          <w14:ligatures w14:val="none"/>
        </w:rPr>
        <w:t>）磨砂膏：</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支</w:t>
      </w:r>
    </w:p>
    <w:p w14:paraId="43E3E5ED"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14</w:t>
      </w:r>
      <w:r w:rsidRPr="0070729D">
        <w:rPr>
          <w:rFonts w:ascii="Times New Roman" w:eastAsia="宋体" w:hAnsi="Times New Roman" w:cs="Times New Roman" w:hint="eastAsia"/>
          <w:sz w:val="24"/>
          <w:szCs w:val="22"/>
          <w14:ligatures w14:val="none"/>
        </w:rPr>
        <w:t>）导电膏：</w:t>
      </w:r>
      <w:r w:rsidRPr="0070729D">
        <w:rPr>
          <w:rFonts w:ascii="Times New Roman" w:eastAsia="宋体" w:hAnsi="Times New Roman" w:cs="Times New Roman"/>
          <w:sz w:val="24"/>
          <w:szCs w:val="22"/>
          <w14:ligatures w14:val="none"/>
        </w:rPr>
        <w:t>1</w:t>
      </w:r>
      <w:r w:rsidRPr="0070729D">
        <w:rPr>
          <w:rFonts w:ascii="Times New Roman" w:eastAsia="宋体" w:hAnsi="Times New Roman" w:cs="Times New Roman" w:hint="eastAsia"/>
          <w:sz w:val="24"/>
          <w:szCs w:val="22"/>
          <w14:ligatures w14:val="none"/>
        </w:rPr>
        <w:t>罐</w:t>
      </w:r>
    </w:p>
    <w:p w14:paraId="18F88559"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15</w:t>
      </w:r>
      <w:r w:rsidRPr="0070729D">
        <w:rPr>
          <w:rFonts w:ascii="Times New Roman" w:eastAsia="宋体" w:hAnsi="Times New Roman" w:cs="Times New Roman" w:hint="eastAsia"/>
          <w:sz w:val="24"/>
          <w:szCs w:val="22"/>
          <w14:ligatures w14:val="none"/>
        </w:rPr>
        <w:t>）数据采集软件：</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套；</w:t>
      </w:r>
    </w:p>
    <w:p w14:paraId="11206F6B"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16</w:t>
      </w:r>
      <w:r w:rsidRPr="0070729D">
        <w:rPr>
          <w:rFonts w:ascii="Times New Roman" w:eastAsia="宋体" w:hAnsi="Times New Roman" w:cs="Times New Roman" w:hint="eastAsia"/>
          <w:sz w:val="24"/>
          <w:szCs w:val="22"/>
          <w14:ligatures w14:val="none"/>
        </w:rPr>
        <w:t>）数据分析软件：</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套</w:t>
      </w:r>
    </w:p>
    <w:p w14:paraId="245F054F"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szCs w:val="22"/>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17</w:t>
      </w:r>
      <w:r w:rsidRPr="0070729D">
        <w:rPr>
          <w:rFonts w:ascii="Times New Roman" w:eastAsia="宋体" w:hAnsi="Times New Roman" w:cs="Times New Roman" w:hint="eastAsia"/>
          <w:sz w:val="24"/>
          <w:szCs w:val="22"/>
          <w14:ligatures w14:val="none"/>
        </w:rPr>
        <w:t>）数据管理软件：</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套</w:t>
      </w:r>
    </w:p>
    <w:p w14:paraId="6C5B6C55"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14:ligatures w14:val="none"/>
        </w:rPr>
      </w:pPr>
      <w:r w:rsidRPr="0070729D">
        <w:rPr>
          <w:rFonts w:ascii="Times New Roman" w:eastAsia="宋体" w:hAnsi="Times New Roman" w:cs="Times New Roman" w:hint="eastAsia"/>
          <w:sz w:val="24"/>
          <w:szCs w:val="22"/>
          <w14:ligatures w14:val="none"/>
        </w:rPr>
        <w:t>（</w:t>
      </w:r>
      <w:r w:rsidRPr="0070729D">
        <w:rPr>
          <w:rFonts w:ascii="Times New Roman" w:eastAsia="宋体" w:hAnsi="Times New Roman" w:cs="Times New Roman" w:hint="eastAsia"/>
          <w:sz w:val="24"/>
          <w:szCs w:val="22"/>
          <w14:ligatures w14:val="none"/>
        </w:rPr>
        <w:t>18</w:t>
      </w:r>
      <w:r w:rsidRPr="0070729D">
        <w:rPr>
          <w:rFonts w:ascii="Times New Roman" w:eastAsia="宋体" w:hAnsi="Times New Roman" w:cs="Times New Roman" w:hint="eastAsia"/>
          <w:sz w:val="24"/>
          <w:szCs w:val="22"/>
          <w14:ligatures w14:val="none"/>
        </w:rPr>
        <w:t>）红外高清同步数字音视频系统：</w:t>
      </w:r>
      <w:r w:rsidRPr="0070729D">
        <w:rPr>
          <w:rFonts w:ascii="Times New Roman" w:eastAsia="宋体" w:hAnsi="Times New Roman" w:cs="Times New Roman" w:hint="eastAsia"/>
          <w:sz w:val="24"/>
          <w:szCs w:val="22"/>
          <w14:ligatures w14:val="none"/>
        </w:rPr>
        <w:t>1</w:t>
      </w:r>
      <w:r w:rsidRPr="0070729D">
        <w:rPr>
          <w:rFonts w:ascii="Times New Roman" w:eastAsia="宋体" w:hAnsi="Times New Roman" w:cs="Times New Roman" w:hint="eastAsia"/>
          <w:sz w:val="24"/>
          <w:szCs w:val="22"/>
          <w14:ligatures w14:val="none"/>
        </w:rPr>
        <w:t>套</w:t>
      </w:r>
    </w:p>
    <w:bookmarkEnd w:id="5"/>
    <w:p w14:paraId="0A57E168"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14:ligatures w14:val="none"/>
        </w:rPr>
      </w:pPr>
    </w:p>
    <w:p w14:paraId="686F153E" w14:textId="77777777" w:rsidR="0070729D" w:rsidRPr="0070729D" w:rsidRDefault="0070729D" w:rsidP="0070729D">
      <w:pPr>
        <w:spacing w:after="0" w:line="360" w:lineRule="auto"/>
        <w:ind w:firstLine="420"/>
        <w:jc w:val="both"/>
        <w:rPr>
          <w:rFonts w:ascii="Times New Roman" w:eastAsia="宋体" w:hAnsi="Times New Roman" w:cs="Times New Roman"/>
          <w:b/>
          <w:bCs/>
          <w:sz w:val="24"/>
          <w:szCs w:val="22"/>
          <w14:ligatures w14:val="none"/>
        </w:rPr>
      </w:pPr>
      <w:r w:rsidRPr="0070729D">
        <w:rPr>
          <w:rFonts w:ascii="Times New Roman" w:eastAsia="宋体" w:hAnsi="Times New Roman" w:cs="Times New Roman"/>
          <w:b/>
          <w:bCs/>
          <w:sz w:val="24"/>
          <w:szCs w:val="22"/>
          <w14:ligatures w14:val="none"/>
        </w:rPr>
        <w:t>三、原招标文件《第四章</w:t>
      </w:r>
      <w:r w:rsidRPr="0070729D">
        <w:rPr>
          <w:rFonts w:ascii="Times New Roman" w:eastAsia="宋体" w:hAnsi="Times New Roman" w:cs="Times New Roman"/>
          <w:b/>
          <w:bCs/>
          <w:sz w:val="24"/>
          <w:szCs w:val="22"/>
          <w14:ligatures w14:val="none"/>
        </w:rPr>
        <w:t xml:space="preserve">   </w:t>
      </w:r>
      <w:r w:rsidRPr="0070729D">
        <w:rPr>
          <w:rFonts w:ascii="Times New Roman" w:eastAsia="宋体" w:hAnsi="Times New Roman" w:cs="Times New Roman"/>
          <w:b/>
          <w:bCs/>
          <w:sz w:val="24"/>
          <w:szCs w:val="22"/>
          <w14:ligatures w14:val="none"/>
        </w:rPr>
        <w:t>评标程序、评标方法和评标标准》中</w:t>
      </w:r>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14:ligatures w14:val="none"/>
        </w:rPr>
        <w:t>01</w:t>
      </w:r>
      <w:r w:rsidRPr="0070729D">
        <w:rPr>
          <w:rFonts w:ascii="Times New Roman" w:eastAsia="宋体" w:hAnsi="Times New Roman" w:cs="Times New Roman"/>
          <w:b/>
          <w:bCs/>
          <w:sz w:val="24"/>
          <w14:ligatures w14:val="none"/>
        </w:rPr>
        <w:t>包评标</w:t>
      </w:r>
      <w:r w:rsidRPr="0070729D">
        <w:rPr>
          <w:rFonts w:ascii="Times New Roman" w:eastAsia="宋体" w:hAnsi="Times New Roman" w:cs="Times New Roman"/>
          <w:b/>
          <w:bCs/>
          <w:sz w:val="24"/>
          <w14:ligatures w14:val="none"/>
        </w:rPr>
        <w:lastRenderedPageBreak/>
        <w:t>标准</w:t>
      </w:r>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szCs w:val="22"/>
          <w14:ligatures w14:val="none"/>
        </w:rPr>
        <w:t>内容修改为：</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18"/>
        <w:gridCol w:w="6520"/>
        <w:gridCol w:w="739"/>
      </w:tblGrid>
      <w:tr w:rsidR="0070729D" w:rsidRPr="0070729D" w14:paraId="277D7D79" w14:textId="77777777" w:rsidTr="00E85D14">
        <w:trPr>
          <w:jc w:val="center"/>
        </w:trPr>
        <w:tc>
          <w:tcPr>
            <w:tcW w:w="704" w:type="dxa"/>
            <w:vAlign w:val="center"/>
          </w:tcPr>
          <w:p w14:paraId="088EC9C9" w14:textId="77777777" w:rsidR="0070729D" w:rsidRPr="0070729D" w:rsidRDefault="0070729D" w:rsidP="0070729D">
            <w:pPr>
              <w:widowControl/>
              <w:spacing w:after="0" w:line="240" w:lineRule="auto"/>
              <w:jc w:val="center"/>
              <w:rPr>
                <w:rFonts w:ascii="Times New Roman" w:eastAsia="宋体" w:hAnsi="Times New Roman" w:cs="Times New Roman"/>
                <w:b/>
                <w:bCs/>
                <w:color w:val="000000"/>
                <w:kern w:val="0"/>
                <w:sz w:val="21"/>
                <w:szCs w:val="21"/>
                <w14:ligatures w14:val="none"/>
              </w:rPr>
            </w:pPr>
            <w:r w:rsidRPr="0070729D">
              <w:rPr>
                <w:rFonts w:ascii="Times New Roman" w:eastAsia="宋体" w:hAnsi="Times New Roman" w:cs="Times New Roman"/>
                <w:b/>
                <w:bCs/>
                <w:color w:val="000000"/>
                <w:kern w:val="0"/>
                <w:sz w:val="21"/>
                <w:szCs w:val="21"/>
                <w14:ligatures w14:val="none"/>
              </w:rPr>
              <w:t>序号</w:t>
            </w:r>
          </w:p>
        </w:tc>
        <w:tc>
          <w:tcPr>
            <w:tcW w:w="1418" w:type="dxa"/>
            <w:vAlign w:val="center"/>
          </w:tcPr>
          <w:p w14:paraId="68DFEAD3" w14:textId="77777777" w:rsidR="0070729D" w:rsidRPr="0070729D" w:rsidRDefault="0070729D" w:rsidP="0070729D">
            <w:pPr>
              <w:widowControl/>
              <w:spacing w:after="0" w:line="240" w:lineRule="auto"/>
              <w:jc w:val="center"/>
              <w:rPr>
                <w:rFonts w:ascii="Times New Roman" w:eastAsia="宋体" w:hAnsi="Times New Roman" w:cs="Times New Roman"/>
                <w:b/>
                <w:bCs/>
                <w:color w:val="000000"/>
                <w:kern w:val="0"/>
                <w:sz w:val="21"/>
                <w:szCs w:val="21"/>
                <w14:ligatures w14:val="none"/>
              </w:rPr>
            </w:pPr>
            <w:r w:rsidRPr="0070729D">
              <w:rPr>
                <w:rFonts w:ascii="Times New Roman" w:eastAsia="宋体" w:hAnsi="Times New Roman" w:cs="Times New Roman"/>
                <w:b/>
                <w:bCs/>
                <w:color w:val="000000"/>
                <w:kern w:val="0"/>
                <w:sz w:val="21"/>
                <w:szCs w:val="21"/>
                <w14:ligatures w14:val="none"/>
              </w:rPr>
              <w:t>评分因素</w:t>
            </w:r>
          </w:p>
        </w:tc>
        <w:tc>
          <w:tcPr>
            <w:tcW w:w="6520" w:type="dxa"/>
            <w:vAlign w:val="center"/>
          </w:tcPr>
          <w:p w14:paraId="71409371" w14:textId="77777777" w:rsidR="0070729D" w:rsidRPr="0070729D" w:rsidRDefault="0070729D" w:rsidP="0070729D">
            <w:pPr>
              <w:widowControl/>
              <w:spacing w:after="0" w:line="240" w:lineRule="auto"/>
              <w:jc w:val="center"/>
              <w:rPr>
                <w:rFonts w:ascii="Times New Roman" w:eastAsia="宋体" w:hAnsi="Times New Roman" w:cs="Times New Roman"/>
                <w:b/>
                <w:bCs/>
                <w:color w:val="000000"/>
                <w:kern w:val="0"/>
                <w:sz w:val="21"/>
                <w:szCs w:val="21"/>
                <w14:ligatures w14:val="none"/>
              </w:rPr>
            </w:pPr>
            <w:r w:rsidRPr="0070729D">
              <w:rPr>
                <w:rFonts w:ascii="Times New Roman" w:eastAsia="宋体" w:hAnsi="Times New Roman" w:cs="Times New Roman"/>
                <w:b/>
                <w:bCs/>
                <w:color w:val="000000"/>
                <w:kern w:val="0"/>
                <w:sz w:val="21"/>
                <w:szCs w:val="21"/>
                <w14:ligatures w14:val="none"/>
              </w:rPr>
              <w:t>评分标准</w:t>
            </w:r>
          </w:p>
        </w:tc>
        <w:tc>
          <w:tcPr>
            <w:tcW w:w="739" w:type="dxa"/>
            <w:vAlign w:val="center"/>
          </w:tcPr>
          <w:p w14:paraId="55653A61" w14:textId="77777777" w:rsidR="0070729D" w:rsidRPr="0070729D" w:rsidRDefault="0070729D" w:rsidP="0070729D">
            <w:pPr>
              <w:widowControl/>
              <w:spacing w:after="0" w:line="240" w:lineRule="auto"/>
              <w:jc w:val="center"/>
              <w:rPr>
                <w:rFonts w:ascii="Times New Roman" w:eastAsia="宋体" w:hAnsi="Times New Roman" w:cs="Times New Roman"/>
                <w:b/>
                <w:bCs/>
                <w:color w:val="000000"/>
                <w:kern w:val="0"/>
                <w:sz w:val="21"/>
                <w:szCs w:val="21"/>
                <w14:ligatures w14:val="none"/>
              </w:rPr>
            </w:pPr>
            <w:r w:rsidRPr="0070729D">
              <w:rPr>
                <w:rFonts w:ascii="Times New Roman" w:eastAsia="宋体" w:hAnsi="Times New Roman" w:cs="Times New Roman"/>
                <w:b/>
                <w:bCs/>
                <w:color w:val="000000"/>
                <w:kern w:val="0"/>
                <w:sz w:val="21"/>
                <w:szCs w:val="21"/>
                <w14:ligatures w14:val="none"/>
              </w:rPr>
              <w:t>分值</w:t>
            </w:r>
          </w:p>
        </w:tc>
      </w:tr>
      <w:tr w:rsidR="0070729D" w:rsidRPr="0070729D" w14:paraId="12AEA85F" w14:textId="77777777" w:rsidTr="00E85D14">
        <w:trPr>
          <w:jc w:val="center"/>
        </w:trPr>
        <w:tc>
          <w:tcPr>
            <w:tcW w:w="704" w:type="dxa"/>
            <w:vAlign w:val="center"/>
          </w:tcPr>
          <w:p w14:paraId="14434375"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Align w:val="center"/>
          </w:tcPr>
          <w:p w14:paraId="737F9154"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项目业绩</w:t>
            </w:r>
          </w:p>
        </w:tc>
        <w:tc>
          <w:tcPr>
            <w:tcW w:w="6520" w:type="dxa"/>
            <w:vAlign w:val="center"/>
          </w:tcPr>
          <w:p w14:paraId="7FF73BB2"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根据所投核心产品（同品牌）自</w:t>
            </w:r>
            <w:r w:rsidRPr="0070729D">
              <w:rPr>
                <w:rFonts w:ascii="Times New Roman" w:eastAsia="宋体" w:hAnsi="Times New Roman" w:cs="Times New Roman"/>
                <w:color w:val="000000"/>
                <w:kern w:val="0"/>
                <w:sz w:val="21"/>
                <w:szCs w:val="21"/>
                <w14:ligatures w14:val="none"/>
              </w:rPr>
              <w:t>2021</w:t>
            </w:r>
            <w:r w:rsidRPr="0070729D">
              <w:rPr>
                <w:rFonts w:ascii="Times New Roman" w:eastAsia="宋体" w:hAnsi="Times New Roman" w:cs="Times New Roman"/>
                <w:color w:val="000000"/>
                <w:kern w:val="0"/>
                <w:sz w:val="21"/>
                <w:szCs w:val="21"/>
                <w14:ligatures w14:val="none"/>
              </w:rPr>
              <w:t>年</w:t>
            </w:r>
            <w:r w:rsidRPr="0070729D">
              <w:rPr>
                <w:rFonts w:ascii="Times New Roman" w:eastAsia="宋体" w:hAnsi="Times New Roman" w:cs="Times New Roman"/>
                <w:color w:val="000000"/>
                <w:kern w:val="0"/>
                <w:sz w:val="21"/>
                <w:szCs w:val="21"/>
                <w14:ligatures w14:val="none"/>
              </w:rPr>
              <w:t>1</w:t>
            </w:r>
            <w:r w:rsidRPr="0070729D">
              <w:rPr>
                <w:rFonts w:ascii="Times New Roman" w:eastAsia="宋体" w:hAnsi="Times New Roman" w:cs="Times New Roman"/>
                <w:color w:val="000000"/>
                <w:kern w:val="0"/>
                <w:sz w:val="21"/>
                <w:szCs w:val="21"/>
                <w14:ligatures w14:val="none"/>
              </w:rPr>
              <w:t>月</w:t>
            </w:r>
            <w:r w:rsidRPr="0070729D">
              <w:rPr>
                <w:rFonts w:ascii="Times New Roman" w:eastAsia="宋体" w:hAnsi="Times New Roman" w:cs="Times New Roman"/>
                <w:color w:val="000000"/>
                <w:kern w:val="0"/>
                <w:sz w:val="21"/>
                <w:szCs w:val="21"/>
                <w14:ligatures w14:val="none"/>
              </w:rPr>
              <w:t>1</w:t>
            </w:r>
            <w:r w:rsidRPr="0070729D">
              <w:rPr>
                <w:rFonts w:ascii="Times New Roman" w:eastAsia="宋体" w:hAnsi="Times New Roman" w:cs="Times New Roman"/>
                <w:color w:val="000000"/>
                <w:kern w:val="0"/>
                <w:sz w:val="21"/>
                <w:szCs w:val="21"/>
                <w14:ligatures w14:val="none"/>
              </w:rPr>
              <w:t>日至今（以合同签订时间为准）在中国境内的销售业绩进行评审。每提供一个合同业绩得</w:t>
            </w:r>
            <w:r w:rsidRPr="0070729D">
              <w:rPr>
                <w:rFonts w:ascii="Times New Roman" w:eastAsia="宋体" w:hAnsi="Times New Roman" w:cs="Times New Roman"/>
                <w:color w:val="000000"/>
                <w:kern w:val="0"/>
                <w:sz w:val="21"/>
                <w:szCs w:val="21"/>
                <w14:ligatures w14:val="none"/>
              </w:rPr>
              <w:t>2</w:t>
            </w:r>
            <w:r w:rsidRPr="0070729D">
              <w:rPr>
                <w:rFonts w:ascii="Times New Roman" w:eastAsia="宋体" w:hAnsi="Times New Roman" w:cs="Times New Roman"/>
                <w:color w:val="000000"/>
                <w:kern w:val="0"/>
                <w:sz w:val="21"/>
                <w:szCs w:val="21"/>
                <w14:ligatures w14:val="none"/>
              </w:rPr>
              <w:t>分，最多得</w:t>
            </w:r>
            <w:r w:rsidRPr="0070729D">
              <w:rPr>
                <w:rFonts w:ascii="Times New Roman" w:eastAsia="宋体" w:hAnsi="Times New Roman" w:cs="Times New Roman"/>
                <w:color w:val="000000"/>
                <w:kern w:val="0"/>
                <w:sz w:val="21"/>
                <w:szCs w:val="21"/>
                <w14:ligatures w14:val="none"/>
              </w:rPr>
              <w:t>10</w:t>
            </w:r>
            <w:r w:rsidRPr="0070729D">
              <w:rPr>
                <w:rFonts w:ascii="Times New Roman" w:eastAsia="宋体" w:hAnsi="Times New Roman" w:cs="Times New Roman"/>
                <w:color w:val="000000"/>
                <w:kern w:val="0"/>
                <w:sz w:val="21"/>
                <w:szCs w:val="21"/>
                <w14:ligatures w14:val="none"/>
              </w:rPr>
              <w:t>分。</w:t>
            </w:r>
          </w:p>
          <w:p w14:paraId="4ABA295A"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注：投标人须提供合同复印件作为有效证明文件，包含合同首页、标的内容所在页（需能够体现产品名称、品牌及规格型号）及签字盖章页的复印件。不符合上述要求或未按要求提供有效证明文件的业绩在评审时将不予承认。</w:t>
            </w:r>
          </w:p>
        </w:tc>
        <w:tc>
          <w:tcPr>
            <w:tcW w:w="739" w:type="dxa"/>
            <w:vAlign w:val="center"/>
          </w:tcPr>
          <w:p w14:paraId="62D14E1D"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10</w:t>
            </w:r>
          </w:p>
        </w:tc>
      </w:tr>
      <w:tr w:rsidR="0070729D" w:rsidRPr="0070729D" w14:paraId="28E84F15" w14:textId="77777777" w:rsidTr="00E85D14">
        <w:trPr>
          <w:jc w:val="center"/>
        </w:trPr>
        <w:tc>
          <w:tcPr>
            <w:tcW w:w="704" w:type="dxa"/>
            <w:vAlign w:val="center"/>
          </w:tcPr>
          <w:p w14:paraId="517E0553"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Align w:val="center"/>
          </w:tcPr>
          <w:p w14:paraId="6A9F1F8F"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kern w:val="0"/>
                <w:sz w:val="21"/>
                <w:szCs w:val="21"/>
                <w14:ligatures w14:val="none"/>
              </w:rPr>
              <w:t>合同条款响应</w:t>
            </w:r>
          </w:p>
        </w:tc>
        <w:tc>
          <w:tcPr>
            <w:tcW w:w="6520" w:type="dxa"/>
            <w:vAlign w:val="center"/>
          </w:tcPr>
          <w:p w14:paraId="758AAC0E"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满足对招标文件中合同条款及履约周期的响应。完全响应，得</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sz w:val="21"/>
                <w:szCs w:val="21"/>
                <w14:ligatures w14:val="none"/>
              </w:rPr>
              <w:t>分；否则不得分。</w:t>
            </w:r>
          </w:p>
        </w:tc>
        <w:tc>
          <w:tcPr>
            <w:tcW w:w="739" w:type="dxa"/>
            <w:vAlign w:val="center"/>
          </w:tcPr>
          <w:p w14:paraId="63F77FA2"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kern w:val="0"/>
                <w:sz w:val="21"/>
                <w:szCs w:val="21"/>
                <w14:ligatures w14:val="none"/>
              </w:rPr>
              <w:t>1</w:t>
            </w:r>
          </w:p>
        </w:tc>
      </w:tr>
      <w:tr w:rsidR="0070729D" w:rsidRPr="0070729D" w14:paraId="3014DC36" w14:textId="77777777" w:rsidTr="00E85D14">
        <w:trPr>
          <w:jc w:val="center"/>
        </w:trPr>
        <w:tc>
          <w:tcPr>
            <w:tcW w:w="704" w:type="dxa"/>
            <w:vAlign w:val="center"/>
          </w:tcPr>
          <w:p w14:paraId="732E9B50"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Merge w:val="restart"/>
            <w:vAlign w:val="center"/>
          </w:tcPr>
          <w:p w14:paraId="5E093F3A"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技术指标</w:t>
            </w:r>
          </w:p>
        </w:tc>
        <w:tc>
          <w:tcPr>
            <w:tcW w:w="6520" w:type="dxa"/>
            <w:vAlign w:val="center"/>
          </w:tcPr>
          <w:p w14:paraId="23CB74F4"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对招标文件《第五章》</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三、技术要求</w:t>
            </w:r>
            <w:r w:rsidRPr="0070729D">
              <w:rPr>
                <w:rFonts w:ascii="Times New Roman" w:eastAsia="宋体" w:hAnsi="Times New Roman" w:cs="Times New Roman"/>
                <w:sz w:val="21"/>
                <w:szCs w:val="21"/>
                <w14:ligatures w14:val="none"/>
              </w:rPr>
              <w:t xml:space="preserve">”“2.1.1 </w:t>
            </w:r>
            <w:r w:rsidRPr="0070729D">
              <w:rPr>
                <w:rFonts w:ascii="Times New Roman" w:eastAsia="宋体" w:hAnsi="Times New Roman" w:cs="Times New Roman"/>
                <w:sz w:val="21"/>
                <w:szCs w:val="21"/>
                <w14:ligatures w14:val="none"/>
              </w:rPr>
              <w:t>电子结肠镜</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至</w:t>
            </w:r>
            <w:r w:rsidRPr="0070729D">
              <w:rPr>
                <w:rFonts w:ascii="Times New Roman" w:eastAsia="宋体" w:hAnsi="Times New Roman" w:cs="Times New Roman"/>
                <w:sz w:val="21"/>
                <w:szCs w:val="21"/>
                <w14:ligatures w14:val="none"/>
              </w:rPr>
              <w:t>“2.1.4</w:t>
            </w:r>
            <w:r w:rsidRPr="0070729D">
              <w:rPr>
                <w:rFonts w:ascii="Times New Roman" w:eastAsia="宋体" w:hAnsi="Times New Roman" w:cs="Times New Roman"/>
                <w:sz w:val="21"/>
                <w:szCs w:val="21"/>
                <w14:ligatures w14:val="none"/>
              </w:rPr>
              <w:t>新生儿有创呼吸机</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中标注</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的条款进行评审。全部满足的，得</w:t>
            </w:r>
            <w:r w:rsidRPr="0070729D">
              <w:rPr>
                <w:rFonts w:ascii="Times New Roman" w:eastAsia="宋体" w:hAnsi="Times New Roman" w:cs="Times New Roman" w:hint="eastAsia"/>
                <w:sz w:val="21"/>
                <w:szCs w:val="21"/>
                <w14:ligatures w14:val="none"/>
              </w:rPr>
              <w:t>15</w:t>
            </w:r>
            <w:r w:rsidRPr="0070729D">
              <w:rPr>
                <w:rFonts w:ascii="Times New Roman" w:eastAsia="宋体" w:hAnsi="Times New Roman" w:cs="Times New Roman"/>
                <w:sz w:val="21"/>
                <w:szCs w:val="21"/>
                <w14:ligatures w14:val="none"/>
              </w:rPr>
              <w:t>分。每有</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sz w:val="21"/>
                <w:szCs w:val="21"/>
                <w14:ligatures w14:val="none"/>
              </w:rPr>
              <w:t>项不满足，扣</w:t>
            </w:r>
            <w:r w:rsidRPr="0070729D">
              <w:rPr>
                <w:rFonts w:ascii="Times New Roman" w:eastAsia="宋体" w:hAnsi="Times New Roman" w:cs="Times New Roman" w:hint="eastAsia"/>
                <w:sz w:val="21"/>
                <w:szCs w:val="21"/>
                <w14:ligatures w14:val="none"/>
              </w:rPr>
              <w:t>1.25</w:t>
            </w:r>
            <w:r w:rsidRPr="0070729D">
              <w:rPr>
                <w:rFonts w:ascii="Times New Roman" w:eastAsia="宋体" w:hAnsi="Times New Roman" w:cs="Times New Roman"/>
                <w:sz w:val="21"/>
                <w:szCs w:val="21"/>
                <w14:ligatures w14:val="none"/>
              </w:rPr>
              <w:t>分。共计</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hint="eastAsia"/>
                <w:sz w:val="21"/>
                <w:szCs w:val="21"/>
                <w14:ligatures w14:val="none"/>
              </w:rPr>
              <w:t>2</w:t>
            </w:r>
            <w:r w:rsidRPr="0070729D">
              <w:rPr>
                <w:rFonts w:ascii="Times New Roman" w:eastAsia="宋体" w:hAnsi="Times New Roman" w:cs="Times New Roman"/>
                <w:sz w:val="21"/>
                <w:szCs w:val="21"/>
                <w14:ligatures w14:val="none"/>
              </w:rPr>
              <w:t>项。本项最低得</w:t>
            </w:r>
            <w:r w:rsidRPr="0070729D">
              <w:rPr>
                <w:rFonts w:ascii="Times New Roman" w:eastAsia="宋体" w:hAnsi="Times New Roman" w:cs="Times New Roman"/>
                <w:sz w:val="21"/>
                <w:szCs w:val="21"/>
                <w14:ligatures w14:val="none"/>
              </w:rPr>
              <w:t>0</w:t>
            </w:r>
            <w:r w:rsidRPr="0070729D">
              <w:rPr>
                <w:rFonts w:ascii="Times New Roman" w:eastAsia="宋体" w:hAnsi="Times New Roman" w:cs="Times New Roman"/>
                <w:sz w:val="21"/>
                <w:szCs w:val="21"/>
                <w14:ligatures w14:val="none"/>
              </w:rPr>
              <w:t>分。</w:t>
            </w:r>
          </w:p>
          <w:p w14:paraId="4F528929"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注：</w:t>
            </w:r>
            <w:r w:rsidRPr="0070729D">
              <w:rPr>
                <w:rFonts w:ascii="Times New Roman" w:eastAsia="宋体" w:hAnsi="Times New Roman" w:cs="Times New Roman"/>
                <w:iCs/>
                <w:sz w:val="21"/>
                <w:szCs w:val="21"/>
                <w14:ligatures w14:val="none"/>
              </w:rPr>
              <w:t>所有</w:t>
            </w:r>
            <w:r w:rsidRPr="0070729D">
              <w:rPr>
                <w:rFonts w:ascii="Times New Roman" w:eastAsia="宋体" w:hAnsi="Times New Roman" w:cs="Times New Roman"/>
                <w:iCs/>
                <w:sz w:val="21"/>
                <w:szCs w:val="21"/>
                <w14:ligatures w14:val="none"/>
              </w:rPr>
              <w:t>“</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iCs/>
                <w:sz w:val="21"/>
                <w:szCs w:val="21"/>
                <w14:ligatures w14:val="none"/>
              </w:rPr>
              <w:t>”</w:t>
            </w:r>
            <w:r w:rsidRPr="0070729D">
              <w:rPr>
                <w:rFonts w:ascii="Times New Roman" w:eastAsia="宋体" w:hAnsi="Times New Roman" w:cs="Times New Roman"/>
                <w:iCs/>
                <w:sz w:val="21"/>
                <w:szCs w:val="21"/>
                <w14:ligatures w14:val="none"/>
              </w:rPr>
              <w:t>项要求均须按照招标文件《第五章</w:t>
            </w:r>
            <w:r w:rsidRPr="0070729D">
              <w:rPr>
                <w:rFonts w:ascii="Times New Roman" w:eastAsia="宋体" w:hAnsi="Times New Roman" w:cs="Times New Roman"/>
                <w:iCs/>
                <w:sz w:val="21"/>
                <w:szCs w:val="21"/>
                <w14:ligatures w14:val="none"/>
              </w:rPr>
              <w:t xml:space="preserve">  </w:t>
            </w:r>
            <w:r w:rsidRPr="0070729D">
              <w:rPr>
                <w:rFonts w:ascii="Times New Roman" w:eastAsia="宋体" w:hAnsi="Times New Roman" w:cs="Times New Roman"/>
                <w:iCs/>
                <w:sz w:val="21"/>
                <w:szCs w:val="21"/>
                <w14:ligatures w14:val="none"/>
              </w:rPr>
              <w:t>采购需求》</w:t>
            </w:r>
            <w:r w:rsidRPr="0070729D">
              <w:rPr>
                <w:rFonts w:ascii="Times New Roman" w:eastAsia="宋体" w:hAnsi="Times New Roman" w:cs="Times New Roman"/>
                <w:iCs/>
                <w:sz w:val="21"/>
                <w:szCs w:val="21"/>
                <w14:ligatures w14:val="none"/>
              </w:rPr>
              <w:t>“</w:t>
            </w:r>
            <w:r w:rsidRPr="0070729D">
              <w:rPr>
                <w:rFonts w:ascii="Times New Roman" w:eastAsia="宋体" w:hAnsi="Times New Roman" w:cs="Times New Roman"/>
                <w:iCs/>
                <w:sz w:val="21"/>
                <w:szCs w:val="21"/>
                <w14:ligatures w14:val="none"/>
              </w:rPr>
              <w:t>一、采购标的</w:t>
            </w:r>
            <w:r w:rsidRPr="0070729D">
              <w:rPr>
                <w:rFonts w:ascii="Times New Roman" w:eastAsia="宋体" w:hAnsi="Times New Roman" w:cs="Times New Roman"/>
                <w:iCs/>
                <w:sz w:val="21"/>
                <w:szCs w:val="21"/>
                <w14:ligatures w14:val="none"/>
              </w:rPr>
              <w:t>”“1.</w:t>
            </w:r>
            <w:r w:rsidRPr="0070729D">
              <w:rPr>
                <w:rFonts w:ascii="Times New Roman" w:eastAsia="宋体" w:hAnsi="Times New Roman" w:cs="Times New Roman"/>
                <w:iCs/>
                <w:sz w:val="21"/>
                <w:szCs w:val="21"/>
                <w14:ligatures w14:val="none"/>
              </w:rPr>
              <w:t>采购标的</w:t>
            </w:r>
            <w:r w:rsidRPr="0070729D">
              <w:rPr>
                <w:rFonts w:ascii="Times New Roman" w:eastAsia="宋体" w:hAnsi="Times New Roman" w:cs="Times New Roman"/>
                <w:iCs/>
                <w:sz w:val="21"/>
                <w:szCs w:val="21"/>
                <w14:ligatures w14:val="none"/>
              </w:rPr>
              <w:t>”</w:t>
            </w:r>
            <w:r w:rsidRPr="0070729D">
              <w:rPr>
                <w:rFonts w:ascii="Times New Roman" w:eastAsia="宋体" w:hAnsi="Times New Roman" w:cs="Times New Roman"/>
                <w:iCs/>
                <w:sz w:val="21"/>
                <w:szCs w:val="21"/>
                <w14:ligatures w14:val="none"/>
              </w:rPr>
              <w:t>中</w:t>
            </w:r>
            <w:r w:rsidRPr="0070729D">
              <w:rPr>
                <w:rFonts w:ascii="Times New Roman" w:eastAsia="宋体" w:hAnsi="Times New Roman" w:cs="Times New Roman"/>
                <w:iCs/>
                <w:sz w:val="21"/>
                <w:szCs w:val="21"/>
                <w14:ligatures w14:val="none"/>
              </w:rPr>
              <w:t>“</w:t>
            </w:r>
            <w:r w:rsidRPr="0070729D">
              <w:rPr>
                <w:rFonts w:ascii="Times New Roman" w:eastAsia="宋体" w:hAnsi="Times New Roman" w:cs="Times New Roman"/>
                <w:iCs/>
                <w:sz w:val="21"/>
                <w:szCs w:val="21"/>
                <w14:ligatures w14:val="none"/>
              </w:rPr>
              <w:t>注</w:t>
            </w:r>
            <w:r w:rsidRPr="0070729D">
              <w:rPr>
                <w:rFonts w:ascii="Times New Roman" w:eastAsia="宋体" w:hAnsi="Times New Roman" w:cs="Times New Roman"/>
                <w:iCs/>
                <w:sz w:val="21"/>
                <w:szCs w:val="21"/>
                <w14:ligatures w14:val="none"/>
              </w:rPr>
              <w:t>”</w:t>
            </w:r>
            <w:r w:rsidRPr="0070729D">
              <w:rPr>
                <w:rFonts w:ascii="Times New Roman" w:eastAsia="宋体" w:hAnsi="Times New Roman" w:cs="Times New Roman"/>
                <w:iCs/>
                <w:sz w:val="21"/>
                <w:szCs w:val="21"/>
                <w14:ligatures w14:val="none"/>
              </w:rPr>
              <w:t>的要求提供证明材料，否则不予认可。</w:t>
            </w:r>
          </w:p>
        </w:tc>
        <w:tc>
          <w:tcPr>
            <w:tcW w:w="739" w:type="dxa"/>
            <w:vAlign w:val="center"/>
          </w:tcPr>
          <w:p w14:paraId="2C64BF8A"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hint="eastAsia"/>
                <w:color w:val="000000"/>
                <w:kern w:val="0"/>
                <w:sz w:val="21"/>
                <w:szCs w:val="21"/>
                <w14:ligatures w14:val="none"/>
              </w:rPr>
              <w:t>15</w:t>
            </w:r>
          </w:p>
        </w:tc>
      </w:tr>
      <w:tr w:rsidR="0070729D" w:rsidRPr="0070729D" w14:paraId="25332BE1" w14:textId="77777777" w:rsidTr="00E85D14">
        <w:trPr>
          <w:jc w:val="center"/>
        </w:trPr>
        <w:tc>
          <w:tcPr>
            <w:tcW w:w="704" w:type="dxa"/>
            <w:vAlign w:val="center"/>
          </w:tcPr>
          <w:p w14:paraId="2B50DD9C"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Merge/>
            <w:vAlign w:val="center"/>
          </w:tcPr>
          <w:p w14:paraId="585262EA" w14:textId="77777777" w:rsidR="0070729D" w:rsidRPr="0070729D" w:rsidRDefault="0070729D" w:rsidP="0070729D">
            <w:pPr>
              <w:widowControl/>
              <w:spacing w:after="0" w:line="240" w:lineRule="auto"/>
              <w:jc w:val="center"/>
              <w:rPr>
                <w:rFonts w:ascii="Times New Roman" w:eastAsia="宋体" w:hAnsi="Times New Roman" w:cs="Times New Roman"/>
                <w:sz w:val="21"/>
                <w:szCs w:val="21"/>
                <w14:ligatures w14:val="none"/>
              </w:rPr>
            </w:pPr>
          </w:p>
        </w:tc>
        <w:tc>
          <w:tcPr>
            <w:tcW w:w="6520" w:type="dxa"/>
            <w:vAlign w:val="center"/>
          </w:tcPr>
          <w:p w14:paraId="6BA9A284"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对招标文件《第五章》</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三、技术要求</w:t>
            </w:r>
            <w:r w:rsidRPr="0070729D">
              <w:rPr>
                <w:rFonts w:ascii="Times New Roman" w:eastAsia="宋体" w:hAnsi="Times New Roman" w:cs="Times New Roman"/>
                <w:sz w:val="21"/>
                <w:szCs w:val="21"/>
                <w14:ligatures w14:val="none"/>
              </w:rPr>
              <w:t xml:space="preserve">”“2.1.1 </w:t>
            </w:r>
            <w:r w:rsidRPr="0070729D">
              <w:rPr>
                <w:rFonts w:ascii="Times New Roman" w:eastAsia="宋体" w:hAnsi="Times New Roman" w:cs="Times New Roman"/>
                <w:sz w:val="21"/>
                <w:szCs w:val="21"/>
                <w14:ligatures w14:val="none"/>
              </w:rPr>
              <w:t>电子结肠镜</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至</w:t>
            </w:r>
            <w:r w:rsidRPr="0070729D">
              <w:rPr>
                <w:rFonts w:ascii="Times New Roman" w:eastAsia="宋体" w:hAnsi="Times New Roman" w:cs="Times New Roman"/>
                <w:sz w:val="21"/>
                <w:szCs w:val="21"/>
                <w14:ligatures w14:val="none"/>
              </w:rPr>
              <w:t>“2.1.4</w:t>
            </w:r>
            <w:r w:rsidRPr="0070729D">
              <w:rPr>
                <w:rFonts w:ascii="Times New Roman" w:eastAsia="宋体" w:hAnsi="Times New Roman" w:cs="Times New Roman"/>
                <w:sz w:val="21"/>
                <w:szCs w:val="21"/>
                <w14:ligatures w14:val="none"/>
              </w:rPr>
              <w:t>新生儿有创呼吸机</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中标注</w:t>
            </w:r>
            <w:r w:rsidRPr="0070729D">
              <w:rPr>
                <w:rFonts w:ascii="Times New Roman" w:eastAsia="宋体" w:hAnsi="Times New Roman" w:cs="Times New Roman"/>
                <w:sz w:val="21"/>
                <w:szCs w:val="21"/>
                <w14:ligatures w14:val="none"/>
              </w:rPr>
              <w:t>“#”</w:t>
            </w:r>
            <w:r w:rsidRPr="0070729D">
              <w:rPr>
                <w:rFonts w:ascii="Times New Roman" w:eastAsia="宋体" w:hAnsi="Times New Roman" w:cs="Times New Roman"/>
                <w:sz w:val="21"/>
                <w:szCs w:val="21"/>
                <w14:ligatures w14:val="none"/>
              </w:rPr>
              <w:t>的条款进行评审。全部满足的，得</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hint="eastAsia"/>
                <w:sz w:val="21"/>
                <w:szCs w:val="21"/>
                <w14:ligatures w14:val="none"/>
              </w:rPr>
              <w:t>8</w:t>
            </w:r>
            <w:r w:rsidRPr="0070729D">
              <w:rPr>
                <w:rFonts w:ascii="Times New Roman" w:eastAsia="宋体" w:hAnsi="Times New Roman" w:cs="Times New Roman"/>
                <w:sz w:val="21"/>
                <w:szCs w:val="21"/>
                <w14:ligatures w14:val="none"/>
              </w:rPr>
              <w:t>分。每有</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sz w:val="21"/>
                <w:szCs w:val="21"/>
                <w14:ligatures w14:val="none"/>
              </w:rPr>
              <w:t>项不满足，扣</w:t>
            </w:r>
            <w:r w:rsidRPr="0070729D">
              <w:rPr>
                <w:rFonts w:ascii="Times New Roman" w:eastAsia="宋体" w:hAnsi="Times New Roman" w:cs="Times New Roman"/>
                <w:sz w:val="21"/>
                <w:szCs w:val="21"/>
                <w14:ligatures w14:val="none"/>
              </w:rPr>
              <w:t>0.2</w:t>
            </w:r>
            <w:r w:rsidRPr="0070729D">
              <w:rPr>
                <w:rFonts w:ascii="Times New Roman" w:eastAsia="宋体" w:hAnsi="Times New Roman" w:cs="Times New Roman"/>
                <w:sz w:val="21"/>
                <w:szCs w:val="21"/>
                <w14:ligatures w14:val="none"/>
              </w:rPr>
              <w:t>分。共计</w:t>
            </w:r>
            <w:r w:rsidRPr="0070729D">
              <w:rPr>
                <w:rFonts w:ascii="Times New Roman" w:eastAsia="宋体" w:hAnsi="Times New Roman" w:cs="Times New Roman" w:hint="eastAsia"/>
                <w:sz w:val="21"/>
                <w:szCs w:val="21"/>
                <w14:ligatures w14:val="none"/>
              </w:rPr>
              <w:t>90</w:t>
            </w:r>
            <w:r w:rsidRPr="0070729D">
              <w:rPr>
                <w:rFonts w:ascii="Times New Roman" w:eastAsia="宋体" w:hAnsi="Times New Roman" w:cs="Times New Roman"/>
                <w:sz w:val="21"/>
                <w:szCs w:val="21"/>
                <w14:ligatures w14:val="none"/>
              </w:rPr>
              <w:t>项。本项最低得</w:t>
            </w:r>
            <w:r w:rsidRPr="0070729D">
              <w:rPr>
                <w:rFonts w:ascii="Times New Roman" w:eastAsia="宋体" w:hAnsi="Times New Roman" w:cs="Times New Roman"/>
                <w:sz w:val="21"/>
                <w:szCs w:val="21"/>
                <w14:ligatures w14:val="none"/>
              </w:rPr>
              <w:t>0</w:t>
            </w:r>
            <w:r w:rsidRPr="0070729D">
              <w:rPr>
                <w:rFonts w:ascii="Times New Roman" w:eastAsia="宋体" w:hAnsi="Times New Roman" w:cs="Times New Roman"/>
                <w:sz w:val="21"/>
                <w:szCs w:val="21"/>
                <w14:ligatures w14:val="none"/>
              </w:rPr>
              <w:t>分。</w:t>
            </w:r>
          </w:p>
          <w:p w14:paraId="65CC974A" w14:textId="77777777" w:rsidR="0070729D" w:rsidRPr="0070729D" w:rsidRDefault="0070729D" w:rsidP="0070729D">
            <w:pPr>
              <w:widowControl/>
              <w:spacing w:after="0" w:line="240" w:lineRule="auto"/>
              <w:jc w:val="both"/>
              <w:rPr>
                <w:rFonts w:ascii="Times New Roman" w:eastAsia="宋体" w:hAnsi="Times New Roman" w:cs="Times New Roman"/>
                <w:kern w:val="0"/>
                <w:sz w:val="21"/>
                <w:szCs w:val="21"/>
                <w14:ligatures w14:val="none"/>
              </w:rPr>
            </w:pPr>
            <w:r w:rsidRPr="0070729D">
              <w:rPr>
                <w:rFonts w:ascii="Times New Roman" w:eastAsia="宋体" w:hAnsi="Times New Roman" w:cs="Times New Roman"/>
                <w:sz w:val="21"/>
                <w:szCs w:val="21"/>
                <w14:ligatures w14:val="none"/>
              </w:rPr>
              <w:t>注：</w:t>
            </w:r>
            <w:r w:rsidRPr="0070729D">
              <w:rPr>
                <w:rFonts w:ascii="Times New Roman" w:eastAsia="宋体" w:hAnsi="Times New Roman" w:cs="Times New Roman"/>
                <w:iCs/>
                <w:sz w:val="21"/>
                <w:szCs w:val="21"/>
                <w14:ligatures w14:val="none"/>
              </w:rPr>
              <w:t>所有</w:t>
            </w:r>
            <w:r w:rsidRPr="0070729D">
              <w:rPr>
                <w:rFonts w:ascii="Times New Roman" w:eastAsia="宋体" w:hAnsi="Times New Roman" w:cs="Times New Roman"/>
                <w:iCs/>
                <w:sz w:val="21"/>
                <w:szCs w:val="21"/>
                <w14:ligatures w14:val="none"/>
              </w:rPr>
              <w:t>“#”</w:t>
            </w:r>
            <w:r w:rsidRPr="0070729D">
              <w:rPr>
                <w:rFonts w:ascii="Times New Roman" w:eastAsia="宋体" w:hAnsi="Times New Roman" w:cs="Times New Roman"/>
                <w:iCs/>
                <w:sz w:val="21"/>
                <w:szCs w:val="21"/>
                <w14:ligatures w14:val="none"/>
              </w:rPr>
              <w:t>项要求均须按照招标文件要求填写《采购需求偏离表》，本项打分以《采购需求偏离表》中的偏离情况为准进行认定。</w:t>
            </w:r>
          </w:p>
        </w:tc>
        <w:tc>
          <w:tcPr>
            <w:tcW w:w="739" w:type="dxa"/>
            <w:vAlign w:val="center"/>
          </w:tcPr>
          <w:p w14:paraId="74D4DD1A"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1</w:t>
            </w:r>
            <w:r w:rsidRPr="0070729D">
              <w:rPr>
                <w:rFonts w:ascii="Times New Roman" w:eastAsia="宋体" w:hAnsi="Times New Roman" w:cs="Times New Roman" w:hint="eastAsia"/>
                <w:color w:val="000000"/>
                <w:kern w:val="0"/>
                <w:sz w:val="21"/>
                <w:szCs w:val="21"/>
                <w14:ligatures w14:val="none"/>
              </w:rPr>
              <w:t>8</w:t>
            </w:r>
          </w:p>
        </w:tc>
      </w:tr>
      <w:tr w:rsidR="0070729D" w:rsidRPr="0070729D" w14:paraId="79CC2CA4" w14:textId="77777777" w:rsidTr="00E85D14">
        <w:trPr>
          <w:jc w:val="center"/>
        </w:trPr>
        <w:tc>
          <w:tcPr>
            <w:tcW w:w="704" w:type="dxa"/>
            <w:vAlign w:val="center"/>
          </w:tcPr>
          <w:p w14:paraId="37270CEA"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Align w:val="center"/>
          </w:tcPr>
          <w:p w14:paraId="70272CFE"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安装调试解决方案</w:t>
            </w:r>
          </w:p>
        </w:tc>
        <w:tc>
          <w:tcPr>
            <w:tcW w:w="6520" w:type="dxa"/>
            <w:vAlign w:val="center"/>
          </w:tcPr>
          <w:p w14:paraId="29F6111F"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提供了内容完整、详实可行的解决方案，完全满足采购要求，得</w:t>
            </w:r>
            <w:r w:rsidRPr="0070729D">
              <w:rPr>
                <w:rFonts w:ascii="Times New Roman" w:eastAsia="宋体" w:hAnsi="Times New Roman" w:cs="Times New Roman"/>
                <w:sz w:val="21"/>
                <w:szCs w:val="21"/>
                <w14:ligatures w14:val="none"/>
              </w:rPr>
              <w:t>8</w:t>
            </w:r>
            <w:r w:rsidRPr="0070729D">
              <w:rPr>
                <w:rFonts w:ascii="Times New Roman" w:eastAsia="宋体" w:hAnsi="Times New Roman" w:cs="Times New Roman"/>
                <w:sz w:val="21"/>
                <w:szCs w:val="21"/>
                <w14:ligatures w14:val="none"/>
              </w:rPr>
              <w:t>分；</w:t>
            </w:r>
          </w:p>
          <w:p w14:paraId="5FFBAE0C"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提供了常规、通用的解决方案，基本符合需求，得</w:t>
            </w:r>
            <w:r w:rsidRPr="0070729D">
              <w:rPr>
                <w:rFonts w:ascii="Times New Roman" w:eastAsia="宋体" w:hAnsi="Times New Roman" w:cs="Times New Roman"/>
                <w:sz w:val="21"/>
                <w:szCs w:val="21"/>
                <w14:ligatures w14:val="none"/>
              </w:rPr>
              <w:t>5</w:t>
            </w:r>
            <w:r w:rsidRPr="0070729D">
              <w:rPr>
                <w:rFonts w:ascii="Times New Roman" w:eastAsia="宋体" w:hAnsi="Times New Roman" w:cs="Times New Roman"/>
                <w:sz w:val="21"/>
                <w:szCs w:val="21"/>
                <w14:ligatures w14:val="none"/>
              </w:rPr>
              <w:t>分；</w:t>
            </w:r>
          </w:p>
          <w:p w14:paraId="5550EFC1"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提供了简单的解决方案，缺乏针对性、可操作性，得</w:t>
            </w:r>
            <w:r w:rsidRPr="0070729D">
              <w:rPr>
                <w:rFonts w:ascii="Times New Roman" w:eastAsia="宋体" w:hAnsi="Times New Roman" w:cs="Times New Roman"/>
                <w:sz w:val="21"/>
                <w:szCs w:val="21"/>
                <w14:ligatures w14:val="none"/>
              </w:rPr>
              <w:t>3</w:t>
            </w:r>
            <w:r w:rsidRPr="0070729D">
              <w:rPr>
                <w:rFonts w:ascii="Times New Roman" w:eastAsia="宋体" w:hAnsi="Times New Roman" w:cs="Times New Roman"/>
                <w:sz w:val="21"/>
                <w:szCs w:val="21"/>
                <w14:ligatures w14:val="none"/>
              </w:rPr>
              <w:t>分；</w:t>
            </w:r>
          </w:p>
          <w:p w14:paraId="1D0AA073" w14:textId="77777777" w:rsidR="0070729D" w:rsidRPr="0070729D" w:rsidRDefault="0070729D" w:rsidP="0070729D">
            <w:pPr>
              <w:spacing w:after="0" w:line="240" w:lineRule="auto"/>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提供的解决方案有明显缺陷，难以保障方案实施，得</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sz w:val="21"/>
                <w:szCs w:val="21"/>
                <w14:ligatures w14:val="none"/>
              </w:rPr>
              <w:t>分；</w:t>
            </w:r>
          </w:p>
          <w:p w14:paraId="3BBA0D61"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未提供相关内容，得</w:t>
            </w:r>
            <w:r w:rsidRPr="0070729D">
              <w:rPr>
                <w:rFonts w:ascii="Times New Roman" w:eastAsia="宋体" w:hAnsi="Times New Roman" w:cs="Times New Roman"/>
                <w:sz w:val="21"/>
                <w:szCs w:val="21"/>
                <w14:ligatures w14:val="none"/>
              </w:rPr>
              <w:t>0</w:t>
            </w:r>
            <w:r w:rsidRPr="0070729D">
              <w:rPr>
                <w:rFonts w:ascii="Times New Roman" w:eastAsia="宋体" w:hAnsi="Times New Roman" w:cs="Times New Roman"/>
                <w:sz w:val="21"/>
                <w:szCs w:val="21"/>
                <w14:ligatures w14:val="none"/>
              </w:rPr>
              <w:t>分。</w:t>
            </w:r>
          </w:p>
        </w:tc>
        <w:tc>
          <w:tcPr>
            <w:tcW w:w="739" w:type="dxa"/>
            <w:vAlign w:val="center"/>
          </w:tcPr>
          <w:p w14:paraId="6BA02584" w14:textId="77777777" w:rsidR="0070729D" w:rsidRPr="0070729D" w:rsidRDefault="0070729D" w:rsidP="0070729D">
            <w:pPr>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8</w:t>
            </w:r>
          </w:p>
        </w:tc>
      </w:tr>
      <w:tr w:rsidR="0070729D" w:rsidRPr="0070729D" w14:paraId="0A2B46BD" w14:textId="77777777" w:rsidTr="00E85D14">
        <w:trPr>
          <w:jc w:val="center"/>
        </w:trPr>
        <w:tc>
          <w:tcPr>
            <w:tcW w:w="704" w:type="dxa"/>
            <w:vAlign w:val="center"/>
          </w:tcPr>
          <w:p w14:paraId="28D97ACD"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Align w:val="center"/>
          </w:tcPr>
          <w:p w14:paraId="3A48E19D"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售后服务组织方案</w:t>
            </w:r>
          </w:p>
        </w:tc>
        <w:tc>
          <w:tcPr>
            <w:tcW w:w="6520" w:type="dxa"/>
            <w:vAlign w:val="center"/>
          </w:tcPr>
          <w:p w14:paraId="19042765"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提供了内容完整、详实可行的组织方案，完全满足采购要求，得</w:t>
            </w:r>
            <w:r w:rsidRPr="0070729D">
              <w:rPr>
                <w:rFonts w:ascii="Times New Roman" w:eastAsia="宋体" w:hAnsi="Times New Roman" w:cs="Times New Roman"/>
                <w:sz w:val="21"/>
                <w:szCs w:val="21"/>
                <w14:ligatures w14:val="none"/>
              </w:rPr>
              <w:t>8</w:t>
            </w:r>
            <w:r w:rsidRPr="0070729D">
              <w:rPr>
                <w:rFonts w:ascii="Times New Roman" w:eastAsia="宋体" w:hAnsi="Times New Roman" w:cs="Times New Roman"/>
                <w:sz w:val="21"/>
                <w:szCs w:val="21"/>
                <w14:ligatures w14:val="none"/>
              </w:rPr>
              <w:t>分；</w:t>
            </w:r>
          </w:p>
          <w:p w14:paraId="4F67FB9F"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提供了常规、通用的组织方案，基本符合需求，得</w:t>
            </w:r>
            <w:r w:rsidRPr="0070729D">
              <w:rPr>
                <w:rFonts w:ascii="Times New Roman" w:eastAsia="宋体" w:hAnsi="Times New Roman" w:cs="Times New Roman"/>
                <w:sz w:val="21"/>
                <w:szCs w:val="21"/>
                <w14:ligatures w14:val="none"/>
              </w:rPr>
              <w:t>5</w:t>
            </w:r>
            <w:r w:rsidRPr="0070729D">
              <w:rPr>
                <w:rFonts w:ascii="Times New Roman" w:eastAsia="宋体" w:hAnsi="Times New Roman" w:cs="Times New Roman"/>
                <w:sz w:val="21"/>
                <w:szCs w:val="21"/>
                <w14:ligatures w14:val="none"/>
              </w:rPr>
              <w:t>分；</w:t>
            </w:r>
          </w:p>
          <w:p w14:paraId="632CE9DC"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提供了简单的组织方案，缺乏针对性、可操作性，得</w:t>
            </w:r>
            <w:r w:rsidRPr="0070729D">
              <w:rPr>
                <w:rFonts w:ascii="Times New Roman" w:eastAsia="宋体" w:hAnsi="Times New Roman" w:cs="Times New Roman"/>
                <w:sz w:val="21"/>
                <w:szCs w:val="21"/>
                <w14:ligatures w14:val="none"/>
              </w:rPr>
              <w:t>3</w:t>
            </w:r>
            <w:r w:rsidRPr="0070729D">
              <w:rPr>
                <w:rFonts w:ascii="Times New Roman" w:eastAsia="宋体" w:hAnsi="Times New Roman" w:cs="Times New Roman"/>
                <w:sz w:val="21"/>
                <w:szCs w:val="21"/>
                <w14:ligatures w14:val="none"/>
              </w:rPr>
              <w:t>分；</w:t>
            </w:r>
          </w:p>
          <w:p w14:paraId="4D149ABA" w14:textId="77777777" w:rsidR="0070729D" w:rsidRPr="0070729D" w:rsidRDefault="0070729D" w:rsidP="0070729D">
            <w:pPr>
              <w:spacing w:after="0" w:line="240" w:lineRule="auto"/>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提供的组织方案有明显缺陷，难以保障方案实施，得</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sz w:val="21"/>
                <w:szCs w:val="21"/>
                <w14:ligatures w14:val="none"/>
              </w:rPr>
              <w:t>分；</w:t>
            </w:r>
          </w:p>
          <w:p w14:paraId="2A80AA70"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未提供相关内容，得</w:t>
            </w:r>
            <w:r w:rsidRPr="0070729D">
              <w:rPr>
                <w:rFonts w:ascii="Times New Roman" w:eastAsia="宋体" w:hAnsi="Times New Roman" w:cs="Times New Roman"/>
                <w:sz w:val="21"/>
                <w:szCs w:val="21"/>
                <w14:ligatures w14:val="none"/>
              </w:rPr>
              <w:t>0</w:t>
            </w:r>
            <w:r w:rsidRPr="0070729D">
              <w:rPr>
                <w:rFonts w:ascii="Times New Roman" w:eastAsia="宋体" w:hAnsi="Times New Roman" w:cs="Times New Roman"/>
                <w:sz w:val="21"/>
                <w:szCs w:val="21"/>
                <w14:ligatures w14:val="none"/>
              </w:rPr>
              <w:t>分。</w:t>
            </w:r>
          </w:p>
        </w:tc>
        <w:tc>
          <w:tcPr>
            <w:tcW w:w="739" w:type="dxa"/>
            <w:vAlign w:val="center"/>
          </w:tcPr>
          <w:p w14:paraId="25174E80" w14:textId="77777777" w:rsidR="0070729D" w:rsidRPr="0070729D" w:rsidRDefault="0070729D" w:rsidP="0070729D">
            <w:pPr>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8</w:t>
            </w:r>
          </w:p>
        </w:tc>
      </w:tr>
      <w:tr w:rsidR="0070729D" w:rsidRPr="0070729D" w14:paraId="73D77366" w14:textId="77777777" w:rsidTr="00E85D14">
        <w:trPr>
          <w:jc w:val="center"/>
        </w:trPr>
        <w:tc>
          <w:tcPr>
            <w:tcW w:w="704" w:type="dxa"/>
            <w:vAlign w:val="center"/>
          </w:tcPr>
          <w:p w14:paraId="39458A04"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Align w:val="center"/>
          </w:tcPr>
          <w:p w14:paraId="3BCC8EA0"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bookmarkStart w:id="6" w:name="_Hlk129443687"/>
            <w:r w:rsidRPr="0070729D">
              <w:rPr>
                <w:rFonts w:ascii="Times New Roman" w:eastAsia="宋体" w:hAnsi="Times New Roman" w:cs="Times New Roman"/>
                <w:sz w:val="21"/>
                <w:szCs w:val="21"/>
                <w14:ligatures w14:val="none"/>
              </w:rPr>
              <w:t>培训服务组织方案</w:t>
            </w:r>
            <w:bookmarkEnd w:id="6"/>
          </w:p>
        </w:tc>
        <w:tc>
          <w:tcPr>
            <w:tcW w:w="6520" w:type="dxa"/>
            <w:vAlign w:val="center"/>
          </w:tcPr>
          <w:p w14:paraId="31885B6E"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提供了内容完整、详实可行的组织方案，完全满足采购要求，得</w:t>
            </w:r>
            <w:r w:rsidRPr="0070729D">
              <w:rPr>
                <w:rFonts w:ascii="Times New Roman" w:eastAsia="宋体" w:hAnsi="Times New Roman" w:cs="Times New Roman"/>
                <w:sz w:val="21"/>
                <w:szCs w:val="21"/>
                <w14:ligatures w14:val="none"/>
              </w:rPr>
              <w:t>8</w:t>
            </w:r>
            <w:r w:rsidRPr="0070729D">
              <w:rPr>
                <w:rFonts w:ascii="Times New Roman" w:eastAsia="宋体" w:hAnsi="Times New Roman" w:cs="Times New Roman"/>
                <w:sz w:val="21"/>
                <w:szCs w:val="21"/>
                <w14:ligatures w14:val="none"/>
              </w:rPr>
              <w:t>分；</w:t>
            </w:r>
          </w:p>
          <w:p w14:paraId="5728537E"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提供了常规、通用的组织方案，基本符合需求，得</w:t>
            </w:r>
            <w:r w:rsidRPr="0070729D">
              <w:rPr>
                <w:rFonts w:ascii="Times New Roman" w:eastAsia="宋体" w:hAnsi="Times New Roman" w:cs="Times New Roman"/>
                <w:sz w:val="21"/>
                <w:szCs w:val="21"/>
                <w14:ligatures w14:val="none"/>
              </w:rPr>
              <w:t>5</w:t>
            </w:r>
            <w:r w:rsidRPr="0070729D">
              <w:rPr>
                <w:rFonts w:ascii="Times New Roman" w:eastAsia="宋体" w:hAnsi="Times New Roman" w:cs="Times New Roman"/>
                <w:sz w:val="21"/>
                <w:szCs w:val="21"/>
                <w14:ligatures w14:val="none"/>
              </w:rPr>
              <w:t>分；</w:t>
            </w:r>
          </w:p>
          <w:p w14:paraId="4117DC05" w14:textId="77777777" w:rsidR="0070729D" w:rsidRPr="0070729D" w:rsidRDefault="0070729D" w:rsidP="0070729D">
            <w:pPr>
              <w:spacing w:after="0" w:line="240" w:lineRule="auto"/>
              <w:jc w:val="both"/>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提供了简单的组织方案，缺乏针对性、可操作性，得</w:t>
            </w:r>
            <w:r w:rsidRPr="0070729D">
              <w:rPr>
                <w:rFonts w:ascii="Times New Roman" w:eastAsia="宋体" w:hAnsi="Times New Roman" w:cs="Times New Roman"/>
                <w:sz w:val="21"/>
                <w:szCs w:val="21"/>
                <w14:ligatures w14:val="none"/>
              </w:rPr>
              <w:t>3</w:t>
            </w:r>
            <w:r w:rsidRPr="0070729D">
              <w:rPr>
                <w:rFonts w:ascii="Times New Roman" w:eastAsia="宋体" w:hAnsi="Times New Roman" w:cs="Times New Roman"/>
                <w:sz w:val="21"/>
                <w:szCs w:val="21"/>
                <w14:ligatures w14:val="none"/>
              </w:rPr>
              <w:t>分；</w:t>
            </w:r>
          </w:p>
          <w:p w14:paraId="4B607E16" w14:textId="77777777" w:rsidR="0070729D" w:rsidRPr="0070729D" w:rsidRDefault="0070729D" w:rsidP="0070729D">
            <w:pPr>
              <w:spacing w:after="0" w:line="240" w:lineRule="auto"/>
              <w:rPr>
                <w:rFonts w:ascii="Times New Roman" w:eastAsia="宋体" w:hAnsi="Times New Roman" w:cs="Times New Roman"/>
                <w:sz w:val="21"/>
                <w:szCs w:val="21"/>
                <w14:ligatures w14:val="none"/>
              </w:rPr>
            </w:pPr>
            <w:r w:rsidRPr="0070729D">
              <w:rPr>
                <w:rFonts w:ascii="Times New Roman" w:eastAsia="宋体" w:hAnsi="Times New Roman" w:cs="Times New Roman"/>
                <w:sz w:val="21"/>
                <w:szCs w:val="21"/>
                <w14:ligatures w14:val="none"/>
              </w:rPr>
              <w:t>提供的组织方案有明显缺陷，难以保障方案实施，得</w:t>
            </w:r>
            <w:r w:rsidRPr="0070729D">
              <w:rPr>
                <w:rFonts w:ascii="Times New Roman" w:eastAsia="宋体" w:hAnsi="Times New Roman" w:cs="Times New Roman"/>
                <w:sz w:val="21"/>
                <w:szCs w:val="21"/>
                <w14:ligatures w14:val="none"/>
              </w:rPr>
              <w:t>1</w:t>
            </w:r>
            <w:r w:rsidRPr="0070729D">
              <w:rPr>
                <w:rFonts w:ascii="Times New Roman" w:eastAsia="宋体" w:hAnsi="Times New Roman" w:cs="Times New Roman"/>
                <w:sz w:val="21"/>
                <w:szCs w:val="21"/>
                <w14:ligatures w14:val="none"/>
              </w:rPr>
              <w:t>分；</w:t>
            </w:r>
          </w:p>
          <w:p w14:paraId="4FD1FCC4"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sz w:val="21"/>
                <w:szCs w:val="21"/>
                <w14:ligatures w14:val="none"/>
              </w:rPr>
              <w:t>未提供相关内容，得</w:t>
            </w:r>
            <w:r w:rsidRPr="0070729D">
              <w:rPr>
                <w:rFonts w:ascii="Times New Roman" w:eastAsia="宋体" w:hAnsi="Times New Roman" w:cs="Times New Roman"/>
                <w:sz w:val="21"/>
                <w:szCs w:val="21"/>
                <w14:ligatures w14:val="none"/>
              </w:rPr>
              <w:t>0</w:t>
            </w:r>
            <w:r w:rsidRPr="0070729D">
              <w:rPr>
                <w:rFonts w:ascii="Times New Roman" w:eastAsia="宋体" w:hAnsi="Times New Roman" w:cs="Times New Roman"/>
                <w:sz w:val="21"/>
                <w:szCs w:val="21"/>
                <w14:ligatures w14:val="none"/>
              </w:rPr>
              <w:t>分。</w:t>
            </w:r>
          </w:p>
        </w:tc>
        <w:tc>
          <w:tcPr>
            <w:tcW w:w="739" w:type="dxa"/>
            <w:vAlign w:val="center"/>
          </w:tcPr>
          <w:p w14:paraId="45DABED3"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8</w:t>
            </w:r>
          </w:p>
        </w:tc>
      </w:tr>
      <w:tr w:rsidR="0070729D" w:rsidRPr="0070729D" w14:paraId="79FB9D6A" w14:textId="77777777" w:rsidTr="00E85D14">
        <w:trPr>
          <w:jc w:val="center"/>
        </w:trPr>
        <w:tc>
          <w:tcPr>
            <w:tcW w:w="704" w:type="dxa"/>
            <w:vAlign w:val="center"/>
          </w:tcPr>
          <w:p w14:paraId="2B730C96"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Align w:val="center"/>
          </w:tcPr>
          <w:p w14:paraId="77B6AC22"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投标报价</w:t>
            </w:r>
          </w:p>
        </w:tc>
        <w:tc>
          <w:tcPr>
            <w:tcW w:w="6520" w:type="dxa"/>
            <w:vAlign w:val="center"/>
          </w:tcPr>
          <w:p w14:paraId="35F685CB"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满足招标文件要求且投标价格最低的投标报价为评标基准价，其价格分为满分。其他投标人的价格分统一按照下列公式计算：</w:t>
            </w:r>
          </w:p>
          <w:p w14:paraId="4D7796E2"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投标报价得分＝（评标基准价</w:t>
            </w:r>
            <w:r w:rsidRPr="0070729D">
              <w:rPr>
                <w:rFonts w:ascii="Times New Roman" w:eastAsia="宋体" w:hAnsi="Times New Roman" w:cs="Times New Roman"/>
                <w:color w:val="000000"/>
                <w:kern w:val="0"/>
                <w:sz w:val="21"/>
                <w:szCs w:val="21"/>
                <w14:ligatures w14:val="none"/>
              </w:rPr>
              <w:t>/</w:t>
            </w:r>
            <w:r w:rsidRPr="0070729D">
              <w:rPr>
                <w:rFonts w:ascii="Times New Roman" w:eastAsia="宋体" w:hAnsi="Times New Roman" w:cs="Times New Roman"/>
                <w:color w:val="000000"/>
                <w:kern w:val="0"/>
                <w:sz w:val="21"/>
                <w:szCs w:val="21"/>
                <w14:ligatures w14:val="none"/>
              </w:rPr>
              <w:t>投标报价）</w:t>
            </w:r>
            <w:r w:rsidRPr="0070729D">
              <w:rPr>
                <w:rFonts w:ascii="Times New Roman" w:eastAsia="宋体" w:hAnsi="Times New Roman" w:cs="Times New Roman"/>
                <w:color w:val="000000"/>
                <w:kern w:val="0"/>
                <w:sz w:val="21"/>
                <w:szCs w:val="21"/>
                <w14:ligatures w14:val="none"/>
              </w:rPr>
              <w:t>×</w:t>
            </w:r>
            <w:r w:rsidRPr="0070729D">
              <w:rPr>
                <w:rFonts w:ascii="Times New Roman" w:eastAsia="宋体" w:hAnsi="Times New Roman" w:cs="Times New Roman"/>
                <w:color w:val="000000"/>
                <w:kern w:val="0"/>
                <w:sz w:val="21"/>
                <w:szCs w:val="21"/>
                <w14:ligatures w14:val="none"/>
              </w:rPr>
              <w:t>分值。</w:t>
            </w:r>
          </w:p>
          <w:p w14:paraId="7FE449A5"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此处投标报价指经过报价修正，及因落实政府采购政策进行价格调整后的报价，详见第四章《评标程序、评标方法和评标标准》</w:t>
            </w:r>
            <w:r w:rsidRPr="0070729D">
              <w:rPr>
                <w:rFonts w:ascii="Times New Roman" w:eastAsia="宋体" w:hAnsi="Times New Roman" w:cs="Times New Roman"/>
                <w:color w:val="000000"/>
                <w:kern w:val="0"/>
                <w:sz w:val="21"/>
                <w:szCs w:val="21"/>
                <w14:ligatures w14:val="none"/>
              </w:rPr>
              <w:t>2.4</w:t>
            </w:r>
            <w:r w:rsidRPr="0070729D">
              <w:rPr>
                <w:rFonts w:ascii="Times New Roman" w:eastAsia="宋体" w:hAnsi="Times New Roman" w:cs="Times New Roman"/>
                <w:color w:val="000000"/>
                <w:kern w:val="0"/>
                <w:sz w:val="21"/>
                <w:szCs w:val="21"/>
                <w14:ligatures w14:val="none"/>
              </w:rPr>
              <w:t>及</w:t>
            </w:r>
            <w:r w:rsidRPr="0070729D">
              <w:rPr>
                <w:rFonts w:ascii="Times New Roman" w:eastAsia="宋体" w:hAnsi="Times New Roman" w:cs="Times New Roman"/>
                <w:color w:val="000000"/>
                <w:kern w:val="0"/>
                <w:sz w:val="21"/>
                <w:szCs w:val="21"/>
                <w14:ligatures w14:val="none"/>
              </w:rPr>
              <w:t>2.5</w:t>
            </w:r>
            <w:r w:rsidRPr="0070729D">
              <w:rPr>
                <w:rFonts w:ascii="Times New Roman" w:eastAsia="宋体" w:hAnsi="Times New Roman" w:cs="Times New Roman"/>
                <w:color w:val="000000"/>
                <w:kern w:val="0"/>
                <w:sz w:val="21"/>
                <w:szCs w:val="21"/>
                <w14:ligatures w14:val="none"/>
              </w:rPr>
              <w:t>。</w:t>
            </w:r>
          </w:p>
        </w:tc>
        <w:tc>
          <w:tcPr>
            <w:tcW w:w="739" w:type="dxa"/>
            <w:tcBorders>
              <w:bottom w:val="nil"/>
            </w:tcBorders>
            <w:vAlign w:val="center"/>
          </w:tcPr>
          <w:p w14:paraId="73EA2E35"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30</w:t>
            </w:r>
          </w:p>
        </w:tc>
      </w:tr>
      <w:tr w:rsidR="0070729D" w:rsidRPr="0070729D" w14:paraId="2B68F840" w14:textId="77777777" w:rsidTr="00E85D14">
        <w:trPr>
          <w:jc w:val="center"/>
        </w:trPr>
        <w:tc>
          <w:tcPr>
            <w:tcW w:w="704" w:type="dxa"/>
            <w:vMerge w:val="restart"/>
            <w:vAlign w:val="center"/>
          </w:tcPr>
          <w:p w14:paraId="44D2D695"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Merge w:val="restart"/>
            <w:vAlign w:val="center"/>
          </w:tcPr>
          <w:p w14:paraId="677EDB55"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bCs/>
                <w:sz w:val="21"/>
                <w:szCs w:val="21"/>
                <w14:ligatures w14:val="none"/>
              </w:rPr>
              <w:t>政策性得分</w:t>
            </w:r>
          </w:p>
        </w:tc>
        <w:tc>
          <w:tcPr>
            <w:tcW w:w="6520" w:type="dxa"/>
            <w:vAlign w:val="center"/>
          </w:tcPr>
          <w:p w14:paraId="08B1377B" w14:textId="77777777" w:rsidR="0070729D" w:rsidRPr="0070729D" w:rsidRDefault="0070729D" w:rsidP="0070729D">
            <w:pPr>
              <w:spacing w:after="0" w:line="240" w:lineRule="auto"/>
              <w:jc w:val="both"/>
              <w:rPr>
                <w:rFonts w:ascii="Times New Roman" w:eastAsia="宋体" w:hAnsi="Times New Roman" w:cs="Times New Roman"/>
                <w:bCs/>
                <w:sz w:val="21"/>
                <w:szCs w:val="21"/>
                <w14:ligatures w14:val="none"/>
              </w:rPr>
            </w:pPr>
            <w:r w:rsidRPr="0070729D">
              <w:rPr>
                <w:rFonts w:ascii="Times New Roman" w:eastAsia="宋体" w:hAnsi="Times New Roman" w:cs="Times New Roman"/>
                <w:bCs/>
                <w:sz w:val="21"/>
                <w:szCs w:val="21"/>
                <w14:ligatures w14:val="none"/>
              </w:rPr>
              <w:t>本项目采购产品属于</w:t>
            </w:r>
            <w:r w:rsidRPr="0070729D">
              <w:rPr>
                <w:rFonts w:ascii="Times New Roman" w:eastAsia="宋体" w:hAnsi="Times New Roman" w:cs="Times New Roman"/>
                <w:bCs/>
                <w:sz w:val="21"/>
                <w:szCs w:val="21"/>
                <w14:ligatures w14:val="none"/>
              </w:rPr>
              <w:t>“</w:t>
            </w:r>
            <w:r w:rsidRPr="0070729D">
              <w:rPr>
                <w:rFonts w:ascii="Times New Roman" w:eastAsia="宋体" w:hAnsi="Times New Roman" w:cs="Times New Roman"/>
                <w:bCs/>
                <w:sz w:val="21"/>
                <w:szCs w:val="21"/>
                <w14:ligatures w14:val="none"/>
              </w:rPr>
              <w:t>节能产品政府采购品目清单</w:t>
            </w:r>
            <w:r w:rsidRPr="0070729D">
              <w:rPr>
                <w:rFonts w:ascii="Times New Roman" w:eastAsia="宋体" w:hAnsi="Times New Roman" w:cs="Times New Roman"/>
                <w:bCs/>
                <w:sz w:val="21"/>
                <w:szCs w:val="21"/>
                <w14:ligatures w14:val="none"/>
              </w:rPr>
              <w:t>”</w:t>
            </w:r>
            <w:r w:rsidRPr="0070729D">
              <w:rPr>
                <w:rFonts w:ascii="Times New Roman" w:eastAsia="宋体" w:hAnsi="Times New Roman" w:cs="Times New Roman"/>
                <w:bCs/>
                <w:sz w:val="21"/>
                <w:szCs w:val="21"/>
                <w14:ligatures w14:val="none"/>
              </w:rPr>
              <w:t>中优先采购范围，并且投标产品获得国家确定的认证机构出具的、处于有效期内的节能</w:t>
            </w:r>
            <w:r w:rsidRPr="0070729D">
              <w:rPr>
                <w:rFonts w:ascii="Times New Roman" w:eastAsia="宋体" w:hAnsi="Times New Roman" w:cs="Times New Roman"/>
                <w:bCs/>
                <w:sz w:val="21"/>
                <w:szCs w:val="21"/>
                <w14:ligatures w14:val="none"/>
              </w:rPr>
              <w:lastRenderedPageBreak/>
              <w:t>产品认证证书的，得</w:t>
            </w:r>
            <w:r w:rsidRPr="0070729D">
              <w:rPr>
                <w:rFonts w:ascii="Times New Roman" w:eastAsia="宋体" w:hAnsi="Times New Roman" w:cs="Times New Roman"/>
                <w:bCs/>
                <w:sz w:val="21"/>
                <w:szCs w:val="21"/>
                <w14:ligatures w14:val="none"/>
              </w:rPr>
              <w:t>1</w:t>
            </w:r>
            <w:r w:rsidRPr="0070729D">
              <w:rPr>
                <w:rFonts w:ascii="Times New Roman" w:eastAsia="宋体" w:hAnsi="Times New Roman" w:cs="Times New Roman"/>
                <w:bCs/>
                <w:sz w:val="21"/>
                <w:szCs w:val="21"/>
                <w14:ligatures w14:val="none"/>
              </w:rPr>
              <w:t>分；否则得</w:t>
            </w:r>
            <w:r w:rsidRPr="0070729D">
              <w:rPr>
                <w:rFonts w:ascii="Times New Roman" w:eastAsia="宋体" w:hAnsi="Times New Roman" w:cs="Times New Roman"/>
                <w:bCs/>
                <w:sz w:val="21"/>
                <w:szCs w:val="21"/>
                <w14:ligatures w14:val="none"/>
              </w:rPr>
              <w:t>0</w:t>
            </w:r>
            <w:r w:rsidRPr="0070729D">
              <w:rPr>
                <w:rFonts w:ascii="Times New Roman" w:eastAsia="宋体" w:hAnsi="Times New Roman" w:cs="Times New Roman"/>
                <w:bCs/>
                <w:sz w:val="21"/>
                <w:szCs w:val="21"/>
                <w14:ligatures w14:val="none"/>
              </w:rPr>
              <w:t>分。</w:t>
            </w:r>
          </w:p>
          <w:p w14:paraId="11AA16DE"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bCs/>
                <w:sz w:val="21"/>
                <w:szCs w:val="21"/>
                <w14:ligatures w14:val="none"/>
              </w:rPr>
              <w:t>注：投标人须在投标文件中提供其所投产品有效认证证书复印件，否则不予认可。</w:t>
            </w:r>
          </w:p>
        </w:tc>
        <w:tc>
          <w:tcPr>
            <w:tcW w:w="739" w:type="dxa"/>
            <w:tcBorders>
              <w:bottom w:val="nil"/>
            </w:tcBorders>
            <w:vAlign w:val="center"/>
          </w:tcPr>
          <w:p w14:paraId="453C0A6E"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lastRenderedPageBreak/>
              <w:t>1</w:t>
            </w:r>
          </w:p>
        </w:tc>
      </w:tr>
      <w:tr w:rsidR="0070729D" w:rsidRPr="0070729D" w14:paraId="31B39C65" w14:textId="77777777" w:rsidTr="00E85D14">
        <w:trPr>
          <w:jc w:val="center"/>
        </w:trPr>
        <w:tc>
          <w:tcPr>
            <w:tcW w:w="704" w:type="dxa"/>
            <w:vMerge/>
            <w:vAlign w:val="center"/>
          </w:tcPr>
          <w:p w14:paraId="7508845E" w14:textId="77777777" w:rsidR="0070729D" w:rsidRPr="0070729D" w:rsidRDefault="0070729D" w:rsidP="0070729D">
            <w:pPr>
              <w:widowControl/>
              <w:numPr>
                <w:ilvl w:val="0"/>
                <w:numId w:val="1"/>
              </w:numPr>
              <w:spacing w:after="0" w:line="240" w:lineRule="auto"/>
              <w:jc w:val="center"/>
              <w:rPr>
                <w:rFonts w:ascii="Times New Roman" w:eastAsia="宋体" w:hAnsi="Times New Roman" w:cs="Times New Roman"/>
                <w:color w:val="000000"/>
                <w:kern w:val="0"/>
                <w:sz w:val="21"/>
                <w:szCs w:val="21"/>
                <w14:ligatures w14:val="none"/>
              </w:rPr>
            </w:pPr>
          </w:p>
        </w:tc>
        <w:tc>
          <w:tcPr>
            <w:tcW w:w="1418" w:type="dxa"/>
            <w:vMerge/>
            <w:vAlign w:val="center"/>
          </w:tcPr>
          <w:p w14:paraId="62CAF12C"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p>
        </w:tc>
        <w:tc>
          <w:tcPr>
            <w:tcW w:w="6520" w:type="dxa"/>
            <w:vAlign w:val="center"/>
          </w:tcPr>
          <w:p w14:paraId="1E931BE6" w14:textId="77777777" w:rsidR="0070729D" w:rsidRPr="0070729D" w:rsidRDefault="0070729D" w:rsidP="0070729D">
            <w:pPr>
              <w:spacing w:after="0" w:line="240" w:lineRule="auto"/>
              <w:jc w:val="both"/>
              <w:rPr>
                <w:rFonts w:ascii="Times New Roman" w:eastAsia="宋体" w:hAnsi="Times New Roman" w:cs="Times New Roman"/>
                <w:bCs/>
                <w:sz w:val="21"/>
                <w:szCs w:val="21"/>
                <w14:ligatures w14:val="none"/>
              </w:rPr>
            </w:pPr>
            <w:r w:rsidRPr="0070729D">
              <w:rPr>
                <w:rFonts w:ascii="Times New Roman" w:eastAsia="宋体" w:hAnsi="Times New Roman" w:cs="Times New Roman"/>
                <w:bCs/>
                <w:sz w:val="21"/>
                <w:szCs w:val="21"/>
                <w14:ligatures w14:val="none"/>
              </w:rPr>
              <w:t>本项目采购产品属于</w:t>
            </w:r>
            <w:r w:rsidRPr="0070729D">
              <w:rPr>
                <w:rFonts w:ascii="Times New Roman" w:eastAsia="宋体" w:hAnsi="Times New Roman" w:cs="Times New Roman"/>
                <w:bCs/>
                <w:sz w:val="21"/>
                <w:szCs w:val="21"/>
                <w14:ligatures w14:val="none"/>
              </w:rPr>
              <w:t>“</w:t>
            </w:r>
            <w:r w:rsidRPr="0070729D">
              <w:rPr>
                <w:rFonts w:ascii="Times New Roman" w:eastAsia="宋体" w:hAnsi="Times New Roman" w:cs="Times New Roman"/>
                <w:bCs/>
                <w:sz w:val="21"/>
                <w:szCs w:val="21"/>
                <w14:ligatures w14:val="none"/>
              </w:rPr>
              <w:t>环境标志产品政府采购品目清单</w:t>
            </w:r>
            <w:r w:rsidRPr="0070729D">
              <w:rPr>
                <w:rFonts w:ascii="Times New Roman" w:eastAsia="宋体" w:hAnsi="Times New Roman" w:cs="Times New Roman"/>
                <w:bCs/>
                <w:sz w:val="21"/>
                <w:szCs w:val="21"/>
                <w14:ligatures w14:val="none"/>
              </w:rPr>
              <w:t>”</w:t>
            </w:r>
            <w:r w:rsidRPr="0070729D">
              <w:rPr>
                <w:rFonts w:ascii="Times New Roman" w:eastAsia="宋体" w:hAnsi="Times New Roman" w:cs="Times New Roman"/>
                <w:bCs/>
                <w:sz w:val="21"/>
                <w:szCs w:val="21"/>
                <w14:ligatures w14:val="none"/>
              </w:rPr>
              <w:t>中优先采购范围，并且投标产品获得国家确定的认证机构出具的、处于有效期内的环境标志产品认证证书的，得</w:t>
            </w:r>
            <w:r w:rsidRPr="0070729D">
              <w:rPr>
                <w:rFonts w:ascii="Times New Roman" w:eastAsia="宋体" w:hAnsi="Times New Roman" w:cs="Times New Roman"/>
                <w:bCs/>
                <w:sz w:val="21"/>
                <w:szCs w:val="21"/>
                <w14:ligatures w14:val="none"/>
              </w:rPr>
              <w:t>1</w:t>
            </w:r>
            <w:r w:rsidRPr="0070729D">
              <w:rPr>
                <w:rFonts w:ascii="Times New Roman" w:eastAsia="宋体" w:hAnsi="Times New Roman" w:cs="Times New Roman"/>
                <w:bCs/>
                <w:sz w:val="21"/>
                <w:szCs w:val="21"/>
                <w14:ligatures w14:val="none"/>
              </w:rPr>
              <w:t>分；否则得</w:t>
            </w:r>
            <w:r w:rsidRPr="0070729D">
              <w:rPr>
                <w:rFonts w:ascii="Times New Roman" w:eastAsia="宋体" w:hAnsi="Times New Roman" w:cs="Times New Roman"/>
                <w:bCs/>
                <w:sz w:val="21"/>
                <w:szCs w:val="21"/>
                <w14:ligatures w14:val="none"/>
              </w:rPr>
              <w:t>0</w:t>
            </w:r>
            <w:r w:rsidRPr="0070729D">
              <w:rPr>
                <w:rFonts w:ascii="Times New Roman" w:eastAsia="宋体" w:hAnsi="Times New Roman" w:cs="Times New Roman"/>
                <w:bCs/>
                <w:sz w:val="21"/>
                <w:szCs w:val="21"/>
                <w14:ligatures w14:val="none"/>
              </w:rPr>
              <w:t>分。</w:t>
            </w:r>
          </w:p>
          <w:p w14:paraId="0CA20426" w14:textId="77777777" w:rsidR="0070729D" w:rsidRPr="0070729D" w:rsidRDefault="0070729D" w:rsidP="0070729D">
            <w:pPr>
              <w:widowControl/>
              <w:spacing w:after="0" w:line="240" w:lineRule="auto"/>
              <w:jc w:val="both"/>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bCs/>
                <w:sz w:val="21"/>
                <w:szCs w:val="21"/>
                <w14:ligatures w14:val="none"/>
              </w:rPr>
              <w:t>注：投标人须在投标文件中提供其所投产品有效认证证书复印件，否则不予认可。</w:t>
            </w:r>
          </w:p>
        </w:tc>
        <w:tc>
          <w:tcPr>
            <w:tcW w:w="739" w:type="dxa"/>
            <w:tcBorders>
              <w:bottom w:val="nil"/>
            </w:tcBorders>
            <w:vAlign w:val="center"/>
          </w:tcPr>
          <w:p w14:paraId="3E85E51F"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1</w:t>
            </w:r>
          </w:p>
        </w:tc>
      </w:tr>
      <w:tr w:rsidR="0070729D" w:rsidRPr="0070729D" w14:paraId="2A4B96C8" w14:textId="77777777" w:rsidTr="00E85D14">
        <w:trPr>
          <w:jc w:val="center"/>
        </w:trPr>
        <w:tc>
          <w:tcPr>
            <w:tcW w:w="2122" w:type="dxa"/>
            <w:gridSpan w:val="2"/>
            <w:vAlign w:val="center"/>
          </w:tcPr>
          <w:p w14:paraId="5283A921"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合计</w:t>
            </w:r>
          </w:p>
        </w:tc>
        <w:tc>
          <w:tcPr>
            <w:tcW w:w="7259" w:type="dxa"/>
            <w:gridSpan w:val="2"/>
            <w:vAlign w:val="center"/>
          </w:tcPr>
          <w:p w14:paraId="1FFC3A0C" w14:textId="77777777" w:rsidR="0070729D" w:rsidRPr="0070729D" w:rsidRDefault="0070729D" w:rsidP="0070729D">
            <w:pPr>
              <w:widowControl/>
              <w:spacing w:after="0" w:line="240" w:lineRule="auto"/>
              <w:jc w:val="center"/>
              <w:rPr>
                <w:rFonts w:ascii="Times New Roman" w:eastAsia="宋体" w:hAnsi="Times New Roman" w:cs="Times New Roman"/>
                <w:color w:val="000000"/>
                <w:kern w:val="0"/>
                <w:sz w:val="21"/>
                <w:szCs w:val="21"/>
                <w14:ligatures w14:val="none"/>
              </w:rPr>
            </w:pPr>
            <w:r w:rsidRPr="0070729D">
              <w:rPr>
                <w:rFonts w:ascii="Times New Roman" w:eastAsia="宋体" w:hAnsi="Times New Roman" w:cs="Times New Roman"/>
                <w:color w:val="000000"/>
                <w:kern w:val="0"/>
                <w:sz w:val="21"/>
                <w:szCs w:val="21"/>
                <w14:ligatures w14:val="none"/>
              </w:rPr>
              <w:t>100</w:t>
            </w:r>
          </w:p>
        </w:tc>
      </w:tr>
    </w:tbl>
    <w:p w14:paraId="30E447E1"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14:ligatures w14:val="none"/>
        </w:rPr>
      </w:pPr>
    </w:p>
    <w:p w14:paraId="40A658AE" w14:textId="77777777" w:rsidR="0070729D" w:rsidRPr="0070729D" w:rsidRDefault="0070729D" w:rsidP="0070729D">
      <w:pPr>
        <w:spacing w:after="0" w:line="360" w:lineRule="auto"/>
        <w:ind w:firstLine="420"/>
        <w:jc w:val="both"/>
        <w:rPr>
          <w:rFonts w:ascii="Times New Roman" w:eastAsia="宋体" w:hAnsi="Times New Roman" w:cs="Times New Roman"/>
          <w:b/>
          <w:bCs/>
          <w:sz w:val="24"/>
          <w:szCs w:val="22"/>
          <w14:ligatures w14:val="none"/>
        </w:rPr>
      </w:pPr>
      <w:r w:rsidRPr="0070729D">
        <w:rPr>
          <w:rFonts w:ascii="Times New Roman" w:eastAsia="宋体" w:hAnsi="Times New Roman" w:cs="Times New Roman"/>
          <w:b/>
          <w:bCs/>
          <w:sz w:val="24"/>
          <w:szCs w:val="22"/>
          <w14:ligatures w14:val="none"/>
        </w:rPr>
        <w:t>四、原招标文件《第七章</w:t>
      </w:r>
      <w:r w:rsidRPr="0070729D">
        <w:rPr>
          <w:rFonts w:ascii="Times New Roman" w:eastAsia="宋体" w:hAnsi="Times New Roman" w:cs="Times New Roman"/>
          <w:b/>
          <w:bCs/>
          <w:sz w:val="24"/>
          <w:szCs w:val="22"/>
          <w14:ligatures w14:val="none"/>
        </w:rPr>
        <w:t xml:space="preserve">   </w:t>
      </w:r>
      <w:r w:rsidRPr="0070729D">
        <w:rPr>
          <w:rFonts w:ascii="Times New Roman" w:eastAsia="宋体" w:hAnsi="Times New Roman" w:cs="Times New Roman"/>
          <w:b/>
          <w:bCs/>
          <w:sz w:val="24"/>
          <w:szCs w:val="22"/>
          <w14:ligatures w14:val="none"/>
        </w:rPr>
        <w:t>投标文件格式》中</w:t>
      </w:r>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14:ligatures w14:val="none"/>
        </w:rPr>
        <w:t xml:space="preserve">4-1  </w:t>
      </w:r>
      <w:r w:rsidRPr="0070729D">
        <w:rPr>
          <w:rFonts w:ascii="Times New Roman" w:eastAsia="宋体" w:hAnsi="Times New Roman" w:cs="Times New Roman"/>
          <w:b/>
          <w:bCs/>
          <w:sz w:val="24"/>
          <w14:ligatures w14:val="none"/>
        </w:rPr>
        <w:t>投标分项报价表</w:t>
      </w:r>
      <w:r w:rsidRPr="0070729D">
        <w:rPr>
          <w:rFonts w:ascii="Times New Roman" w:eastAsia="宋体" w:hAnsi="Times New Roman" w:cs="Times New Roman"/>
          <w:b/>
          <w:bCs/>
          <w:sz w:val="24"/>
          <w14:ligatures w14:val="none"/>
        </w:rPr>
        <w:t>01</w:t>
      </w:r>
      <w:r w:rsidRPr="0070729D">
        <w:rPr>
          <w:rFonts w:ascii="Times New Roman" w:eastAsia="宋体" w:hAnsi="Times New Roman" w:cs="Times New Roman"/>
          <w:b/>
          <w:bCs/>
          <w:sz w:val="24"/>
          <w14:ligatures w14:val="none"/>
        </w:rPr>
        <w:t>包</w:t>
      </w:r>
      <w:r w:rsidRPr="0070729D">
        <w:rPr>
          <w:rFonts w:ascii="Times New Roman" w:eastAsia="宋体" w:hAnsi="Times New Roman" w:cs="Times New Roman"/>
          <w:b/>
          <w:bCs/>
          <w:sz w:val="24"/>
          <w:szCs w:val="22"/>
          <w14:ligatures w14:val="none"/>
        </w:rPr>
        <w:t>”</w:t>
      </w:r>
      <w:r w:rsidRPr="0070729D">
        <w:rPr>
          <w:rFonts w:ascii="Times New Roman" w:eastAsia="宋体" w:hAnsi="Times New Roman" w:cs="Times New Roman"/>
          <w:b/>
          <w:bCs/>
          <w:sz w:val="24"/>
          <w:szCs w:val="22"/>
          <w14:ligatures w14:val="none"/>
        </w:rPr>
        <w:t>内容修改为：</w:t>
      </w:r>
    </w:p>
    <w:tbl>
      <w:tblPr>
        <w:tblStyle w:val="11"/>
        <w:tblW w:w="0" w:type="auto"/>
        <w:tblLook w:val="04A0" w:firstRow="1" w:lastRow="0" w:firstColumn="1" w:lastColumn="0" w:noHBand="0" w:noVBand="1"/>
      </w:tblPr>
      <w:tblGrid>
        <w:gridCol w:w="8296"/>
      </w:tblGrid>
      <w:tr w:rsidR="0070729D" w:rsidRPr="0070729D" w14:paraId="3602C525" w14:textId="77777777" w:rsidTr="00E85D14">
        <w:tc>
          <w:tcPr>
            <w:tcW w:w="8522" w:type="dxa"/>
          </w:tcPr>
          <w:p w14:paraId="48A4F22A" w14:textId="77777777" w:rsidR="0070729D" w:rsidRPr="0070729D" w:rsidRDefault="0070729D" w:rsidP="0070729D">
            <w:pPr>
              <w:spacing w:line="360" w:lineRule="exact"/>
              <w:rPr>
                <w:rFonts w:ascii="Times New Roman" w:eastAsia="宋体" w:hAnsi="Times New Roman" w:cs="Times New Roman"/>
                <w:b/>
                <w:bCs/>
                <w:sz w:val="24"/>
              </w:rPr>
            </w:pPr>
            <w:r w:rsidRPr="0070729D">
              <w:rPr>
                <w:rFonts w:ascii="Times New Roman" w:eastAsia="宋体" w:hAnsi="Times New Roman" w:cs="Times New Roman"/>
                <w:b/>
                <w:bCs/>
                <w:sz w:val="24"/>
              </w:rPr>
              <w:t xml:space="preserve">4-1  </w:t>
            </w:r>
            <w:r w:rsidRPr="0070729D">
              <w:rPr>
                <w:rFonts w:ascii="Times New Roman" w:eastAsia="宋体" w:hAnsi="Times New Roman" w:cs="Times New Roman"/>
                <w:b/>
                <w:bCs/>
                <w:sz w:val="24"/>
              </w:rPr>
              <w:t>投标分项报价表</w:t>
            </w:r>
            <w:r w:rsidRPr="0070729D">
              <w:rPr>
                <w:rFonts w:ascii="Times New Roman" w:eastAsia="宋体" w:hAnsi="Times New Roman" w:cs="Times New Roman"/>
                <w:b/>
                <w:bCs/>
                <w:sz w:val="24"/>
              </w:rPr>
              <w:t>01</w:t>
            </w:r>
            <w:r w:rsidRPr="0070729D">
              <w:rPr>
                <w:rFonts w:ascii="Times New Roman" w:eastAsia="宋体" w:hAnsi="Times New Roman" w:cs="Times New Roman"/>
                <w:b/>
                <w:bCs/>
                <w:sz w:val="24"/>
              </w:rPr>
              <w:t>包</w:t>
            </w:r>
          </w:p>
          <w:p w14:paraId="7AEAFEC2" w14:textId="77777777" w:rsidR="0070729D" w:rsidRPr="0070729D" w:rsidRDefault="0070729D" w:rsidP="0070729D">
            <w:pPr>
              <w:spacing w:line="360" w:lineRule="exact"/>
              <w:jc w:val="center"/>
              <w:rPr>
                <w:rFonts w:ascii="Times New Roman" w:eastAsia="宋体" w:hAnsi="Times New Roman" w:cs="Times New Roman"/>
                <w:b/>
                <w:color w:val="000000"/>
                <w:sz w:val="36"/>
                <w:szCs w:val="36"/>
              </w:rPr>
            </w:pPr>
          </w:p>
          <w:p w14:paraId="243C5FF3" w14:textId="77777777" w:rsidR="0070729D" w:rsidRPr="0070729D" w:rsidRDefault="0070729D" w:rsidP="0070729D">
            <w:pPr>
              <w:spacing w:line="360" w:lineRule="exact"/>
              <w:jc w:val="center"/>
              <w:rPr>
                <w:rFonts w:ascii="Times New Roman" w:eastAsia="宋体" w:hAnsi="Times New Roman" w:cs="Times New Roman"/>
                <w:b/>
                <w:color w:val="000000"/>
                <w:sz w:val="36"/>
                <w:szCs w:val="36"/>
              </w:rPr>
            </w:pPr>
            <w:r w:rsidRPr="0070729D">
              <w:rPr>
                <w:rFonts w:ascii="Times New Roman" w:eastAsia="宋体" w:hAnsi="Times New Roman" w:cs="Times New Roman"/>
                <w:b/>
                <w:color w:val="000000"/>
                <w:sz w:val="36"/>
                <w:szCs w:val="36"/>
              </w:rPr>
              <w:t>投标分项报价表</w:t>
            </w:r>
          </w:p>
          <w:p w14:paraId="3B39B057" w14:textId="77777777" w:rsidR="0070729D" w:rsidRPr="0070729D" w:rsidRDefault="0070729D" w:rsidP="0070729D">
            <w:pPr>
              <w:spacing w:line="260" w:lineRule="exact"/>
              <w:jc w:val="center"/>
              <w:rPr>
                <w:rFonts w:ascii="Times New Roman" w:eastAsia="宋体" w:hAnsi="Times New Roman" w:cs="Times New Roman"/>
                <w:color w:val="000000"/>
                <w:sz w:val="36"/>
                <w:szCs w:val="36"/>
              </w:rPr>
            </w:pPr>
          </w:p>
          <w:p w14:paraId="2F2EC2E3" w14:textId="77777777" w:rsidR="0070729D" w:rsidRPr="0070729D" w:rsidRDefault="0070729D" w:rsidP="0070729D">
            <w:pPr>
              <w:tabs>
                <w:tab w:val="left" w:pos="1800"/>
                <w:tab w:val="left" w:pos="5580"/>
              </w:tabs>
              <w:jc w:val="both"/>
              <w:rPr>
                <w:rFonts w:ascii="Times New Roman" w:eastAsia="宋体" w:hAnsi="Times New Roman" w:cs="Times New Roman"/>
                <w:color w:val="000000"/>
                <w:sz w:val="24"/>
              </w:rPr>
            </w:pPr>
            <w:bookmarkStart w:id="7" w:name="_Hlk185256232"/>
            <w:bookmarkStart w:id="8" w:name="_Hlk185255989"/>
            <w:r w:rsidRPr="0070729D">
              <w:rPr>
                <w:rFonts w:ascii="Times New Roman" w:eastAsia="宋体" w:hAnsi="Times New Roman" w:cs="Times New Roman"/>
                <w:color w:val="000000"/>
                <w:sz w:val="24"/>
              </w:rPr>
              <w:t>项目编号</w:t>
            </w:r>
            <w:r w:rsidRPr="0070729D">
              <w:rPr>
                <w:rFonts w:ascii="Times New Roman" w:eastAsia="宋体" w:hAnsi="Times New Roman" w:cs="Times New Roman"/>
                <w:color w:val="000000"/>
                <w:sz w:val="24"/>
              </w:rPr>
              <w:t>/</w:t>
            </w:r>
            <w:r w:rsidRPr="0070729D">
              <w:rPr>
                <w:rFonts w:ascii="Times New Roman" w:eastAsia="宋体" w:hAnsi="Times New Roman" w:cs="Times New Roman"/>
                <w:color w:val="000000"/>
                <w:sz w:val="24"/>
              </w:rPr>
              <w:t>包号：</w:t>
            </w:r>
            <w:r w:rsidRPr="0070729D">
              <w:rPr>
                <w:rFonts w:ascii="Times New Roman" w:eastAsia="宋体" w:hAnsi="Times New Roman" w:cs="Times New Roman"/>
                <w:color w:val="000000"/>
                <w:sz w:val="24"/>
              </w:rPr>
              <w:t xml:space="preserve">___________ </w:t>
            </w:r>
            <w:r w:rsidRPr="0070729D">
              <w:rPr>
                <w:rFonts w:ascii="Times New Roman" w:eastAsia="宋体" w:hAnsi="Times New Roman" w:cs="Times New Roman"/>
                <w:color w:val="000000"/>
                <w:sz w:val="24"/>
              </w:rPr>
              <w:t>项目名称：</w:t>
            </w:r>
            <w:r w:rsidRPr="0070729D">
              <w:rPr>
                <w:rFonts w:ascii="Times New Roman" w:eastAsia="宋体" w:hAnsi="Times New Roman" w:cs="Times New Roman"/>
                <w:color w:val="000000"/>
                <w:sz w:val="24"/>
              </w:rPr>
              <w:t>__________</w:t>
            </w:r>
            <w:r w:rsidRPr="0070729D">
              <w:rPr>
                <w:rFonts w:ascii="Times New Roman" w:eastAsia="宋体" w:hAnsi="Times New Roman" w:cs="Times New Roman"/>
                <w:color w:val="000000"/>
                <w:sz w:val="24"/>
              </w:rPr>
              <w:t>报价单位：人民币元</w:t>
            </w:r>
          </w:p>
          <w:p w14:paraId="2FF74AAB" w14:textId="77777777" w:rsidR="0070729D" w:rsidRPr="0070729D" w:rsidRDefault="0070729D" w:rsidP="0070729D">
            <w:pPr>
              <w:tabs>
                <w:tab w:val="left" w:pos="1800"/>
                <w:tab w:val="left" w:pos="5580"/>
              </w:tabs>
              <w:rPr>
                <w:rFonts w:ascii="Times New Roman" w:eastAsia="宋体" w:hAnsi="Times New Roman" w:cs="Times New Roman"/>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723"/>
              <w:gridCol w:w="501"/>
              <w:gridCol w:w="549"/>
              <w:gridCol w:w="687"/>
              <w:gridCol w:w="539"/>
              <w:gridCol w:w="539"/>
              <w:gridCol w:w="501"/>
              <w:gridCol w:w="464"/>
              <w:gridCol w:w="750"/>
              <w:gridCol w:w="923"/>
              <w:gridCol w:w="464"/>
              <w:gridCol w:w="923"/>
            </w:tblGrid>
            <w:tr w:rsidR="0070729D" w:rsidRPr="0070729D" w14:paraId="78021F94" w14:textId="77777777" w:rsidTr="00E85D14">
              <w:trPr>
                <w:trHeight w:val="494"/>
                <w:jc w:val="center"/>
              </w:trPr>
              <w:tc>
                <w:tcPr>
                  <w:tcW w:w="0" w:type="auto"/>
                  <w:vAlign w:val="center"/>
                </w:tcPr>
                <w:p w14:paraId="3CF8518C"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序号</w:t>
                  </w:r>
                </w:p>
              </w:tc>
              <w:tc>
                <w:tcPr>
                  <w:tcW w:w="0" w:type="auto"/>
                  <w:vAlign w:val="center"/>
                </w:tcPr>
                <w:p w14:paraId="1D5D3005"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分项名称</w:t>
                  </w:r>
                </w:p>
              </w:tc>
              <w:tc>
                <w:tcPr>
                  <w:tcW w:w="0" w:type="auto"/>
                  <w:vAlign w:val="center"/>
                </w:tcPr>
                <w:p w14:paraId="1B07E039"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制造商</w:t>
                  </w:r>
                </w:p>
              </w:tc>
              <w:tc>
                <w:tcPr>
                  <w:tcW w:w="0" w:type="auto"/>
                  <w:vAlign w:val="center"/>
                </w:tcPr>
                <w:p w14:paraId="1831AB39"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产地</w:t>
                  </w:r>
                  <w:r w:rsidRPr="0070729D">
                    <w:rPr>
                      <w:rFonts w:ascii="Times New Roman" w:eastAsia="宋体" w:hAnsi="Times New Roman" w:cs="Times New Roman"/>
                      <w:b/>
                      <w:color w:val="000000"/>
                      <w:sz w:val="21"/>
                      <w:szCs w:val="21"/>
                      <w14:ligatures w14:val="none"/>
                    </w:rPr>
                    <w:t>/</w:t>
                  </w:r>
                  <w:r w:rsidRPr="0070729D">
                    <w:rPr>
                      <w:rFonts w:ascii="Times New Roman" w:eastAsia="宋体" w:hAnsi="Times New Roman" w:cs="Times New Roman"/>
                      <w:b/>
                      <w:color w:val="000000"/>
                      <w:sz w:val="21"/>
                      <w:szCs w:val="21"/>
                      <w14:ligatures w14:val="none"/>
                    </w:rPr>
                    <w:t>国别</w:t>
                  </w:r>
                </w:p>
              </w:tc>
              <w:tc>
                <w:tcPr>
                  <w:tcW w:w="0" w:type="auto"/>
                  <w:vAlign w:val="center"/>
                </w:tcPr>
                <w:p w14:paraId="44826C3E" w14:textId="77777777" w:rsidR="0070729D" w:rsidRPr="0070729D" w:rsidRDefault="0070729D" w:rsidP="0070729D">
                  <w:pPr>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制造商</w:t>
                  </w:r>
                </w:p>
                <w:p w14:paraId="5A7F6BC0"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统一社会信用代码</w:t>
                  </w:r>
                </w:p>
              </w:tc>
              <w:tc>
                <w:tcPr>
                  <w:tcW w:w="0" w:type="auto"/>
                  <w:vAlign w:val="center"/>
                </w:tcPr>
                <w:p w14:paraId="65558DCC" w14:textId="77777777" w:rsidR="0070729D" w:rsidRPr="0070729D" w:rsidRDefault="0070729D" w:rsidP="0070729D">
                  <w:pPr>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制造商</w:t>
                  </w:r>
                </w:p>
                <w:p w14:paraId="1E2DBE47" w14:textId="77777777" w:rsidR="0070729D" w:rsidRPr="0070729D" w:rsidRDefault="0070729D" w:rsidP="0070729D">
                  <w:pPr>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所属性别</w:t>
                  </w:r>
                </w:p>
              </w:tc>
              <w:tc>
                <w:tcPr>
                  <w:tcW w:w="0" w:type="auto"/>
                  <w:vAlign w:val="center"/>
                </w:tcPr>
                <w:p w14:paraId="5BE9643C" w14:textId="77777777" w:rsidR="0070729D" w:rsidRPr="0070729D" w:rsidRDefault="0070729D" w:rsidP="0070729D">
                  <w:pPr>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外商</w:t>
                  </w:r>
                </w:p>
                <w:p w14:paraId="23B745B7" w14:textId="77777777" w:rsidR="0070729D" w:rsidRPr="0070729D" w:rsidRDefault="0070729D" w:rsidP="0070729D">
                  <w:pPr>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投资类型</w:t>
                  </w:r>
                </w:p>
              </w:tc>
              <w:tc>
                <w:tcPr>
                  <w:tcW w:w="0" w:type="auto"/>
                  <w:vAlign w:val="center"/>
                </w:tcPr>
                <w:p w14:paraId="48FA30E2" w14:textId="77777777" w:rsidR="0070729D" w:rsidRPr="0070729D" w:rsidRDefault="0070729D" w:rsidP="0070729D">
                  <w:pPr>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制造商</w:t>
                  </w:r>
                </w:p>
                <w:p w14:paraId="413218CE"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规模</w:t>
                  </w:r>
                </w:p>
              </w:tc>
              <w:tc>
                <w:tcPr>
                  <w:tcW w:w="0" w:type="auto"/>
                  <w:vAlign w:val="center"/>
                </w:tcPr>
                <w:p w14:paraId="39EE7459"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品牌</w:t>
                  </w:r>
                </w:p>
              </w:tc>
              <w:tc>
                <w:tcPr>
                  <w:tcW w:w="0" w:type="auto"/>
                  <w:vAlign w:val="center"/>
                </w:tcPr>
                <w:p w14:paraId="0BF24830"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规格、型号</w:t>
                  </w:r>
                </w:p>
              </w:tc>
              <w:tc>
                <w:tcPr>
                  <w:tcW w:w="0" w:type="auto"/>
                  <w:vAlign w:val="center"/>
                </w:tcPr>
                <w:p w14:paraId="68C80259"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单价（元）</w:t>
                  </w:r>
                </w:p>
              </w:tc>
              <w:tc>
                <w:tcPr>
                  <w:tcW w:w="0" w:type="auto"/>
                  <w:vAlign w:val="center"/>
                </w:tcPr>
                <w:p w14:paraId="5C0EF0EA"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数量</w:t>
                  </w:r>
                </w:p>
              </w:tc>
              <w:tc>
                <w:tcPr>
                  <w:tcW w:w="0" w:type="auto"/>
                  <w:vAlign w:val="center"/>
                </w:tcPr>
                <w:p w14:paraId="443D2004"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b/>
                      <w:color w:val="000000"/>
                      <w:sz w:val="21"/>
                      <w:szCs w:val="21"/>
                      <w14:ligatures w14:val="none"/>
                    </w:rPr>
                  </w:pPr>
                  <w:r w:rsidRPr="0070729D">
                    <w:rPr>
                      <w:rFonts w:ascii="Times New Roman" w:eastAsia="宋体" w:hAnsi="Times New Roman" w:cs="Times New Roman"/>
                      <w:b/>
                      <w:color w:val="000000"/>
                      <w:sz w:val="21"/>
                      <w:szCs w:val="21"/>
                      <w14:ligatures w14:val="none"/>
                    </w:rPr>
                    <w:t>合价（元）</w:t>
                  </w:r>
                </w:p>
              </w:tc>
            </w:tr>
            <w:tr w:rsidR="0070729D" w:rsidRPr="0070729D" w14:paraId="7D438FFB" w14:textId="77777777" w:rsidTr="00E85D14">
              <w:trPr>
                <w:jc w:val="center"/>
              </w:trPr>
              <w:tc>
                <w:tcPr>
                  <w:tcW w:w="0" w:type="auto"/>
                  <w:vAlign w:val="center"/>
                </w:tcPr>
                <w:p w14:paraId="048260B6"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1</w:t>
                  </w:r>
                </w:p>
              </w:tc>
              <w:tc>
                <w:tcPr>
                  <w:tcW w:w="0" w:type="auto"/>
                  <w:vAlign w:val="center"/>
                </w:tcPr>
                <w:p w14:paraId="18C4E7FB"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电子结肠镜</w:t>
                  </w:r>
                </w:p>
              </w:tc>
              <w:tc>
                <w:tcPr>
                  <w:tcW w:w="0" w:type="auto"/>
                  <w:vAlign w:val="center"/>
                </w:tcPr>
                <w:p w14:paraId="5504550F"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2240083A"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0D886281"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4437A2A4"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256734C3"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035FE5C0"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10FDA01D"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6CF43633"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6FD02F2C"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20AE9383"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1</w:t>
                  </w:r>
                  <w:r w:rsidRPr="0070729D">
                    <w:rPr>
                      <w:rFonts w:ascii="Times New Roman" w:eastAsia="宋体" w:hAnsi="Times New Roman" w:cs="Times New Roman"/>
                      <w:color w:val="000000"/>
                      <w:sz w:val="21"/>
                      <w:szCs w:val="21"/>
                      <w14:ligatures w14:val="none"/>
                    </w:rPr>
                    <w:t>台</w:t>
                  </w:r>
                </w:p>
              </w:tc>
              <w:tc>
                <w:tcPr>
                  <w:tcW w:w="0" w:type="auto"/>
                  <w:vAlign w:val="center"/>
                </w:tcPr>
                <w:p w14:paraId="645DCB0D"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r>
            <w:tr w:rsidR="0070729D" w:rsidRPr="0070729D" w14:paraId="3F032C9F" w14:textId="77777777" w:rsidTr="00E85D14">
              <w:trPr>
                <w:jc w:val="center"/>
              </w:trPr>
              <w:tc>
                <w:tcPr>
                  <w:tcW w:w="0" w:type="auto"/>
                  <w:vAlign w:val="center"/>
                </w:tcPr>
                <w:p w14:paraId="23F77D5B"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2</w:t>
                  </w:r>
                </w:p>
              </w:tc>
              <w:tc>
                <w:tcPr>
                  <w:tcW w:w="0" w:type="auto"/>
                  <w:vAlign w:val="center"/>
                </w:tcPr>
                <w:p w14:paraId="6890D88F"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电子上消化道内窥镜</w:t>
                  </w:r>
                </w:p>
              </w:tc>
              <w:tc>
                <w:tcPr>
                  <w:tcW w:w="0" w:type="auto"/>
                  <w:vAlign w:val="center"/>
                </w:tcPr>
                <w:p w14:paraId="17D0D140"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40F83BEC"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0E1FA501"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6F09C9CA"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658F2D96"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40D4C037"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3CDEC6F6"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4983A20F"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59ECF95B"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73270514"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1</w:t>
                  </w:r>
                  <w:r w:rsidRPr="0070729D">
                    <w:rPr>
                      <w:rFonts w:ascii="Times New Roman" w:eastAsia="宋体" w:hAnsi="Times New Roman" w:cs="Times New Roman"/>
                      <w:color w:val="000000"/>
                      <w:sz w:val="21"/>
                      <w:szCs w:val="21"/>
                      <w14:ligatures w14:val="none"/>
                    </w:rPr>
                    <w:t>台</w:t>
                  </w:r>
                </w:p>
              </w:tc>
              <w:tc>
                <w:tcPr>
                  <w:tcW w:w="0" w:type="auto"/>
                  <w:vAlign w:val="center"/>
                </w:tcPr>
                <w:p w14:paraId="3AFAB51F"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r>
            <w:tr w:rsidR="0070729D" w:rsidRPr="0070729D" w14:paraId="1F81D660" w14:textId="77777777" w:rsidTr="00E85D14">
              <w:trPr>
                <w:jc w:val="center"/>
              </w:trPr>
              <w:tc>
                <w:tcPr>
                  <w:tcW w:w="0" w:type="auto"/>
                  <w:vAlign w:val="center"/>
                </w:tcPr>
                <w:p w14:paraId="77D398BD"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3</w:t>
                  </w:r>
                </w:p>
              </w:tc>
              <w:tc>
                <w:tcPr>
                  <w:tcW w:w="0" w:type="auto"/>
                  <w:vAlign w:val="center"/>
                </w:tcPr>
                <w:p w14:paraId="0B9787B8"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多导睡眠记录仪</w:t>
                  </w:r>
                </w:p>
              </w:tc>
              <w:tc>
                <w:tcPr>
                  <w:tcW w:w="0" w:type="auto"/>
                  <w:vAlign w:val="center"/>
                </w:tcPr>
                <w:p w14:paraId="4F3E5777"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25AE3DDC"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2887DB4B"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7EF492D3"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07B1ACE8"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4642E452"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0F3E05CB"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5970F4B7"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5D69049E"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c>
                <w:tcPr>
                  <w:tcW w:w="0" w:type="auto"/>
                  <w:vAlign w:val="center"/>
                </w:tcPr>
                <w:p w14:paraId="20E31012"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2</w:t>
                  </w:r>
                  <w:r w:rsidRPr="0070729D">
                    <w:rPr>
                      <w:rFonts w:ascii="Times New Roman" w:eastAsia="宋体" w:hAnsi="Times New Roman" w:cs="Times New Roman"/>
                      <w:color w:val="000000"/>
                      <w:sz w:val="21"/>
                      <w:szCs w:val="21"/>
                      <w14:ligatures w14:val="none"/>
                    </w:rPr>
                    <w:t>台</w:t>
                  </w:r>
                </w:p>
              </w:tc>
              <w:tc>
                <w:tcPr>
                  <w:tcW w:w="0" w:type="auto"/>
                  <w:vAlign w:val="center"/>
                </w:tcPr>
                <w:p w14:paraId="41EC40E1"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w:t>
                  </w:r>
                </w:p>
              </w:tc>
            </w:tr>
            <w:tr w:rsidR="0070729D" w:rsidRPr="0070729D" w14:paraId="75C3CE23" w14:textId="77777777" w:rsidTr="00E85D14">
              <w:trPr>
                <w:jc w:val="center"/>
              </w:trPr>
              <w:tc>
                <w:tcPr>
                  <w:tcW w:w="0" w:type="auto"/>
                  <w:vAlign w:val="center"/>
                </w:tcPr>
                <w:p w14:paraId="5309E429"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3.1</w:t>
                  </w:r>
                </w:p>
              </w:tc>
              <w:tc>
                <w:tcPr>
                  <w:tcW w:w="0" w:type="auto"/>
                  <w:vAlign w:val="center"/>
                </w:tcPr>
                <w:p w14:paraId="3D82D714"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多导睡眠记录仪</w:t>
                  </w:r>
                  <w:r w:rsidRPr="0070729D">
                    <w:rPr>
                      <w:rFonts w:ascii="Times New Roman" w:eastAsia="宋体" w:hAnsi="Times New Roman" w:cs="Times New Roman"/>
                      <w:color w:val="000000"/>
                      <w:sz w:val="21"/>
                      <w:szCs w:val="21"/>
                      <w14:ligatures w14:val="none"/>
                    </w:rPr>
                    <w:t>1</w:t>
                  </w:r>
                </w:p>
              </w:tc>
              <w:tc>
                <w:tcPr>
                  <w:tcW w:w="0" w:type="auto"/>
                  <w:vAlign w:val="center"/>
                </w:tcPr>
                <w:p w14:paraId="5F820077"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1958CC25"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7E9C6507"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50DCC995"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412E45B3"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2734C570"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2E871242"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0ED44D24"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01A0056B"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72FC9B35"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1</w:t>
                  </w:r>
                  <w:r w:rsidRPr="0070729D">
                    <w:rPr>
                      <w:rFonts w:ascii="Times New Roman" w:eastAsia="宋体" w:hAnsi="Times New Roman" w:cs="Times New Roman"/>
                      <w:color w:val="000000"/>
                      <w:sz w:val="21"/>
                      <w:szCs w:val="21"/>
                      <w14:ligatures w14:val="none"/>
                    </w:rPr>
                    <w:t>台</w:t>
                  </w:r>
                </w:p>
              </w:tc>
              <w:tc>
                <w:tcPr>
                  <w:tcW w:w="0" w:type="auto"/>
                  <w:vAlign w:val="center"/>
                </w:tcPr>
                <w:p w14:paraId="5FDB2914"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r>
            <w:tr w:rsidR="0070729D" w:rsidRPr="0070729D" w14:paraId="57B99F43" w14:textId="77777777" w:rsidTr="00E85D14">
              <w:trPr>
                <w:jc w:val="center"/>
              </w:trPr>
              <w:tc>
                <w:tcPr>
                  <w:tcW w:w="0" w:type="auto"/>
                  <w:vAlign w:val="center"/>
                </w:tcPr>
                <w:p w14:paraId="73C807CD"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3.1</w:t>
                  </w:r>
                </w:p>
              </w:tc>
              <w:tc>
                <w:tcPr>
                  <w:tcW w:w="0" w:type="auto"/>
                  <w:vAlign w:val="center"/>
                </w:tcPr>
                <w:p w14:paraId="5BE043AC"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多导睡眠记录仪</w:t>
                  </w:r>
                  <w:r w:rsidRPr="0070729D">
                    <w:rPr>
                      <w:rFonts w:ascii="Times New Roman" w:eastAsia="宋体" w:hAnsi="Times New Roman" w:cs="Times New Roman"/>
                      <w:color w:val="000000"/>
                      <w:sz w:val="21"/>
                      <w:szCs w:val="21"/>
                      <w14:ligatures w14:val="none"/>
                    </w:rPr>
                    <w:t>2</w:t>
                  </w:r>
                </w:p>
              </w:tc>
              <w:tc>
                <w:tcPr>
                  <w:tcW w:w="0" w:type="auto"/>
                  <w:vAlign w:val="center"/>
                </w:tcPr>
                <w:p w14:paraId="45911598"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69F64893"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284B1FDF"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65127A23"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10E47F89"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28FD770C"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1ECCDDC1"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3463F926"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7A59FDF1"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69701044"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1</w:t>
                  </w:r>
                  <w:r w:rsidRPr="0070729D">
                    <w:rPr>
                      <w:rFonts w:ascii="Times New Roman" w:eastAsia="宋体" w:hAnsi="Times New Roman" w:cs="Times New Roman"/>
                      <w:color w:val="000000"/>
                      <w:sz w:val="21"/>
                      <w:szCs w:val="21"/>
                      <w14:ligatures w14:val="none"/>
                    </w:rPr>
                    <w:t>台</w:t>
                  </w:r>
                </w:p>
              </w:tc>
              <w:tc>
                <w:tcPr>
                  <w:tcW w:w="0" w:type="auto"/>
                  <w:vAlign w:val="center"/>
                </w:tcPr>
                <w:p w14:paraId="0B2CFB84"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r>
            <w:tr w:rsidR="0070729D" w:rsidRPr="0070729D" w14:paraId="3C0E0D81" w14:textId="77777777" w:rsidTr="00E85D14">
              <w:trPr>
                <w:jc w:val="center"/>
              </w:trPr>
              <w:tc>
                <w:tcPr>
                  <w:tcW w:w="0" w:type="auto"/>
                  <w:vAlign w:val="center"/>
                </w:tcPr>
                <w:p w14:paraId="071FC2E8"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lastRenderedPageBreak/>
                    <w:t>4</w:t>
                  </w:r>
                </w:p>
              </w:tc>
              <w:tc>
                <w:tcPr>
                  <w:tcW w:w="0" w:type="auto"/>
                  <w:vAlign w:val="center"/>
                </w:tcPr>
                <w:p w14:paraId="6884F188"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新生儿有创呼吸机</w:t>
                  </w:r>
                </w:p>
              </w:tc>
              <w:tc>
                <w:tcPr>
                  <w:tcW w:w="0" w:type="auto"/>
                  <w:vAlign w:val="center"/>
                </w:tcPr>
                <w:p w14:paraId="4F32D189"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6B9D5A85"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0EA693C9"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2780360D"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7CA654C1"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140E6D9F"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089029D5" w14:textId="77777777" w:rsidR="0070729D" w:rsidRPr="0070729D" w:rsidRDefault="0070729D" w:rsidP="0070729D">
                  <w:pPr>
                    <w:adjustRightInd w:val="0"/>
                    <w:snapToGrid w:val="0"/>
                    <w:spacing w:after="0" w:line="240" w:lineRule="auto"/>
                    <w:jc w:val="center"/>
                    <w:rPr>
                      <w:rFonts w:ascii="Times New Roman" w:eastAsia="宋体" w:hAnsi="Times New Roman" w:cs="Times New Roman"/>
                      <w:color w:val="000000"/>
                      <w:sz w:val="21"/>
                      <w:szCs w:val="21"/>
                      <w14:ligatures w14:val="none"/>
                    </w:rPr>
                  </w:pPr>
                </w:p>
              </w:tc>
              <w:tc>
                <w:tcPr>
                  <w:tcW w:w="0" w:type="auto"/>
                  <w:vAlign w:val="center"/>
                </w:tcPr>
                <w:p w14:paraId="1DA18548"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5882D7C6"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c>
                <w:tcPr>
                  <w:tcW w:w="0" w:type="auto"/>
                  <w:vAlign w:val="center"/>
                </w:tcPr>
                <w:p w14:paraId="2E9C9EBF"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r w:rsidRPr="0070729D">
                    <w:rPr>
                      <w:rFonts w:ascii="Times New Roman" w:eastAsia="宋体" w:hAnsi="Times New Roman" w:cs="Times New Roman"/>
                      <w:color w:val="000000"/>
                      <w:sz w:val="21"/>
                      <w:szCs w:val="21"/>
                      <w14:ligatures w14:val="none"/>
                    </w:rPr>
                    <w:t>1</w:t>
                  </w:r>
                  <w:r w:rsidRPr="0070729D">
                    <w:rPr>
                      <w:rFonts w:ascii="Times New Roman" w:eastAsia="宋体" w:hAnsi="Times New Roman" w:cs="Times New Roman"/>
                      <w:color w:val="000000"/>
                      <w:sz w:val="21"/>
                      <w:szCs w:val="21"/>
                      <w14:ligatures w14:val="none"/>
                    </w:rPr>
                    <w:t>台</w:t>
                  </w:r>
                </w:p>
              </w:tc>
              <w:tc>
                <w:tcPr>
                  <w:tcW w:w="0" w:type="auto"/>
                  <w:vAlign w:val="center"/>
                </w:tcPr>
                <w:p w14:paraId="4982DABB"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r>
            <w:tr w:rsidR="0070729D" w:rsidRPr="0070729D" w14:paraId="328A68EA" w14:textId="77777777" w:rsidTr="00E85D14">
              <w:trPr>
                <w:jc w:val="center"/>
              </w:trPr>
              <w:tc>
                <w:tcPr>
                  <w:tcW w:w="0" w:type="auto"/>
                  <w:gridSpan w:val="12"/>
                  <w:vAlign w:val="center"/>
                </w:tcPr>
                <w:p w14:paraId="0228D1FA" w14:textId="77777777" w:rsidR="0070729D" w:rsidRPr="0070729D" w:rsidRDefault="0070729D" w:rsidP="0070729D">
                  <w:pPr>
                    <w:spacing w:after="0" w:line="240" w:lineRule="auto"/>
                    <w:jc w:val="right"/>
                    <w:rPr>
                      <w:rFonts w:ascii="Times New Roman" w:eastAsia="宋体" w:hAnsi="Times New Roman" w:cs="Times New Roman"/>
                      <w:b/>
                      <w:sz w:val="21"/>
                      <w:szCs w:val="21"/>
                      <w14:ligatures w14:val="none"/>
                    </w:rPr>
                  </w:pPr>
                  <w:r w:rsidRPr="0070729D">
                    <w:rPr>
                      <w:rFonts w:ascii="Times New Roman" w:eastAsia="宋体" w:hAnsi="Times New Roman" w:cs="Times New Roman"/>
                      <w:b/>
                      <w:sz w:val="21"/>
                      <w:szCs w:val="21"/>
                      <w14:ligatures w14:val="none"/>
                    </w:rPr>
                    <w:t>总价（元）</w:t>
                  </w:r>
                </w:p>
              </w:tc>
              <w:tc>
                <w:tcPr>
                  <w:tcW w:w="0" w:type="auto"/>
                  <w:vAlign w:val="center"/>
                </w:tcPr>
                <w:p w14:paraId="730C1B90" w14:textId="77777777" w:rsidR="0070729D" w:rsidRPr="0070729D" w:rsidRDefault="0070729D" w:rsidP="0070729D">
                  <w:pPr>
                    <w:adjustRightInd w:val="0"/>
                    <w:snapToGrid w:val="0"/>
                    <w:spacing w:after="0" w:line="240" w:lineRule="auto"/>
                    <w:rPr>
                      <w:rFonts w:ascii="Times New Roman" w:eastAsia="宋体" w:hAnsi="Times New Roman" w:cs="Times New Roman"/>
                      <w:color w:val="000000"/>
                      <w:sz w:val="21"/>
                      <w:szCs w:val="21"/>
                      <w14:ligatures w14:val="none"/>
                    </w:rPr>
                  </w:pPr>
                </w:p>
              </w:tc>
            </w:tr>
          </w:tbl>
          <w:p w14:paraId="02E79E52" w14:textId="77777777" w:rsidR="0070729D" w:rsidRPr="0070729D" w:rsidRDefault="0070729D" w:rsidP="0070729D">
            <w:pPr>
              <w:adjustRightInd w:val="0"/>
              <w:snapToGrid w:val="0"/>
              <w:rPr>
                <w:rFonts w:ascii="Times New Roman" w:eastAsia="宋体" w:hAnsi="Times New Roman" w:cs="Times New Roman"/>
                <w:b/>
                <w:iCs/>
                <w:sz w:val="24"/>
              </w:rPr>
            </w:pPr>
            <w:r w:rsidRPr="0070729D">
              <w:rPr>
                <w:rFonts w:ascii="Times New Roman" w:eastAsia="宋体" w:hAnsi="Times New Roman" w:cs="Times New Roman"/>
                <w:b/>
                <w:iCs/>
                <w:sz w:val="24"/>
              </w:rPr>
              <w:t>说明：</w:t>
            </w:r>
          </w:p>
          <w:p w14:paraId="0AB163F1" w14:textId="77777777" w:rsidR="0070729D" w:rsidRPr="0070729D" w:rsidRDefault="0070729D" w:rsidP="0070729D">
            <w:pPr>
              <w:adjustRightInd w:val="0"/>
              <w:snapToGrid w:val="0"/>
              <w:rPr>
                <w:rFonts w:ascii="Times New Roman" w:eastAsia="宋体" w:hAnsi="Times New Roman" w:cs="Times New Roman"/>
                <w:b/>
                <w:iCs/>
                <w:sz w:val="24"/>
              </w:rPr>
            </w:pPr>
            <w:r w:rsidRPr="0070729D">
              <w:rPr>
                <w:rFonts w:ascii="Times New Roman" w:eastAsia="宋体" w:hAnsi="Times New Roman" w:cs="Times New Roman"/>
                <w:b/>
                <w:iCs/>
                <w:sz w:val="24"/>
              </w:rPr>
              <w:t>制造商规模请填写</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大型</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中型</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小型</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微型</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或</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其他</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，中小企业的定义见第二章《投标人须知》。</w:t>
            </w:r>
          </w:p>
          <w:p w14:paraId="5253D836" w14:textId="77777777" w:rsidR="0070729D" w:rsidRPr="0070729D" w:rsidRDefault="0070729D" w:rsidP="0070729D">
            <w:pPr>
              <w:tabs>
                <w:tab w:val="left" w:pos="1800"/>
                <w:tab w:val="left" w:pos="5580"/>
              </w:tabs>
              <w:rPr>
                <w:rFonts w:ascii="Times New Roman" w:eastAsia="宋体" w:hAnsi="Times New Roman" w:cs="Times New Roman"/>
                <w:b/>
                <w:iCs/>
                <w:sz w:val="24"/>
              </w:rPr>
            </w:pPr>
            <w:r w:rsidRPr="0070729D">
              <w:rPr>
                <w:rFonts w:ascii="Times New Roman" w:eastAsia="宋体" w:hAnsi="Times New Roman" w:cs="Times New Roman"/>
                <w:b/>
                <w:iCs/>
                <w:sz w:val="24"/>
              </w:rPr>
              <w:t>制造商所属性别请填写</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男</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或</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女</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iCs/>
                <w:sz w:val="24"/>
              </w:rPr>
              <w:t xml:space="preserve"> </w:t>
            </w:r>
            <w:r w:rsidRPr="0070729D">
              <w:rPr>
                <w:rFonts w:ascii="Times New Roman" w:eastAsia="宋体" w:hAnsi="Times New Roman" w:cs="Times New Roman"/>
                <w:iCs/>
                <w:sz w:val="24"/>
              </w:rPr>
              <w:t>指拥有制造商</w:t>
            </w:r>
            <w:r w:rsidRPr="0070729D">
              <w:rPr>
                <w:rFonts w:ascii="Times New Roman" w:eastAsia="宋体" w:hAnsi="Times New Roman" w:cs="Times New Roman"/>
                <w:iCs/>
                <w:sz w:val="24"/>
              </w:rPr>
              <w:t>51%</w:t>
            </w:r>
            <w:r w:rsidRPr="0070729D">
              <w:rPr>
                <w:rFonts w:ascii="Times New Roman" w:eastAsia="宋体" w:hAnsi="Times New Roman" w:cs="Times New Roman"/>
                <w:iCs/>
                <w:sz w:val="24"/>
              </w:rPr>
              <w:t>以上绝对所有权的性别；绝对所有权拥有者可以是一个人，也可以是多人合计计算</w:t>
            </w:r>
            <w:r w:rsidRPr="0070729D">
              <w:rPr>
                <w:rFonts w:ascii="Times New Roman" w:eastAsia="宋体" w:hAnsi="Times New Roman" w:cs="Times New Roman"/>
                <w:b/>
                <w:iCs/>
                <w:sz w:val="24"/>
              </w:rPr>
              <w:t>。</w:t>
            </w:r>
          </w:p>
          <w:p w14:paraId="759A8145" w14:textId="77777777" w:rsidR="0070729D" w:rsidRPr="0070729D" w:rsidRDefault="0070729D" w:rsidP="0070729D">
            <w:pPr>
              <w:tabs>
                <w:tab w:val="left" w:pos="1800"/>
                <w:tab w:val="left" w:pos="5580"/>
              </w:tabs>
              <w:rPr>
                <w:rFonts w:ascii="Times New Roman" w:eastAsia="宋体" w:hAnsi="Times New Roman" w:cs="Times New Roman"/>
                <w:color w:val="000000"/>
                <w:sz w:val="24"/>
              </w:rPr>
            </w:pPr>
            <w:r w:rsidRPr="0070729D">
              <w:rPr>
                <w:rFonts w:ascii="Times New Roman" w:eastAsia="宋体" w:hAnsi="Times New Roman" w:cs="Times New Roman"/>
                <w:b/>
                <w:iCs/>
                <w:sz w:val="24"/>
              </w:rPr>
              <w:t>外商投资类型请填写</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外商单独投资</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外商部分投资</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或</w:t>
            </w:r>
            <w:r w:rsidRPr="0070729D">
              <w:rPr>
                <w:rFonts w:ascii="Times New Roman" w:eastAsia="宋体" w:hAnsi="Times New Roman" w:cs="Times New Roman"/>
                <w:b/>
                <w:iCs/>
                <w:sz w:val="24"/>
              </w:rPr>
              <w:t>“</w:t>
            </w:r>
            <w:r w:rsidRPr="0070729D">
              <w:rPr>
                <w:rFonts w:ascii="Times New Roman" w:eastAsia="宋体" w:hAnsi="Times New Roman" w:cs="Times New Roman"/>
                <w:b/>
                <w:iCs/>
                <w:sz w:val="24"/>
              </w:rPr>
              <w:t>内资</w:t>
            </w:r>
            <w:r w:rsidRPr="0070729D">
              <w:rPr>
                <w:rFonts w:ascii="Times New Roman" w:eastAsia="宋体" w:hAnsi="Times New Roman" w:cs="Times New Roman"/>
                <w:b/>
                <w:iCs/>
                <w:sz w:val="24"/>
              </w:rPr>
              <w:t>”</w:t>
            </w:r>
          </w:p>
          <w:p w14:paraId="435E3A0A" w14:textId="77777777" w:rsidR="0070729D" w:rsidRPr="0070729D" w:rsidRDefault="0070729D" w:rsidP="0070729D">
            <w:pPr>
              <w:tabs>
                <w:tab w:val="left" w:pos="1800"/>
                <w:tab w:val="left" w:pos="5580"/>
              </w:tabs>
              <w:rPr>
                <w:rFonts w:ascii="Times New Roman" w:eastAsia="宋体" w:hAnsi="Times New Roman" w:cs="Times New Roman"/>
                <w:color w:val="000000"/>
                <w:sz w:val="24"/>
              </w:rPr>
            </w:pPr>
          </w:p>
          <w:p w14:paraId="10E562C9" w14:textId="77777777" w:rsidR="0070729D" w:rsidRPr="0070729D" w:rsidRDefault="0070729D" w:rsidP="0070729D">
            <w:pPr>
              <w:tabs>
                <w:tab w:val="left" w:pos="1800"/>
                <w:tab w:val="left" w:pos="5580"/>
              </w:tabs>
              <w:rPr>
                <w:rFonts w:ascii="Times New Roman" w:eastAsia="宋体" w:hAnsi="Times New Roman" w:cs="Times New Roman"/>
                <w:color w:val="000000"/>
                <w:sz w:val="24"/>
              </w:rPr>
            </w:pPr>
            <w:r w:rsidRPr="0070729D">
              <w:rPr>
                <w:rFonts w:ascii="Times New Roman" w:eastAsia="宋体" w:hAnsi="Times New Roman" w:cs="Times New Roman"/>
                <w:color w:val="000000"/>
                <w:sz w:val="24"/>
              </w:rPr>
              <w:t>注：</w:t>
            </w:r>
            <w:r w:rsidRPr="0070729D">
              <w:rPr>
                <w:rFonts w:ascii="Times New Roman" w:eastAsia="宋体" w:hAnsi="Times New Roman" w:cs="Times New Roman"/>
                <w:color w:val="000000"/>
                <w:sz w:val="24"/>
              </w:rPr>
              <w:t>1.</w:t>
            </w:r>
            <w:r w:rsidRPr="0070729D">
              <w:rPr>
                <w:rFonts w:ascii="Times New Roman" w:eastAsia="宋体" w:hAnsi="Times New Roman" w:cs="Times New Roman"/>
                <w:color w:val="000000"/>
                <w:sz w:val="24"/>
              </w:rPr>
              <w:t>本表应按包分别填写。</w:t>
            </w:r>
          </w:p>
          <w:p w14:paraId="4B0B61A1" w14:textId="77777777" w:rsidR="0070729D" w:rsidRPr="0070729D" w:rsidRDefault="0070729D" w:rsidP="0070729D">
            <w:pPr>
              <w:tabs>
                <w:tab w:val="left" w:pos="1800"/>
                <w:tab w:val="left" w:pos="5580"/>
              </w:tabs>
              <w:ind w:firstLineChars="200" w:firstLine="480"/>
              <w:rPr>
                <w:rFonts w:ascii="Times New Roman" w:eastAsia="宋体" w:hAnsi="Times New Roman" w:cs="Times New Roman"/>
                <w:color w:val="000000"/>
                <w:sz w:val="24"/>
              </w:rPr>
            </w:pPr>
            <w:r w:rsidRPr="0070729D">
              <w:rPr>
                <w:rFonts w:ascii="Times New Roman" w:eastAsia="宋体" w:hAnsi="Times New Roman" w:cs="Times New Roman"/>
                <w:color w:val="000000"/>
                <w:sz w:val="24"/>
              </w:rPr>
              <w:t>2.</w:t>
            </w:r>
            <w:r w:rsidRPr="0070729D">
              <w:rPr>
                <w:rFonts w:ascii="Times New Roman" w:eastAsia="宋体" w:hAnsi="Times New Roman" w:cs="Times New Roman"/>
                <w:color w:val="000000"/>
                <w:sz w:val="24"/>
              </w:rPr>
              <w:t>如果不提供分项报价表将视为没有实质性响应招标文件。</w:t>
            </w:r>
          </w:p>
          <w:p w14:paraId="0EAD4890" w14:textId="77777777" w:rsidR="0070729D" w:rsidRPr="0070729D" w:rsidRDefault="0070729D" w:rsidP="0070729D">
            <w:pPr>
              <w:tabs>
                <w:tab w:val="left" w:pos="1800"/>
                <w:tab w:val="left" w:pos="5580"/>
              </w:tabs>
              <w:ind w:firstLineChars="200" w:firstLine="480"/>
              <w:rPr>
                <w:rFonts w:ascii="Times New Roman" w:eastAsia="宋体" w:hAnsi="Times New Roman" w:cs="Times New Roman"/>
                <w:color w:val="000000"/>
                <w:sz w:val="24"/>
              </w:rPr>
            </w:pPr>
            <w:r w:rsidRPr="0070729D">
              <w:rPr>
                <w:rFonts w:ascii="Times New Roman" w:eastAsia="宋体" w:hAnsi="Times New Roman" w:cs="Times New Roman"/>
                <w:color w:val="000000"/>
                <w:sz w:val="24"/>
              </w:rPr>
              <w:t>3.</w:t>
            </w:r>
            <w:r w:rsidRPr="0070729D">
              <w:rPr>
                <w:rFonts w:ascii="Times New Roman" w:eastAsia="宋体" w:hAnsi="Times New Roman" w:cs="Times New Roman"/>
                <w:color w:val="000000"/>
                <w:sz w:val="24"/>
              </w:rPr>
              <w:t>上述各项的详细规格（如有），可另页描述。</w:t>
            </w:r>
            <w:bookmarkEnd w:id="7"/>
          </w:p>
          <w:bookmarkEnd w:id="8"/>
          <w:p w14:paraId="28C58572" w14:textId="77777777" w:rsidR="0070729D" w:rsidRPr="0070729D" w:rsidRDefault="0070729D" w:rsidP="0070729D">
            <w:pPr>
              <w:autoSpaceDE w:val="0"/>
              <w:autoSpaceDN w:val="0"/>
              <w:adjustRightInd w:val="0"/>
              <w:snapToGrid w:val="0"/>
              <w:spacing w:before="25" w:after="25" w:line="360" w:lineRule="auto"/>
              <w:jc w:val="both"/>
              <w:rPr>
                <w:rFonts w:ascii="Times New Roman" w:eastAsia="宋体" w:hAnsi="Times New Roman" w:cs="Times New Roman"/>
                <w:color w:val="000000"/>
                <w:sz w:val="24"/>
                <w:lang w:val="zh-CN"/>
              </w:rPr>
            </w:pPr>
            <w:r w:rsidRPr="0070729D">
              <w:rPr>
                <w:rFonts w:ascii="Times New Roman" w:eastAsia="宋体" w:hAnsi="Times New Roman" w:cs="Times New Roman"/>
                <w:color w:val="000000"/>
                <w:sz w:val="24"/>
                <w:lang w:val="zh-CN"/>
              </w:rPr>
              <w:t xml:space="preserve">                  </w:t>
            </w:r>
          </w:p>
          <w:p w14:paraId="3C9D24AE" w14:textId="77777777" w:rsidR="0070729D" w:rsidRPr="0070729D" w:rsidRDefault="0070729D" w:rsidP="0070729D">
            <w:pPr>
              <w:autoSpaceDE w:val="0"/>
              <w:autoSpaceDN w:val="0"/>
              <w:adjustRightInd w:val="0"/>
              <w:snapToGrid w:val="0"/>
              <w:spacing w:before="25" w:after="25" w:line="360" w:lineRule="auto"/>
              <w:jc w:val="both"/>
              <w:rPr>
                <w:rFonts w:ascii="Times New Roman" w:eastAsia="宋体" w:hAnsi="Times New Roman" w:cs="Times New Roman"/>
                <w:color w:val="000000"/>
                <w:sz w:val="24"/>
                <w:lang w:val="zh-CN"/>
              </w:rPr>
            </w:pPr>
            <w:r w:rsidRPr="0070729D">
              <w:rPr>
                <w:rFonts w:ascii="Times New Roman" w:eastAsia="宋体" w:hAnsi="Times New Roman" w:cs="Times New Roman"/>
                <w:color w:val="000000"/>
                <w:sz w:val="24"/>
              </w:rPr>
              <w:t>投标人名称（加盖公章）</w:t>
            </w:r>
            <w:r w:rsidRPr="0070729D">
              <w:rPr>
                <w:rFonts w:ascii="Times New Roman" w:eastAsia="宋体" w:hAnsi="Times New Roman" w:cs="Times New Roman"/>
                <w:color w:val="000000"/>
                <w:sz w:val="24"/>
                <w:lang w:val="zh-CN"/>
              </w:rPr>
              <w:t>：</w:t>
            </w:r>
            <w:r w:rsidRPr="0070729D">
              <w:rPr>
                <w:rFonts w:ascii="Times New Roman" w:eastAsia="宋体" w:hAnsi="Times New Roman" w:cs="Times New Roman"/>
                <w:color w:val="000000"/>
                <w:sz w:val="24"/>
                <w:lang w:val="zh-CN"/>
              </w:rPr>
              <w:t>____________</w:t>
            </w:r>
          </w:p>
          <w:p w14:paraId="7394FEE0" w14:textId="77777777" w:rsidR="0070729D" w:rsidRPr="0070729D" w:rsidRDefault="0070729D" w:rsidP="0070729D">
            <w:pPr>
              <w:spacing w:line="360" w:lineRule="auto"/>
              <w:jc w:val="both"/>
              <w:rPr>
                <w:rFonts w:ascii="Times New Roman" w:eastAsia="宋体" w:hAnsi="Times New Roman" w:cs="Times New Roman"/>
                <w:b/>
                <w:bCs/>
                <w:sz w:val="24"/>
              </w:rPr>
            </w:pPr>
            <w:r w:rsidRPr="0070729D">
              <w:rPr>
                <w:rFonts w:ascii="Times New Roman" w:eastAsia="宋体" w:hAnsi="Times New Roman" w:cs="Times New Roman"/>
                <w:color w:val="000000"/>
                <w:sz w:val="24"/>
                <w:szCs w:val="20"/>
              </w:rPr>
              <w:t>日期：</w:t>
            </w:r>
            <w:r w:rsidRPr="0070729D">
              <w:rPr>
                <w:rFonts w:ascii="Times New Roman" w:eastAsia="宋体" w:hAnsi="Times New Roman" w:cs="Times New Roman"/>
                <w:color w:val="000000"/>
                <w:sz w:val="24"/>
                <w:szCs w:val="20"/>
              </w:rPr>
              <w:t>_____</w:t>
            </w:r>
            <w:r w:rsidRPr="0070729D">
              <w:rPr>
                <w:rFonts w:ascii="Times New Roman" w:eastAsia="宋体" w:hAnsi="Times New Roman" w:cs="Times New Roman"/>
                <w:color w:val="000000"/>
                <w:sz w:val="24"/>
                <w:szCs w:val="20"/>
              </w:rPr>
              <w:t>年</w:t>
            </w:r>
            <w:r w:rsidRPr="0070729D">
              <w:rPr>
                <w:rFonts w:ascii="Times New Roman" w:eastAsia="宋体" w:hAnsi="Times New Roman" w:cs="Times New Roman"/>
                <w:color w:val="000000"/>
                <w:sz w:val="24"/>
                <w:szCs w:val="20"/>
              </w:rPr>
              <w:t>______</w:t>
            </w:r>
            <w:r w:rsidRPr="0070729D">
              <w:rPr>
                <w:rFonts w:ascii="Times New Roman" w:eastAsia="宋体" w:hAnsi="Times New Roman" w:cs="Times New Roman"/>
                <w:color w:val="000000"/>
                <w:sz w:val="24"/>
                <w:szCs w:val="20"/>
              </w:rPr>
              <w:t>月</w:t>
            </w:r>
            <w:r w:rsidRPr="0070729D">
              <w:rPr>
                <w:rFonts w:ascii="Times New Roman" w:eastAsia="宋体" w:hAnsi="Times New Roman" w:cs="Times New Roman"/>
                <w:color w:val="000000"/>
                <w:sz w:val="24"/>
                <w:szCs w:val="20"/>
              </w:rPr>
              <w:t>______</w:t>
            </w:r>
            <w:r w:rsidRPr="0070729D">
              <w:rPr>
                <w:rFonts w:ascii="Times New Roman" w:eastAsia="宋体" w:hAnsi="Times New Roman" w:cs="Times New Roman"/>
                <w:color w:val="000000"/>
                <w:sz w:val="24"/>
                <w:szCs w:val="20"/>
              </w:rPr>
              <w:t>日</w:t>
            </w:r>
          </w:p>
        </w:tc>
      </w:tr>
    </w:tbl>
    <w:p w14:paraId="2351FA54"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14:ligatures w14:val="none"/>
        </w:rPr>
      </w:pPr>
    </w:p>
    <w:p w14:paraId="1AFD32D9" w14:textId="77777777" w:rsidR="0070729D" w:rsidRPr="0070729D" w:rsidRDefault="0070729D" w:rsidP="0070729D">
      <w:pPr>
        <w:spacing w:after="0" w:line="360" w:lineRule="auto"/>
        <w:ind w:firstLineChars="200" w:firstLine="480"/>
        <w:jc w:val="both"/>
        <w:rPr>
          <w:rFonts w:ascii="Times New Roman" w:eastAsia="宋体" w:hAnsi="Times New Roman" w:cs="Times New Roman"/>
          <w:sz w:val="24"/>
          <w14:ligatures w14:val="none"/>
        </w:rPr>
      </w:pPr>
      <w:r w:rsidRPr="0070729D">
        <w:rPr>
          <w:rFonts w:ascii="Times New Roman" w:eastAsia="宋体" w:hAnsi="Times New Roman" w:cs="Times New Roman"/>
          <w:sz w:val="24"/>
          <w14:ligatures w14:val="none"/>
        </w:rPr>
        <w:t>招标文件其他事项不变。</w:t>
      </w:r>
    </w:p>
    <w:p w14:paraId="798CFA72" w14:textId="77777777" w:rsidR="003F0148" w:rsidRPr="0070729D" w:rsidRDefault="003F0148"/>
    <w:sectPr w:rsidR="003F0148" w:rsidRPr="00707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D199" w14:textId="77777777" w:rsidR="00BE27B5" w:rsidRDefault="00BE27B5" w:rsidP="0070729D">
      <w:pPr>
        <w:spacing w:after="0" w:line="240" w:lineRule="auto"/>
        <w:rPr>
          <w:rFonts w:hint="eastAsia"/>
        </w:rPr>
      </w:pPr>
      <w:r>
        <w:separator/>
      </w:r>
    </w:p>
  </w:endnote>
  <w:endnote w:type="continuationSeparator" w:id="0">
    <w:p w14:paraId="1AC0CE7F" w14:textId="77777777" w:rsidR="00BE27B5" w:rsidRDefault="00BE27B5" w:rsidP="0070729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45722" w14:textId="77777777" w:rsidR="00BE27B5" w:rsidRDefault="00BE27B5" w:rsidP="0070729D">
      <w:pPr>
        <w:spacing w:after="0" w:line="240" w:lineRule="auto"/>
        <w:rPr>
          <w:rFonts w:hint="eastAsia"/>
        </w:rPr>
      </w:pPr>
      <w:r>
        <w:separator/>
      </w:r>
    </w:p>
  </w:footnote>
  <w:footnote w:type="continuationSeparator" w:id="0">
    <w:p w14:paraId="1F0F423C" w14:textId="77777777" w:rsidR="00BE27B5" w:rsidRDefault="00BE27B5" w:rsidP="0070729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7F2"/>
    <w:multiLevelType w:val="multilevel"/>
    <w:tmpl w:val="00F617F2"/>
    <w:lvl w:ilvl="0">
      <w:start w:val="1"/>
      <w:numFmt w:val="decimal"/>
      <w:suff w:val="nothing"/>
      <w:lvlText w:val="%1"/>
      <w:lvlJc w:val="center"/>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9715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48"/>
    <w:rsid w:val="003F0148"/>
    <w:rsid w:val="006E2A19"/>
    <w:rsid w:val="0070729D"/>
    <w:rsid w:val="00BE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C4ED8A2-58B0-4699-9976-DC7ED613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14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F014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F014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F014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F014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F0148"/>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F0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14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F014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F014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F0148"/>
    <w:rPr>
      <w:rFonts w:cstheme="majorBidi"/>
      <w:color w:val="0F4761" w:themeColor="accent1" w:themeShade="BF"/>
      <w:sz w:val="28"/>
      <w:szCs w:val="28"/>
    </w:rPr>
  </w:style>
  <w:style w:type="character" w:customStyle="1" w:styleId="50">
    <w:name w:val="标题 5 字符"/>
    <w:basedOn w:val="a0"/>
    <w:link w:val="5"/>
    <w:uiPriority w:val="9"/>
    <w:semiHidden/>
    <w:rsid w:val="003F0148"/>
    <w:rPr>
      <w:rFonts w:cstheme="majorBidi"/>
      <w:color w:val="0F4761" w:themeColor="accent1" w:themeShade="BF"/>
      <w:sz w:val="24"/>
    </w:rPr>
  </w:style>
  <w:style w:type="character" w:customStyle="1" w:styleId="60">
    <w:name w:val="标题 6 字符"/>
    <w:basedOn w:val="a0"/>
    <w:link w:val="6"/>
    <w:uiPriority w:val="9"/>
    <w:semiHidden/>
    <w:rsid w:val="003F0148"/>
    <w:rPr>
      <w:rFonts w:cstheme="majorBidi"/>
      <w:b/>
      <w:bCs/>
      <w:color w:val="0F4761" w:themeColor="accent1" w:themeShade="BF"/>
    </w:rPr>
  </w:style>
  <w:style w:type="character" w:customStyle="1" w:styleId="70">
    <w:name w:val="标题 7 字符"/>
    <w:basedOn w:val="a0"/>
    <w:link w:val="7"/>
    <w:uiPriority w:val="9"/>
    <w:semiHidden/>
    <w:rsid w:val="003F0148"/>
    <w:rPr>
      <w:rFonts w:cstheme="majorBidi"/>
      <w:b/>
      <w:bCs/>
      <w:color w:val="595959" w:themeColor="text1" w:themeTint="A6"/>
    </w:rPr>
  </w:style>
  <w:style w:type="character" w:customStyle="1" w:styleId="80">
    <w:name w:val="标题 8 字符"/>
    <w:basedOn w:val="a0"/>
    <w:link w:val="8"/>
    <w:uiPriority w:val="9"/>
    <w:semiHidden/>
    <w:rsid w:val="003F0148"/>
    <w:rPr>
      <w:rFonts w:cstheme="majorBidi"/>
      <w:color w:val="595959" w:themeColor="text1" w:themeTint="A6"/>
    </w:rPr>
  </w:style>
  <w:style w:type="character" w:customStyle="1" w:styleId="90">
    <w:name w:val="标题 9 字符"/>
    <w:basedOn w:val="a0"/>
    <w:link w:val="9"/>
    <w:uiPriority w:val="9"/>
    <w:semiHidden/>
    <w:rsid w:val="003F0148"/>
    <w:rPr>
      <w:rFonts w:eastAsiaTheme="majorEastAsia" w:cstheme="majorBidi"/>
      <w:color w:val="595959" w:themeColor="text1" w:themeTint="A6"/>
    </w:rPr>
  </w:style>
  <w:style w:type="paragraph" w:styleId="a3">
    <w:name w:val="Title"/>
    <w:basedOn w:val="a"/>
    <w:next w:val="a"/>
    <w:link w:val="a4"/>
    <w:uiPriority w:val="10"/>
    <w:qFormat/>
    <w:rsid w:val="003F0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148"/>
    <w:pPr>
      <w:spacing w:before="160"/>
      <w:jc w:val="center"/>
    </w:pPr>
    <w:rPr>
      <w:i/>
      <w:iCs/>
      <w:color w:val="404040" w:themeColor="text1" w:themeTint="BF"/>
    </w:rPr>
  </w:style>
  <w:style w:type="character" w:customStyle="1" w:styleId="a8">
    <w:name w:val="引用 字符"/>
    <w:basedOn w:val="a0"/>
    <w:link w:val="a7"/>
    <w:uiPriority w:val="29"/>
    <w:rsid w:val="003F0148"/>
    <w:rPr>
      <w:i/>
      <w:iCs/>
      <w:color w:val="404040" w:themeColor="text1" w:themeTint="BF"/>
    </w:rPr>
  </w:style>
  <w:style w:type="paragraph" w:styleId="a9">
    <w:name w:val="List Paragraph"/>
    <w:basedOn w:val="a"/>
    <w:uiPriority w:val="34"/>
    <w:qFormat/>
    <w:rsid w:val="003F0148"/>
    <w:pPr>
      <w:ind w:left="720"/>
      <w:contextualSpacing/>
    </w:pPr>
  </w:style>
  <w:style w:type="character" w:styleId="aa">
    <w:name w:val="Intense Emphasis"/>
    <w:basedOn w:val="a0"/>
    <w:uiPriority w:val="21"/>
    <w:qFormat/>
    <w:rsid w:val="003F0148"/>
    <w:rPr>
      <w:i/>
      <w:iCs/>
      <w:color w:val="0F4761" w:themeColor="accent1" w:themeShade="BF"/>
    </w:rPr>
  </w:style>
  <w:style w:type="paragraph" w:styleId="ab">
    <w:name w:val="Intense Quote"/>
    <w:basedOn w:val="a"/>
    <w:next w:val="a"/>
    <w:link w:val="ac"/>
    <w:uiPriority w:val="30"/>
    <w:qFormat/>
    <w:rsid w:val="003F0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F0148"/>
    <w:rPr>
      <w:i/>
      <w:iCs/>
      <w:color w:val="0F4761" w:themeColor="accent1" w:themeShade="BF"/>
    </w:rPr>
  </w:style>
  <w:style w:type="character" w:styleId="ad">
    <w:name w:val="Intense Reference"/>
    <w:basedOn w:val="a0"/>
    <w:uiPriority w:val="32"/>
    <w:qFormat/>
    <w:rsid w:val="003F0148"/>
    <w:rPr>
      <w:b/>
      <w:bCs/>
      <w:smallCaps/>
      <w:color w:val="0F4761" w:themeColor="accent1" w:themeShade="BF"/>
      <w:spacing w:val="5"/>
    </w:rPr>
  </w:style>
  <w:style w:type="paragraph" w:styleId="ae">
    <w:name w:val="header"/>
    <w:basedOn w:val="a"/>
    <w:link w:val="af"/>
    <w:uiPriority w:val="99"/>
    <w:unhideWhenUsed/>
    <w:rsid w:val="0070729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0729D"/>
    <w:rPr>
      <w:sz w:val="18"/>
      <w:szCs w:val="18"/>
    </w:rPr>
  </w:style>
  <w:style w:type="paragraph" w:styleId="af0">
    <w:name w:val="footer"/>
    <w:basedOn w:val="a"/>
    <w:link w:val="af1"/>
    <w:uiPriority w:val="99"/>
    <w:unhideWhenUsed/>
    <w:rsid w:val="0070729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0729D"/>
    <w:rPr>
      <w:sz w:val="18"/>
      <w:szCs w:val="18"/>
    </w:rPr>
  </w:style>
  <w:style w:type="table" w:customStyle="1" w:styleId="11">
    <w:name w:val="网格型1"/>
    <w:basedOn w:val="a1"/>
    <w:next w:val="af2"/>
    <w:uiPriority w:val="59"/>
    <w:rsid w:val="0070729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70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2531</Words>
  <Characters>2710</Characters>
  <Application>Microsoft Office Word</Application>
  <DocSecurity>0</DocSecurity>
  <Lines>208</Lines>
  <Paragraphs>194</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羽翰 邱</dc:creator>
  <cp:keywords/>
  <dc:description/>
  <cp:lastModifiedBy>羽翰 邱</cp:lastModifiedBy>
  <cp:revision>2</cp:revision>
  <dcterms:created xsi:type="dcterms:W3CDTF">2025-04-25T08:45:00Z</dcterms:created>
  <dcterms:modified xsi:type="dcterms:W3CDTF">2025-04-25T08:46:00Z</dcterms:modified>
</cp:coreProperties>
</file>