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5D69" w14:textId="77777777" w:rsidR="00FA0E7B" w:rsidRPr="00FA0E7B" w:rsidRDefault="00FA0E7B" w:rsidP="00FA0E7B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FA0E7B">
        <w:rPr>
          <w:rFonts w:ascii="Segoe UI" w:eastAsia="宋体" w:hAnsi="Segoe UI" w:cs="Segoe UI"/>
          <w:kern w:val="0"/>
          <w:sz w:val="36"/>
          <w:szCs w:val="36"/>
        </w:rPr>
        <w:t>电子商务实训室教学设备更新及直播实训室基础建设项目（分散采购）公开招标公告更正公告</w:t>
      </w:r>
    </w:p>
    <w:p w14:paraId="56014AE7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0AA35DE2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11000025210200115031-XM002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38555209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原公告的采购项目名称：电子商务实训室教学设备更新及直播实训室基础建设项目（分散采购）　　　　　　</w:t>
      </w:r>
    </w:p>
    <w:p w14:paraId="3C39002E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2025-04-22 14:41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http://www.ccgp-beijing.gov.cn/xxgg/sjxxgg/zbgg/2025/4/b174493be20649f4ad1d374eef955a6c.htm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71C8C78A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3E9BE960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7E54E59B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19F9746E" w14:textId="1AAF3FA6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原招标</w:t>
      </w:r>
      <w:r w:rsidR="005B000D">
        <w:rPr>
          <w:rFonts w:ascii="Segoe UI" w:eastAsia="宋体" w:hAnsi="Segoe UI" w:cs="Segoe UI" w:hint="eastAsia"/>
          <w:color w:val="606266"/>
          <w:kern w:val="0"/>
          <w:szCs w:val="21"/>
        </w:rPr>
        <w:t>公告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：</w:t>
      </w:r>
      <w:r w:rsidR="005B000D"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</w:p>
    <w:p w14:paraId="366AEECF" w14:textId="3FDF6634" w:rsidR="005B000D" w:rsidRPr="005B000D" w:rsidRDefault="005B000D" w:rsidP="005B000D">
      <w:pPr>
        <w:widowControl/>
        <w:shd w:val="clear" w:color="auto" w:fill="FFFFFF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>四、提交投标文件截止时间、开标时间</w:t>
      </w:r>
    </w:p>
    <w:p w14:paraId="3B728A6B" w14:textId="6DC3D129" w:rsidR="005B000D" w:rsidRPr="005B000D" w:rsidRDefault="005B000D" w:rsidP="005B000D">
      <w:pPr>
        <w:widowControl/>
        <w:shd w:val="clear" w:color="auto" w:fill="FFFFFF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bookmarkStart w:id="0" w:name="_Hlk196810811"/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>2025-05-13 14:00</w:t>
      </w:r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>（北京时间）</w:t>
      </w:r>
    </w:p>
    <w:bookmarkEnd w:id="0"/>
    <w:p w14:paraId="447386F7" w14:textId="502971AF" w:rsidR="00FA0E7B" w:rsidRPr="00FA0E7B" w:rsidRDefault="00FA0E7B" w:rsidP="005B000D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现变更为：</w:t>
      </w:r>
    </w:p>
    <w:p w14:paraId="1F0D79E4" w14:textId="78AA7F3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四、提交投标文件截止时间、开标时间</w:t>
      </w:r>
    </w:p>
    <w:p w14:paraId="6309D03B" w14:textId="29BAA722" w:rsidR="00FA0E7B" w:rsidRPr="00FA0E7B" w:rsidRDefault="005B000D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>2025-05-1</w:t>
      </w:r>
      <w:r>
        <w:rPr>
          <w:rFonts w:ascii="Segoe UI" w:eastAsia="宋体" w:hAnsi="Segoe UI" w:cs="Segoe UI"/>
          <w:color w:val="606266"/>
          <w:kern w:val="0"/>
          <w:szCs w:val="21"/>
        </w:rPr>
        <w:t>5</w:t>
      </w:r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 xml:space="preserve"> 14:00</w:t>
      </w:r>
      <w:r w:rsidRPr="005B000D">
        <w:rPr>
          <w:rFonts w:ascii="Segoe UI" w:eastAsia="宋体" w:hAnsi="Segoe UI" w:cs="Segoe UI" w:hint="eastAsia"/>
          <w:color w:val="606266"/>
          <w:kern w:val="0"/>
          <w:szCs w:val="21"/>
        </w:rPr>
        <w:t>（北京时间）</w:t>
      </w:r>
    </w:p>
    <w:p w14:paraId="5D771599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其他不变。</w:t>
      </w:r>
    </w:p>
    <w:p w14:paraId="3C8473D0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2025-04-29 09:06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405BB540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1945250E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无</w:t>
      </w:r>
    </w:p>
    <w:p w14:paraId="0CAB4489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2170E2F6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02BFAAC6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称：北京市经贸高级技术学校　　　　　</w:t>
      </w:r>
    </w:p>
    <w:p w14:paraId="0E071246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269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4054BE94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lastRenderedPageBreak/>
        <w:t>联系方式：张伟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,80339665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0E20189F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005D51F9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171E7881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4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0701A570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17610850529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653480D9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2A3FFBF3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73B173A3" w14:textId="77777777" w:rsidR="00FA0E7B" w:rsidRPr="00FA0E7B" w:rsidRDefault="00FA0E7B" w:rsidP="00FA0E7B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A0E7B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FA0E7B">
        <w:rPr>
          <w:rFonts w:ascii="Segoe UI" w:eastAsia="宋体" w:hAnsi="Segoe UI" w:cs="Segoe UI"/>
          <w:color w:val="606266"/>
          <w:kern w:val="0"/>
          <w:szCs w:val="21"/>
        </w:rPr>
        <w:t>17610850529</w:t>
      </w:r>
    </w:p>
    <w:p w14:paraId="6008B2C7" w14:textId="77777777" w:rsidR="00066662" w:rsidRDefault="00066662"/>
    <w:sectPr w:rsidR="0006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9880" w14:textId="77777777" w:rsidR="00FA0E7B" w:rsidRDefault="00FA0E7B" w:rsidP="00FA0E7B">
      <w:r>
        <w:separator/>
      </w:r>
    </w:p>
  </w:endnote>
  <w:endnote w:type="continuationSeparator" w:id="0">
    <w:p w14:paraId="5BFFF15A" w14:textId="77777777" w:rsidR="00FA0E7B" w:rsidRDefault="00FA0E7B" w:rsidP="00FA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E48F" w14:textId="77777777" w:rsidR="00FA0E7B" w:rsidRDefault="00FA0E7B" w:rsidP="00FA0E7B">
      <w:r>
        <w:separator/>
      </w:r>
    </w:p>
  </w:footnote>
  <w:footnote w:type="continuationSeparator" w:id="0">
    <w:p w14:paraId="59D98E52" w14:textId="77777777" w:rsidR="00FA0E7B" w:rsidRDefault="00FA0E7B" w:rsidP="00FA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748D"/>
    <w:rsid w:val="00066662"/>
    <w:rsid w:val="005B000D"/>
    <w:rsid w:val="00BE748D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CF559"/>
  <w15:chartTrackingRefBased/>
  <w15:docId w15:val="{09D12594-E8BF-4A19-A30F-19F69423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A0E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E7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0E7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FA0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0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2025-04-29T01:15:00Z</dcterms:created>
  <dcterms:modified xsi:type="dcterms:W3CDTF">2025-04-29T01:21:00Z</dcterms:modified>
</cp:coreProperties>
</file>