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BDA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/>
          <w:b/>
          <w:bCs/>
          <w:color w:val="auto"/>
          <w:sz w:val="32"/>
          <w:szCs w:val="32"/>
          <w:lang w:val="en-US" w:eastAsia="zh-CN"/>
        </w:rPr>
        <w:t>打击欺诈骗保宣传</w:t>
      </w:r>
      <w:r>
        <w:rPr>
          <w:rFonts w:hint="eastAsia" w:ascii="Times New Roman" w:hAnsi="Times New Roman" w:eastAsia="宋体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宋体"/>
          <w:b/>
          <w:bCs/>
          <w:color w:val="auto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宋体"/>
          <w:b/>
          <w:bCs/>
          <w:color w:val="auto"/>
          <w:sz w:val="32"/>
          <w:szCs w:val="32"/>
        </w:rPr>
        <w:t>更正公告</w:t>
      </w:r>
      <w:bookmarkEnd w:id="0"/>
    </w:p>
    <w:p w14:paraId="20F66FAB">
      <w:pPr>
        <w:spacing w:line="360" w:lineRule="auto"/>
        <w:rPr>
          <w:rFonts w:ascii="Times New Roman" w:hAnsi="Times New Roman" w:eastAsia="宋体"/>
          <w:b/>
          <w:color w:val="auto"/>
          <w:sz w:val="22"/>
          <w:szCs w:val="22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ascii="Times New Roman" w:hAnsi="Times New Roman" w:eastAsia="宋体"/>
          <w:b/>
          <w:color w:val="auto"/>
          <w:sz w:val="22"/>
          <w:szCs w:val="22"/>
        </w:rPr>
        <w:t>一、项目基本情况</w:t>
      </w:r>
      <w:bookmarkEnd w:id="1"/>
      <w:bookmarkEnd w:id="2"/>
      <w:bookmarkEnd w:id="3"/>
      <w:bookmarkEnd w:id="4"/>
    </w:p>
    <w:p w14:paraId="33B948EC">
      <w:pPr>
        <w:spacing w:line="360" w:lineRule="auto"/>
        <w:ind w:firstLine="440" w:firstLineChars="200"/>
        <w:rPr>
          <w:rFonts w:hint="default" w:ascii="Times New Roman" w:hAnsi="Times New Roman" w:eastAsia="宋体"/>
          <w:color w:val="auto"/>
          <w:sz w:val="22"/>
          <w:szCs w:val="22"/>
          <w:lang w:val="en-US" w:eastAsia="zh-CN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原公告的采购项目编号：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BJJQ-2025-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597</w:t>
      </w:r>
    </w:p>
    <w:p w14:paraId="6592A0C3">
      <w:pPr>
        <w:spacing w:line="360" w:lineRule="auto"/>
        <w:ind w:firstLine="440" w:firstLineChars="200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原公告的采购项目名称：</w:t>
      </w:r>
      <w:r>
        <w:rPr>
          <w:rFonts w:hint="default" w:ascii="Times New Roman" w:hAnsi="Times New Roman" w:eastAsia="宋体"/>
          <w:color w:val="auto"/>
          <w:sz w:val="22"/>
          <w:szCs w:val="22"/>
          <w:lang w:val="en-US" w:eastAsia="zh-CN"/>
        </w:rPr>
        <w:t>打击欺诈骗保宣传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服务</w:t>
      </w:r>
      <w:r>
        <w:rPr>
          <w:rFonts w:hint="default" w:ascii="Times New Roman" w:hAnsi="Times New Roman" w:eastAsia="宋体"/>
          <w:color w:val="auto"/>
          <w:sz w:val="22"/>
          <w:szCs w:val="22"/>
          <w:lang w:val="en-US" w:eastAsia="zh-CN"/>
        </w:rPr>
        <w:t>项目</w:t>
      </w:r>
    </w:p>
    <w:p w14:paraId="52ADAE83">
      <w:pPr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首次公告日期：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202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年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05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月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16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日</w:t>
      </w:r>
    </w:p>
    <w:p w14:paraId="314DC7FD">
      <w:pPr>
        <w:spacing w:line="360" w:lineRule="auto"/>
        <w:rPr>
          <w:rFonts w:ascii="Times New Roman" w:hAnsi="Times New Roman" w:eastAsia="宋体"/>
          <w:b/>
          <w:color w:val="auto"/>
          <w:sz w:val="22"/>
          <w:szCs w:val="22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ascii="Times New Roman" w:hAnsi="Times New Roman" w:eastAsia="宋体"/>
          <w:b/>
          <w:color w:val="auto"/>
          <w:sz w:val="22"/>
          <w:szCs w:val="22"/>
        </w:rPr>
        <w:t>二、更正信息</w:t>
      </w:r>
      <w:bookmarkEnd w:id="5"/>
      <w:bookmarkEnd w:id="6"/>
      <w:bookmarkEnd w:id="7"/>
      <w:bookmarkEnd w:id="8"/>
    </w:p>
    <w:p w14:paraId="1F6259C1">
      <w:pPr>
        <w:spacing w:line="360" w:lineRule="auto"/>
        <w:ind w:firstLine="442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b/>
          <w:bCs/>
          <w:color w:val="auto"/>
          <w:sz w:val="22"/>
          <w:szCs w:val="22"/>
        </w:rPr>
        <w:t>更正事项：采购文件</w:t>
      </w:r>
    </w:p>
    <w:p w14:paraId="08FC4229">
      <w:pPr>
        <w:spacing w:line="36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更正内容：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val="en-US" w:eastAsia="zh-CN"/>
        </w:rPr>
        <w:t>将磋商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文件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val="en-US" w:eastAsia="zh-CN"/>
        </w:rPr>
        <w:t>中首次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响应文件提交截止时间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val="en-US" w:eastAsia="zh-CN"/>
        </w:rPr>
        <w:t>开启时间进行勘误：将“2025年05月27日14点30分”更正为“2025年05月27日10点00分”。</w:t>
      </w:r>
    </w:p>
    <w:p w14:paraId="42EFAF1C">
      <w:pPr>
        <w:spacing w:line="360" w:lineRule="auto"/>
        <w:ind w:firstLine="442" w:firstLineChars="200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注：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val="en-US" w:eastAsia="zh-CN"/>
        </w:rPr>
        <w:t>竞争性磋商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文件中涉及上述要求的条款均做相应调整，其余条款按原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  <w:lang w:val="en-US" w:eastAsia="zh-CN"/>
        </w:rPr>
        <w:t>竞争性磋商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2"/>
        </w:rPr>
        <w:t>文件规定的内容执行。</w:t>
      </w:r>
    </w:p>
    <w:p w14:paraId="72CE04DF">
      <w:pPr>
        <w:spacing w:line="360" w:lineRule="auto"/>
        <w:ind w:firstLine="442" w:firstLineChars="200"/>
        <w:rPr>
          <w:rFonts w:ascii="Times New Roman" w:hAnsi="Times New Roman" w:eastAsia="宋体"/>
          <w:color w:val="auto"/>
          <w:sz w:val="22"/>
          <w:szCs w:val="22"/>
          <w:u w:val="single"/>
        </w:rPr>
      </w:pPr>
      <w:r>
        <w:rPr>
          <w:rFonts w:ascii="Times New Roman" w:hAnsi="Times New Roman" w:eastAsia="宋体"/>
          <w:b/>
          <w:bCs/>
          <w:color w:val="auto"/>
          <w:sz w:val="22"/>
          <w:szCs w:val="22"/>
        </w:rPr>
        <w:t>更正日期：</w:t>
      </w:r>
      <w:r>
        <w:rPr>
          <w:rFonts w:hint="eastAsia" w:ascii="Times New Roman" w:hAnsi="Times New Roman" w:eastAsia="宋体"/>
          <w:b/>
          <w:bCs/>
          <w:color w:val="auto"/>
          <w:sz w:val="22"/>
          <w:szCs w:val="22"/>
        </w:rPr>
        <w:t>2025年0</w:t>
      </w:r>
      <w:r>
        <w:rPr>
          <w:rFonts w:hint="eastAsia" w:ascii="Times New Roman" w:hAnsi="Times New Roman" w:eastAsia="宋体"/>
          <w:b/>
          <w:bCs/>
          <w:color w:val="auto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auto"/>
          <w:sz w:val="22"/>
          <w:szCs w:val="22"/>
        </w:rPr>
        <w:t>月</w:t>
      </w:r>
      <w:r>
        <w:rPr>
          <w:rFonts w:hint="eastAsia" w:ascii="Times New Roman" w:hAnsi="Times New Roman" w:eastAsia="宋体"/>
          <w:b/>
          <w:bCs/>
          <w:color w:val="auto"/>
          <w:sz w:val="22"/>
          <w:szCs w:val="22"/>
          <w:lang w:val="en-US" w:eastAsia="zh-CN"/>
        </w:rPr>
        <w:t>21</w:t>
      </w:r>
      <w:r>
        <w:rPr>
          <w:rFonts w:hint="eastAsia" w:ascii="Times New Roman" w:hAnsi="Times New Roman" w:eastAsia="宋体"/>
          <w:b/>
          <w:bCs/>
          <w:color w:val="auto"/>
          <w:sz w:val="22"/>
          <w:szCs w:val="22"/>
        </w:rPr>
        <w:t>日</w:t>
      </w:r>
    </w:p>
    <w:p w14:paraId="0F52E556">
      <w:pPr>
        <w:spacing w:line="360" w:lineRule="auto"/>
        <w:rPr>
          <w:rFonts w:ascii="Times New Roman" w:hAnsi="Times New Roman" w:eastAsia="宋体"/>
          <w:b/>
          <w:color w:val="auto"/>
          <w:sz w:val="22"/>
          <w:szCs w:val="22"/>
        </w:rPr>
      </w:pPr>
      <w:bookmarkStart w:id="9" w:name="_Toc35393816"/>
      <w:bookmarkStart w:id="10" w:name="_Toc35393647"/>
      <w:r>
        <w:rPr>
          <w:rFonts w:ascii="Times New Roman" w:hAnsi="Times New Roman" w:eastAsia="宋体"/>
          <w:b/>
          <w:color w:val="auto"/>
          <w:sz w:val="22"/>
          <w:szCs w:val="22"/>
        </w:rPr>
        <w:t>三、其他补充事宜</w:t>
      </w:r>
      <w:bookmarkEnd w:id="9"/>
      <w:bookmarkEnd w:id="10"/>
    </w:p>
    <w:p w14:paraId="1BC5FB01">
      <w:pPr>
        <w:widowControl/>
        <w:spacing w:line="360" w:lineRule="auto"/>
        <w:ind w:firstLine="440" w:firstLineChars="200"/>
        <w:jc w:val="left"/>
        <w:rPr>
          <w:rFonts w:ascii="Times New Roman" w:hAnsi="Times New Roman" w:eastAsia="宋体"/>
          <w:color w:val="auto"/>
          <w:kern w:val="0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3.1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本公告同时在中国政府采购网（http://www.ccgp.gov.cn）、北京市政府采购网（http://www.ccgp-beijing.gov.cn/）发布。</w:t>
      </w:r>
    </w:p>
    <w:p w14:paraId="18834CF6">
      <w:pPr>
        <w:widowControl/>
        <w:spacing w:line="360" w:lineRule="auto"/>
        <w:ind w:firstLine="440" w:firstLineChars="200"/>
        <w:jc w:val="left"/>
        <w:rPr>
          <w:rFonts w:hint="default" w:ascii="Times New Roman" w:hAnsi="Times New Roman" w:eastAsia="宋体"/>
          <w:color w:val="auto"/>
          <w:sz w:val="22"/>
          <w:szCs w:val="22"/>
          <w:lang w:val="en-US"/>
        </w:rPr>
      </w:pPr>
      <w:r>
        <w:rPr>
          <w:rFonts w:ascii="Times New Roman" w:hAnsi="Times New Roman" w:eastAsia="宋体"/>
          <w:color w:val="auto"/>
          <w:kern w:val="0"/>
          <w:sz w:val="22"/>
          <w:szCs w:val="22"/>
        </w:rPr>
        <w:t>3.2采购代理机构项目编号：</w:t>
      </w:r>
      <w:r>
        <w:rPr>
          <w:rFonts w:hint="eastAsia" w:ascii="Times New Roman" w:hAnsi="Times New Roman" w:eastAsia="宋体"/>
          <w:color w:val="auto"/>
          <w:kern w:val="0"/>
          <w:sz w:val="22"/>
          <w:szCs w:val="22"/>
        </w:rPr>
        <w:t>BJJQ-</w:t>
      </w:r>
      <w:r>
        <w:rPr>
          <w:rFonts w:hint="eastAsia" w:ascii="Times New Roman" w:hAnsi="Times New Roman" w:eastAsia="宋体"/>
          <w:color w:val="auto"/>
          <w:sz w:val="22"/>
          <w:szCs w:val="22"/>
        </w:rPr>
        <w:t>2025-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597</w:t>
      </w:r>
    </w:p>
    <w:p w14:paraId="6C117751">
      <w:pPr>
        <w:spacing w:line="360" w:lineRule="auto"/>
        <w:rPr>
          <w:rFonts w:ascii="Times New Roman" w:hAnsi="Times New Roman" w:eastAsia="宋体"/>
          <w:color w:val="auto"/>
          <w:sz w:val="22"/>
          <w:szCs w:val="22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ascii="Times New Roman" w:hAnsi="Times New Roman" w:eastAsia="宋体"/>
          <w:color w:val="auto"/>
          <w:sz w:val="22"/>
          <w:szCs w:val="22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3B2D8AC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1.采购人信息</w:t>
      </w:r>
    </w:p>
    <w:p w14:paraId="4E1B6A54">
      <w:pPr>
        <w:pageBreakBefore w:val="0"/>
        <w:topLinePunct w:val="0"/>
        <w:bidi w:val="0"/>
        <w:snapToGrid w:val="0"/>
        <w:spacing w:line="360" w:lineRule="auto"/>
        <w:ind w:firstLine="440" w:firstLineChars="200"/>
        <w:jc w:val="left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名    称：</w:t>
      </w:r>
      <w:r>
        <w:rPr>
          <w:rFonts w:hint="default" w:ascii="Times New Roman" w:hAnsi="Times New Roman" w:eastAsia="宋体" w:cs="Times New Roman"/>
          <w:b w:val="0"/>
          <w:bCs/>
          <w:sz w:val="22"/>
          <w:szCs w:val="22"/>
          <w:highlight w:val="none"/>
        </w:rPr>
        <w:t>北京市医疗保障局</w:t>
      </w:r>
    </w:p>
    <w:p w14:paraId="66C8C36D">
      <w:pPr>
        <w:pageBreakBefore w:val="0"/>
        <w:topLinePunct w:val="0"/>
        <w:bidi w:val="0"/>
        <w:snapToGrid w:val="0"/>
        <w:spacing w:line="360" w:lineRule="auto"/>
        <w:ind w:firstLine="440" w:firstLineChars="200"/>
        <w:jc w:val="left"/>
        <w:rPr>
          <w:rFonts w:hint="default" w:ascii="Times New Roman" w:hAnsi="Times New Roman" w:eastAsia="宋体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地    址：北京市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通州区留庄路</w:t>
      </w:r>
      <w:r>
        <w:rPr>
          <w:rFonts w:hint="default" w:ascii="Times New Roman" w:hAnsi="Times New Roman" w:eastAsia="宋体" w:cs="Times New Roman"/>
          <w:sz w:val="22"/>
          <w:szCs w:val="22"/>
          <w:highlight w:val="none"/>
          <w:lang w:val="en-US" w:eastAsia="zh-CN"/>
        </w:rPr>
        <w:t>5号</w:t>
      </w:r>
    </w:p>
    <w:p w14:paraId="5DF130AA">
      <w:pPr>
        <w:pageBreakBefore w:val="0"/>
        <w:topLinePunct w:val="0"/>
        <w:bidi w:val="0"/>
        <w:snapToGrid w:val="0"/>
        <w:spacing w:line="360" w:lineRule="auto"/>
        <w:ind w:firstLine="440" w:firstLineChars="200"/>
        <w:jc w:val="left"/>
        <w:rPr>
          <w:rFonts w:hint="default" w:ascii="Times New Roman" w:hAnsi="Times New Roman" w:eastAsia="宋体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highlight w:val="none"/>
        </w:rPr>
        <w:t>联系方式：</w:t>
      </w:r>
      <w:r>
        <w:rPr>
          <w:rFonts w:hint="eastAsia" w:eastAsia="宋体" w:cs="Times New Roman"/>
          <w:b w:val="0"/>
          <w:bCs/>
          <w:sz w:val="22"/>
          <w:szCs w:val="22"/>
          <w:highlight w:val="none"/>
          <w:lang w:val="en-US" w:eastAsia="zh-CN"/>
        </w:rPr>
        <w:t>刘</w:t>
      </w:r>
      <w:r>
        <w:rPr>
          <w:rFonts w:hint="default" w:ascii="Times New Roman" w:hAnsi="Times New Roman" w:eastAsia="宋体" w:cs="Times New Roman"/>
          <w:b w:val="0"/>
          <w:bCs/>
          <w:sz w:val="22"/>
          <w:szCs w:val="22"/>
          <w:highlight w:val="none"/>
        </w:rPr>
        <w:t>老师</w:t>
      </w:r>
      <w:r>
        <w:rPr>
          <w:rFonts w:hint="default" w:ascii="Times New Roman" w:hAnsi="Times New Roman" w:eastAsia="宋体" w:cs="Times New Roman"/>
          <w:b w:val="0"/>
          <w:bCs/>
          <w:sz w:val="22"/>
          <w:szCs w:val="22"/>
          <w:highlight w:val="none"/>
        </w:rPr>
        <w:t>，010-5552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highlight w:val="none"/>
          <w:lang w:val="en-US" w:eastAsia="zh-CN"/>
        </w:rPr>
        <w:t>8808</w:t>
      </w:r>
    </w:p>
    <w:p w14:paraId="15BFA5FC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2.采购代理机构信息</w:t>
      </w:r>
      <w:bookmarkStart w:id="15" w:name="_GoBack"/>
      <w:bookmarkEnd w:id="15"/>
    </w:p>
    <w:p w14:paraId="1A4D4DB0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名 称：北京汇诚金桥国际招标咨询有限公司</w:t>
      </w:r>
    </w:p>
    <w:p w14:paraId="1F774B53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地　址：北京市东城区朝内大街南竹杆胡同6号北京INN3号楼9层</w:t>
      </w:r>
    </w:p>
    <w:p w14:paraId="1FDFEBD5">
      <w:pPr>
        <w:pStyle w:val="9"/>
        <w:spacing w:line="360" w:lineRule="auto"/>
        <w:ind w:firstLine="440" w:firstLineChars="200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联系方式：010-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  <w:t>65244483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、65173825</w:t>
      </w:r>
    </w:p>
    <w:p w14:paraId="4CB4F256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2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3.项目联系方式</w:t>
      </w:r>
    </w:p>
    <w:p w14:paraId="421D931C">
      <w:pPr>
        <w:pStyle w:val="9"/>
        <w:spacing w:line="360" w:lineRule="auto"/>
        <w:ind w:firstLine="440" w:firstLineChars="200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项目联系人：</w:t>
      </w:r>
      <w:r>
        <w:rPr>
          <w:rFonts w:hint="eastAsia" w:ascii="Times New Roman" w:hAnsi="Times New Roman" w:eastAsia="宋体"/>
          <w:color w:val="auto"/>
          <w:sz w:val="22"/>
          <w:szCs w:val="22"/>
          <w:lang w:val="en-US" w:eastAsia="zh-CN"/>
        </w:rPr>
        <w:t>王秋凌</w:t>
      </w:r>
      <w:r>
        <w:rPr>
          <w:rFonts w:ascii="Times New Roman" w:hAnsi="Times New Roman" w:eastAsia="宋体"/>
          <w:color w:val="auto"/>
          <w:sz w:val="22"/>
          <w:szCs w:val="22"/>
        </w:rPr>
        <w:t>、刘倩</w:t>
      </w:r>
    </w:p>
    <w:p w14:paraId="213C25A6">
      <w:pPr>
        <w:pStyle w:val="9"/>
        <w:spacing w:line="360" w:lineRule="auto"/>
        <w:ind w:firstLine="440" w:firstLineChars="200"/>
        <w:rPr>
          <w:rFonts w:ascii="Times New Roman" w:hAnsi="Times New Roman" w:eastAsia="宋体"/>
          <w:color w:val="auto"/>
          <w:sz w:val="22"/>
          <w:szCs w:val="24"/>
        </w:rPr>
      </w:pPr>
      <w:r>
        <w:rPr>
          <w:rFonts w:ascii="Times New Roman" w:hAnsi="Times New Roman" w:eastAsia="宋体"/>
          <w:color w:val="auto"/>
          <w:sz w:val="22"/>
          <w:szCs w:val="22"/>
        </w:rPr>
        <w:t>电　话：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010-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  <w:t>65244483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、65173825</w:t>
      </w:r>
    </w:p>
    <w:sectPr>
      <w:footerReference r:id="rId3" w:type="default"/>
      <w:pgSz w:w="11906" w:h="16838"/>
      <w:pgMar w:top="1290" w:right="1080" w:bottom="44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CAC0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 w14:paraId="4AD9E8A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3D9495D"/>
    <w:rsid w:val="15C451C5"/>
    <w:rsid w:val="1CFB1339"/>
    <w:rsid w:val="1DC77A65"/>
    <w:rsid w:val="1E2138AB"/>
    <w:rsid w:val="238C1ABB"/>
    <w:rsid w:val="23F14D3A"/>
    <w:rsid w:val="2865550F"/>
    <w:rsid w:val="2D306157"/>
    <w:rsid w:val="2D7901A0"/>
    <w:rsid w:val="2EC2184F"/>
    <w:rsid w:val="32442A49"/>
    <w:rsid w:val="4374370A"/>
    <w:rsid w:val="44B55FAE"/>
    <w:rsid w:val="453F38A4"/>
    <w:rsid w:val="4A4453CC"/>
    <w:rsid w:val="4B261A33"/>
    <w:rsid w:val="4F701229"/>
    <w:rsid w:val="521C0F07"/>
    <w:rsid w:val="54172A4E"/>
    <w:rsid w:val="57C105AA"/>
    <w:rsid w:val="57E14934"/>
    <w:rsid w:val="5A8E2EAB"/>
    <w:rsid w:val="5AE838EB"/>
    <w:rsid w:val="604A0FC0"/>
    <w:rsid w:val="652561BA"/>
    <w:rsid w:val="65FD2C93"/>
    <w:rsid w:val="68362B74"/>
    <w:rsid w:val="698A44E3"/>
    <w:rsid w:val="6E4E6868"/>
    <w:rsid w:val="708117ED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99"/>
    <w:pPr>
      <w:ind w:firstLine="795"/>
    </w:pPr>
    <w:rPr>
      <w:sz w:val="32"/>
    </w:rPr>
  </w:style>
  <w:style w:type="paragraph" w:styleId="6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9">
    <w:name w:val="Plain Text"/>
    <w:basedOn w:val="1"/>
    <w:link w:val="20"/>
    <w:qFormat/>
    <w:uiPriority w:val="0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7"/>
    <w:next w:val="2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6"/>
    <w:semiHidden/>
    <w:qFormat/>
    <w:uiPriority w:val="99"/>
  </w:style>
  <w:style w:type="character" w:customStyle="1" w:styleId="22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2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700</Characters>
  <Lines>24</Lines>
  <Paragraphs>6</Paragraphs>
  <TotalTime>1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</cp:lastModifiedBy>
  <cp:lastPrinted>2023-12-25T04:31:00Z</cp:lastPrinted>
  <dcterms:modified xsi:type="dcterms:W3CDTF">2025-05-21T07:02:41Z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eyJoZGlkIjoiMDQ5NGQ2NGMxZjY4Nzg3YTM5NDJmMjliMWUwYTE5ZjAiLCJ1c2VySWQiOiI3MTc5NzExMTEifQ==</vt:lpwstr>
  </property>
</Properties>
</file>