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764C" w14:textId="77777777" w:rsidR="00D92655" w:rsidRPr="007E47FA" w:rsidRDefault="00D92655">
      <w:pPr>
        <w:kinsoku/>
        <w:autoSpaceDE/>
        <w:autoSpaceDN/>
        <w:adjustRightInd/>
        <w:snapToGrid/>
        <w:textAlignment w:val="auto"/>
        <w:rPr>
          <w:rFonts w:ascii="仿宋" w:eastAsia="仿宋" w:hAnsi="仿宋" w:cs="宋体" w:hint="eastAsia"/>
          <w:color w:val="auto"/>
          <w:spacing w:val="-1"/>
          <w:sz w:val="36"/>
          <w:szCs w:val="36"/>
        </w:rPr>
      </w:pPr>
    </w:p>
    <w:p w14:paraId="018A4AF5" w14:textId="77777777" w:rsidR="00D92655" w:rsidRPr="007E47FA" w:rsidRDefault="00D92655">
      <w:pPr>
        <w:spacing w:before="353" w:line="219" w:lineRule="auto"/>
        <w:ind w:left="3017"/>
        <w:rPr>
          <w:rFonts w:ascii="仿宋" w:eastAsia="仿宋" w:hAnsi="仿宋" w:cs="宋体" w:hint="eastAsia"/>
          <w:color w:val="auto"/>
          <w:spacing w:val="-1"/>
          <w:sz w:val="36"/>
          <w:szCs w:val="36"/>
        </w:rPr>
      </w:pPr>
    </w:p>
    <w:p w14:paraId="316A4A88" w14:textId="77777777" w:rsidR="00D92655" w:rsidRPr="007E47FA" w:rsidRDefault="00D92655">
      <w:pPr>
        <w:spacing w:before="353" w:line="219" w:lineRule="auto"/>
        <w:ind w:left="3017"/>
        <w:rPr>
          <w:rFonts w:ascii="仿宋" w:eastAsia="仿宋" w:hAnsi="仿宋" w:cs="宋体" w:hint="eastAsia"/>
          <w:color w:val="auto"/>
          <w:spacing w:val="-1"/>
          <w:sz w:val="36"/>
          <w:szCs w:val="36"/>
        </w:rPr>
      </w:pPr>
    </w:p>
    <w:p w14:paraId="55BA1FB8" w14:textId="77777777" w:rsidR="00D92655" w:rsidRPr="007E47FA" w:rsidRDefault="00D92655">
      <w:pPr>
        <w:spacing w:before="353" w:line="219" w:lineRule="auto"/>
        <w:ind w:left="3017"/>
        <w:rPr>
          <w:rFonts w:ascii="仿宋" w:eastAsia="仿宋" w:hAnsi="仿宋" w:cs="宋体" w:hint="eastAsia"/>
          <w:color w:val="auto"/>
          <w:spacing w:val="-1"/>
          <w:sz w:val="36"/>
          <w:szCs w:val="36"/>
        </w:rPr>
      </w:pPr>
    </w:p>
    <w:p w14:paraId="605FB2CA" w14:textId="77777777" w:rsidR="00D92655" w:rsidRPr="007E47FA" w:rsidRDefault="00D92655">
      <w:pPr>
        <w:spacing w:before="353" w:line="219" w:lineRule="auto"/>
        <w:ind w:left="3017"/>
        <w:rPr>
          <w:rFonts w:ascii="仿宋" w:eastAsia="仿宋" w:hAnsi="仿宋" w:cs="宋体" w:hint="eastAsia"/>
          <w:color w:val="auto"/>
          <w:spacing w:val="-1"/>
          <w:sz w:val="36"/>
          <w:szCs w:val="36"/>
        </w:rPr>
      </w:pPr>
    </w:p>
    <w:p w14:paraId="525AE8EA" w14:textId="77777777" w:rsidR="00D92655" w:rsidRPr="007E47FA" w:rsidRDefault="00D92655">
      <w:pPr>
        <w:spacing w:before="353" w:line="219" w:lineRule="auto"/>
        <w:ind w:left="3017"/>
        <w:rPr>
          <w:rFonts w:ascii="仿宋" w:eastAsia="仿宋" w:hAnsi="仿宋" w:cs="宋体" w:hint="eastAsia"/>
          <w:color w:val="auto"/>
          <w:spacing w:val="-1"/>
          <w:sz w:val="36"/>
          <w:szCs w:val="36"/>
        </w:rPr>
      </w:pPr>
    </w:p>
    <w:p w14:paraId="04A64AAE" w14:textId="77777777" w:rsidR="00D92655" w:rsidRPr="007E47FA" w:rsidRDefault="00D92655">
      <w:pPr>
        <w:spacing w:before="353" w:line="219" w:lineRule="auto"/>
        <w:ind w:left="3017"/>
        <w:rPr>
          <w:rFonts w:ascii="仿宋" w:eastAsia="仿宋" w:hAnsi="仿宋" w:cs="宋体" w:hint="eastAsia"/>
          <w:color w:val="auto"/>
          <w:spacing w:val="-1"/>
          <w:sz w:val="36"/>
          <w:szCs w:val="36"/>
        </w:rPr>
      </w:pPr>
    </w:p>
    <w:p w14:paraId="7A8B9760" w14:textId="77777777" w:rsidR="00D92655" w:rsidRPr="007E47FA" w:rsidRDefault="00940BCA">
      <w:pPr>
        <w:pStyle w:val="1"/>
      </w:pPr>
      <w:bookmarkStart w:id="0" w:name="_Toc2399"/>
      <w:r w:rsidRPr="007E47FA">
        <w:t>第五章</w:t>
      </w:r>
      <w:r w:rsidRPr="007E47FA">
        <w:rPr>
          <w:rFonts w:hint="eastAsia"/>
        </w:rPr>
        <w:t xml:space="preserve">   </w:t>
      </w:r>
      <w:r w:rsidRPr="007E47FA">
        <w:t>货物及伴随服务需求</w:t>
      </w:r>
      <w:bookmarkEnd w:id="0"/>
    </w:p>
    <w:p w14:paraId="583B377C" w14:textId="77777777" w:rsidR="00D92655" w:rsidRPr="007E47FA" w:rsidRDefault="00940BCA">
      <w:pPr>
        <w:kinsoku/>
        <w:autoSpaceDE/>
        <w:autoSpaceDN/>
        <w:adjustRightInd/>
        <w:snapToGrid/>
        <w:textAlignment w:val="auto"/>
        <w:rPr>
          <w:rFonts w:ascii="仿宋" w:eastAsia="仿宋" w:hAnsi="仿宋" w:cs="宋体" w:hint="eastAsia"/>
          <w:color w:val="auto"/>
          <w:spacing w:val="-15"/>
          <w:sz w:val="24"/>
          <w:szCs w:val="24"/>
        </w:rPr>
      </w:pPr>
      <w:r w:rsidRPr="007E47FA">
        <w:rPr>
          <w:rFonts w:ascii="仿宋" w:eastAsia="仿宋" w:hAnsi="仿宋" w:cs="宋体"/>
          <w:color w:val="auto"/>
          <w:spacing w:val="-15"/>
          <w:sz w:val="24"/>
          <w:szCs w:val="24"/>
        </w:rPr>
        <w:br w:type="page"/>
      </w:r>
    </w:p>
    <w:p w14:paraId="72CC6264" w14:textId="77777777" w:rsidR="00D92655" w:rsidRPr="007E47FA" w:rsidRDefault="00940BCA">
      <w:pPr>
        <w:widowControl w:val="0"/>
        <w:numPr>
          <w:ilvl w:val="0"/>
          <w:numId w:val="3"/>
        </w:numPr>
        <w:kinsoku/>
        <w:autoSpaceDE/>
        <w:autoSpaceDN/>
        <w:adjustRightInd/>
        <w:snapToGrid/>
        <w:contextualSpacing/>
        <w:jc w:val="both"/>
        <w:textAlignment w:val="auto"/>
        <w:rPr>
          <w:rFonts w:ascii="宋体" w:eastAsia="宋体" w:hAnsi="宋体" w:cs="Times New Roman" w:hint="eastAsia"/>
          <w:color w:val="auto"/>
          <w:kern w:val="2"/>
          <w:sz w:val="28"/>
          <w:szCs w:val="28"/>
          <w14:ligatures w14:val="standardContextual"/>
        </w:rPr>
      </w:pPr>
      <w:bookmarkStart w:id="1" w:name="_Toc265228393"/>
      <w:bookmarkStart w:id="2" w:name="_Toc353873935"/>
      <w:bookmarkStart w:id="3" w:name="_Toc305158823"/>
      <w:bookmarkStart w:id="4" w:name="_Toc195842920"/>
      <w:bookmarkStart w:id="5" w:name="_Toc150480793"/>
      <w:bookmarkStart w:id="6" w:name="_Toc353873665"/>
      <w:bookmarkStart w:id="7" w:name="_Toc142311057"/>
      <w:bookmarkStart w:id="8" w:name="_Toc226965828"/>
      <w:bookmarkStart w:id="9" w:name="_Toc226337251"/>
      <w:bookmarkStart w:id="10" w:name="_Toc353825545"/>
      <w:bookmarkStart w:id="11" w:name="_Toc305158897"/>
      <w:bookmarkStart w:id="12" w:name="_Toc150774760"/>
      <w:bookmarkStart w:id="13" w:name="_Toc127151555"/>
      <w:bookmarkStart w:id="14" w:name="_Toc264969245"/>
      <w:r w:rsidRPr="007E47FA">
        <w:rPr>
          <w:rFonts w:ascii="宋体" w:eastAsia="宋体" w:hAnsi="宋体" w:cs="Times New Roman" w:hint="eastAsia"/>
          <w:color w:val="auto"/>
          <w:kern w:val="2"/>
          <w:sz w:val="28"/>
          <w:szCs w:val="28"/>
          <w14:ligatures w14:val="standardContextual"/>
        </w:rPr>
        <w:lastRenderedPageBreak/>
        <w:t>建设清单</w:t>
      </w:r>
    </w:p>
    <w:tbl>
      <w:tblPr>
        <w:tblW w:w="8251" w:type="dxa"/>
        <w:tblInd w:w="113" w:type="dxa"/>
        <w:tblLook w:val="04A0" w:firstRow="1" w:lastRow="0" w:firstColumn="1" w:lastColumn="0" w:noHBand="0" w:noVBand="1"/>
      </w:tblPr>
      <w:tblGrid>
        <w:gridCol w:w="1080"/>
        <w:gridCol w:w="5011"/>
        <w:gridCol w:w="1080"/>
        <w:gridCol w:w="1080"/>
      </w:tblGrid>
      <w:tr w:rsidR="007E47FA" w:rsidRPr="007E47FA" w14:paraId="1C4D2DEC" w14:textId="7777777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E78812" w14:textId="77777777" w:rsidR="00D92655" w:rsidRPr="007E47FA" w:rsidRDefault="00940BCA">
            <w:pPr>
              <w:kinsoku/>
              <w:autoSpaceDE/>
              <w:autoSpaceDN/>
              <w:adjustRightInd/>
              <w:snapToGrid/>
              <w:jc w:val="center"/>
              <w:textAlignment w:val="auto"/>
              <w:rPr>
                <w:rFonts w:ascii="宋体" w:eastAsia="宋体" w:hAnsi="宋体" w:cs="宋体" w:hint="eastAsia"/>
                <w:b/>
                <w:bCs/>
                <w:color w:val="auto"/>
                <w:sz w:val="24"/>
                <w:szCs w:val="24"/>
              </w:rPr>
            </w:pPr>
            <w:r w:rsidRPr="007E47FA">
              <w:rPr>
                <w:rFonts w:ascii="宋体" w:eastAsia="宋体" w:hAnsi="宋体" w:cs="宋体" w:hint="eastAsia"/>
                <w:b/>
                <w:bCs/>
                <w:color w:val="auto"/>
                <w:sz w:val="24"/>
                <w:szCs w:val="24"/>
              </w:rPr>
              <w:t>序号</w:t>
            </w:r>
          </w:p>
        </w:tc>
        <w:tc>
          <w:tcPr>
            <w:tcW w:w="5011" w:type="dxa"/>
            <w:tcBorders>
              <w:top w:val="single" w:sz="4" w:space="0" w:color="auto"/>
              <w:left w:val="nil"/>
              <w:bottom w:val="single" w:sz="4" w:space="0" w:color="auto"/>
              <w:right w:val="single" w:sz="4" w:space="0" w:color="auto"/>
            </w:tcBorders>
            <w:shd w:val="clear" w:color="auto" w:fill="auto"/>
            <w:vAlign w:val="center"/>
          </w:tcPr>
          <w:p w14:paraId="3E5BEA30" w14:textId="77777777" w:rsidR="00D92655" w:rsidRPr="007E47FA" w:rsidRDefault="00940BCA">
            <w:pPr>
              <w:kinsoku/>
              <w:autoSpaceDE/>
              <w:autoSpaceDN/>
              <w:adjustRightInd/>
              <w:snapToGrid/>
              <w:jc w:val="center"/>
              <w:textAlignment w:val="auto"/>
              <w:rPr>
                <w:rFonts w:ascii="宋体" w:eastAsia="宋体" w:hAnsi="宋体" w:cs="宋体" w:hint="eastAsia"/>
                <w:b/>
                <w:bCs/>
                <w:color w:val="auto"/>
                <w:sz w:val="24"/>
                <w:szCs w:val="24"/>
              </w:rPr>
            </w:pPr>
            <w:r w:rsidRPr="007E47FA">
              <w:rPr>
                <w:rFonts w:ascii="宋体" w:eastAsia="宋体" w:hAnsi="宋体" w:cs="宋体" w:hint="eastAsia"/>
                <w:b/>
                <w:bCs/>
                <w:color w:val="auto"/>
                <w:sz w:val="24"/>
                <w:szCs w:val="24"/>
              </w:rPr>
              <w:t>主要设备</w:t>
            </w:r>
          </w:p>
        </w:tc>
        <w:tc>
          <w:tcPr>
            <w:tcW w:w="1080" w:type="dxa"/>
            <w:tcBorders>
              <w:top w:val="single" w:sz="4" w:space="0" w:color="auto"/>
              <w:left w:val="nil"/>
              <w:bottom w:val="single" w:sz="4" w:space="0" w:color="auto"/>
              <w:right w:val="single" w:sz="4" w:space="0" w:color="auto"/>
            </w:tcBorders>
            <w:shd w:val="clear" w:color="auto" w:fill="auto"/>
            <w:vAlign w:val="center"/>
          </w:tcPr>
          <w:p w14:paraId="6734107F" w14:textId="77777777" w:rsidR="00D92655" w:rsidRPr="007E47FA" w:rsidRDefault="00940BCA">
            <w:pPr>
              <w:kinsoku/>
              <w:autoSpaceDE/>
              <w:autoSpaceDN/>
              <w:adjustRightInd/>
              <w:snapToGrid/>
              <w:jc w:val="center"/>
              <w:textAlignment w:val="auto"/>
              <w:rPr>
                <w:rFonts w:ascii="宋体" w:eastAsia="宋体" w:hAnsi="宋体" w:cs="宋体" w:hint="eastAsia"/>
                <w:b/>
                <w:bCs/>
                <w:color w:val="auto"/>
                <w:sz w:val="24"/>
                <w:szCs w:val="24"/>
              </w:rPr>
            </w:pPr>
            <w:r w:rsidRPr="007E47FA">
              <w:rPr>
                <w:rFonts w:ascii="宋体" w:eastAsia="宋体" w:hAnsi="宋体" w:cs="宋体" w:hint="eastAsia"/>
                <w:b/>
                <w:bCs/>
                <w:color w:val="auto"/>
                <w:sz w:val="24"/>
                <w:szCs w:val="24"/>
              </w:rPr>
              <w:t>数量</w:t>
            </w:r>
          </w:p>
        </w:tc>
        <w:tc>
          <w:tcPr>
            <w:tcW w:w="1080" w:type="dxa"/>
            <w:tcBorders>
              <w:top w:val="single" w:sz="4" w:space="0" w:color="auto"/>
              <w:left w:val="nil"/>
              <w:bottom w:val="single" w:sz="4" w:space="0" w:color="auto"/>
              <w:right w:val="single" w:sz="4" w:space="0" w:color="auto"/>
            </w:tcBorders>
            <w:shd w:val="clear" w:color="auto" w:fill="auto"/>
            <w:vAlign w:val="center"/>
          </w:tcPr>
          <w:p w14:paraId="5369C8E7" w14:textId="77777777" w:rsidR="00D92655" w:rsidRPr="007E47FA" w:rsidRDefault="00940BCA">
            <w:pPr>
              <w:kinsoku/>
              <w:autoSpaceDE/>
              <w:autoSpaceDN/>
              <w:adjustRightInd/>
              <w:snapToGrid/>
              <w:jc w:val="center"/>
              <w:textAlignment w:val="auto"/>
              <w:rPr>
                <w:rFonts w:ascii="宋体" w:eastAsia="宋体" w:hAnsi="宋体" w:cs="宋体" w:hint="eastAsia"/>
                <w:b/>
                <w:bCs/>
                <w:color w:val="auto"/>
                <w:sz w:val="24"/>
                <w:szCs w:val="24"/>
              </w:rPr>
            </w:pPr>
            <w:r w:rsidRPr="007E47FA">
              <w:rPr>
                <w:rFonts w:ascii="宋体" w:eastAsia="宋体" w:hAnsi="宋体" w:cs="宋体" w:hint="eastAsia"/>
                <w:b/>
                <w:bCs/>
                <w:color w:val="auto"/>
                <w:sz w:val="24"/>
                <w:szCs w:val="24"/>
              </w:rPr>
              <w:t>单位</w:t>
            </w:r>
          </w:p>
        </w:tc>
      </w:tr>
      <w:tr w:rsidR="007E47FA" w:rsidRPr="007E47FA" w14:paraId="7F7038EC"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7E76EB4"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1</w:t>
            </w:r>
          </w:p>
        </w:tc>
        <w:tc>
          <w:tcPr>
            <w:tcW w:w="5011" w:type="dxa"/>
            <w:tcBorders>
              <w:top w:val="nil"/>
              <w:left w:val="nil"/>
              <w:bottom w:val="single" w:sz="4" w:space="0" w:color="auto"/>
              <w:right w:val="single" w:sz="4" w:space="0" w:color="auto"/>
            </w:tcBorders>
            <w:shd w:val="clear" w:color="auto" w:fill="auto"/>
            <w:vAlign w:val="center"/>
          </w:tcPr>
          <w:p w14:paraId="648EE387"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proofErr w:type="gramStart"/>
            <w:r w:rsidRPr="007E47FA">
              <w:rPr>
                <w:rFonts w:ascii="等线" w:hAnsi="等线" w:cs="Times New Roman" w:hint="eastAsia"/>
                <w:color w:val="auto"/>
                <w:kern w:val="2"/>
                <w:sz w:val="20"/>
                <w:szCs w:val="20"/>
                <w14:ligatures w14:val="standardContextual"/>
              </w:rPr>
              <w:t>云实践</w:t>
            </w:r>
            <w:proofErr w:type="gramEnd"/>
            <w:r w:rsidRPr="007E47FA">
              <w:rPr>
                <w:rFonts w:ascii="等线" w:hAnsi="等线" w:cs="Times New Roman" w:hint="eastAsia"/>
                <w:color w:val="auto"/>
                <w:kern w:val="2"/>
                <w:sz w:val="20"/>
                <w:szCs w:val="20"/>
                <w14:ligatures w14:val="standardContextual"/>
              </w:rPr>
              <w:t>平台</w:t>
            </w:r>
          </w:p>
        </w:tc>
        <w:tc>
          <w:tcPr>
            <w:tcW w:w="1080" w:type="dxa"/>
            <w:tcBorders>
              <w:top w:val="nil"/>
              <w:left w:val="nil"/>
              <w:bottom w:val="single" w:sz="4" w:space="0" w:color="auto"/>
              <w:right w:val="single" w:sz="4" w:space="0" w:color="auto"/>
            </w:tcBorders>
            <w:shd w:val="clear" w:color="auto" w:fill="auto"/>
            <w:noWrap/>
            <w:vAlign w:val="center"/>
          </w:tcPr>
          <w:p w14:paraId="58BBA0B6"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1</w:t>
            </w:r>
          </w:p>
        </w:tc>
        <w:tc>
          <w:tcPr>
            <w:tcW w:w="1080" w:type="dxa"/>
            <w:tcBorders>
              <w:top w:val="nil"/>
              <w:left w:val="nil"/>
              <w:bottom w:val="single" w:sz="4" w:space="0" w:color="auto"/>
              <w:right w:val="single" w:sz="4" w:space="0" w:color="auto"/>
            </w:tcBorders>
            <w:shd w:val="clear" w:color="auto" w:fill="auto"/>
            <w:noWrap/>
            <w:vAlign w:val="center"/>
          </w:tcPr>
          <w:p w14:paraId="31114AD2"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套</w:t>
            </w:r>
          </w:p>
        </w:tc>
      </w:tr>
      <w:tr w:rsidR="007E47FA" w:rsidRPr="007E47FA" w14:paraId="2E1BCDF9"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F449F63"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2</w:t>
            </w:r>
          </w:p>
        </w:tc>
        <w:tc>
          <w:tcPr>
            <w:tcW w:w="5011" w:type="dxa"/>
            <w:tcBorders>
              <w:top w:val="nil"/>
              <w:left w:val="nil"/>
              <w:bottom w:val="single" w:sz="4" w:space="0" w:color="auto"/>
              <w:right w:val="single" w:sz="4" w:space="0" w:color="auto"/>
            </w:tcBorders>
            <w:shd w:val="clear" w:color="auto" w:fill="auto"/>
            <w:vAlign w:val="center"/>
          </w:tcPr>
          <w:p w14:paraId="56A350EF"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职业岗位课程</w:t>
            </w:r>
          </w:p>
        </w:tc>
        <w:tc>
          <w:tcPr>
            <w:tcW w:w="1080" w:type="dxa"/>
            <w:tcBorders>
              <w:top w:val="nil"/>
              <w:left w:val="nil"/>
              <w:bottom w:val="single" w:sz="4" w:space="0" w:color="auto"/>
              <w:right w:val="single" w:sz="4" w:space="0" w:color="auto"/>
            </w:tcBorders>
            <w:shd w:val="clear" w:color="auto" w:fill="auto"/>
            <w:noWrap/>
            <w:vAlign w:val="center"/>
          </w:tcPr>
          <w:p w14:paraId="5264D4F6"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1</w:t>
            </w:r>
          </w:p>
        </w:tc>
        <w:tc>
          <w:tcPr>
            <w:tcW w:w="1080" w:type="dxa"/>
            <w:tcBorders>
              <w:top w:val="nil"/>
              <w:left w:val="nil"/>
              <w:bottom w:val="single" w:sz="4" w:space="0" w:color="auto"/>
              <w:right w:val="single" w:sz="4" w:space="0" w:color="auto"/>
            </w:tcBorders>
            <w:shd w:val="clear" w:color="auto" w:fill="auto"/>
            <w:noWrap/>
            <w:vAlign w:val="center"/>
          </w:tcPr>
          <w:p w14:paraId="014AD00A"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套</w:t>
            </w:r>
          </w:p>
        </w:tc>
      </w:tr>
      <w:tr w:rsidR="007E47FA" w:rsidRPr="007E47FA" w14:paraId="1CB1576F"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BB9A817"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3</w:t>
            </w:r>
          </w:p>
        </w:tc>
        <w:tc>
          <w:tcPr>
            <w:tcW w:w="5011" w:type="dxa"/>
            <w:tcBorders>
              <w:top w:val="nil"/>
              <w:left w:val="nil"/>
              <w:bottom w:val="single" w:sz="4" w:space="0" w:color="auto"/>
              <w:right w:val="single" w:sz="4" w:space="0" w:color="auto"/>
            </w:tcBorders>
            <w:shd w:val="clear" w:color="auto" w:fill="auto"/>
            <w:vAlign w:val="center"/>
          </w:tcPr>
          <w:p w14:paraId="1C726F82"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职业岗位实训课程</w:t>
            </w:r>
          </w:p>
        </w:tc>
        <w:tc>
          <w:tcPr>
            <w:tcW w:w="1080" w:type="dxa"/>
            <w:tcBorders>
              <w:top w:val="nil"/>
              <w:left w:val="nil"/>
              <w:bottom w:val="single" w:sz="4" w:space="0" w:color="auto"/>
              <w:right w:val="single" w:sz="4" w:space="0" w:color="auto"/>
            </w:tcBorders>
            <w:shd w:val="clear" w:color="auto" w:fill="auto"/>
            <w:noWrap/>
            <w:vAlign w:val="center"/>
          </w:tcPr>
          <w:p w14:paraId="6D2C94BB"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1</w:t>
            </w:r>
          </w:p>
        </w:tc>
        <w:tc>
          <w:tcPr>
            <w:tcW w:w="1080" w:type="dxa"/>
            <w:tcBorders>
              <w:top w:val="nil"/>
              <w:left w:val="nil"/>
              <w:bottom w:val="single" w:sz="4" w:space="0" w:color="auto"/>
              <w:right w:val="single" w:sz="4" w:space="0" w:color="auto"/>
            </w:tcBorders>
            <w:shd w:val="clear" w:color="auto" w:fill="auto"/>
            <w:noWrap/>
            <w:vAlign w:val="center"/>
          </w:tcPr>
          <w:p w14:paraId="6252C736"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套</w:t>
            </w:r>
          </w:p>
        </w:tc>
      </w:tr>
      <w:tr w:rsidR="007E47FA" w:rsidRPr="007E47FA" w14:paraId="322AEFA4"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A73F79E"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4</w:t>
            </w:r>
          </w:p>
        </w:tc>
        <w:tc>
          <w:tcPr>
            <w:tcW w:w="5011" w:type="dxa"/>
            <w:tcBorders>
              <w:top w:val="nil"/>
              <w:left w:val="nil"/>
              <w:bottom w:val="single" w:sz="4" w:space="0" w:color="auto"/>
              <w:right w:val="single" w:sz="4" w:space="0" w:color="auto"/>
            </w:tcBorders>
            <w:shd w:val="clear" w:color="auto" w:fill="auto"/>
            <w:vAlign w:val="center"/>
          </w:tcPr>
          <w:p w14:paraId="2DEF4E61"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多媒体中控</w:t>
            </w:r>
          </w:p>
        </w:tc>
        <w:tc>
          <w:tcPr>
            <w:tcW w:w="1080" w:type="dxa"/>
            <w:tcBorders>
              <w:top w:val="nil"/>
              <w:left w:val="nil"/>
              <w:bottom w:val="single" w:sz="4" w:space="0" w:color="auto"/>
              <w:right w:val="single" w:sz="4" w:space="0" w:color="auto"/>
            </w:tcBorders>
            <w:shd w:val="clear" w:color="auto" w:fill="auto"/>
            <w:noWrap/>
            <w:vAlign w:val="center"/>
          </w:tcPr>
          <w:p w14:paraId="509E9AE1"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1</w:t>
            </w:r>
          </w:p>
        </w:tc>
        <w:tc>
          <w:tcPr>
            <w:tcW w:w="1080" w:type="dxa"/>
            <w:tcBorders>
              <w:top w:val="nil"/>
              <w:left w:val="nil"/>
              <w:bottom w:val="single" w:sz="4" w:space="0" w:color="auto"/>
              <w:right w:val="single" w:sz="4" w:space="0" w:color="auto"/>
            </w:tcBorders>
            <w:shd w:val="clear" w:color="auto" w:fill="auto"/>
            <w:noWrap/>
            <w:vAlign w:val="center"/>
          </w:tcPr>
          <w:p w14:paraId="6FA89A0E"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台</w:t>
            </w:r>
          </w:p>
        </w:tc>
      </w:tr>
      <w:tr w:rsidR="007E47FA" w:rsidRPr="007E47FA" w14:paraId="13A9DEA6"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3438376D"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5</w:t>
            </w:r>
          </w:p>
        </w:tc>
        <w:tc>
          <w:tcPr>
            <w:tcW w:w="5011" w:type="dxa"/>
            <w:tcBorders>
              <w:top w:val="nil"/>
              <w:left w:val="nil"/>
              <w:bottom w:val="single" w:sz="4" w:space="0" w:color="auto"/>
              <w:right w:val="single" w:sz="4" w:space="0" w:color="auto"/>
            </w:tcBorders>
            <w:shd w:val="clear" w:color="auto" w:fill="auto"/>
            <w:vAlign w:val="center"/>
          </w:tcPr>
          <w:p w14:paraId="6BB32A0F"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多媒体音箱</w:t>
            </w:r>
          </w:p>
        </w:tc>
        <w:tc>
          <w:tcPr>
            <w:tcW w:w="1080" w:type="dxa"/>
            <w:tcBorders>
              <w:top w:val="nil"/>
              <w:left w:val="nil"/>
              <w:bottom w:val="single" w:sz="4" w:space="0" w:color="auto"/>
              <w:right w:val="single" w:sz="4" w:space="0" w:color="auto"/>
            </w:tcBorders>
            <w:shd w:val="clear" w:color="auto" w:fill="auto"/>
            <w:noWrap/>
            <w:vAlign w:val="center"/>
          </w:tcPr>
          <w:p w14:paraId="53617D01"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1</w:t>
            </w:r>
          </w:p>
        </w:tc>
        <w:tc>
          <w:tcPr>
            <w:tcW w:w="1080" w:type="dxa"/>
            <w:tcBorders>
              <w:top w:val="nil"/>
              <w:left w:val="nil"/>
              <w:bottom w:val="single" w:sz="4" w:space="0" w:color="auto"/>
              <w:right w:val="single" w:sz="4" w:space="0" w:color="auto"/>
            </w:tcBorders>
            <w:shd w:val="clear" w:color="auto" w:fill="auto"/>
            <w:noWrap/>
            <w:vAlign w:val="center"/>
          </w:tcPr>
          <w:p w14:paraId="5E057D6E"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Times New Roman" w:hAnsi="Times New Roman" w:cs="Times New Roman" w:hint="eastAsia"/>
                <w:color w:val="auto"/>
                <w:sz w:val="22"/>
                <w:szCs w:val="22"/>
              </w:rPr>
              <w:t>对</w:t>
            </w:r>
          </w:p>
        </w:tc>
      </w:tr>
      <w:tr w:rsidR="007E47FA" w:rsidRPr="007E47FA" w14:paraId="04480BD0"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6CF392E"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6</w:t>
            </w:r>
          </w:p>
        </w:tc>
        <w:tc>
          <w:tcPr>
            <w:tcW w:w="5011" w:type="dxa"/>
            <w:tcBorders>
              <w:top w:val="nil"/>
              <w:left w:val="nil"/>
              <w:bottom w:val="single" w:sz="4" w:space="0" w:color="auto"/>
              <w:right w:val="single" w:sz="4" w:space="0" w:color="auto"/>
            </w:tcBorders>
            <w:shd w:val="clear" w:color="auto" w:fill="auto"/>
            <w:vAlign w:val="center"/>
          </w:tcPr>
          <w:p w14:paraId="06D1805E"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多媒体功放</w:t>
            </w:r>
          </w:p>
        </w:tc>
        <w:tc>
          <w:tcPr>
            <w:tcW w:w="1080" w:type="dxa"/>
            <w:tcBorders>
              <w:top w:val="nil"/>
              <w:left w:val="nil"/>
              <w:bottom w:val="single" w:sz="4" w:space="0" w:color="auto"/>
              <w:right w:val="single" w:sz="4" w:space="0" w:color="auto"/>
            </w:tcBorders>
            <w:shd w:val="clear" w:color="auto" w:fill="auto"/>
            <w:noWrap/>
            <w:vAlign w:val="center"/>
          </w:tcPr>
          <w:p w14:paraId="2E3643EE"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1</w:t>
            </w:r>
          </w:p>
        </w:tc>
        <w:tc>
          <w:tcPr>
            <w:tcW w:w="1080" w:type="dxa"/>
            <w:tcBorders>
              <w:top w:val="nil"/>
              <w:left w:val="nil"/>
              <w:bottom w:val="single" w:sz="4" w:space="0" w:color="auto"/>
              <w:right w:val="single" w:sz="4" w:space="0" w:color="auto"/>
            </w:tcBorders>
            <w:shd w:val="clear" w:color="auto" w:fill="auto"/>
            <w:noWrap/>
            <w:vAlign w:val="center"/>
          </w:tcPr>
          <w:p w14:paraId="72D8DA9F"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台</w:t>
            </w:r>
          </w:p>
        </w:tc>
      </w:tr>
      <w:tr w:rsidR="007E47FA" w:rsidRPr="007E47FA" w14:paraId="131618BF"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AF9DC63"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7</w:t>
            </w:r>
          </w:p>
        </w:tc>
        <w:tc>
          <w:tcPr>
            <w:tcW w:w="5011" w:type="dxa"/>
            <w:tcBorders>
              <w:top w:val="nil"/>
              <w:left w:val="nil"/>
              <w:bottom w:val="single" w:sz="4" w:space="0" w:color="auto"/>
              <w:right w:val="single" w:sz="4" w:space="0" w:color="auto"/>
            </w:tcBorders>
            <w:shd w:val="clear" w:color="auto" w:fill="auto"/>
            <w:vAlign w:val="center"/>
          </w:tcPr>
          <w:p w14:paraId="3E88BA26"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无线麦克风</w:t>
            </w:r>
          </w:p>
        </w:tc>
        <w:tc>
          <w:tcPr>
            <w:tcW w:w="1080" w:type="dxa"/>
            <w:tcBorders>
              <w:top w:val="nil"/>
              <w:left w:val="nil"/>
              <w:bottom w:val="single" w:sz="4" w:space="0" w:color="auto"/>
              <w:right w:val="single" w:sz="4" w:space="0" w:color="auto"/>
            </w:tcBorders>
            <w:shd w:val="clear" w:color="auto" w:fill="auto"/>
            <w:noWrap/>
            <w:vAlign w:val="center"/>
          </w:tcPr>
          <w:p w14:paraId="1E5A2B22"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1</w:t>
            </w:r>
          </w:p>
        </w:tc>
        <w:tc>
          <w:tcPr>
            <w:tcW w:w="1080" w:type="dxa"/>
            <w:tcBorders>
              <w:top w:val="nil"/>
              <w:left w:val="nil"/>
              <w:bottom w:val="single" w:sz="4" w:space="0" w:color="auto"/>
              <w:right w:val="single" w:sz="4" w:space="0" w:color="auto"/>
            </w:tcBorders>
            <w:shd w:val="clear" w:color="auto" w:fill="auto"/>
            <w:noWrap/>
            <w:vAlign w:val="center"/>
          </w:tcPr>
          <w:p w14:paraId="04357D57"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Times New Roman" w:hAnsi="Times New Roman" w:cs="Times New Roman" w:hint="eastAsia"/>
                <w:color w:val="auto"/>
                <w:sz w:val="22"/>
                <w:szCs w:val="22"/>
              </w:rPr>
              <w:t>支</w:t>
            </w:r>
          </w:p>
        </w:tc>
      </w:tr>
      <w:tr w:rsidR="007E47FA" w:rsidRPr="007E47FA" w14:paraId="2D001D1A"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C01C52"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8</w:t>
            </w:r>
          </w:p>
        </w:tc>
        <w:tc>
          <w:tcPr>
            <w:tcW w:w="5011" w:type="dxa"/>
            <w:tcBorders>
              <w:top w:val="nil"/>
              <w:left w:val="nil"/>
              <w:bottom w:val="single" w:sz="4" w:space="0" w:color="auto"/>
              <w:right w:val="single" w:sz="4" w:space="0" w:color="auto"/>
            </w:tcBorders>
            <w:shd w:val="clear" w:color="auto" w:fill="auto"/>
            <w:vAlign w:val="center"/>
          </w:tcPr>
          <w:p w14:paraId="520B53D3"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交换机</w:t>
            </w:r>
          </w:p>
        </w:tc>
        <w:tc>
          <w:tcPr>
            <w:tcW w:w="1080" w:type="dxa"/>
            <w:tcBorders>
              <w:top w:val="nil"/>
              <w:left w:val="nil"/>
              <w:bottom w:val="single" w:sz="4" w:space="0" w:color="auto"/>
              <w:right w:val="single" w:sz="4" w:space="0" w:color="auto"/>
            </w:tcBorders>
            <w:shd w:val="clear" w:color="auto" w:fill="auto"/>
            <w:noWrap/>
            <w:vAlign w:val="center"/>
          </w:tcPr>
          <w:p w14:paraId="179B9DEC"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1</w:t>
            </w:r>
          </w:p>
        </w:tc>
        <w:tc>
          <w:tcPr>
            <w:tcW w:w="1080" w:type="dxa"/>
            <w:tcBorders>
              <w:top w:val="nil"/>
              <w:left w:val="nil"/>
              <w:bottom w:val="single" w:sz="4" w:space="0" w:color="auto"/>
              <w:right w:val="single" w:sz="4" w:space="0" w:color="auto"/>
            </w:tcBorders>
            <w:shd w:val="clear" w:color="auto" w:fill="auto"/>
            <w:noWrap/>
            <w:vAlign w:val="center"/>
          </w:tcPr>
          <w:p w14:paraId="48061929"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台</w:t>
            </w:r>
          </w:p>
        </w:tc>
      </w:tr>
      <w:tr w:rsidR="007E47FA" w:rsidRPr="007E47FA" w14:paraId="7132A915"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86934CD"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9</w:t>
            </w:r>
          </w:p>
        </w:tc>
        <w:tc>
          <w:tcPr>
            <w:tcW w:w="5011" w:type="dxa"/>
            <w:tcBorders>
              <w:top w:val="nil"/>
              <w:left w:val="nil"/>
              <w:bottom w:val="single" w:sz="4" w:space="0" w:color="auto"/>
              <w:right w:val="single" w:sz="4" w:space="0" w:color="auto"/>
            </w:tcBorders>
            <w:shd w:val="clear" w:color="auto" w:fill="auto"/>
            <w:vAlign w:val="center"/>
          </w:tcPr>
          <w:p w14:paraId="771B8BD0"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proofErr w:type="gramStart"/>
            <w:r w:rsidRPr="007E47FA">
              <w:rPr>
                <w:rFonts w:ascii="等线" w:hAnsi="等线" w:cs="Times New Roman" w:hint="eastAsia"/>
                <w:color w:val="auto"/>
                <w:kern w:val="2"/>
                <w:sz w:val="20"/>
                <w:szCs w:val="20"/>
                <w14:ligatures w14:val="standardContextual"/>
              </w:rPr>
              <w:t>信创工作站</w:t>
            </w:r>
            <w:proofErr w:type="gramEnd"/>
          </w:p>
        </w:tc>
        <w:tc>
          <w:tcPr>
            <w:tcW w:w="1080" w:type="dxa"/>
            <w:tcBorders>
              <w:top w:val="nil"/>
              <w:left w:val="nil"/>
              <w:bottom w:val="single" w:sz="4" w:space="0" w:color="auto"/>
              <w:right w:val="single" w:sz="4" w:space="0" w:color="auto"/>
            </w:tcBorders>
            <w:shd w:val="clear" w:color="auto" w:fill="auto"/>
            <w:noWrap/>
            <w:vAlign w:val="center"/>
          </w:tcPr>
          <w:p w14:paraId="76CFA7C4"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41</w:t>
            </w:r>
          </w:p>
        </w:tc>
        <w:tc>
          <w:tcPr>
            <w:tcW w:w="1080" w:type="dxa"/>
            <w:tcBorders>
              <w:top w:val="nil"/>
              <w:left w:val="nil"/>
              <w:bottom w:val="single" w:sz="4" w:space="0" w:color="auto"/>
              <w:right w:val="single" w:sz="4" w:space="0" w:color="auto"/>
            </w:tcBorders>
            <w:shd w:val="clear" w:color="auto" w:fill="auto"/>
            <w:noWrap/>
            <w:vAlign w:val="center"/>
          </w:tcPr>
          <w:p w14:paraId="1763F820"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台</w:t>
            </w:r>
          </w:p>
        </w:tc>
      </w:tr>
      <w:tr w:rsidR="007E47FA" w:rsidRPr="007E47FA" w14:paraId="044C4A1B"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3F8D7314"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10</w:t>
            </w:r>
          </w:p>
        </w:tc>
        <w:tc>
          <w:tcPr>
            <w:tcW w:w="5011" w:type="dxa"/>
            <w:tcBorders>
              <w:top w:val="nil"/>
              <w:left w:val="nil"/>
              <w:bottom w:val="single" w:sz="4" w:space="0" w:color="auto"/>
              <w:right w:val="single" w:sz="4" w:space="0" w:color="auto"/>
            </w:tcBorders>
            <w:shd w:val="clear" w:color="auto" w:fill="auto"/>
            <w:vAlign w:val="center"/>
          </w:tcPr>
          <w:p w14:paraId="3084A833"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综合布线</w:t>
            </w:r>
          </w:p>
        </w:tc>
        <w:tc>
          <w:tcPr>
            <w:tcW w:w="1080" w:type="dxa"/>
            <w:tcBorders>
              <w:top w:val="nil"/>
              <w:left w:val="nil"/>
              <w:bottom w:val="single" w:sz="4" w:space="0" w:color="auto"/>
              <w:right w:val="single" w:sz="4" w:space="0" w:color="auto"/>
            </w:tcBorders>
            <w:shd w:val="clear" w:color="auto" w:fill="auto"/>
            <w:noWrap/>
            <w:vAlign w:val="center"/>
          </w:tcPr>
          <w:p w14:paraId="6C356F83"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41</w:t>
            </w:r>
          </w:p>
        </w:tc>
        <w:tc>
          <w:tcPr>
            <w:tcW w:w="1080" w:type="dxa"/>
            <w:tcBorders>
              <w:top w:val="nil"/>
              <w:left w:val="nil"/>
              <w:bottom w:val="single" w:sz="4" w:space="0" w:color="auto"/>
              <w:right w:val="single" w:sz="4" w:space="0" w:color="auto"/>
            </w:tcBorders>
            <w:shd w:val="clear" w:color="auto" w:fill="auto"/>
            <w:noWrap/>
            <w:vAlign w:val="center"/>
          </w:tcPr>
          <w:p w14:paraId="5903DD43"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点</w:t>
            </w:r>
          </w:p>
        </w:tc>
      </w:tr>
      <w:tr w:rsidR="007E47FA" w:rsidRPr="007E47FA" w14:paraId="44CADC5E"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DC39D76"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11</w:t>
            </w:r>
          </w:p>
        </w:tc>
        <w:tc>
          <w:tcPr>
            <w:tcW w:w="5011" w:type="dxa"/>
            <w:tcBorders>
              <w:top w:val="nil"/>
              <w:left w:val="nil"/>
              <w:bottom w:val="single" w:sz="4" w:space="0" w:color="auto"/>
              <w:right w:val="single" w:sz="4" w:space="0" w:color="auto"/>
            </w:tcBorders>
            <w:shd w:val="clear" w:color="auto" w:fill="auto"/>
            <w:vAlign w:val="center"/>
          </w:tcPr>
          <w:p w14:paraId="547CA5C9"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防静电地板</w:t>
            </w:r>
          </w:p>
        </w:tc>
        <w:tc>
          <w:tcPr>
            <w:tcW w:w="1080" w:type="dxa"/>
            <w:tcBorders>
              <w:top w:val="nil"/>
              <w:left w:val="nil"/>
              <w:bottom w:val="single" w:sz="4" w:space="0" w:color="auto"/>
              <w:right w:val="single" w:sz="4" w:space="0" w:color="auto"/>
            </w:tcBorders>
            <w:shd w:val="clear" w:color="auto" w:fill="auto"/>
            <w:noWrap/>
            <w:vAlign w:val="center"/>
          </w:tcPr>
          <w:p w14:paraId="4CF0FBD7"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74.88</w:t>
            </w:r>
          </w:p>
        </w:tc>
        <w:tc>
          <w:tcPr>
            <w:tcW w:w="1080" w:type="dxa"/>
            <w:tcBorders>
              <w:top w:val="nil"/>
              <w:left w:val="nil"/>
              <w:bottom w:val="single" w:sz="4" w:space="0" w:color="auto"/>
              <w:right w:val="single" w:sz="4" w:space="0" w:color="auto"/>
            </w:tcBorders>
            <w:shd w:val="clear" w:color="auto" w:fill="auto"/>
            <w:noWrap/>
            <w:vAlign w:val="center"/>
          </w:tcPr>
          <w:p w14:paraId="53FA4F8E"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平米</w:t>
            </w:r>
          </w:p>
        </w:tc>
      </w:tr>
      <w:tr w:rsidR="007E47FA" w:rsidRPr="007E47FA" w14:paraId="0A905E00"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3574DD90"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12</w:t>
            </w:r>
          </w:p>
        </w:tc>
        <w:tc>
          <w:tcPr>
            <w:tcW w:w="5011" w:type="dxa"/>
            <w:tcBorders>
              <w:top w:val="nil"/>
              <w:left w:val="nil"/>
              <w:bottom w:val="single" w:sz="4" w:space="0" w:color="auto"/>
              <w:right w:val="single" w:sz="4" w:space="0" w:color="auto"/>
            </w:tcBorders>
            <w:shd w:val="clear" w:color="auto" w:fill="auto"/>
            <w:vAlign w:val="center"/>
          </w:tcPr>
          <w:p w14:paraId="5F64A7DD"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教学实</w:t>
            </w:r>
            <w:proofErr w:type="gramStart"/>
            <w:r w:rsidRPr="007E47FA">
              <w:rPr>
                <w:rFonts w:ascii="等线" w:hAnsi="等线" w:cs="Times New Roman" w:hint="eastAsia"/>
                <w:color w:val="auto"/>
                <w:kern w:val="2"/>
                <w:sz w:val="20"/>
                <w:szCs w:val="20"/>
                <w14:ligatures w14:val="standardContextual"/>
              </w:rPr>
              <w:t>训软件</w:t>
            </w:r>
            <w:proofErr w:type="gramEnd"/>
          </w:p>
        </w:tc>
        <w:tc>
          <w:tcPr>
            <w:tcW w:w="1080" w:type="dxa"/>
            <w:tcBorders>
              <w:top w:val="nil"/>
              <w:left w:val="nil"/>
              <w:bottom w:val="single" w:sz="4" w:space="0" w:color="auto"/>
              <w:right w:val="single" w:sz="4" w:space="0" w:color="auto"/>
            </w:tcBorders>
            <w:shd w:val="clear" w:color="auto" w:fill="auto"/>
            <w:noWrap/>
            <w:vAlign w:val="center"/>
          </w:tcPr>
          <w:p w14:paraId="3388BF39"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1</w:t>
            </w:r>
          </w:p>
        </w:tc>
        <w:tc>
          <w:tcPr>
            <w:tcW w:w="1080" w:type="dxa"/>
            <w:tcBorders>
              <w:top w:val="nil"/>
              <w:left w:val="nil"/>
              <w:bottom w:val="single" w:sz="4" w:space="0" w:color="auto"/>
              <w:right w:val="single" w:sz="4" w:space="0" w:color="auto"/>
            </w:tcBorders>
            <w:shd w:val="clear" w:color="auto" w:fill="auto"/>
            <w:noWrap/>
            <w:vAlign w:val="center"/>
          </w:tcPr>
          <w:p w14:paraId="201CC3CD"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套</w:t>
            </w:r>
          </w:p>
        </w:tc>
      </w:tr>
      <w:tr w:rsidR="007E47FA" w:rsidRPr="007E47FA" w14:paraId="6272BD31"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F72E743" w14:textId="77777777"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13</w:t>
            </w:r>
          </w:p>
        </w:tc>
        <w:tc>
          <w:tcPr>
            <w:tcW w:w="5011" w:type="dxa"/>
            <w:tcBorders>
              <w:top w:val="nil"/>
              <w:left w:val="nil"/>
              <w:bottom w:val="single" w:sz="4" w:space="0" w:color="auto"/>
              <w:right w:val="single" w:sz="4" w:space="0" w:color="auto"/>
            </w:tcBorders>
            <w:shd w:val="clear" w:color="auto" w:fill="auto"/>
            <w:vAlign w:val="center"/>
          </w:tcPr>
          <w:p w14:paraId="561ED732"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机房管理软件</w:t>
            </w:r>
          </w:p>
        </w:tc>
        <w:tc>
          <w:tcPr>
            <w:tcW w:w="1080" w:type="dxa"/>
            <w:tcBorders>
              <w:top w:val="nil"/>
              <w:left w:val="nil"/>
              <w:bottom w:val="single" w:sz="4" w:space="0" w:color="auto"/>
              <w:right w:val="single" w:sz="4" w:space="0" w:color="auto"/>
            </w:tcBorders>
            <w:shd w:val="clear" w:color="auto" w:fill="auto"/>
            <w:noWrap/>
            <w:vAlign w:val="center"/>
          </w:tcPr>
          <w:p w14:paraId="78327B8B"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41</w:t>
            </w:r>
          </w:p>
        </w:tc>
        <w:tc>
          <w:tcPr>
            <w:tcW w:w="1080" w:type="dxa"/>
            <w:tcBorders>
              <w:top w:val="nil"/>
              <w:left w:val="nil"/>
              <w:bottom w:val="single" w:sz="4" w:space="0" w:color="auto"/>
              <w:right w:val="single" w:sz="4" w:space="0" w:color="auto"/>
            </w:tcBorders>
            <w:shd w:val="clear" w:color="auto" w:fill="auto"/>
            <w:noWrap/>
            <w:vAlign w:val="center"/>
          </w:tcPr>
          <w:p w14:paraId="43BA704B"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Times New Roman" w:hAnsi="Times New Roman" w:cs="Times New Roman" w:hint="eastAsia"/>
                <w:color w:val="auto"/>
                <w:sz w:val="22"/>
                <w:szCs w:val="22"/>
              </w:rPr>
              <w:t>点</w:t>
            </w:r>
          </w:p>
        </w:tc>
      </w:tr>
      <w:tr w:rsidR="007E47FA" w:rsidRPr="007E47FA" w14:paraId="6946F00C" w14:textId="77777777">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A854502" w14:textId="5C7DACC3" w:rsidR="00D92655" w:rsidRPr="007E47FA" w:rsidRDefault="00940BCA">
            <w:pPr>
              <w:kinsoku/>
              <w:autoSpaceDE/>
              <w:autoSpaceDN/>
              <w:adjustRightInd/>
              <w:snapToGrid/>
              <w:jc w:val="center"/>
              <w:textAlignment w:val="auto"/>
              <w:rPr>
                <w:rFonts w:ascii="等线" w:hAnsi="等线" w:cs="宋体" w:hint="eastAsia"/>
                <w:color w:val="auto"/>
                <w:sz w:val="22"/>
                <w:szCs w:val="22"/>
              </w:rPr>
            </w:pPr>
            <w:r w:rsidRPr="007E47FA">
              <w:rPr>
                <w:rFonts w:ascii="等线" w:hAnsi="等线" w:cs="宋体" w:hint="eastAsia"/>
                <w:color w:val="auto"/>
                <w:sz w:val="22"/>
                <w:szCs w:val="22"/>
              </w:rPr>
              <w:t>1</w:t>
            </w:r>
            <w:r w:rsidR="00FE5506" w:rsidRPr="007E47FA">
              <w:rPr>
                <w:rFonts w:ascii="等线" w:hAnsi="等线" w:cs="宋体" w:hint="eastAsia"/>
                <w:color w:val="auto"/>
                <w:sz w:val="22"/>
                <w:szCs w:val="22"/>
              </w:rPr>
              <w:t>4</w:t>
            </w:r>
          </w:p>
        </w:tc>
        <w:tc>
          <w:tcPr>
            <w:tcW w:w="5011" w:type="dxa"/>
            <w:tcBorders>
              <w:top w:val="nil"/>
              <w:left w:val="nil"/>
              <w:bottom w:val="single" w:sz="4" w:space="0" w:color="auto"/>
              <w:right w:val="single" w:sz="4" w:space="0" w:color="auto"/>
            </w:tcBorders>
            <w:shd w:val="clear" w:color="auto" w:fill="auto"/>
          </w:tcPr>
          <w:p w14:paraId="35B5225D" w14:textId="77777777" w:rsidR="00D92655" w:rsidRPr="007E47FA" w:rsidRDefault="00940BCA">
            <w:pPr>
              <w:kinsoku/>
              <w:autoSpaceDE/>
              <w:autoSpaceDN/>
              <w:adjustRightInd/>
              <w:snapToGrid/>
              <w:jc w:val="center"/>
              <w:textAlignment w:val="auto"/>
              <w:rPr>
                <w:rFonts w:ascii="宋体" w:eastAsia="宋体" w:hAnsi="宋体" w:cs="宋体" w:hint="eastAsia"/>
                <w:color w:val="auto"/>
                <w:sz w:val="20"/>
                <w:szCs w:val="20"/>
              </w:rPr>
            </w:pPr>
            <w:r w:rsidRPr="007E47FA">
              <w:rPr>
                <w:rFonts w:ascii="等线" w:hAnsi="等线" w:cs="Times New Roman" w:hint="eastAsia"/>
                <w:color w:val="auto"/>
                <w:kern w:val="2"/>
                <w:sz w:val="20"/>
                <w:szCs w:val="20"/>
                <w14:ligatures w14:val="standardContextual"/>
              </w:rPr>
              <w:t>系统集成</w:t>
            </w:r>
          </w:p>
        </w:tc>
        <w:tc>
          <w:tcPr>
            <w:tcW w:w="1080" w:type="dxa"/>
            <w:tcBorders>
              <w:top w:val="nil"/>
              <w:left w:val="nil"/>
              <w:bottom w:val="single" w:sz="4" w:space="0" w:color="auto"/>
              <w:right w:val="single" w:sz="4" w:space="0" w:color="auto"/>
            </w:tcBorders>
            <w:shd w:val="clear" w:color="auto" w:fill="auto"/>
            <w:noWrap/>
            <w:vAlign w:val="center"/>
          </w:tcPr>
          <w:p w14:paraId="00F40BF3"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1</w:t>
            </w:r>
          </w:p>
        </w:tc>
        <w:tc>
          <w:tcPr>
            <w:tcW w:w="1080" w:type="dxa"/>
            <w:tcBorders>
              <w:top w:val="nil"/>
              <w:left w:val="nil"/>
              <w:bottom w:val="single" w:sz="4" w:space="0" w:color="auto"/>
              <w:right w:val="single" w:sz="4" w:space="0" w:color="auto"/>
            </w:tcBorders>
            <w:shd w:val="clear" w:color="auto" w:fill="auto"/>
            <w:noWrap/>
            <w:vAlign w:val="center"/>
          </w:tcPr>
          <w:p w14:paraId="2D7B2BAA" w14:textId="77777777" w:rsidR="00D92655" w:rsidRPr="007E47FA" w:rsidRDefault="00940BCA">
            <w:pPr>
              <w:kinsoku/>
              <w:autoSpaceDE/>
              <w:autoSpaceDN/>
              <w:adjustRightInd/>
              <w:snapToGrid/>
              <w:jc w:val="center"/>
              <w:textAlignment w:val="auto"/>
              <w:rPr>
                <w:rFonts w:ascii="Times New Roman" w:hAnsi="Times New Roman" w:cs="Times New Roman"/>
                <w:color w:val="auto"/>
                <w:sz w:val="22"/>
                <w:szCs w:val="22"/>
              </w:rPr>
            </w:pPr>
            <w:r w:rsidRPr="007E47FA">
              <w:rPr>
                <w:rFonts w:ascii="等线" w:hAnsi="等线" w:cs="Times New Roman" w:hint="eastAsia"/>
                <w:color w:val="auto"/>
                <w:kern w:val="2"/>
                <w:sz w:val="20"/>
                <w:szCs w:val="20"/>
                <w14:ligatures w14:val="standardContextual"/>
              </w:rPr>
              <w:t>项</w:t>
            </w:r>
          </w:p>
        </w:tc>
      </w:tr>
    </w:tbl>
    <w:p w14:paraId="2481BBFD" w14:textId="77777777" w:rsidR="00D92655" w:rsidRPr="007E47FA" w:rsidRDefault="00D92655">
      <w:pPr>
        <w:widowControl w:val="0"/>
        <w:kinsoku/>
        <w:autoSpaceDE/>
        <w:autoSpaceDN/>
        <w:adjustRightInd/>
        <w:snapToGrid/>
        <w:textAlignment w:val="auto"/>
        <w:rPr>
          <w:rFonts w:ascii="宋体" w:eastAsia="宋体" w:hAnsi="宋体" w:cs="Times New Roman" w:hint="eastAsia"/>
          <w:color w:val="auto"/>
          <w:kern w:val="2"/>
          <w:sz w:val="28"/>
          <w:szCs w:val="28"/>
          <w14:ligatures w14:val="standardContextual"/>
        </w:rPr>
        <w:sectPr w:rsidR="00D92655" w:rsidRPr="007E47FA">
          <w:footerReference w:type="default" r:id="rId9"/>
          <w:pgSz w:w="11906" w:h="16838"/>
          <w:pgMar w:top="1440" w:right="1800" w:bottom="1440" w:left="1800" w:header="851" w:footer="992" w:gutter="0"/>
          <w:cols w:space="425"/>
          <w:titlePg/>
          <w:docGrid w:type="lines" w:linePitch="312"/>
        </w:sectPr>
      </w:pPr>
    </w:p>
    <w:p w14:paraId="2015A736" w14:textId="77777777" w:rsidR="00D92655" w:rsidRPr="007E47FA" w:rsidRDefault="00D92655">
      <w:pPr>
        <w:widowControl w:val="0"/>
        <w:kinsoku/>
        <w:autoSpaceDE/>
        <w:autoSpaceDN/>
        <w:adjustRightInd/>
        <w:snapToGrid/>
        <w:textAlignment w:val="auto"/>
        <w:rPr>
          <w:rFonts w:ascii="宋体" w:eastAsia="宋体" w:hAnsi="宋体" w:cs="Times New Roman" w:hint="eastAsia"/>
          <w:color w:val="auto"/>
          <w:kern w:val="2"/>
          <w:sz w:val="28"/>
          <w:szCs w:val="28"/>
          <w14:ligatures w14:val="standardContextual"/>
        </w:rPr>
      </w:pPr>
    </w:p>
    <w:p w14:paraId="79BC9556" w14:textId="77777777" w:rsidR="00D92655" w:rsidRPr="007E47FA" w:rsidRDefault="00940BCA">
      <w:pPr>
        <w:widowControl w:val="0"/>
        <w:numPr>
          <w:ilvl w:val="0"/>
          <w:numId w:val="3"/>
        </w:numPr>
        <w:kinsoku/>
        <w:autoSpaceDE/>
        <w:autoSpaceDN/>
        <w:adjustRightInd/>
        <w:snapToGrid/>
        <w:contextualSpacing/>
        <w:jc w:val="both"/>
        <w:textAlignment w:val="auto"/>
        <w:rPr>
          <w:rFonts w:ascii="宋体" w:eastAsia="宋体" w:hAnsi="宋体" w:cs="Times New Roman" w:hint="eastAsia"/>
          <w:color w:val="auto"/>
          <w:kern w:val="2"/>
          <w:sz w:val="28"/>
          <w:szCs w:val="28"/>
          <w14:ligatures w14:val="standardContextual"/>
        </w:rPr>
      </w:pPr>
      <w:r w:rsidRPr="007E47FA">
        <w:rPr>
          <w:rFonts w:ascii="宋体" w:eastAsia="宋体" w:hAnsi="宋体" w:cs="Times New Roman" w:hint="eastAsia"/>
          <w:color w:val="auto"/>
          <w:kern w:val="2"/>
          <w:sz w:val="28"/>
          <w:szCs w:val="28"/>
          <w14:ligatures w14:val="standardContextual"/>
        </w:rPr>
        <w:t>需求参数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872"/>
        <w:gridCol w:w="5621"/>
        <w:gridCol w:w="616"/>
        <w:gridCol w:w="538"/>
      </w:tblGrid>
      <w:tr w:rsidR="007E47FA" w:rsidRPr="007E47FA" w14:paraId="2D13E85E" w14:textId="77777777">
        <w:tc>
          <w:tcPr>
            <w:tcW w:w="766" w:type="dxa"/>
            <w:shd w:val="clear" w:color="auto" w:fill="auto"/>
            <w:vAlign w:val="center"/>
          </w:tcPr>
          <w:p w14:paraId="52B9F276" w14:textId="77777777" w:rsidR="00D92655" w:rsidRPr="007E47FA" w:rsidRDefault="00940BCA">
            <w:pPr>
              <w:kinsoku/>
              <w:autoSpaceDE/>
              <w:autoSpaceDN/>
              <w:adjustRightInd/>
              <w:jc w:val="center"/>
              <w:textAlignment w:val="auto"/>
              <w:rPr>
                <w:rFonts w:ascii="宋体" w:eastAsia="宋体" w:hAnsi="宋体" w:cs="宋体" w:hint="eastAsia"/>
                <w:b/>
                <w:bCs/>
                <w:color w:val="auto"/>
                <w:sz w:val="16"/>
                <w:szCs w:val="16"/>
              </w:rPr>
            </w:pPr>
            <w:bookmarkStart w:id="15" w:name="_Hlk194413700"/>
            <w:r w:rsidRPr="007E47FA">
              <w:rPr>
                <w:rFonts w:ascii="宋体" w:eastAsia="宋体" w:hAnsi="宋体" w:cs="宋体" w:hint="eastAsia"/>
                <w:b/>
                <w:bCs/>
                <w:color w:val="auto"/>
                <w:sz w:val="16"/>
                <w:szCs w:val="16"/>
              </w:rPr>
              <w:t>序号</w:t>
            </w:r>
          </w:p>
        </w:tc>
        <w:tc>
          <w:tcPr>
            <w:tcW w:w="872" w:type="dxa"/>
            <w:shd w:val="clear" w:color="auto" w:fill="auto"/>
            <w:vAlign w:val="center"/>
          </w:tcPr>
          <w:p w14:paraId="42977A33" w14:textId="77777777" w:rsidR="00D92655" w:rsidRPr="007E47FA" w:rsidRDefault="00940BCA">
            <w:pPr>
              <w:kinsoku/>
              <w:autoSpaceDE/>
              <w:autoSpaceDN/>
              <w:adjustRightInd/>
              <w:jc w:val="center"/>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设备名称</w:t>
            </w:r>
          </w:p>
        </w:tc>
        <w:tc>
          <w:tcPr>
            <w:tcW w:w="5621" w:type="dxa"/>
            <w:shd w:val="clear" w:color="auto" w:fill="auto"/>
            <w:vAlign w:val="center"/>
          </w:tcPr>
          <w:p w14:paraId="4837CE7E" w14:textId="77777777" w:rsidR="00D92655" w:rsidRPr="007E47FA" w:rsidRDefault="00940BCA">
            <w:pPr>
              <w:kinsoku/>
              <w:autoSpaceDE/>
              <w:autoSpaceDN/>
              <w:adjustRightInd/>
              <w:jc w:val="center"/>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需求参数</w:t>
            </w:r>
          </w:p>
        </w:tc>
        <w:tc>
          <w:tcPr>
            <w:tcW w:w="616" w:type="dxa"/>
            <w:shd w:val="clear" w:color="auto" w:fill="auto"/>
            <w:vAlign w:val="center"/>
          </w:tcPr>
          <w:p w14:paraId="1FF99B0E" w14:textId="77777777" w:rsidR="00D92655" w:rsidRPr="007E47FA" w:rsidRDefault="00940BCA">
            <w:pPr>
              <w:kinsoku/>
              <w:autoSpaceDE/>
              <w:autoSpaceDN/>
              <w:adjustRightInd/>
              <w:jc w:val="center"/>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数量</w:t>
            </w:r>
          </w:p>
        </w:tc>
        <w:tc>
          <w:tcPr>
            <w:tcW w:w="0" w:type="auto"/>
            <w:shd w:val="clear" w:color="auto" w:fill="auto"/>
            <w:vAlign w:val="center"/>
          </w:tcPr>
          <w:p w14:paraId="45BE3569" w14:textId="77777777" w:rsidR="00D92655" w:rsidRPr="007E47FA" w:rsidRDefault="00940BCA">
            <w:pPr>
              <w:kinsoku/>
              <w:autoSpaceDE/>
              <w:autoSpaceDN/>
              <w:adjustRightInd/>
              <w:jc w:val="center"/>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单位</w:t>
            </w:r>
          </w:p>
        </w:tc>
      </w:tr>
      <w:tr w:rsidR="007E47FA" w:rsidRPr="007E47FA" w14:paraId="7C73BB35" w14:textId="77777777">
        <w:tc>
          <w:tcPr>
            <w:tcW w:w="766" w:type="dxa"/>
            <w:shd w:val="clear" w:color="auto" w:fill="auto"/>
            <w:noWrap/>
            <w:vAlign w:val="center"/>
          </w:tcPr>
          <w:p w14:paraId="6FC63536"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w:t>
            </w:r>
          </w:p>
        </w:tc>
        <w:tc>
          <w:tcPr>
            <w:tcW w:w="872" w:type="dxa"/>
            <w:shd w:val="clear" w:color="auto" w:fill="auto"/>
            <w:vAlign w:val="center"/>
          </w:tcPr>
          <w:p w14:paraId="21F45B5F"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proofErr w:type="gramStart"/>
            <w:r w:rsidRPr="007E47FA">
              <w:rPr>
                <w:rFonts w:ascii="宋体" w:eastAsia="宋体" w:hAnsi="宋体" w:cs="宋体" w:hint="eastAsia"/>
                <w:color w:val="auto"/>
                <w:sz w:val="16"/>
                <w:szCs w:val="16"/>
              </w:rPr>
              <w:t>云实践</w:t>
            </w:r>
            <w:proofErr w:type="gramEnd"/>
            <w:r w:rsidRPr="007E47FA">
              <w:rPr>
                <w:rFonts w:ascii="宋体" w:eastAsia="宋体" w:hAnsi="宋体" w:cs="宋体" w:hint="eastAsia"/>
                <w:color w:val="auto"/>
                <w:sz w:val="16"/>
                <w:szCs w:val="16"/>
              </w:rPr>
              <w:t>平台</w:t>
            </w:r>
          </w:p>
        </w:tc>
        <w:tc>
          <w:tcPr>
            <w:tcW w:w="5621" w:type="dxa"/>
            <w:shd w:val="clear" w:color="auto" w:fill="auto"/>
            <w:vAlign w:val="center"/>
          </w:tcPr>
          <w:p w14:paraId="3661FDA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1.1开发技术</w:t>
            </w:r>
          </w:p>
          <w:p w14:paraId="684C43E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智慧教育平台采用主流的B/S架构，前后端分离，用户通过Web浏览器即可</w:t>
            </w:r>
            <w:proofErr w:type="gramStart"/>
            <w:r w:rsidRPr="007E47FA">
              <w:rPr>
                <w:rFonts w:ascii="宋体" w:eastAsia="宋体" w:hAnsi="宋体" w:cs="宋体" w:hint="eastAsia"/>
                <w:color w:val="auto"/>
                <w:sz w:val="16"/>
                <w:szCs w:val="16"/>
              </w:rPr>
              <w:t>便捷访问</w:t>
            </w:r>
            <w:proofErr w:type="gramEnd"/>
            <w:r w:rsidRPr="007E47FA">
              <w:rPr>
                <w:rFonts w:ascii="宋体" w:eastAsia="宋体" w:hAnsi="宋体" w:cs="宋体" w:hint="eastAsia"/>
                <w:color w:val="auto"/>
                <w:sz w:val="16"/>
                <w:szCs w:val="16"/>
              </w:rPr>
              <w:t>学习，提升使用便捷性与普及度。深度融入云原生，以K8S为核心，拥抱</w:t>
            </w:r>
            <w:proofErr w:type="gramStart"/>
            <w:r w:rsidRPr="007E47FA">
              <w:rPr>
                <w:rFonts w:ascii="宋体" w:eastAsia="宋体" w:hAnsi="宋体" w:cs="宋体" w:hint="eastAsia"/>
                <w:color w:val="auto"/>
                <w:sz w:val="16"/>
                <w:szCs w:val="16"/>
              </w:rPr>
              <w:t>云计算</w:t>
            </w:r>
            <w:proofErr w:type="gramEnd"/>
            <w:r w:rsidRPr="007E47FA">
              <w:rPr>
                <w:rFonts w:ascii="宋体" w:eastAsia="宋体" w:hAnsi="宋体" w:cs="宋体" w:hint="eastAsia"/>
                <w:color w:val="auto"/>
                <w:sz w:val="16"/>
                <w:szCs w:val="16"/>
              </w:rPr>
              <w:t>的弹性、高效与灵活。前端精选Vue.js 3与</w:t>
            </w:r>
            <w:proofErr w:type="spellStart"/>
            <w:r w:rsidRPr="007E47FA">
              <w:rPr>
                <w:rFonts w:ascii="宋体" w:eastAsia="宋体" w:hAnsi="宋体" w:cs="宋体" w:hint="eastAsia"/>
                <w:color w:val="auto"/>
                <w:sz w:val="16"/>
                <w:szCs w:val="16"/>
              </w:rPr>
              <w:t>ElementPlus</w:t>
            </w:r>
            <w:proofErr w:type="spellEnd"/>
            <w:r w:rsidRPr="007E47FA">
              <w:rPr>
                <w:rFonts w:ascii="宋体" w:eastAsia="宋体" w:hAnsi="宋体" w:cs="宋体" w:hint="eastAsia"/>
                <w:color w:val="auto"/>
                <w:sz w:val="16"/>
                <w:szCs w:val="16"/>
              </w:rPr>
              <w:t>，打造美观流畅的UI；后端依托Spring技术</w:t>
            </w:r>
            <w:proofErr w:type="gramStart"/>
            <w:r w:rsidRPr="007E47FA">
              <w:rPr>
                <w:rFonts w:ascii="宋体" w:eastAsia="宋体" w:hAnsi="宋体" w:cs="宋体" w:hint="eastAsia"/>
                <w:color w:val="auto"/>
                <w:sz w:val="16"/>
                <w:szCs w:val="16"/>
              </w:rPr>
              <w:t>栈</w:t>
            </w:r>
            <w:proofErr w:type="gramEnd"/>
            <w:r w:rsidRPr="007E47FA">
              <w:rPr>
                <w:rFonts w:ascii="宋体" w:eastAsia="宋体" w:hAnsi="宋体" w:cs="宋体" w:hint="eastAsia"/>
                <w:color w:val="auto"/>
                <w:sz w:val="16"/>
                <w:szCs w:val="16"/>
              </w:rPr>
              <w:t>，构建敏捷、可靠、可扩展的云原生应用，</w:t>
            </w:r>
            <w:proofErr w:type="gramStart"/>
            <w:r w:rsidRPr="007E47FA">
              <w:rPr>
                <w:rFonts w:ascii="宋体" w:eastAsia="宋体" w:hAnsi="宋体" w:cs="宋体" w:hint="eastAsia"/>
                <w:color w:val="auto"/>
                <w:sz w:val="16"/>
                <w:szCs w:val="16"/>
              </w:rPr>
              <w:t>微服务</w:t>
            </w:r>
            <w:proofErr w:type="gramEnd"/>
            <w:r w:rsidRPr="007E47FA">
              <w:rPr>
                <w:rFonts w:ascii="宋体" w:eastAsia="宋体" w:hAnsi="宋体" w:cs="宋体" w:hint="eastAsia"/>
                <w:color w:val="auto"/>
                <w:sz w:val="16"/>
                <w:szCs w:val="16"/>
              </w:rPr>
              <w:t>架构提升系统可维护性与扩展性。中间</w:t>
            </w:r>
            <w:proofErr w:type="gramStart"/>
            <w:r w:rsidRPr="007E47FA">
              <w:rPr>
                <w:rFonts w:ascii="宋体" w:eastAsia="宋体" w:hAnsi="宋体" w:cs="宋体" w:hint="eastAsia"/>
                <w:color w:val="auto"/>
                <w:sz w:val="16"/>
                <w:szCs w:val="16"/>
              </w:rPr>
              <w:t>件采用</w:t>
            </w:r>
            <w:proofErr w:type="gramEnd"/>
            <w:r w:rsidRPr="007E47FA">
              <w:rPr>
                <w:rFonts w:ascii="宋体" w:eastAsia="宋体" w:hAnsi="宋体" w:cs="宋体" w:hint="eastAsia"/>
                <w:color w:val="auto"/>
                <w:sz w:val="16"/>
                <w:szCs w:val="16"/>
              </w:rPr>
              <w:t>高可用设计，Redis提升并发，</w:t>
            </w:r>
            <w:proofErr w:type="spellStart"/>
            <w:r w:rsidRPr="007E47FA">
              <w:rPr>
                <w:rFonts w:ascii="宋体" w:eastAsia="宋体" w:hAnsi="宋体" w:cs="宋体" w:hint="eastAsia"/>
                <w:color w:val="auto"/>
                <w:sz w:val="16"/>
                <w:szCs w:val="16"/>
              </w:rPr>
              <w:t>RocketMQ</w:t>
            </w:r>
            <w:proofErr w:type="spellEnd"/>
            <w:r w:rsidRPr="007E47FA">
              <w:rPr>
                <w:rFonts w:ascii="宋体" w:eastAsia="宋体" w:hAnsi="宋体" w:cs="宋体" w:hint="eastAsia"/>
                <w:color w:val="auto"/>
                <w:sz w:val="16"/>
                <w:szCs w:val="16"/>
              </w:rPr>
              <w:t>保障消息可靠传递。数据可视化集成</w:t>
            </w:r>
            <w:proofErr w:type="spellStart"/>
            <w:r w:rsidRPr="007E47FA">
              <w:rPr>
                <w:rFonts w:ascii="宋体" w:eastAsia="宋体" w:hAnsi="宋体" w:cs="宋体" w:hint="eastAsia"/>
                <w:color w:val="auto"/>
                <w:sz w:val="16"/>
                <w:szCs w:val="16"/>
              </w:rPr>
              <w:t>Echarts</w:t>
            </w:r>
            <w:proofErr w:type="spellEnd"/>
            <w:r w:rsidRPr="007E47FA">
              <w:rPr>
                <w:rFonts w:ascii="宋体" w:eastAsia="宋体" w:hAnsi="宋体" w:cs="宋体" w:hint="eastAsia"/>
                <w:color w:val="auto"/>
                <w:sz w:val="16"/>
                <w:szCs w:val="16"/>
              </w:rPr>
              <w:t>、relation-graph，直观展示报表、数据；根据业务场景的不同，存储灵活选用MySQL或MongoDB，结合</w:t>
            </w:r>
            <w:proofErr w:type="spellStart"/>
            <w:r w:rsidRPr="007E47FA">
              <w:rPr>
                <w:rFonts w:ascii="宋体" w:eastAsia="宋体" w:hAnsi="宋体" w:cs="宋体" w:hint="eastAsia"/>
                <w:color w:val="auto"/>
                <w:sz w:val="16"/>
                <w:szCs w:val="16"/>
              </w:rPr>
              <w:t>minio</w:t>
            </w:r>
            <w:proofErr w:type="spellEnd"/>
            <w:r w:rsidRPr="007E47FA">
              <w:rPr>
                <w:rFonts w:ascii="宋体" w:eastAsia="宋体" w:hAnsi="宋体" w:cs="宋体" w:hint="eastAsia"/>
                <w:color w:val="auto"/>
                <w:sz w:val="16"/>
                <w:szCs w:val="16"/>
              </w:rPr>
              <w:t>化数据，确保系统并发性、稳定性与数据安全。</w:t>
            </w:r>
          </w:p>
          <w:p w14:paraId="50D6187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1.2 系统功能</w:t>
            </w:r>
          </w:p>
          <w:p w14:paraId="40763AE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w:t>
            </w:r>
            <w:proofErr w:type="gramStart"/>
            <w:r w:rsidRPr="007E47FA">
              <w:rPr>
                <w:rFonts w:ascii="宋体" w:eastAsia="宋体" w:hAnsi="宋体" w:cs="宋体" w:hint="eastAsia"/>
                <w:color w:val="auto"/>
                <w:sz w:val="16"/>
                <w:szCs w:val="16"/>
              </w:rPr>
              <w:t>一</w:t>
            </w:r>
            <w:proofErr w:type="gramEnd"/>
            <w:r w:rsidRPr="007E47FA">
              <w:rPr>
                <w:rFonts w:ascii="宋体" w:eastAsia="宋体" w:hAnsi="宋体" w:cs="宋体" w:hint="eastAsia"/>
                <w:color w:val="auto"/>
                <w:sz w:val="16"/>
                <w:szCs w:val="16"/>
              </w:rPr>
              <w:t>)基础数据</w:t>
            </w:r>
          </w:p>
          <w:p w14:paraId="12BE219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管理员通过手动新建或Excel模板导入的方式创建租户下的组织机构，并可自定义设置多级组织机构及类别（如院系、专业、班级等）；</w:t>
            </w:r>
          </w:p>
          <w:p w14:paraId="231C1CE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管理员通过手动新建或Excel模板导入的方式创建租户下的用户账号，并支持批量停/启用、重置密码（</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为用户设置默认登录密码或通过重置生成随机登录密码）等操作；</w:t>
            </w:r>
          </w:p>
          <w:p w14:paraId="088DFC2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管理员自定义角色、维护及管理其功能权限和数据权限。</w:t>
            </w:r>
          </w:p>
          <w:p w14:paraId="4A10028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(二)教学管理</w:t>
            </w:r>
          </w:p>
          <w:p w14:paraId="633E712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管理员手动新建或Excel模板导入课程信息，</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自定义课程类别、维护课程停/启用状态等；</w:t>
            </w:r>
          </w:p>
          <w:p w14:paraId="6D88ADA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管理员创建学期信息，包括学期名称、起止时间等；</w:t>
            </w:r>
          </w:p>
          <w:p w14:paraId="2F7AC57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管理员手动新建或Excel模板导入教学安排，包含课程、授课教师、教学班级等信息；</w:t>
            </w:r>
          </w:p>
          <w:p w14:paraId="13F76D49"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#4)系统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管理员在教学安排发布后进行课程下教学班级的移交（即更换原授课教师），且保留原教学数据；（需提供该功能的演示视频）</w:t>
            </w:r>
          </w:p>
          <w:p w14:paraId="16283C5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5)系统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管理员可控制教师自主创建教学安排及课程信息权限。</w:t>
            </w:r>
          </w:p>
          <w:p w14:paraId="209EF57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(三)课程教学</w:t>
            </w:r>
          </w:p>
          <w:p w14:paraId="0D3BFB1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教师自主创建课程；</w:t>
            </w:r>
          </w:p>
          <w:p w14:paraId="511BD2C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教师自主创建教学班级，支持教师手动添加或Excel模板导入学生、支持学生输入邀请</w:t>
            </w:r>
            <w:proofErr w:type="gramStart"/>
            <w:r w:rsidRPr="007E47FA">
              <w:rPr>
                <w:rFonts w:ascii="宋体" w:eastAsia="宋体" w:hAnsi="宋体" w:cs="宋体" w:hint="eastAsia"/>
                <w:color w:val="auto"/>
                <w:sz w:val="16"/>
                <w:szCs w:val="16"/>
              </w:rPr>
              <w:t>码加入</w:t>
            </w:r>
            <w:proofErr w:type="gramEnd"/>
            <w:r w:rsidRPr="007E47FA">
              <w:rPr>
                <w:rFonts w:ascii="宋体" w:eastAsia="宋体" w:hAnsi="宋体" w:cs="宋体" w:hint="eastAsia"/>
                <w:color w:val="auto"/>
                <w:sz w:val="16"/>
                <w:szCs w:val="16"/>
              </w:rPr>
              <w:t>班级；</w:t>
            </w:r>
          </w:p>
          <w:p w14:paraId="3371219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教师编辑课程基本信息，如课程封面、课程介绍、学时、学分等；</w:t>
            </w:r>
          </w:p>
          <w:p w14:paraId="162156EC"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#4)系统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教师自主设置课程栏目，包括导学、教材、教学目标、知识图谱、目录、FAQ、教学资料、学习资料、试题、测验、作业、项目，</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设置栏目排序等；（需提供该功能的演示视频）</w:t>
            </w:r>
          </w:p>
          <w:p w14:paraId="18106BC3"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#5)系统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教师通过引用课程资源包，快速完成课程内容建设，且支持完整引用或部分引用；（需提供该功能的演示视频）</w:t>
            </w:r>
          </w:p>
          <w:p w14:paraId="4902CB0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6)系统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教师编辑课程导学、教材等信息，可上传附件并设置是否允许学生下载；</w:t>
            </w:r>
          </w:p>
          <w:p w14:paraId="0B33349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7)系统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教师通过手动添加或Excel模板导入的方式创建课程教学目标；</w:t>
            </w:r>
          </w:p>
          <w:p w14:paraId="467654E9"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#8)系统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教师通过引用、模板导入、手动添加的方式创建课程知识图谱，支持为知识点关联学习资料、测验、作业、项目、试题资源；（需提供该功能的演示视频）</w:t>
            </w:r>
          </w:p>
          <w:p w14:paraId="44A43B5F"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#9)系统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图谱模式、导图模式、大纲模式下的课程知识图谱编辑及查看，支持教师查看各知识点的学生学习完成情况</w:t>
            </w:r>
            <w:proofErr w:type="gramStart"/>
            <w:r w:rsidRPr="007E47FA">
              <w:rPr>
                <w:rFonts w:ascii="宋体" w:eastAsia="宋体" w:hAnsi="宋体" w:cs="宋体" w:hint="eastAsia"/>
                <w:b/>
                <w:bCs/>
                <w:color w:val="auto"/>
                <w:sz w:val="16"/>
                <w:szCs w:val="16"/>
              </w:rPr>
              <w:t>及达成</w:t>
            </w:r>
            <w:proofErr w:type="gramEnd"/>
            <w:r w:rsidRPr="007E47FA">
              <w:rPr>
                <w:rFonts w:ascii="宋体" w:eastAsia="宋体" w:hAnsi="宋体" w:cs="宋体" w:hint="eastAsia"/>
                <w:b/>
                <w:bCs/>
                <w:color w:val="auto"/>
                <w:sz w:val="16"/>
                <w:szCs w:val="16"/>
              </w:rPr>
              <w:t>情况；（需提供该功能的演示视频）</w:t>
            </w:r>
          </w:p>
          <w:p w14:paraId="6B86855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10)系统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教师通过手动添加或Excel模板导入的方式创建课程目录，支持引用目录模板或自定义规则快速生成课程目录，且支持生成后编辑及删除等操作；</w:t>
            </w:r>
          </w:p>
          <w:p w14:paraId="22B69F5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教师添加资料、测验、作业、项目等学习资源时关联课程目录，关联后相关目录下显示该学习资源；</w:t>
            </w:r>
          </w:p>
          <w:p w14:paraId="530CB2B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12)系统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教师通过手动添加或Excel模板导入的方式创建课程FAQ，支持编辑、删除、开放/关闭操作；</w:t>
            </w:r>
          </w:p>
          <w:p w14:paraId="292FE61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13)系统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教师从资源管理模块选择添加资料（包括视频、音频、图片、文档、链接、压缩包、markdown）至课程中教学资料栏目下，且支持为资料关联标签、支持单个或批量删除等操作；</w:t>
            </w:r>
          </w:p>
          <w:p w14:paraId="2D9B36F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14)系统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教师添加资料（包括视频、音频、文档等）至课程中学习资料栏目下，且支持为资料关联标签、课程目录、</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设置是否计入考核点，支持单个或批量删除、发布等操作；</w:t>
            </w:r>
          </w:p>
          <w:p w14:paraId="369821B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15)系统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教师在同一课程下某个教学班级内编辑课程栏目及栏目</w:t>
            </w:r>
            <w:proofErr w:type="gramStart"/>
            <w:r w:rsidRPr="007E47FA">
              <w:rPr>
                <w:rFonts w:ascii="宋体" w:eastAsia="宋体" w:hAnsi="宋体" w:cs="宋体" w:hint="eastAsia"/>
                <w:color w:val="auto"/>
                <w:sz w:val="16"/>
                <w:szCs w:val="16"/>
              </w:rPr>
              <w:t>下内容</w:t>
            </w:r>
            <w:proofErr w:type="gramEnd"/>
            <w:r w:rsidRPr="007E47FA">
              <w:rPr>
                <w:rFonts w:ascii="宋体" w:eastAsia="宋体" w:hAnsi="宋体" w:cs="宋体" w:hint="eastAsia"/>
                <w:color w:val="auto"/>
                <w:sz w:val="16"/>
                <w:szCs w:val="16"/>
              </w:rPr>
              <w:t>可自动同步至其他教学班级，并支持针对当前教学班级或全部教学班级进行资源统一管理（如发布等）</w:t>
            </w:r>
          </w:p>
          <w:p w14:paraId="0552DCC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16)系统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在发布资源时设置发布方式（包括立即发布、定时发布）、发布范围（包括当前教学班级、全部教学班级）、根据不同资源类型设置学习要求，如首次播放是否允许拖动（视频/音频）、是否允许下载（图片/文档等）、支持教师设置资源学习截止时间；</w:t>
            </w:r>
          </w:p>
          <w:p w14:paraId="56EC699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17)系统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教师对项目资源编辑、预览，包括项目信息、项目任务、项目资料等信息，支持教师模拟学生实战训练（仅代码编译器环境、容器环境项目）；</w:t>
            </w:r>
          </w:p>
          <w:p w14:paraId="469C125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18)系统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教师一键预热学生项目实验环境，支持监控学生实验环境状态、重置学生实验环境（仅容器环境项目）；</w:t>
            </w:r>
          </w:p>
          <w:p w14:paraId="6C783B7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19)系统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教师项目任务管理，支持教师按任务查看学生的完成情况；</w:t>
            </w:r>
          </w:p>
          <w:p w14:paraId="5B8E365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20)系统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教师进入学生实验环境协作学生训练（仅容器环境项目）；</w:t>
            </w:r>
          </w:p>
          <w:p w14:paraId="79C7C06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教师进入学生项目详情，支持查看仪表盘、工作项、工具库、代码情况（仅</w:t>
            </w:r>
            <w:proofErr w:type="spellStart"/>
            <w:r w:rsidRPr="007E47FA">
              <w:rPr>
                <w:rFonts w:ascii="宋体" w:eastAsia="宋体" w:hAnsi="宋体" w:cs="宋体" w:hint="eastAsia"/>
                <w:color w:val="auto"/>
                <w:sz w:val="16"/>
                <w:szCs w:val="16"/>
              </w:rPr>
              <w:t>Devops</w:t>
            </w:r>
            <w:proofErr w:type="spellEnd"/>
            <w:r w:rsidRPr="007E47FA">
              <w:rPr>
                <w:rFonts w:ascii="宋体" w:eastAsia="宋体" w:hAnsi="宋体" w:cs="宋体" w:hint="eastAsia"/>
                <w:color w:val="auto"/>
                <w:sz w:val="16"/>
                <w:szCs w:val="16"/>
              </w:rPr>
              <w:t>全流程环境项目）；</w:t>
            </w:r>
          </w:p>
          <w:p w14:paraId="7F2C5773"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#22)系统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代码检查，可查看代码行数、注释行、方法、类、文件、语句等基础信息统计，可查看代码质量阀状态、bugs、漏洞、债、异味、覆盖率、重复率、</w:t>
            </w:r>
            <w:proofErr w:type="gramStart"/>
            <w:r w:rsidRPr="007E47FA">
              <w:rPr>
                <w:rFonts w:ascii="宋体" w:eastAsia="宋体" w:hAnsi="宋体" w:cs="宋体" w:hint="eastAsia"/>
                <w:b/>
                <w:bCs/>
                <w:color w:val="auto"/>
                <w:sz w:val="16"/>
                <w:szCs w:val="16"/>
              </w:rPr>
              <w:t>圈复杂</w:t>
            </w:r>
            <w:proofErr w:type="gramEnd"/>
            <w:r w:rsidRPr="007E47FA">
              <w:rPr>
                <w:rFonts w:ascii="宋体" w:eastAsia="宋体" w:hAnsi="宋体" w:cs="宋体" w:hint="eastAsia"/>
                <w:b/>
                <w:bCs/>
                <w:color w:val="auto"/>
                <w:sz w:val="16"/>
                <w:szCs w:val="16"/>
              </w:rPr>
              <w:t>度等维度检查统计；可查看具体问题，提供问题分析原因，可按文件查看代码行数、bugs、异味、覆盖率、重复率，支持检查报告下载；（需提供该功能的演示视频）</w:t>
            </w:r>
          </w:p>
          <w:p w14:paraId="6323CDB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23)系统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教师设置项目评分方式，并对学生进行评分；系统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教师对学生项目进行补交、打回、评语、导出成果物、查看项目报告；</w:t>
            </w:r>
          </w:p>
          <w:p w14:paraId="6F96BCF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24)系统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教师项目数据统计，包含任务完成、资料学习、项目成绩等数据统计；</w:t>
            </w:r>
          </w:p>
          <w:p w14:paraId="04DC3C6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25)系统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教师添加、编辑、删除、发布测验、</w:t>
            </w:r>
            <w:proofErr w:type="gramStart"/>
            <w:r w:rsidRPr="007E47FA">
              <w:rPr>
                <w:rFonts w:ascii="宋体" w:eastAsia="宋体" w:hAnsi="宋体" w:cs="宋体" w:hint="eastAsia"/>
                <w:color w:val="auto"/>
                <w:sz w:val="16"/>
                <w:szCs w:val="16"/>
              </w:rPr>
              <w:t>查看仅</w:t>
            </w:r>
            <w:proofErr w:type="gramEnd"/>
            <w:r w:rsidRPr="007E47FA">
              <w:rPr>
                <w:rFonts w:ascii="宋体" w:eastAsia="宋体" w:hAnsi="宋体" w:cs="宋体" w:hint="eastAsia"/>
                <w:color w:val="auto"/>
                <w:sz w:val="16"/>
                <w:szCs w:val="16"/>
              </w:rPr>
              <w:t>计入成绩考核的测验、批改测验、手动公布测验成绩、查看测验统计及完成进度、导出测验成绩等；</w:t>
            </w:r>
          </w:p>
          <w:p w14:paraId="1005176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26)系统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教师可设置测验作答次数、作答截止时间、防作弊设置（题序混淆、选项混淆等）、测验答案公布方式和测验成绩公布方式等；</w:t>
            </w:r>
          </w:p>
          <w:p w14:paraId="2E5F8CC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27)系统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教师添加任务型作业、试卷型作业；</w:t>
            </w:r>
          </w:p>
          <w:p w14:paraId="22A9922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28)系统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教师发布作业、打回作业、</w:t>
            </w:r>
            <w:proofErr w:type="gramStart"/>
            <w:r w:rsidRPr="007E47FA">
              <w:rPr>
                <w:rFonts w:ascii="宋体" w:eastAsia="宋体" w:hAnsi="宋体" w:cs="宋体" w:hint="eastAsia"/>
                <w:color w:val="auto"/>
                <w:sz w:val="16"/>
                <w:szCs w:val="16"/>
              </w:rPr>
              <w:t>查看仅</w:t>
            </w:r>
            <w:proofErr w:type="gramEnd"/>
            <w:r w:rsidRPr="007E47FA">
              <w:rPr>
                <w:rFonts w:ascii="宋体" w:eastAsia="宋体" w:hAnsi="宋体" w:cs="宋体" w:hint="eastAsia"/>
                <w:color w:val="auto"/>
                <w:sz w:val="16"/>
                <w:szCs w:val="16"/>
              </w:rPr>
              <w:t>计入成绩考核的作业、批改作业、发布作业成绩、查看作业统计及完成进度、导出作业成绩等；</w:t>
            </w:r>
          </w:p>
          <w:p w14:paraId="5E57C6E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29)系统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教师可设置作业作答次数、作答截止时间、作业答案公布方式和作业成绩公布方式等；</w:t>
            </w:r>
          </w:p>
          <w:p w14:paraId="6876F16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30)系统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教师在同一课程下切换教学班级；</w:t>
            </w:r>
          </w:p>
          <w:p w14:paraId="3618A41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教师创建并发布课程公告，支持按班级发布（单个班级或全部班级）及定时发布、支持发布成功后撤销发布；</w:t>
            </w:r>
          </w:p>
          <w:p w14:paraId="6A5BB06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32)系统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教师发起课程讨论，且可选择讨论范围（当前教学班级或全部教学班级），针对自己及学生发起的讨论或回复可以进行点赞、删除；</w:t>
            </w:r>
          </w:p>
          <w:p w14:paraId="5A8AC25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33)系统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教师为课程下每个教学班级创建多个分组方案，可通过一键分组或手动分组的方式完成教学班级内的学生分组，并为各小组设置组长；</w:t>
            </w:r>
          </w:p>
          <w:p w14:paraId="184E97E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34)系统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教师在课程下各个教学班级新建考勤，可以设置考勤名称、时长等信息，可以查看考勤过程并可修改考勤结果；</w:t>
            </w:r>
          </w:p>
          <w:p w14:paraId="1A25CB37"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#35)系统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教师集中查看所负责课程下各个教学班级多维</w:t>
            </w:r>
            <w:proofErr w:type="gramStart"/>
            <w:r w:rsidRPr="007E47FA">
              <w:rPr>
                <w:rFonts w:ascii="宋体" w:eastAsia="宋体" w:hAnsi="宋体" w:cs="宋体" w:hint="eastAsia"/>
                <w:b/>
                <w:bCs/>
                <w:color w:val="auto"/>
                <w:sz w:val="16"/>
                <w:szCs w:val="16"/>
              </w:rPr>
              <w:t>度数据</w:t>
            </w:r>
            <w:proofErr w:type="gramEnd"/>
            <w:r w:rsidRPr="007E47FA">
              <w:rPr>
                <w:rFonts w:ascii="宋体" w:eastAsia="宋体" w:hAnsi="宋体" w:cs="宋体" w:hint="eastAsia"/>
                <w:b/>
                <w:bCs/>
                <w:color w:val="auto"/>
                <w:sz w:val="16"/>
                <w:szCs w:val="16"/>
              </w:rPr>
              <w:t>统计，包括学生活跃情况、考勤情况、学习资料完成情况、测验完成情况、作业完成情况、项目完成情况、成绩考核情况、知识图谱考核情况、教学目标考核情况，支持查看概览统计及详情数据，支持导出数据。（需提供该功能的演示视频）</w:t>
            </w:r>
          </w:p>
          <w:p w14:paraId="36F1B81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36)系统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教师为课程添加/移除助教；</w:t>
            </w:r>
          </w:p>
          <w:p w14:paraId="72307CFB"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#37)系统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教师基于所教授课程内容生成课程资源包，生成后的资源包可以在资源管理模块查看维护，并可在课程教学中引用；（需提供该功能的演示视频）</w:t>
            </w:r>
          </w:p>
          <w:p w14:paraId="4937AA9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38)系统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教师设置课程成绩考核规则，支持利用已发布的资料、考勤、测验、作业、项目等学习任务完成情况及自定义数据作为考核</w:t>
            </w:r>
            <w:proofErr w:type="gramStart"/>
            <w:r w:rsidRPr="007E47FA">
              <w:rPr>
                <w:rFonts w:ascii="宋体" w:eastAsia="宋体" w:hAnsi="宋体" w:cs="宋体" w:hint="eastAsia"/>
                <w:color w:val="auto"/>
                <w:sz w:val="16"/>
                <w:szCs w:val="16"/>
              </w:rPr>
              <w:t>项数据</w:t>
            </w:r>
            <w:proofErr w:type="gramEnd"/>
            <w:r w:rsidRPr="007E47FA">
              <w:rPr>
                <w:rFonts w:ascii="宋体" w:eastAsia="宋体" w:hAnsi="宋体" w:cs="宋体" w:hint="eastAsia"/>
                <w:color w:val="auto"/>
                <w:sz w:val="16"/>
                <w:szCs w:val="16"/>
              </w:rPr>
              <w:t>来源，自动核算学生成绩，支持查看及导出考核结果；</w:t>
            </w:r>
          </w:p>
          <w:p w14:paraId="77980AA4"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#39)系统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教师设置知识图谱考核规则，设置知识</w:t>
            </w:r>
            <w:proofErr w:type="gramStart"/>
            <w:r w:rsidRPr="007E47FA">
              <w:rPr>
                <w:rFonts w:ascii="宋体" w:eastAsia="宋体" w:hAnsi="宋体" w:cs="宋体" w:hint="eastAsia"/>
                <w:b/>
                <w:bCs/>
                <w:color w:val="auto"/>
                <w:sz w:val="16"/>
                <w:szCs w:val="16"/>
              </w:rPr>
              <w:t>点考核项</w:t>
            </w:r>
            <w:proofErr w:type="gramEnd"/>
            <w:r w:rsidRPr="007E47FA">
              <w:rPr>
                <w:rFonts w:ascii="宋体" w:eastAsia="宋体" w:hAnsi="宋体" w:cs="宋体" w:hint="eastAsia"/>
                <w:b/>
                <w:bCs/>
                <w:color w:val="auto"/>
                <w:sz w:val="16"/>
                <w:szCs w:val="16"/>
              </w:rPr>
              <w:t>及权重，实现知识点达成情况的自动量化考核，支持查看及导出考核结果；（需提供该功能的演示视频）</w:t>
            </w:r>
          </w:p>
          <w:p w14:paraId="1EDD20BA" w14:textId="15D6BFCD"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#40)系统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教师设置教学目标考核规则，设置各教学目标关联知识点及权重、实现教学目标达成情况的自动量化考核，支持查看及导出考核结果。（需提供该功能的演示视频）</w:t>
            </w:r>
          </w:p>
          <w:p w14:paraId="243D4FD2" w14:textId="3D984689"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(四)课程学习</w:t>
            </w:r>
          </w:p>
          <w:p w14:paraId="5F2BF35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学生查看课程列表，支持学生输入邀请码自主加入课程；</w:t>
            </w:r>
          </w:p>
          <w:p w14:paraId="3424535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学生查看课程下各个栏目（如导学、教材、学习资料、测验、作业、项目等）教师发布的学习内容，按要求完成学习任务，可以实时查看每个资源的完成状态；</w:t>
            </w:r>
          </w:p>
          <w:p w14:paraId="709CE8B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3)系统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学生分组完成项目，支持组长进行项目任务分配；</w:t>
            </w:r>
          </w:p>
          <w:p w14:paraId="4E97DD3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学生支持提交项目任务成果物；</w:t>
            </w:r>
          </w:p>
          <w:p w14:paraId="330D6343"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#5)系统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学生代码编译器环境在线编码、智能评测；（需提供该功能的演示视频）</w:t>
            </w:r>
          </w:p>
          <w:p w14:paraId="23A5DF9A"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#6)系统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容器类在线运行实验环境，可在环境中编辑代码运行实验结果，环境包含图形化终端、字符终端、</w:t>
            </w:r>
            <w:proofErr w:type="spellStart"/>
            <w:r w:rsidRPr="007E47FA">
              <w:rPr>
                <w:rFonts w:ascii="宋体" w:eastAsia="宋体" w:hAnsi="宋体" w:cs="宋体" w:hint="eastAsia"/>
                <w:b/>
                <w:bCs/>
                <w:color w:val="auto"/>
                <w:sz w:val="16"/>
                <w:szCs w:val="16"/>
              </w:rPr>
              <w:t>CloudIDE</w:t>
            </w:r>
            <w:proofErr w:type="spellEnd"/>
            <w:r w:rsidRPr="007E47FA">
              <w:rPr>
                <w:rFonts w:ascii="宋体" w:eastAsia="宋体" w:hAnsi="宋体" w:cs="宋体" w:hint="eastAsia"/>
                <w:b/>
                <w:bCs/>
                <w:color w:val="auto"/>
                <w:sz w:val="16"/>
                <w:szCs w:val="16"/>
              </w:rPr>
              <w:t>、</w:t>
            </w:r>
            <w:proofErr w:type="spellStart"/>
            <w:r w:rsidRPr="007E47FA">
              <w:rPr>
                <w:rFonts w:ascii="宋体" w:eastAsia="宋体" w:hAnsi="宋体" w:cs="宋体" w:hint="eastAsia"/>
                <w:b/>
                <w:bCs/>
                <w:color w:val="auto"/>
                <w:sz w:val="16"/>
                <w:szCs w:val="16"/>
              </w:rPr>
              <w:t>JupyterLab</w:t>
            </w:r>
            <w:proofErr w:type="spellEnd"/>
            <w:r w:rsidRPr="007E47FA">
              <w:rPr>
                <w:rFonts w:ascii="宋体" w:eastAsia="宋体" w:hAnsi="宋体" w:cs="宋体" w:hint="eastAsia"/>
                <w:b/>
                <w:bCs/>
                <w:color w:val="auto"/>
                <w:sz w:val="16"/>
                <w:szCs w:val="16"/>
              </w:rPr>
              <w:t>；（需提供该功能的演示视频）</w:t>
            </w:r>
          </w:p>
          <w:p w14:paraId="1D6B018B"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#7)系统</w:t>
            </w:r>
            <w:proofErr w:type="gramStart"/>
            <w:r w:rsidRPr="007E47FA">
              <w:rPr>
                <w:rFonts w:ascii="宋体" w:eastAsia="宋体" w:hAnsi="宋体" w:cs="宋体" w:hint="eastAsia"/>
                <w:b/>
                <w:bCs/>
                <w:color w:val="auto"/>
                <w:sz w:val="16"/>
                <w:szCs w:val="16"/>
              </w:rPr>
              <w:t>需支持</w:t>
            </w:r>
            <w:proofErr w:type="spellStart"/>
            <w:proofErr w:type="gramEnd"/>
            <w:r w:rsidRPr="007E47FA">
              <w:rPr>
                <w:rFonts w:ascii="宋体" w:eastAsia="宋体" w:hAnsi="宋体" w:cs="宋体" w:hint="eastAsia"/>
                <w:b/>
                <w:bCs/>
                <w:color w:val="auto"/>
                <w:sz w:val="16"/>
                <w:szCs w:val="16"/>
              </w:rPr>
              <w:t>Devops</w:t>
            </w:r>
            <w:proofErr w:type="spellEnd"/>
            <w:r w:rsidRPr="007E47FA">
              <w:rPr>
                <w:rFonts w:ascii="宋体" w:eastAsia="宋体" w:hAnsi="宋体" w:cs="宋体" w:hint="eastAsia"/>
                <w:b/>
                <w:bCs/>
                <w:color w:val="auto"/>
                <w:sz w:val="16"/>
                <w:szCs w:val="16"/>
              </w:rPr>
              <w:t>全流程项目训练，支持仪表盘数据查看、协同工作项（需求、设计、开发、缺陷）管理，支持状态、类型等多看板形式；支持基于Git的代码版本管理、支持在线预览代码文件和历史修改追溯、支持统计项目组代码提交数据；支持代码检查，可统计代码行数、注释行等基础信息，可统计代码质量阀状态、bugs、漏洞、</w:t>
            </w:r>
            <w:proofErr w:type="gramStart"/>
            <w:r w:rsidRPr="007E47FA">
              <w:rPr>
                <w:rFonts w:ascii="宋体" w:eastAsia="宋体" w:hAnsi="宋体" w:cs="宋体" w:hint="eastAsia"/>
                <w:b/>
                <w:bCs/>
                <w:color w:val="auto"/>
                <w:sz w:val="16"/>
                <w:szCs w:val="16"/>
              </w:rPr>
              <w:t>圈复杂</w:t>
            </w:r>
            <w:proofErr w:type="gramEnd"/>
            <w:r w:rsidRPr="007E47FA">
              <w:rPr>
                <w:rFonts w:ascii="宋体" w:eastAsia="宋体" w:hAnsi="宋体" w:cs="宋体" w:hint="eastAsia"/>
                <w:b/>
                <w:bCs/>
                <w:color w:val="auto"/>
                <w:sz w:val="16"/>
                <w:szCs w:val="16"/>
              </w:rPr>
              <w:t>度等数据；支持在线代码构建，可查看代码构建的步骤、日志等信息，也可对构建成果物进行下载；支持对构建后的任务进行部署；支持进行项目日志填写、知识库管理、动态管理等；（需提供该功能的演示视频）</w:t>
            </w:r>
          </w:p>
          <w:p w14:paraId="2D26EF7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8)系统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学生查看测验详情、作答测验；支持查看测验作答结果及测验成绩；</w:t>
            </w:r>
          </w:p>
          <w:p w14:paraId="49BD640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9)系统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学生查看作业详情、作答作业；支持查看作业作答结果及作业成绩；</w:t>
            </w:r>
          </w:p>
          <w:p w14:paraId="01B31213"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#10)系统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学生通过知识图谱查看并完成教师发布的学习资源，支持查看知识点的学习完成情况</w:t>
            </w:r>
            <w:proofErr w:type="gramStart"/>
            <w:r w:rsidRPr="007E47FA">
              <w:rPr>
                <w:rFonts w:ascii="宋体" w:eastAsia="宋体" w:hAnsi="宋体" w:cs="宋体" w:hint="eastAsia"/>
                <w:b/>
                <w:bCs/>
                <w:color w:val="auto"/>
                <w:sz w:val="16"/>
                <w:szCs w:val="16"/>
              </w:rPr>
              <w:t>及达成</w:t>
            </w:r>
            <w:proofErr w:type="gramEnd"/>
            <w:r w:rsidRPr="007E47FA">
              <w:rPr>
                <w:rFonts w:ascii="宋体" w:eastAsia="宋体" w:hAnsi="宋体" w:cs="宋体" w:hint="eastAsia"/>
                <w:b/>
                <w:bCs/>
                <w:color w:val="auto"/>
                <w:sz w:val="16"/>
                <w:szCs w:val="16"/>
              </w:rPr>
              <w:t>情况；（需提供该功能的演示视频）</w:t>
            </w:r>
          </w:p>
          <w:p w14:paraId="4DC918D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学生查看教师发布的课程公告；</w:t>
            </w:r>
          </w:p>
          <w:p w14:paraId="36CB34A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12)系统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学生自主发起课程讨论，且可选择讨论范围，针对讨论可以进行回复、</w:t>
            </w:r>
            <w:proofErr w:type="gramStart"/>
            <w:r w:rsidRPr="007E47FA">
              <w:rPr>
                <w:rFonts w:ascii="宋体" w:eastAsia="宋体" w:hAnsi="宋体" w:cs="宋体" w:hint="eastAsia"/>
                <w:color w:val="auto"/>
                <w:sz w:val="16"/>
                <w:szCs w:val="16"/>
              </w:rPr>
              <w:t>点赞等</w:t>
            </w:r>
            <w:proofErr w:type="gramEnd"/>
            <w:r w:rsidRPr="007E47FA">
              <w:rPr>
                <w:rFonts w:ascii="宋体" w:eastAsia="宋体" w:hAnsi="宋体" w:cs="宋体" w:hint="eastAsia"/>
                <w:color w:val="auto"/>
                <w:sz w:val="16"/>
                <w:szCs w:val="16"/>
              </w:rPr>
              <w:t>操作；</w:t>
            </w:r>
          </w:p>
          <w:p w14:paraId="2CAF796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13)系统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学生参与教师发起的考勤，并可查看考勤历史记录；</w:t>
            </w:r>
          </w:p>
          <w:p w14:paraId="62D2427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14)系统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学生查看学习统计，含考勤情况统计、任务完成情况统计、课程成绩统计等。</w:t>
            </w:r>
          </w:p>
          <w:p w14:paraId="374D5A8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(五)资源管理</w:t>
            </w:r>
          </w:p>
          <w:p w14:paraId="2D95B6F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查看和管理个人资源库和校本资源库；</w:t>
            </w:r>
          </w:p>
          <w:p w14:paraId="6399131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上传、重命名、下载资料文档，添加资源链接等；</w:t>
            </w:r>
          </w:p>
          <w:p w14:paraId="027E791B"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#3)系统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 xml:space="preserve">试题题型包括单选题、多选题、判断题、填空题、问答题、音视频题、组合题、程序设计题、数据库题等题型；（需提供该功能的演示视频） </w:t>
            </w:r>
          </w:p>
          <w:p w14:paraId="48F8BE2D"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#4)系统</w:t>
            </w:r>
            <w:proofErr w:type="gramStart"/>
            <w:r w:rsidRPr="007E47FA">
              <w:rPr>
                <w:rFonts w:ascii="宋体" w:eastAsia="宋体" w:hAnsi="宋体" w:cs="宋体" w:hint="eastAsia"/>
                <w:b/>
                <w:bCs/>
                <w:color w:val="auto"/>
                <w:sz w:val="16"/>
                <w:szCs w:val="16"/>
              </w:rPr>
              <w:t>需支持建题方式</w:t>
            </w:r>
            <w:proofErr w:type="gramEnd"/>
            <w:r w:rsidRPr="007E47FA">
              <w:rPr>
                <w:rFonts w:ascii="宋体" w:eastAsia="宋体" w:hAnsi="宋体" w:cs="宋体" w:hint="eastAsia"/>
                <w:b/>
                <w:bCs/>
                <w:color w:val="auto"/>
                <w:sz w:val="16"/>
                <w:szCs w:val="16"/>
              </w:rPr>
              <w:t>包括手动建题、智能录题；（需提供该功能的演示视频）</w:t>
            </w:r>
          </w:p>
          <w:p w14:paraId="09A49520"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#5)系统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手动组卷、随机组卷；支持下载（支持格式A3、A4）试卷；（需提供该功能的演示视频）</w:t>
            </w:r>
          </w:p>
          <w:p w14:paraId="09F9AFC4"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#6)系统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在新建项目资源，支持项目名称、项目简介、实验环境（可支持配置代码编译器环境、容器环境、</w:t>
            </w:r>
            <w:proofErr w:type="spellStart"/>
            <w:r w:rsidRPr="007E47FA">
              <w:rPr>
                <w:rFonts w:ascii="宋体" w:eastAsia="宋体" w:hAnsi="宋体" w:cs="宋体" w:hint="eastAsia"/>
                <w:b/>
                <w:bCs/>
                <w:color w:val="auto"/>
                <w:sz w:val="16"/>
                <w:szCs w:val="16"/>
              </w:rPr>
              <w:t>Devops</w:t>
            </w:r>
            <w:proofErr w:type="spellEnd"/>
            <w:r w:rsidRPr="007E47FA">
              <w:rPr>
                <w:rFonts w:ascii="宋体" w:eastAsia="宋体" w:hAnsi="宋体" w:cs="宋体" w:hint="eastAsia"/>
                <w:b/>
                <w:bCs/>
                <w:color w:val="auto"/>
                <w:sz w:val="16"/>
                <w:szCs w:val="16"/>
              </w:rPr>
              <w:t>全流程环境、CT仿真操作实验环境）等项目信息建设；支持新建阶段、新建任务信息；支持配置多种项目资料，包括“项目指导类”、“项目模板类”、“学习参考类”等多种类型，资源格式支持文档、图片、音频、视频、压缩包等；（需提供该功能的演示视频）</w:t>
            </w:r>
          </w:p>
          <w:p w14:paraId="4AD89C1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7)系统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创建课程资源包，含基本信息、栏目设置（可设置是否包含导学、教材、教学目标、知识图谱、目录、FAQ、教学资料、学习资料、试题、测验、作业、项目，并排序）；（需提供该功能的演示视频）</w:t>
            </w:r>
          </w:p>
          <w:p w14:paraId="72E8E66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8)系统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新建数据集，包括数据集的名称、文件等；</w:t>
            </w:r>
          </w:p>
          <w:p w14:paraId="6BDD267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9)系统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新建代码仓，包括代码仓的名称、代码文件等；</w:t>
            </w:r>
          </w:p>
          <w:p w14:paraId="1E1A4E1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10)系统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流水线功能，支持包括流水线详情查看、运行和删除等。</w:t>
            </w:r>
          </w:p>
          <w:p w14:paraId="7233C47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在校本资源库中查看公开的教学资源（</w:t>
            </w:r>
            <w:proofErr w:type="gramStart"/>
            <w:r w:rsidRPr="007E47FA">
              <w:rPr>
                <w:rFonts w:ascii="宋体" w:eastAsia="宋体" w:hAnsi="宋体" w:cs="宋体" w:hint="eastAsia"/>
                <w:color w:val="auto"/>
                <w:sz w:val="16"/>
                <w:szCs w:val="16"/>
              </w:rPr>
              <w:t>含资料</w:t>
            </w:r>
            <w:proofErr w:type="gramEnd"/>
            <w:r w:rsidRPr="007E47FA">
              <w:rPr>
                <w:rFonts w:ascii="宋体" w:eastAsia="宋体" w:hAnsi="宋体" w:cs="宋体" w:hint="eastAsia"/>
                <w:color w:val="auto"/>
                <w:sz w:val="16"/>
                <w:szCs w:val="16"/>
              </w:rPr>
              <w:t>文档、试题、试卷、项目资源、课程资源等）；</w:t>
            </w:r>
          </w:p>
          <w:p w14:paraId="4704F4D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12)系统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管理员可删除、移动校本资源库里资源；</w:t>
            </w:r>
          </w:p>
          <w:p w14:paraId="24313C9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13)系统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创建文件夹用于资源分类管理；</w:t>
            </w:r>
          </w:p>
          <w:p w14:paraId="0FED281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14)系统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个人资源复制、移动、公开、删除等功能。</w:t>
            </w:r>
          </w:p>
          <w:p w14:paraId="1827FB0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(六)知识图谱</w:t>
            </w:r>
          </w:p>
          <w:p w14:paraId="50D550D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多人协作，以模板导入或手动添加的方式创建知识图谱；</w:t>
            </w:r>
          </w:p>
          <w:p w14:paraId="228B557F"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#2)系统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知识图谱下可创建多级知识单元和知识点；（需提供该功能的演示视频）</w:t>
            </w:r>
          </w:p>
          <w:p w14:paraId="565BB99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图谱模式、导图模式、大纲模式下的知识图谱编辑及查看；</w:t>
            </w:r>
          </w:p>
          <w:p w14:paraId="17EC72A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知识点下挂载学习资料、测验、作业、项目、试题资源；</w:t>
            </w:r>
          </w:p>
          <w:p w14:paraId="64F780D4"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#5)系统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按照知识点属性、知识点关系、关联资源情况进行筛选查询。（需提供该功能的演示视频）</w:t>
            </w:r>
          </w:p>
          <w:p w14:paraId="0616312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(七)科研管理</w:t>
            </w:r>
          </w:p>
          <w:p w14:paraId="1C67E9A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 系统支持</w:t>
            </w:r>
            <w:proofErr w:type="gramStart"/>
            <w:r w:rsidRPr="007E47FA">
              <w:rPr>
                <w:rFonts w:ascii="宋体" w:eastAsia="宋体" w:hAnsi="宋体" w:cs="宋体" w:hint="eastAsia"/>
                <w:color w:val="auto"/>
                <w:sz w:val="16"/>
                <w:szCs w:val="16"/>
              </w:rPr>
              <w:t>算力分配</w:t>
            </w:r>
            <w:proofErr w:type="gramEnd"/>
            <w:r w:rsidRPr="007E47FA">
              <w:rPr>
                <w:rFonts w:ascii="宋体" w:eastAsia="宋体" w:hAnsi="宋体" w:cs="宋体" w:hint="eastAsia"/>
                <w:color w:val="auto"/>
                <w:sz w:val="16"/>
                <w:szCs w:val="16"/>
              </w:rPr>
              <w:t>统计，包括CPU、GPU、内存、存储，以及已</w:t>
            </w:r>
            <w:proofErr w:type="gramStart"/>
            <w:r w:rsidRPr="007E47FA">
              <w:rPr>
                <w:rFonts w:ascii="宋体" w:eastAsia="宋体" w:hAnsi="宋体" w:cs="宋体" w:hint="eastAsia"/>
                <w:color w:val="auto"/>
                <w:sz w:val="16"/>
                <w:szCs w:val="16"/>
              </w:rPr>
              <w:t>分配算力统计</w:t>
            </w:r>
            <w:proofErr w:type="gramEnd"/>
            <w:r w:rsidRPr="007E47FA">
              <w:rPr>
                <w:rFonts w:ascii="宋体" w:eastAsia="宋体" w:hAnsi="宋体" w:cs="宋体" w:hint="eastAsia"/>
                <w:color w:val="auto"/>
                <w:sz w:val="16"/>
                <w:szCs w:val="16"/>
              </w:rPr>
              <w:t>。</w:t>
            </w:r>
          </w:p>
          <w:p w14:paraId="597C632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 系统支持管理员查看项目信息列表及使用数据，可添加项目，可查看</w:t>
            </w:r>
            <w:proofErr w:type="gramStart"/>
            <w:r w:rsidRPr="007E47FA">
              <w:rPr>
                <w:rFonts w:ascii="宋体" w:eastAsia="宋体" w:hAnsi="宋体" w:cs="宋体" w:hint="eastAsia"/>
                <w:color w:val="auto"/>
                <w:sz w:val="16"/>
                <w:szCs w:val="16"/>
              </w:rPr>
              <w:t>算力申请</w:t>
            </w:r>
            <w:proofErr w:type="gramEnd"/>
            <w:r w:rsidRPr="007E47FA">
              <w:rPr>
                <w:rFonts w:ascii="宋体" w:eastAsia="宋体" w:hAnsi="宋体" w:cs="宋体" w:hint="eastAsia"/>
                <w:color w:val="auto"/>
                <w:sz w:val="16"/>
                <w:szCs w:val="16"/>
              </w:rPr>
              <w:t>及历史申请记录。</w:t>
            </w:r>
          </w:p>
          <w:p w14:paraId="13F45F5B"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lastRenderedPageBreak/>
              <w:t>#3) 系统支持老师可申请项目，并可在科研项目中创建课题、分配实验环境算力（CPU、GPU、内存等），并邀请科研成员进行协作。（需提供该功能的演示视频）</w:t>
            </w:r>
          </w:p>
          <w:p w14:paraId="20FAE28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(八)AI助手</w:t>
            </w:r>
          </w:p>
          <w:p w14:paraId="53D11EE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通过AI助手进行智能问答，自动生成问题回复，并支持复制及重新生成，可查看历史问答记录；</w:t>
            </w:r>
          </w:p>
          <w:p w14:paraId="189C2153"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#2）系统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通过AI助手自动生成项目资源大纲及项目任务手册；（需提供该功能的演示视频）</w:t>
            </w:r>
          </w:p>
          <w:p w14:paraId="38B71B9C"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#3）系统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通过AI助手智能分析学生项目代码，定位和识别代码中的错误，提供优化建议及相关资源推荐。（需提供该功能的演示视频）</w:t>
            </w:r>
          </w:p>
          <w:p w14:paraId="63AAFAD3"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#4）系统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通过AI助手智能分析学生项目代码，提供代码优化方法及建议。（需提供该功能的演示视频）</w:t>
            </w:r>
          </w:p>
          <w:p w14:paraId="3165519C"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#5）系统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通过AI助手智能解读项目代码。（需提供该功能的演示视频）</w:t>
            </w:r>
          </w:p>
          <w:p w14:paraId="16F8A92A"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#6）系统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基于知识图谱下知识点达成情况，通过AI自动为教师和学生推荐教学或学习资源；（需提供该功能的演示视频）</w:t>
            </w:r>
          </w:p>
          <w:p w14:paraId="5C7E5B6A" w14:textId="44DA941B"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#7）系统</w:t>
            </w:r>
            <w:proofErr w:type="gramStart"/>
            <w:r w:rsidRPr="007E47FA">
              <w:rPr>
                <w:rFonts w:ascii="宋体" w:eastAsia="宋体" w:hAnsi="宋体" w:cs="宋体" w:hint="eastAsia"/>
                <w:b/>
                <w:bCs/>
                <w:color w:val="auto"/>
                <w:sz w:val="16"/>
                <w:szCs w:val="16"/>
              </w:rPr>
              <w:t>需支持</w:t>
            </w:r>
            <w:proofErr w:type="gramEnd"/>
            <w:r w:rsidRPr="007E47FA">
              <w:rPr>
                <w:rFonts w:ascii="宋体" w:eastAsia="宋体" w:hAnsi="宋体" w:cs="宋体" w:hint="eastAsia"/>
                <w:b/>
                <w:bCs/>
                <w:color w:val="auto"/>
                <w:sz w:val="16"/>
                <w:szCs w:val="16"/>
              </w:rPr>
              <w:t>通过AI自动生成试题。</w:t>
            </w:r>
            <w:r w:rsidR="00EC24AD" w:rsidRPr="007E47FA">
              <w:rPr>
                <w:rFonts w:ascii="宋体" w:eastAsia="宋体" w:hAnsi="宋体" w:cs="宋体" w:hint="eastAsia"/>
                <w:b/>
                <w:bCs/>
                <w:color w:val="auto"/>
                <w:sz w:val="16"/>
                <w:szCs w:val="16"/>
              </w:rPr>
              <w:t xml:space="preserve">（需提供该功能的演示视频）  </w:t>
            </w:r>
          </w:p>
          <w:p w14:paraId="7685E352" w14:textId="2D9723D2"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说明：以上所有AI功能合计限制每人每日最多使用5次。</w:t>
            </w:r>
          </w:p>
          <w:p w14:paraId="096EBDA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(九)公告管理</w:t>
            </w:r>
          </w:p>
          <w:p w14:paraId="786D47E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管理员新建公告，可设置定时发布、立刻发布、可见范围，支持删除。</w:t>
            </w:r>
          </w:p>
          <w:p w14:paraId="136CBCF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查看通知公告，可对阅读状态进行标记。</w:t>
            </w:r>
          </w:p>
          <w:p w14:paraId="4D9A2B5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(十)个人中心</w:t>
            </w:r>
          </w:p>
          <w:p w14:paraId="2E7E949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查看用户基本信息、修改账号密码。</w:t>
            </w:r>
          </w:p>
          <w:p w14:paraId="4917E7E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系统</w:t>
            </w:r>
            <w:proofErr w:type="gramStart"/>
            <w:r w:rsidRPr="007E47FA">
              <w:rPr>
                <w:rFonts w:ascii="宋体" w:eastAsia="宋体" w:hAnsi="宋体" w:cs="宋体" w:hint="eastAsia"/>
                <w:color w:val="auto"/>
                <w:sz w:val="16"/>
                <w:szCs w:val="16"/>
              </w:rPr>
              <w:t>需支持</w:t>
            </w:r>
            <w:proofErr w:type="gramEnd"/>
            <w:r w:rsidRPr="007E47FA">
              <w:rPr>
                <w:rFonts w:ascii="宋体" w:eastAsia="宋体" w:hAnsi="宋体" w:cs="宋体" w:hint="eastAsia"/>
                <w:color w:val="auto"/>
                <w:sz w:val="16"/>
                <w:szCs w:val="16"/>
              </w:rPr>
              <w:t>用户切换身份。</w:t>
            </w:r>
          </w:p>
          <w:p w14:paraId="59D51305" w14:textId="6D576E23"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#需提供</w:t>
            </w:r>
            <w:r w:rsidR="002B7B9D" w:rsidRPr="007E47FA">
              <w:rPr>
                <w:rFonts w:ascii="宋体" w:eastAsia="宋体" w:hAnsi="宋体" w:cs="宋体" w:hint="eastAsia"/>
                <w:b/>
                <w:bCs/>
                <w:color w:val="auto"/>
                <w:sz w:val="16"/>
                <w:szCs w:val="16"/>
              </w:rPr>
              <w:t>制造商</w:t>
            </w:r>
            <w:r w:rsidRPr="007E47FA">
              <w:rPr>
                <w:rFonts w:ascii="宋体" w:eastAsia="宋体" w:hAnsi="宋体" w:cs="宋体" w:hint="eastAsia"/>
                <w:b/>
                <w:bCs/>
                <w:color w:val="auto"/>
                <w:sz w:val="16"/>
                <w:szCs w:val="16"/>
              </w:rPr>
              <w:t>针对本项目的售后服务承诺函并加盖公章。</w:t>
            </w:r>
          </w:p>
          <w:p w14:paraId="3527A052" w14:textId="7017D349" w:rsidR="002B7B9D" w:rsidRPr="007E47FA" w:rsidRDefault="002B7B9D">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#需出具信息安全等级保护测评报告复印件并加盖公章。</w:t>
            </w:r>
          </w:p>
        </w:tc>
        <w:tc>
          <w:tcPr>
            <w:tcW w:w="616" w:type="dxa"/>
            <w:shd w:val="clear" w:color="auto" w:fill="auto"/>
            <w:noWrap/>
            <w:vAlign w:val="center"/>
          </w:tcPr>
          <w:p w14:paraId="4C3E2DC0"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1</w:t>
            </w:r>
          </w:p>
        </w:tc>
        <w:tc>
          <w:tcPr>
            <w:tcW w:w="0" w:type="auto"/>
            <w:shd w:val="clear" w:color="auto" w:fill="auto"/>
            <w:noWrap/>
            <w:vAlign w:val="center"/>
          </w:tcPr>
          <w:p w14:paraId="086DEEED"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套</w:t>
            </w:r>
          </w:p>
        </w:tc>
      </w:tr>
      <w:tr w:rsidR="007E47FA" w:rsidRPr="007E47FA" w14:paraId="702362F4" w14:textId="77777777">
        <w:tc>
          <w:tcPr>
            <w:tcW w:w="766" w:type="dxa"/>
            <w:shd w:val="clear" w:color="auto" w:fill="auto"/>
            <w:noWrap/>
            <w:vAlign w:val="center"/>
          </w:tcPr>
          <w:p w14:paraId="7EE1DA89"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2</w:t>
            </w:r>
          </w:p>
        </w:tc>
        <w:tc>
          <w:tcPr>
            <w:tcW w:w="872" w:type="dxa"/>
            <w:shd w:val="clear" w:color="auto" w:fill="auto"/>
            <w:vAlign w:val="center"/>
          </w:tcPr>
          <w:p w14:paraId="3989A465"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职业岗位课程</w:t>
            </w:r>
          </w:p>
        </w:tc>
        <w:tc>
          <w:tcPr>
            <w:tcW w:w="5621" w:type="dxa"/>
            <w:shd w:val="clear" w:color="auto" w:fill="auto"/>
            <w:vAlign w:val="center"/>
          </w:tcPr>
          <w:p w14:paraId="70747C7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1、【课程介绍】</w:t>
            </w:r>
          </w:p>
          <w:p w14:paraId="3FD725B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课程内容主要包括大数据采集的技术概述、网络爬虫技术的应用、Scrapy框架的应用等，培养学生掌握开发语言进行网页、数据库、业务系统日志等数据的采集， 掌握爬虫框架（如Scrapy等）技术进行</w:t>
            </w:r>
            <w:proofErr w:type="gramStart"/>
            <w:r w:rsidRPr="007E47FA">
              <w:rPr>
                <w:rFonts w:ascii="宋体" w:eastAsia="宋体" w:hAnsi="宋体" w:cs="宋体" w:hint="eastAsia"/>
                <w:color w:val="auto"/>
                <w:sz w:val="16"/>
                <w:szCs w:val="16"/>
              </w:rPr>
              <w:t>数据爬取的</w:t>
            </w:r>
            <w:proofErr w:type="gramEnd"/>
            <w:r w:rsidRPr="007E47FA">
              <w:rPr>
                <w:rFonts w:ascii="宋体" w:eastAsia="宋体" w:hAnsi="宋体" w:cs="宋体" w:hint="eastAsia"/>
                <w:color w:val="auto"/>
                <w:sz w:val="16"/>
                <w:szCs w:val="16"/>
              </w:rPr>
              <w:t>能力。</w:t>
            </w:r>
          </w:p>
          <w:p w14:paraId="3BCF951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【课程资源】</w:t>
            </w:r>
          </w:p>
          <w:p w14:paraId="259817A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课程介绍视频≥1份</w:t>
            </w:r>
          </w:p>
          <w:p w14:paraId="56D0629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课程标准≥1份</w:t>
            </w:r>
          </w:p>
          <w:p w14:paraId="1364386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教学日历≥1份</w:t>
            </w:r>
          </w:p>
          <w:p w14:paraId="06D42AE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教案≥1份（16个）</w:t>
            </w:r>
          </w:p>
          <w:p w14:paraId="147D7EF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教学课件≥11份</w:t>
            </w:r>
          </w:p>
          <w:p w14:paraId="2D7D587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教学视频≥14份</w:t>
            </w:r>
          </w:p>
          <w:p w14:paraId="3CB6F18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3-5级项目资源：</w:t>
            </w:r>
          </w:p>
          <w:p w14:paraId="515C489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项目数量：3级项目：≥3个，4级项目：≥6个，5级项目：≥27个；</w:t>
            </w:r>
          </w:p>
          <w:p w14:paraId="5C58C6E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项目指导书≥36份</w:t>
            </w:r>
          </w:p>
          <w:p w14:paraId="54D473A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项目源代码≥33份</w:t>
            </w:r>
          </w:p>
          <w:p w14:paraId="7565835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2、【课程介绍】</w:t>
            </w:r>
          </w:p>
          <w:p w14:paraId="526B965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课程内容主要包括数据预处理以及ETL工具的应用，培养学生具备对遗漏数据、噪音数据、不一致数据等进行清洗的能力；具备多</w:t>
            </w:r>
            <w:proofErr w:type="gramStart"/>
            <w:r w:rsidRPr="007E47FA">
              <w:rPr>
                <w:rFonts w:ascii="宋体" w:eastAsia="宋体" w:hAnsi="宋体" w:cs="宋体" w:hint="eastAsia"/>
                <w:color w:val="auto"/>
                <w:sz w:val="16"/>
                <w:szCs w:val="16"/>
              </w:rPr>
              <w:t>源数据</w:t>
            </w:r>
            <w:proofErr w:type="gramEnd"/>
            <w:r w:rsidRPr="007E47FA">
              <w:rPr>
                <w:rFonts w:ascii="宋体" w:eastAsia="宋体" w:hAnsi="宋体" w:cs="宋体" w:hint="eastAsia"/>
                <w:color w:val="auto"/>
                <w:sz w:val="16"/>
                <w:szCs w:val="16"/>
              </w:rPr>
              <w:t>整合，数据格式转换，数据规约操作等预处理能力。</w:t>
            </w:r>
          </w:p>
          <w:p w14:paraId="047442D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【课程资源】</w:t>
            </w:r>
          </w:p>
          <w:p w14:paraId="7B349F1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课程介绍视频≥1份</w:t>
            </w:r>
          </w:p>
          <w:p w14:paraId="2CC7707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课程标准≥1份</w:t>
            </w:r>
          </w:p>
          <w:p w14:paraId="7A3394D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教学日历≥1份</w:t>
            </w:r>
          </w:p>
          <w:p w14:paraId="27E1309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教案≥1份，16个</w:t>
            </w:r>
          </w:p>
          <w:p w14:paraId="0511740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教学课件≥12份</w:t>
            </w:r>
          </w:p>
          <w:p w14:paraId="099C4D3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教学视频≥18份</w:t>
            </w:r>
          </w:p>
          <w:p w14:paraId="4C4A09D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3-5级项目资源：</w:t>
            </w:r>
          </w:p>
          <w:p w14:paraId="4F679FE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项目数量：3级项目：≥3个，4级项目：≥12个，5级项目：≥24个；</w:t>
            </w:r>
          </w:p>
          <w:p w14:paraId="556DEF8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项目指导书≥39份</w:t>
            </w:r>
          </w:p>
          <w:p w14:paraId="758AF7F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数据集≥23份</w:t>
            </w:r>
          </w:p>
          <w:p w14:paraId="6F589EF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3、【课程介绍】</w:t>
            </w:r>
          </w:p>
          <w:p w14:paraId="35D765E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课程内容主要包括Spark的基本概念、scala语法基础、Spark Core的应用、Spark SQL的应用、Spark Streaming的应用，培养学生使用大数据分析平台Spark等解决特定业务领域的大数据分析任务的能力。</w:t>
            </w:r>
          </w:p>
          <w:p w14:paraId="236C8E8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【课程资源】</w:t>
            </w:r>
          </w:p>
          <w:p w14:paraId="16A5B64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课程介绍视频≥1份</w:t>
            </w:r>
          </w:p>
          <w:p w14:paraId="6E4F843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课程标准≥1份</w:t>
            </w:r>
          </w:p>
          <w:p w14:paraId="7B8FD61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教学日历≥1份</w:t>
            </w:r>
          </w:p>
          <w:p w14:paraId="581545D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教案≥1份（24个）</w:t>
            </w:r>
          </w:p>
          <w:p w14:paraId="43250AF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教学课件≥16份</w:t>
            </w:r>
          </w:p>
          <w:p w14:paraId="7F2298F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教学视频≥19份</w:t>
            </w:r>
          </w:p>
          <w:p w14:paraId="6D5349D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3-5级项目资源：</w:t>
            </w:r>
          </w:p>
          <w:p w14:paraId="2F45B98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项目数量：3级项目：≥3个，4级项目：≥6个，5级项目：≥45个；</w:t>
            </w:r>
          </w:p>
          <w:p w14:paraId="20EADE2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项目指导书≥54份</w:t>
            </w:r>
          </w:p>
          <w:p w14:paraId="6D58AEB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数据集≥14份</w:t>
            </w:r>
          </w:p>
          <w:p w14:paraId="7E349A8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4、【课程介绍】</w:t>
            </w:r>
          </w:p>
          <w:p w14:paraId="4319B98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课程内容主要包括</w:t>
            </w:r>
            <w:proofErr w:type="spellStart"/>
            <w:r w:rsidRPr="007E47FA">
              <w:rPr>
                <w:rFonts w:ascii="宋体" w:eastAsia="宋体" w:hAnsi="宋体" w:cs="宋体" w:hint="eastAsia"/>
                <w:color w:val="auto"/>
                <w:sz w:val="16"/>
                <w:szCs w:val="16"/>
              </w:rPr>
              <w:t>Numpy</w:t>
            </w:r>
            <w:proofErr w:type="spellEnd"/>
            <w:r w:rsidRPr="007E47FA">
              <w:rPr>
                <w:rFonts w:ascii="宋体" w:eastAsia="宋体" w:hAnsi="宋体" w:cs="宋体" w:hint="eastAsia"/>
                <w:color w:val="auto"/>
                <w:sz w:val="16"/>
                <w:szCs w:val="16"/>
              </w:rPr>
              <w:t>和Pandas数据分析应用。培养学生能根据分析数据，挖掘数据业务要求，使用数理统计方法，独立完成数据建模。 能根据分析数据，挖掘数据业务要求，使用数据聚合与分组运算、时间序列数据分析等方法对数据进行分析。</w:t>
            </w:r>
          </w:p>
          <w:p w14:paraId="4CEEA98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【课程资源】</w:t>
            </w:r>
          </w:p>
          <w:p w14:paraId="7AEAC98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课程介绍视频≥1份</w:t>
            </w:r>
          </w:p>
          <w:p w14:paraId="1C423B4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课程标准≥1份</w:t>
            </w:r>
          </w:p>
          <w:p w14:paraId="33E9CB2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教学日历≥1份</w:t>
            </w:r>
          </w:p>
          <w:p w14:paraId="2B24146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教案≥1份，16个</w:t>
            </w:r>
          </w:p>
          <w:p w14:paraId="2230715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教学课件≥12份</w:t>
            </w:r>
          </w:p>
          <w:p w14:paraId="3778E4F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教学视频≥16份</w:t>
            </w:r>
          </w:p>
          <w:p w14:paraId="33F54AE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3-5级项目资源：</w:t>
            </w:r>
          </w:p>
          <w:p w14:paraId="6446371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项目数量：3级项目：≥3个，4级项目：≥6个，5级项目：≥30个；</w:t>
            </w:r>
          </w:p>
          <w:p w14:paraId="74BD0EC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项目指导书≥39份,</w:t>
            </w:r>
          </w:p>
          <w:p w14:paraId="13EDC25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项目源代码≥39份，五级≥30，四级≥6个，三级≥3个</w:t>
            </w:r>
          </w:p>
          <w:p w14:paraId="23444A0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5、【课程介绍】</w:t>
            </w:r>
          </w:p>
          <w:p w14:paraId="0DD80B7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课程内容主要包括数据可视化概述、基于Python的可视化应用、Tableau工具可视化应用、基于Java Web的可视化应用等，培养学生能根据大数据可视化业务的需求，运用各种类型可视化图，文本可视化和网络可视化工具；运用</w:t>
            </w:r>
            <w:proofErr w:type="spellStart"/>
            <w:r w:rsidRPr="007E47FA">
              <w:rPr>
                <w:rFonts w:ascii="宋体" w:eastAsia="宋体" w:hAnsi="宋体" w:cs="宋体" w:hint="eastAsia"/>
                <w:color w:val="auto"/>
                <w:sz w:val="16"/>
                <w:szCs w:val="16"/>
              </w:rPr>
              <w:t>Echarts</w:t>
            </w:r>
            <w:proofErr w:type="spellEnd"/>
            <w:r w:rsidRPr="007E47FA">
              <w:rPr>
                <w:rFonts w:ascii="宋体" w:eastAsia="宋体" w:hAnsi="宋体" w:cs="宋体" w:hint="eastAsia"/>
                <w:color w:val="auto"/>
                <w:sz w:val="16"/>
                <w:szCs w:val="16"/>
              </w:rPr>
              <w:t>、Python、Tableau 等数据可视化工具，实现可视化方案。</w:t>
            </w:r>
          </w:p>
          <w:p w14:paraId="343D8F4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【课程资源】</w:t>
            </w:r>
          </w:p>
          <w:p w14:paraId="38AF757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课程介绍视频≥1份</w:t>
            </w:r>
          </w:p>
          <w:p w14:paraId="3E39E65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课程标准≥1份</w:t>
            </w:r>
          </w:p>
          <w:p w14:paraId="4E46737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教学日历≥1份</w:t>
            </w:r>
          </w:p>
          <w:p w14:paraId="7FC8909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教案≥1份，一共16个</w:t>
            </w:r>
          </w:p>
          <w:p w14:paraId="4C5FF46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教学课件≥10份</w:t>
            </w:r>
          </w:p>
          <w:p w14:paraId="1830F84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教学视频≥26份</w:t>
            </w:r>
          </w:p>
          <w:p w14:paraId="29B281B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3-5级项目资源：</w:t>
            </w:r>
          </w:p>
          <w:p w14:paraId="4027C20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项目数量：3级项目：≥3个，4级项目：≥6个，5级项目：≥24个；</w:t>
            </w:r>
          </w:p>
          <w:p w14:paraId="504B008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项目指导书≥33份</w:t>
            </w:r>
          </w:p>
          <w:p w14:paraId="6860E6A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参考答案≥33份</w:t>
            </w:r>
          </w:p>
          <w:p w14:paraId="687E89A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数据集≥15份</w:t>
            </w:r>
          </w:p>
          <w:p w14:paraId="5973FA2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6、【课程介绍】</w:t>
            </w:r>
          </w:p>
          <w:p w14:paraId="51516BC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课程内容主要包括大数据概述、Hadoop架构、分布式文件系统HDFS、分布式计算MapReduce、Hadoop常用组件，培养学生掌握HDFS文件系统的原理及应用方法，掌握Hadoop集群的管理和运行监控方法，运用Hadoop生态圈主流组件</w:t>
            </w:r>
            <w:proofErr w:type="spellStart"/>
            <w:r w:rsidRPr="007E47FA">
              <w:rPr>
                <w:rFonts w:ascii="宋体" w:eastAsia="宋体" w:hAnsi="宋体" w:cs="宋体" w:hint="eastAsia"/>
                <w:color w:val="auto"/>
                <w:sz w:val="16"/>
                <w:szCs w:val="16"/>
              </w:rPr>
              <w:t>ZooKeeper</w:t>
            </w:r>
            <w:proofErr w:type="spellEnd"/>
            <w:r w:rsidRPr="007E47FA">
              <w:rPr>
                <w:rFonts w:ascii="宋体" w:eastAsia="宋体" w:hAnsi="宋体" w:cs="宋体" w:hint="eastAsia"/>
                <w:color w:val="auto"/>
                <w:sz w:val="16"/>
                <w:szCs w:val="16"/>
              </w:rPr>
              <w:t>、HBase、Hive、Flume、Sqoop的能力。</w:t>
            </w:r>
          </w:p>
          <w:p w14:paraId="3B9FE26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【课程资源】</w:t>
            </w:r>
          </w:p>
          <w:p w14:paraId="7FBD0C4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课程导学视频≥1份</w:t>
            </w:r>
          </w:p>
          <w:p w14:paraId="128C62C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课程标准≥1份</w:t>
            </w:r>
          </w:p>
          <w:p w14:paraId="2EB6FAB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教学日历≥1份</w:t>
            </w:r>
          </w:p>
          <w:p w14:paraId="3CBCE05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教案≥1套（24个）</w:t>
            </w:r>
          </w:p>
          <w:p w14:paraId="34F7941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教学课件≥15份</w:t>
            </w:r>
          </w:p>
          <w:p w14:paraId="18F832E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教学视频≥18份</w:t>
            </w:r>
          </w:p>
          <w:p w14:paraId="04C6BDB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3-5级项目资源：</w:t>
            </w:r>
          </w:p>
          <w:p w14:paraId="5769B70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项目数量：3级项目：≥3个，4级项目：≥6个，5级项目：≥40个</w:t>
            </w:r>
          </w:p>
          <w:p w14:paraId="0D9E75D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项目指导书≥49份</w:t>
            </w:r>
          </w:p>
          <w:p w14:paraId="131A54E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源代码≥5份</w:t>
            </w:r>
          </w:p>
          <w:p w14:paraId="7436E49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数据集≥11份</w:t>
            </w:r>
          </w:p>
        </w:tc>
        <w:tc>
          <w:tcPr>
            <w:tcW w:w="616" w:type="dxa"/>
            <w:shd w:val="clear" w:color="auto" w:fill="auto"/>
            <w:noWrap/>
            <w:vAlign w:val="center"/>
          </w:tcPr>
          <w:p w14:paraId="78EBB503"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lastRenderedPageBreak/>
              <w:t>1</w:t>
            </w:r>
          </w:p>
        </w:tc>
        <w:tc>
          <w:tcPr>
            <w:tcW w:w="0" w:type="auto"/>
            <w:shd w:val="clear" w:color="auto" w:fill="auto"/>
            <w:noWrap/>
            <w:vAlign w:val="center"/>
          </w:tcPr>
          <w:p w14:paraId="058C3D96"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套</w:t>
            </w:r>
          </w:p>
        </w:tc>
      </w:tr>
      <w:tr w:rsidR="007E47FA" w:rsidRPr="007E47FA" w14:paraId="574D512D" w14:textId="77777777">
        <w:tc>
          <w:tcPr>
            <w:tcW w:w="766" w:type="dxa"/>
            <w:shd w:val="clear" w:color="auto" w:fill="auto"/>
            <w:noWrap/>
            <w:vAlign w:val="center"/>
          </w:tcPr>
          <w:p w14:paraId="18982514"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w:t>
            </w:r>
          </w:p>
        </w:tc>
        <w:tc>
          <w:tcPr>
            <w:tcW w:w="872" w:type="dxa"/>
            <w:shd w:val="clear" w:color="auto" w:fill="auto"/>
            <w:vAlign w:val="center"/>
          </w:tcPr>
          <w:p w14:paraId="1FD31C40"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职业岗位实训课程</w:t>
            </w:r>
          </w:p>
        </w:tc>
        <w:tc>
          <w:tcPr>
            <w:tcW w:w="5621" w:type="dxa"/>
            <w:shd w:val="clear" w:color="auto" w:fill="auto"/>
            <w:vAlign w:val="center"/>
          </w:tcPr>
          <w:p w14:paraId="00EF8EA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实训课程一</w:t>
            </w:r>
          </w:p>
          <w:p w14:paraId="013F85F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(1)项目简介</w:t>
            </w:r>
          </w:p>
          <w:p w14:paraId="7D040A0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电商大数</w:t>
            </w:r>
            <w:proofErr w:type="gramStart"/>
            <w:r w:rsidRPr="007E47FA">
              <w:rPr>
                <w:rFonts w:ascii="宋体" w:eastAsia="宋体" w:hAnsi="宋体" w:cs="宋体" w:hint="eastAsia"/>
                <w:color w:val="auto"/>
                <w:sz w:val="16"/>
                <w:szCs w:val="16"/>
              </w:rPr>
              <w:t>据实时</w:t>
            </w:r>
            <w:proofErr w:type="gramEnd"/>
            <w:r w:rsidRPr="007E47FA">
              <w:rPr>
                <w:rFonts w:ascii="宋体" w:eastAsia="宋体" w:hAnsi="宋体" w:cs="宋体" w:hint="eastAsia"/>
                <w:color w:val="auto"/>
                <w:sz w:val="16"/>
                <w:szCs w:val="16"/>
              </w:rPr>
              <w:t>及离线处理系统包括日志数据采集、业务数据爬取、业务数据处理、业务数据同步、离线数据开发和实时数据开发六个项目实践模块。项目使用 Flume 和 Kafka实时收集网站日志数据，编写 python 代码对电商网站数据</w:t>
            </w:r>
            <w:proofErr w:type="gramStart"/>
            <w:r w:rsidRPr="007E47FA">
              <w:rPr>
                <w:rFonts w:ascii="宋体" w:eastAsia="宋体" w:hAnsi="宋体" w:cs="宋体" w:hint="eastAsia"/>
                <w:color w:val="auto"/>
                <w:sz w:val="16"/>
                <w:szCs w:val="16"/>
              </w:rPr>
              <w:t>进行爬取和</w:t>
            </w:r>
            <w:proofErr w:type="gramEnd"/>
            <w:r w:rsidRPr="007E47FA">
              <w:rPr>
                <w:rFonts w:ascii="宋体" w:eastAsia="宋体" w:hAnsi="宋体" w:cs="宋体" w:hint="eastAsia"/>
                <w:color w:val="auto"/>
                <w:sz w:val="16"/>
                <w:szCs w:val="16"/>
              </w:rPr>
              <w:t>预处理，使用Sqoop进行数据更新和同步，使用 Spark Streaming 对实时数据进行处理和分析。</w:t>
            </w:r>
          </w:p>
          <w:p w14:paraId="1F01D96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通过本项目实践，学生可以运用不同的数据采集技术和工具进行数据采集，并对采集到的数据进行清洗、转换和预处理，确保数据质量和一致性，提升学生对实际问题的解决能力和实际操作的熟练度。</w:t>
            </w:r>
          </w:p>
          <w:p w14:paraId="24FE967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(2)项目级别：2级</w:t>
            </w:r>
          </w:p>
          <w:p w14:paraId="55DE4C3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(3)技术路线</w:t>
            </w:r>
          </w:p>
          <w:p w14:paraId="4C1E815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Python、requests库、</w:t>
            </w:r>
            <w:proofErr w:type="spellStart"/>
            <w:r w:rsidRPr="007E47FA">
              <w:rPr>
                <w:rFonts w:ascii="宋体" w:eastAsia="宋体" w:hAnsi="宋体" w:cs="宋体" w:hint="eastAsia"/>
                <w:color w:val="auto"/>
                <w:sz w:val="16"/>
                <w:szCs w:val="16"/>
              </w:rPr>
              <w:t>BeautifulSoup</w:t>
            </w:r>
            <w:proofErr w:type="spellEnd"/>
            <w:r w:rsidRPr="007E47FA">
              <w:rPr>
                <w:rFonts w:ascii="宋体" w:eastAsia="宋体" w:hAnsi="宋体" w:cs="宋体" w:hint="eastAsia"/>
                <w:color w:val="auto"/>
                <w:sz w:val="16"/>
                <w:szCs w:val="16"/>
              </w:rPr>
              <w:t>库、Scrapy框架等。</w:t>
            </w:r>
          </w:p>
          <w:p w14:paraId="4953E82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(4)项目资源</w:t>
            </w:r>
          </w:p>
          <w:p w14:paraId="32FCFC7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项目指导书≥1套3份</w:t>
            </w:r>
          </w:p>
          <w:p w14:paraId="2E6DA60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项目数据集≥1套</w:t>
            </w:r>
          </w:p>
          <w:p w14:paraId="3F87947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源代码≥1套</w:t>
            </w:r>
          </w:p>
          <w:p w14:paraId="4F567F7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项目成果物模板≥1套</w:t>
            </w:r>
          </w:p>
          <w:p w14:paraId="44654FA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项目答辩问题及参考答案≥1套</w:t>
            </w:r>
          </w:p>
          <w:p w14:paraId="7DAD757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项目参考学习资源≥1套。</w:t>
            </w:r>
          </w:p>
          <w:p w14:paraId="028007C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实训课程二</w:t>
            </w:r>
          </w:p>
          <w:p w14:paraId="04B679D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(1)项目简介</w:t>
            </w:r>
          </w:p>
          <w:p w14:paraId="676DEBB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交通时空大数据采集与处理实践包括数据采集环境准备、实时业务数据采集、车流量数据预处理、交通事故数据同步、交通事故数据同步五个实践模块，涉及大规模的数据采集、实时处理和离线分析，并使用适当的技术和工具进行数据处理和存储。</w:t>
            </w:r>
          </w:p>
          <w:p w14:paraId="7EF82FB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交通出行大数</w:t>
            </w:r>
            <w:proofErr w:type="gramStart"/>
            <w:r w:rsidRPr="007E47FA">
              <w:rPr>
                <w:rFonts w:ascii="宋体" w:eastAsia="宋体" w:hAnsi="宋体" w:cs="宋体" w:hint="eastAsia"/>
                <w:color w:val="auto"/>
                <w:sz w:val="16"/>
                <w:szCs w:val="16"/>
              </w:rPr>
              <w:t>据实时</w:t>
            </w:r>
            <w:proofErr w:type="gramEnd"/>
            <w:r w:rsidRPr="007E47FA">
              <w:rPr>
                <w:rFonts w:ascii="宋体" w:eastAsia="宋体" w:hAnsi="宋体" w:cs="宋体" w:hint="eastAsia"/>
                <w:color w:val="auto"/>
                <w:sz w:val="16"/>
                <w:szCs w:val="16"/>
              </w:rPr>
              <w:t>及离线处理系统主要针对车流量数据和车辆交通事故数据进行处理。在数据采集方面，使用了Flink CDC技术实时捕获MySQL数据库中的变化数据，并通过Kafka消息队列将数据传递给下游处理。对于车流量数据，将其分为事实表和</w:t>
            </w:r>
            <w:proofErr w:type="gramStart"/>
            <w:r w:rsidRPr="007E47FA">
              <w:rPr>
                <w:rFonts w:ascii="宋体" w:eastAsia="宋体" w:hAnsi="宋体" w:cs="宋体" w:hint="eastAsia"/>
                <w:color w:val="auto"/>
                <w:sz w:val="16"/>
                <w:szCs w:val="16"/>
              </w:rPr>
              <w:t>维度表两个</w:t>
            </w:r>
            <w:proofErr w:type="gramEnd"/>
            <w:r w:rsidRPr="007E47FA">
              <w:rPr>
                <w:rFonts w:ascii="宋体" w:eastAsia="宋体" w:hAnsi="宋体" w:cs="宋体" w:hint="eastAsia"/>
                <w:color w:val="auto"/>
                <w:sz w:val="16"/>
                <w:szCs w:val="16"/>
              </w:rPr>
              <w:t>数据流，通过消息队列将事实表数据传递给消费者进行实时处理，而</w:t>
            </w:r>
            <w:proofErr w:type="gramStart"/>
            <w:r w:rsidRPr="007E47FA">
              <w:rPr>
                <w:rFonts w:ascii="宋体" w:eastAsia="宋体" w:hAnsi="宋体" w:cs="宋体" w:hint="eastAsia"/>
                <w:color w:val="auto"/>
                <w:sz w:val="16"/>
                <w:szCs w:val="16"/>
              </w:rPr>
              <w:t>维度表数据</w:t>
            </w:r>
            <w:proofErr w:type="gramEnd"/>
            <w:r w:rsidRPr="007E47FA">
              <w:rPr>
                <w:rFonts w:ascii="宋体" w:eastAsia="宋体" w:hAnsi="宋体" w:cs="宋体" w:hint="eastAsia"/>
                <w:color w:val="auto"/>
                <w:sz w:val="16"/>
                <w:szCs w:val="16"/>
              </w:rPr>
              <w:t>则写入HBase，通过Phoenix提供SQL接口进行查询和访问。通过开发Python代码，对车流量数据进行数据预处理，主要针对缺失数据和异常数据进行处理，以确保数据的准确性和完整性。针对缺失数据采取相应的处理策略，如填充</w:t>
            </w:r>
            <w:proofErr w:type="gramStart"/>
            <w:r w:rsidRPr="007E47FA">
              <w:rPr>
                <w:rFonts w:ascii="宋体" w:eastAsia="宋体" w:hAnsi="宋体" w:cs="宋体" w:hint="eastAsia"/>
                <w:color w:val="auto"/>
                <w:sz w:val="16"/>
                <w:szCs w:val="16"/>
              </w:rPr>
              <w:t>缺失值</w:t>
            </w:r>
            <w:proofErr w:type="gramEnd"/>
            <w:r w:rsidRPr="007E47FA">
              <w:rPr>
                <w:rFonts w:ascii="宋体" w:eastAsia="宋体" w:hAnsi="宋体" w:cs="宋体" w:hint="eastAsia"/>
                <w:color w:val="auto"/>
                <w:sz w:val="16"/>
                <w:szCs w:val="16"/>
              </w:rPr>
              <w:t>或删除缺失数据行，以保证数据的完整性。对于异常数据，排除超出正常范围的数据或进行数据平滑处理。在数据清洗完成后，将经过预处理的数据存储到CSV文件中。方便进行后续的数据分析和可视化操作。</w:t>
            </w:r>
          </w:p>
          <w:p w14:paraId="124C9B5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通过本项目实践，学生可以运用不同的技术和工具对实时数据和离线数据进行数据获取，并对获得的时空数据进行清洗、转换和预处理，确保数据质量和一致性。</w:t>
            </w:r>
          </w:p>
          <w:p w14:paraId="1FF104B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(2)项目级别：2级</w:t>
            </w:r>
          </w:p>
          <w:p w14:paraId="7C4DE63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(3)技术路线</w:t>
            </w:r>
          </w:p>
          <w:p w14:paraId="5384FB9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Hadoop、HDFS、YARN、Kafka、Redis、HBase、Flink、Phoenix、</w:t>
            </w:r>
            <w:proofErr w:type="spellStart"/>
            <w:r w:rsidRPr="007E47FA">
              <w:rPr>
                <w:rFonts w:ascii="宋体" w:eastAsia="宋体" w:hAnsi="宋体" w:cs="宋体" w:hint="eastAsia"/>
                <w:color w:val="auto"/>
                <w:sz w:val="16"/>
                <w:szCs w:val="16"/>
              </w:rPr>
              <w:t>ClickHouse</w:t>
            </w:r>
            <w:proofErr w:type="spellEnd"/>
            <w:r w:rsidRPr="007E47FA">
              <w:rPr>
                <w:rFonts w:ascii="宋体" w:eastAsia="宋体" w:hAnsi="宋体" w:cs="宋体" w:hint="eastAsia"/>
                <w:color w:val="auto"/>
                <w:sz w:val="16"/>
                <w:szCs w:val="16"/>
              </w:rPr>
              <w:t>等</w:t>
            </w:r>
          </w:p>
          <w:p w14:paraId="2FB460D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(4)项目资源</w:t>
            </w:r>
          </w:p>
          <w:p w14:paraId="35F4E10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项目指导书≥1套3份</w:t>
            </w:r>
          </w:p>
          <w:p w14:paraId="0E6A25E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项目jar包≥1套</w:t>
            </w:r>
          </w:p>
          <w:p w14:paraId="193D16F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项目数据集≥1套、源代码1套</w:t>
            </w:r>
          </w:p>
          <w:p w14:paraId="57A7BC5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项目成果物模板≥1套</w:t>
            </w:r>
          </w:p>
          <w:p w14:paraId="58F1BDB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项目答辩问题及参考答案≥1套</w:t>
            </w:r>
          </w:p>
          <w:p w14:paraId="4D08A47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实训课程三:</w:t>
            </w:r>
          </w:p>
          <w:p w14:paraId="5F9B75C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(1)项目简介</w:t>
            </w:r>
          </w:p>
          <w:p w14:paraId="6A0129E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基于Hudi技术的大数据平台，其主要任务是对信用卡实时消费数据和信贷业务数据进行全面的数据采集、处理和管理，为银行提供全面的数据支持。首先通过实时模拟数据生成，将用户信用卡消费数据写入Kafka消息队列的Topic中。这些数据模拟了日常信用卡消费的各种情况，包括不同类型的消费用途和支付方式。使用Flink</w:t>
            </w:r>
            <w:proofErr w:type="gramStart"/>
            <w:r w:rsidRPr="007E47FA">
              <w:rPr>
                <w:rFonts w:ascii="宋体" w:eastAsia="宋体" w:hAnsi="宋体" w:cs="宋体" w:hint="eastAsia"/>
                <w:color w:val="auto"/>
                <w:sz w:val="16"/>
                <w:szCs w:val="16"/>
              </w:rPr>
              <w:t>流处理</w:t>
            </w:r>
            <w:proofErr w:type="gramEnd"/>
            <w:r w:rsidRPr="007E47FA">
              <w:rPr>
                <w:rFonts w:ascii="宋体" w:eastAsia="宋体" w:hAnsi="宋体" w:cs="宋体" w:hint="eastAsia"/>
                <w:color w:val="auto"/>
                <w:sz w:val="16"/>
                <w:szCs w:val="16"/>
              </w:rPr>
              <w:t>框架，项目从Kafka中消费数据流，并将消费到的数据写入Hudi表中。这个步骤实现高效的数据写入、更新、插入和删除操作，形成实时的</w:t>
            </w:r>
            <w:proofErr w:type="gramStart"/>
            <w:r w:rsidRPr="007E47FA">
              <w:rPr>
                <w:rFonts w:ascii="宋体" w:eastAsia="宋体" w:hAnsi="宋体" w:cs="宋体" w:hint="eastAsia"/>
                <w:color w:val="auto"/>
                <w:sz w:val="16"/>
                <w:szCs w:val="16"/>
              </w:rPr>
              <w:t>数据湖</w:t>
            </w:r>
            <w:proofErr w:type="gramEnd"/>
            <w:r w:rsidRPr="007E47FA">
              <w:rPr>
                <w:rFonts w:ascii="宋体" w:eastAsia="宋体" w:hAnsi="宋体" w:cs="宋体" w:hint="eastAsia"/>
                <w:color w:val="auto"/>
                <w:sz w:val="16"/>
                <w:szCs w:val="16"/>
              </w:rPr>
              <w:t>存储模式。将这些业务数据存储在MySQL数据库中，项目确保数据的实时同步。同时，使用Flink CDC技术实时捕获MySQL数据库中数据的变更，将变更数据存储到Hudi表中。再将Hudi表中的数据同步至Hive对应的数据表中。这些表根据信贷业务数据表之间的逻辑关系进行处理，最终形成业务</w:t>
            </w:r>
            <w:proofErr w:type="gramStart"/>
            <w:r w:rsidRPr="007E47FA">
              <w:rPr>
                <w:rFonts w:ascii="宋体" w:eastAsia="宋体" w:hAnsi="宋体" w:cs="宋体" w:hint="eastAsia"/>
                <w:color w:val="auto"/>
                <w:sz w:val="16"/>
                <w:szCs w:val="16"/>
              </w:rPr>
              <w:t>数据宽表存储</w:t>
            </w:r>
            <w:proofErr w:type="gramEnd"/>
            <w:r w:rsidRPr="007E47FA">
              <w:rPr>
                <w:rFonts w:ascii="宋体" w:eastAsia="宋体" w:hAnsi="宋体" w:cs="宋体" w:hint="eastAsia"/>
                <w:color w:val="auto"/>
                <w:sz w:val="16"/>
                <w:szCs w:val="16"/>
              </w:rPr>
              <w:t>在Hive中。通过这一系列步骤，项目建立了一个强大的数据处理和管理平台，提高了银行业务数据的质量和可用性。这为未来的数据挖掘、决策支持和可视化提供了坚实的基础。</w:t>
            </w:r>
          </w:p>
          <w:p w14:paraId="49B0827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通过本项目实践，学生将熟练运用的技术和工具包括Linux、JDK、Hadoop、HDFS、YARN、Kafka、Hive、Spark、Flink等，有助于提升学生对实际问题的解决能力和创新能力培养。</w:t>
            </w:r>
          </w:p>
          <w:p w14:paraId="138AE8E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(2)项目级别：2级</w:t>
            </w:r>
          </w:p>
          <w:p w14:paraId="5314AFB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(3)技术路线</w:t>
            </w:r>
          </w:p>
          <w:p w14:paraId="5BA4FCB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Hadoop、HDFS、YARN、Kafka、Hive、Spark、Flink</w:t>
            </w:r>
          </w:p>
          <w:p w14:paraId="63806D3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(4)项目资源</w:t>
            </w:r>
          </w:p>
          <w:p w14:paraId="50E9FA2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项目指导书≥1套3份</w:t>
            </w:r>
          </w:p>
          <w:p w14:paraId="3B2E354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项目数据集≥1套</w:t>
            </w:r>
          </w:p>
          <w:p w14:paraId="76BDFA5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源代码≥1套</w:t>
            </w:r>
          </w:p>
          <w:p w14:paraId="7138F15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项目成果物模板≥1套</w:t>
            </w:r>
          </w:p>
          <w:p w14:paraId="30901AA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项目答辩问题及参考答案≥1套。</w:t>
            </w:r>
          </w:p>
          <w:p w14:paraId="235C715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实训课程四:</w:t>
            </w:r>
          </w:p>
          <w:p w14:paraId="2C74A7D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(1)项目简介</w:t>
            </w:r>
          </w:p>
          <w:p w14:paraId="1257B46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电信大数据采集与处理实践项目课程旨在培养学生在电信领域中使用大数据技术进</w:t>
            </w:r>
            <w:r w:rsidRPr="007E47FA">
              <w:rPr>
                <w:rFonts w:ascii="宋体" w:eastAsia="宋体" w:hAnsi="宋体" w:cs="宋体" w:hint="eastAsia"/>
                <w:color w:val="auto"/>
                <w:sz w:val="16"/>
                <w:szCs w:val="16"/>
              </w:rPr>
              <w:tab/>
              <w:t>行数据采集和处理的能力。该课程将结合理论与实践，通过项目驱动的方式，让学生深入了解电信行业的数据特点、数据采集方法和数据处理技术。通过该课程，学生将学</w:t>
            </w:r>
            <w:r w:rsidRPr="007E47FA">
              <w:rPr>
                <w:rFonts w:ascii="宋体" w:eastAsia="宋体" w:hAnsi="宋体" w:cs="宋体" w:hint="eastAsia"/>
                <w:color w:val="auto"/>
                <w:sz w:val="16"/>
                <w:szCs w:val="16"/>
              </w:rPr>
              <w:tab/>
            </w:r>
            <w:proofErr w:type="gramStart"/>
            <w:r w:rsidRPr="007E47FA">
              <w:rPr>
                <w:rFonts w:ascii="宋体" w:eastAsia="宋体" w:hAnsi="宋体" w:cs="宋体" w:hint="eastAsia"/>
                <w:color w:val="auto"/>
                <w:sz w:val="16"/>
                <w:szCs w:val="16"/>
              </w:rPr>
              <w:t>习到电信</w:t>
            </w:r>
            <w:proofErr w:type="gramEnd"/>
            <w:r w:rsidRPr="007E47FA">
              <w:rPr>
                <w:rFonts w:ascii="宋体" w:eastAsia="宋体" w:hAnsi="宋体" w:cs="宋体" w:hint="eastAsia"/>
                <w:color w:val="auto"/>
                <w:sz w:val="16"/>
                <w:szCs w:val="16"/>
              </w:rPr>
              <w:t>行业中大数据采集与处理的核心技术和方法，获得实践项目经验，并培养解决实</w:t>
            </w:r>
            <w:r w:rsidRPr="007E47FA">
              <w:rPr>
                <w:rFonts w:ascii="宋体" w:eastAsia="宋体" w:hAnsi="宋体" w:cs="宋体" w:hint="eastAsia"/>
                <w:color w:val="auto"/>
                <w:sz w:val="16"/>
                <w:szCs w:val="16"/>
              </w:rPr>
              <w:tab/>
            </w:r>
            <w:proofErr w:type="gramStart"/>
            <w:r w:rsidRPr="007E47FA">
              <w:rPr>
                <w:rFonts w:ascii="宋体" w:eastAsia="宋体" w:hAnsi="宋体" w:cs="宋体" w:hint="eastAsia"/>
                <w:color w:val="auto"/>
                <w:sz w:val="16"/>
                <w:szCs w:val="16"/>
              </w:rPr>
              <w:t>际问题</w:t>
            </w:r>
            <w:proofErr w:type="gramEnd"/>
            <w:r w:rsidRPr="007E47FA">
              <w:rPr>
                <w:rFonts w:ascii="宋体" w:eastAsia="宋体" w:hAnsi="宋体" w:cs="宋体" w:hint="eastAsia"/>
                <w:color w:val="auto"/>
                <w:sz w:val="16"/>
                <w:szCs w:val="16"/>
              </w:rPr>
              <w:t>的能力。课程的目标是让学生能够熟练运用大数据技术，为电信行业提供数据驱动</w:t>
            </w:r>
            <w:r w:rsidRPr="007E47FA">
              <w:rPr>
                <w:rFonts w:ascii="宋体" w:eastAsia="宋体" w:hAnsi="宋体" w:cs="宋体" w:hint="eastAsia"/>
                <w:color w:val="auto"/>
                <w:sz w:val="16"/>
                <w:szCs w:val="16"/>
              </w:rPr>
              <w:tab/>
              <w:t>的决策支持和业务优化。</w:t>
            </w:r>
          </w:p>
          <w:p w14:paraId="49B0B05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(2)项目级别：2级</w:t>
            </w:r>
          </w:p>
          <w:p w14:paraId="1A69695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(3)技术路线</w:t>
            </w:r>
          </w:p>
          <w:p w14:paraId="58FB453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Hadoop、Spark、Flink、Kafka、zookeeper、Flume、Hive、Kylin、Sqoop、</w:t>
            </w:r>
            <w:proofErr w:type="spellStart"/>
            <w:r w:rsidRPr="007E47FA">
              <w:rPr>
                <w:rFonts w:ascii="宋体" w:eastAsia="宋体" w:hAnsi="宋体" w:cs="宋体" w:hint="eastAsia"/>
                <w:color w:val="auto"/>
                <w:sz w:val="16"/>
                <w:szCs w:val="16"/>
              </w:rPr>
              <w:t>Mysql</w:t>
            </w:r>
            <w:proofErr w:type="spellEnd"/>
          </w:p>
          <w:p w14:paraId="3A9B063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(4)项目资源</w:t>
            </w:r>
          </w:p>
          <w:p w14:paraId="6849CDB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项目指导书≥1套3份</w:t>
            </w:r>
          </w:p>
          <w:p w14:paraId="72658A4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项目数据≥1套</w:t>
            </w:r>
          </w:p>
          <w:p w14:paraId="3C765A0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项目成果物模板≥1套</w:t>
            </w:r>
          </w:p>
          <w:p w14:paraId="236873D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项目答辩问题及参考答案≥1套。</w:t>
            </w:r>
          </w:p>
          <w:p w14:paraId="792FF86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实训课程五:</w:t>
            </w:r>
          </w:p>
          <w:p w14:paraId="4058B12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(1)项目简介</w:t>
            </w:r>
          </w:p>
          <w:p w14:paraId="2591E2A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大数据分析与可视化实践包括业务数据分析计算、用户行为预测、Superset 数据图表设计预渲染、python 数据图表设计预渲染、数据大屏实现五个项目实践模块，项目包括用户行为分析、销售趋势分析、市场竞争分析等功能。通过数据挖掘算法，发现隐藏在数据背后的有价值信息和规律，通过设计和开发大数据大屏系统，实现数据的交互式可视化展示，包括图表、地图、仪表盘等形式，使得数据更加直观和易于理解。</w:t>
            </w:r>
          </w:p>
          <w:p w14:paraId="68B0788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通过本项目实践，学生可以体验利用</w:t>
            </w:r>
            <w:proofErr w:type="spellStart"/>
            <w:r w:rsidRPr="007E47FA">
              <w:rPr>
                <w:rFonts w:ascii="宋体" w:eastAsia="宋体" w:hAnsi="宋体" w:cs="宋体" w:hint="eastAsia"/>
                <w:color w:val="auto"/>
                <w:sz w:val="16"/>
                <w:szCs w:val="16"/>
              </w:rPr>
              <w:t>SparkShell</w:t>
            </w:r>
            <w:proofErr w:type="spellEnd"/>
            <w:r w:rsidRPr="007E47FA">
              <w:rPr>
                <w:rFonts w:ascii="宋体" w:eastAsia="宋体" w:hAnsi="宋体" w:cs="宋体" w:hint="eastAsia"/>
                <w:color w:val="auto"/>
                <w:sz w:val="16"/>
                <w:szCs w:val="16"/>
              </w:rPr>
              <w:t xml:space="preserve">查询分析hive中的业务数据并导入到MySQL数据库，编写Scala语言建立用户行为模型对用户行为进行预测，使用Superset和Python渲染设计和生成各类图表，使用前端（Vue.js，）和后端（ </w:t>
            </w:r>
            <w:proofErr w:type="spellStart"/>
            <w:r w:rsidRPr="007E47FA">
              <w:rPr>
                <w:rFonts w:ascii="宋体" w:eastAsia="宋体" w:hAnsi="宋体" w:cs="宋体" w:hint="eastAsia"/>
                <w:color w:val="auto"/>
                <w:sz w:val="16"/>
                <w:szCs w:val="16"/>
              </w:rPr>
              <w:t>SpringBoot</w:t>
            </w:r>
            <w:proofErr w:type="spellEnd"/>
            <w:r w:rsidRPr="007E47FA">
              <w:rPr>
                <w:rFonts w:ascii="宋体" w:eastAsia="宋体" w:hAnsi="宋体" w:cs="宋体" w:hint="eastAsia"/>
                <w:color w:val="auto"/>
                <w:sz w:val="16"/>
                <w:szCs w:val="16"/>
              </w:rPr>
              <w:t>）相关技术完成数据大屏的开发实现。提升学生对实际问题的解决能力和实际操作的熟练度。</w:t>
            </w:r>
          </w:p>
          <w:p w14:paraId="550BDF4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(2)项目级别：2级</w:t>
            </w:r>
          </w:p>
          <w:p w14:paraId="43818EA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(3)技术路线</w:t>
            </w:r>
          </w:p>
          <w:p w14:paraId="5C4A205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Hive、Spark、</w:t>
            </w:r>
            <w:proofErr w:type="spellStart"/>
            <w:r w:rsidRPr="007E47FA">
              <w:rPr>
                <w:rFonts w:ascii="宋体" w:eastAsia="宋体" w:hAnsi="宋体" w:cs="宋体" w:hint="eastAsia"/>
                <w:color w:val="auto"/>
                <w:sz w:val="16"/>
                <w:szCs w:val="16"/>
              </w:rPr>
              <w:t>SparkSQL</w:t>
            </w:r>
            <w:proofErr w:type="spellEnd"/>
            <w:r w:rsidRPr="007E47FA">
              <w:rPr>
                <w:rFonts w:ascii="宋体" w:eastAsia="宋体" w:hAnsi="宋体" w:cs="宋体" w:hint="eastAsia"/>
                <w:color w:val="auto"/>
                <w:sz w:val="16"/>
                <w:szCs w:val="16"/>
              </w:rPr>
              <w:t>、</w:t>
            </w:r>
            <w:proofErr w:type="spellStart"/>
            <w:r w:rsidRPr="007E47FA">
              <w:rPr>
                <w:rFonts w:ascii="宋体" w:eastAsia="宋体" w:hAnsi="宋体" w:cs="宋体" w:hint="eastAsia"/>
                <w:color w:val="auto"/>
                <w:sz w:val="16"/>
                <w:szCs w:val="16"/>
              </w:rPr>
              <w:t>SparkMLib</w:t>
            </w:r>
            <w:proofErr w:type="spellEnd"/>
            <w:r w:rsidRPr="007E47FA">
              <w:rPr>
                <w:rFonts w:ascii="宋体" w:eastAsia="宋体" w:hAnsi="宋体" w:cs="宋体" w:hint="eastAsia"/>
                <w:color w:val="auto"/>
                <w:sz w:val="16"/>
                <w:szCs w:val="16"/>
              </w:rPr>
              <w:t>、Matplotlib、</w:t>
            </w:r>
            <w:proofErr w:type="spellStart"/>
            <w:r w:rsidRPr="007E47FA">
              <w:rPr>
                <w:rFonts w:ascii="宋体" w:eastAsia="宋体" w:hAnsi="宋体" w:cs="宋体" w:hint="eastAsia"/>
                <w:color w:val="auto"/>
                <w:sz w:val="16"/>
                <w:szCs w:val="16"/>
              </w:rPr>
              <w:t>PyEcharts</w:t>
            </w:r>
            <w:proofErr w:type="spellEnd"/>
            <w:r w:rsidRPr="007E47FA">
              <w:rPr>
                <w:rFonts w:ascii="宋体" w:eastAsia="宋体" w:hAnsi="宋体" w:cs="宋体" w:hint="eastAsia"/>
                <w:color w:val="auto"/>
                <w:sz w:val="16"/>
                <w:szCs w:val="16"/>
              </w:rPr>
              <w:t>、Superset、Nginx、Python、Scala等</w:t>
            </w:r>
          </w:p>
          <w:p w14:paraId="22C77FA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(4)项目资源</w:t>
            </w:r>
          </w:p>
          <w:p w14:paraId="5A77E4A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项目指导书1套3份</w:t>
            </w:r>
          </w:p>
          <w:p w14:paraId="448CD2F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项目安装包及jar包1套</w:t>
            </w:r>
          </w:p>
          <w:p w14:paraId="6985E27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项目数据集1套、源代码1套2份</w:t>
            </w:r>
          </w:p>
          <w:p w14:paraId="504E94F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项目成果物模板1套</w:t>
            </w:r>
          </w:p>
          <w:p w14:paraId="71B5095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项目答辩问题及参考答案1套。</w:t>
            </w:r>
          </w:p>
          <w:p w14:paraId="4933368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实训课程六:</w:t>
            </w:r>
          </w:p>
          <w:p w14:paraId="4CBEB0D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(1)项目简介</w:t>
            </w:r>
          </w:p>
          <w:p w14:paraId="4A92972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交通数据分析与可视化实践项目包括车流量数据开发、实时车流量数据分析交通事故数据分析、人群空间轨迹数据分析、数据源连接与数据集创建、MySQL数据图表设计与渲染、</w:t>
            </w:r>
            <w:proofErr w:type="spellStart"/>
            <w:r w:rsidRPr="007E47FA">
              <w:rPr>
                <w:rFonts w:ascii="宋体" w:eastAsia="宋体" w:hAnsi="宋体" w:cs="宋体" w:hint="eastAsia"/>
                <w:color w:val="auto"/>
                <w:sz w:val="16"/>
                <w:szCs w:val="16"/>
              </w:rPr>
              <w:t>clickhouseL</w:t>
            </w:r>
            <w:proofErr w:type="spellEnd"/>
            <w:r w:rsidRPr="007E47FA">
              <w:rPr>
                <w:rFonts w:ascii="宋体" w:eastAsia="宋体" w:hAnsi="宋体" w:cs="宋体" w:hint="eastAsia"/>
                <w:color w:val="auto"/>
                <w:sz w:val="16"/>
                <w:szCs w:val="16"/>
              </w:rPr>
              <w:t>数据图表设计与渲染七个实践模块，涵盖了数据整合与关联、MySQL 数据关联分析、Flink 实时</w:t>
            </w:r>
            <w:proofErr w:type="gramStart"/>
            <w:r w:rsidRPr="007E47FA">
              <w:rPr>
                <w:rFonts w:ascii="宋体" w:eastAsia="宋体" w:hAnsi="宋体" w:cs="宋体" w:hint="eastAsia"/>
                <w:color w:val="auto"/>
                <w:sz w:val="16"/>
                <w:szCs w:val="16"/>
              </w:rPr>
              <w:t>流处理</w:t>
            </w:r>
            <w:proofErr w:type="gramEnd"/>
            <w:r w:rsidRPr="007E47FA">
              <w:rPr>
                <w:rFonts w:ascii="宋体" w:eastAsia="宋体" w:hAnsi="宋体" w:cs="宋体" w:hint="eastAsia"/>
                <w:color w:val="auto"/>
                <w:sz w:val="16"/>
                <w:szCs w:val="16"/>
              </w:rPr>
              <w:t>与窗口函数、</w:t>
            </w:r>
            <w:proofErr w:type="spellStart"/>
            <w:r w:rsidRPr="007E47FA">
              <w:rPr>
                <w:rFonts w:ascii="宋体" w:eastAsia="宋体" w:hAnsi="宋体" w:cs="宋体" w:hint="eastAsia"/>
                <w:color w:val="auto"/>
                <w:sz w:val="16"/>
                <w:szCs w:val="16"/>
              </w:rPr>
              <w:t>ClickHouse</w:t>
            </w:r>
            <w:proofErr w:type="spellEnd"/>
            <w:r w:rsidRPr="007E47FA">
              <w:rPr>
                <w:rFonts w:ascii="宋体" w:eastAsia="宋体" w:hAnsi="宋体" w:cs="宋体" w:hint="eastAsia"/>
                <w:color w:val="auto"/>
                <w:sz w:val="16"/>
                <w:szCs w:val="16"/>
              </w:rPr>
              <w:t xml:space="preserve"> 数据存储、Python 数据分析和Superset 数据可视化展示等相关技术。交通出行分析及可视化系统主要是将事实表进行双流join并关联维</w:t>
            </w:r>
            <w:proofErr w:type="gramStart"/>
            <w:r w:rsidRPr="007E47FA">
              <w:rPr>
                <w:rFonts w:ascii="宋体" w:eastAsia="宋体" w:hAnsi="宋体" w:cs="宋体" w:hint="eastAsia"/>
                <w:color w:val="auto"/>
                <w:sz w:val="16"/>
                <w:szCs w:val="16"/>
              </w:rPr>
              <w:t>度表形成</w:t>
            </w:r>
            <w:proofErr w:type="gramEnd"/>
            <w:r w:rsidRPr="007E47FA">
              <w:rPr>
                <w:rFonts w:ascii="宋体" w:eastAsia="宋体" w:hAnsi="宋体" w:cs="宋体" w:hint="eastAsia"/>
                <w:color w:val="auto"/>
                <w:sz w:val="16"/>
                <w:szCs w:val="16"/>
              </w:rPr>
              <w:t>明细宽表，通过将事实表和</w:t>
            </w:r>
            <w:proofErr w:type="gramStart"/>
            <w:r w:rsidRPr="007E47FA">
              <w:rPr>
                <w:rFonts w:ascii="宋体" w:eastAsia="宋体" w:hAnsi="宋体" w:cs="宋体" w:hint="eastAsia"/>
                <w:color w:val="auto"/>
                <w:sz w:val="16"/>
                <w:szCs w:val="16"/>
              </w:rPr>
              <w:t>维度表进行</w:t>
            </w:r>
            <w:proofErr w:type="gramEnd"/>
            <w:r w:rsidRPr="007E47FA">
              <w:rPr>
                <w:rFonts w:ascii="宋体" w:eastAsia="宋体" w:hAnsi="宋体" w:cs="宋体" w:hint="eastAsia"/>
                <w:color w:val="auto"/>
                <w:sz w:val="16"/>
                <w:szCs w:val="16"/>
              </w:rPr>
              <w:t>关联操作，创建明细宽表，将多个数据源的信息整合在一起，方便后续的分析和查询。对车流量数据进行实时分析，使用实时</w:t>
            </w:r>
            <w:proofErr w:type="gramStart"/>
            <w:r w:rsidRPr="007E47FA">
              <w:rPr>
                <w:rFonts w:ascii="宋体" w:eastAsia="宋体" w:hAnsi="宋体" w:cs="宋体" w:hint="eastAsia"/>
                <w:color w:val="auto"/>
                <w:sz w:val="16"/>
                <w:szCs w:val="16"/>
              </w:rPr>
              <w:t>流处理</w:t>
            </w:r>
            <w:proofErr w:type="gramEnd"/>
            <w:r w:rsidRPr="007E47FA">
              <w:rPr>
                <w:rFonts w:ascii="宋体" w:eastAsia="宋体" w:hAnsi="宋体" w:cs="宋体" w:hint="eastAsia"/>
                <w:color w:val="auto"/>
                <w:sz w:val="16"/>
                <w:szCs w:val="16"/>
              </w:rPr>
              <w:t>技术对车流量数据进行实时分析，例如实时统计车流量、流量趋势分析等，并将分析结果写入</w:t>
            </w:r>
            <w:proofErr w:type="spellStart"/>
            <w:r w:rsidRPr="007E47FA">
              <w:rPr>
                <w:rFonts w:ascii="宋体" w:eastAsia="宋体" w:hAnsi="宋体" w:cs="宋体" w:hint="eastAsia"/>
                <w:color w:val="auto"/>
                <w:sz w:val="16"/>
                <w:szCs w:val="16"/>
              </w:rPr>
              <w:t>ClickHouse</w:t>
            </w:r>
            <w:proofErr w:type="spellEnd"/>
            <w:r w:rsidRPr="007E47FA">
              <w:rPr>
                <w:rFonts w:ascii="宋体" w:eastAsia="宋体" w:hAnsi="宋体" w:cs="宋体" w:hint="eastAsia"/>
                <w:color w:val="auto"/>
                <w:sz w:val="16"/>
                <w:szCs w:val="16"/>
              </w:rPr>
              <w:t>存储系统。利用Superset工具进行数据可视化。通过本项目实践，学生将理解交通数据的业务含义，通过数据挖掘算法，发现隐藏在数据背后的有价值信息和规律，并采用合适的图表进行展现。</w:t>
            </w:r>
          </w:p>
          <w:p w14:paraId="74BE4AD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(2)项目级别：2级</w:t>
            </w:r>
          </w:p>
          <w:p w14:paraId="434B4FB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(3)技术路线</w:t>
            </w:r>
          </w:p>
          <w:p w14:paraId="3B3CE46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proofErr w:type="spellStart"/>
            <w:r w:rsidRPr="007E47FA">
              <w:rPr>
                <w:rFonts w:ascii="宋体" w:eastAsia="宋体" w:hAnsi="宋体" w:cs="宋体" w:hint="eastAsia"/>
                <w:color w:val="auto"/>
                <w:sz w:val="16"/>
                <w:szCs w:val="16"/>
              </w:rPr>
              <w:t>Mysql</w:t>
            </w:r>
            <w:proofErr w:type="spellEnd"/>
            <w:r w:rsidRPr="007E47FA">
              <w:rPr>
                <w:rFonts w:ascii="宋体" w:eastAsia="宋体" w:hAnsi="宋体" w:cs="宋体" w:hint="eastAsia"/>
                <w:color w:val="auto"/>
                <w:sz w:val="16"/>
                <w:szCs w:val="16"/>
              </w:rPr>
              <w:t>、Hadoop、Kafka、zookeeper、JDK、Flink、</w:t>
            </w:r>
            <w:proofErr w:type="spellStart"/>
            <w:r w:rsidRPr="007E47FA">
              <w:rPr>
                <w:rFonts w:ascii="宋体" w:eastAsia="宋体" w:hAnsi="宋体" w:cs="宋体" w:hint="eastAsia"/>
                <w:color w:val="auto"/>
                <w:sz w:val="16"/>
                <w:szCs w:val="16"/>
              </w:rPr>
              <w:t>FlinkCDC</w:t>
            </w:r>
            <w:proofErr w:type="spellEnd"/>
            <w:r w:rsidRPr="007E47FA">
              <w:rPr>
                <w:rFonts w:ascii="宋体" w:eastAsia="宋体" w:hAnsi="宋体" w:cs="宋体" w:hint="eastAsia"/>
                <w:color w:val="auto"/>
                <w:sz w:val="16"/>
                <w:szCs w:val="16"/>
              </w:rPr>
              <w:t>、</w:t>
            </w:r>
            <w:proofErr w:type="spellStart"/>
            <w:r w:rsidRPr="007E47FA">
              <w:rPr>
                <w:rFonts w:ascii="宋体" w:eastAsia="宋体" w:hAnsi="宋体" w:cs="宋体" w:hint="eastAsia"/>
                <w:color w:val="auto"/>
                <w:sz w:val="16"/>
                <w:szCs w:val="16"/>
              </w:rPr>
              <w:t>Hbase</w:t>
            </w:r>
            <w:proofErr w:type="spellEnd"/>
            <w:r w:rsidRPr="007E47FA">
              <w:rPr>
                <w:rFonts w:ascii="宋体" w:eastAsia="宋体" w:hAnsi="宋体" w:cs="宋体" w:hint="eastAsia"/>
                <w:color w:val="auto"/>
                <w:sz w:val="16"/>
                <w:szCs w:val="16"/>
              </w:rPr>
              <w:t>、Phoenix、</w:t>
            </w:r>
            <w:proofErr w:type="spellStart"/>
            <w:r w:rsidRPr="007E47FA">
              <w:rPr>
                <w:rFonts w:ascii="宋体" w:eastAsia="宋体" w:hAnsi="宋体" w:cs="宋体" w:hint="eastAsia"/>
                <w:color w:val="auto"/>
                <w:sz w:val="16"/>
                <w:szCs w:val="16"/>
              </w:rPr>
              <w:t>ClickHouse</w:t>
            </w:r>
            <w:proofErr w:type="spellEnd"/>
            <w:r w:rsidRPr="007E47FA">
              <w:rPr>
                <w:rFonts w:ascii="宋体" w:eastAsia="宋体" w:hAnsi="宋体" w:cs="宋体" w:hint="eastAsia"/>
                <w:color w:val="auto"/>
                <w:sz w:val="16"/>
                <w:szCs w:val="16"/>
              </w:rPr>
              <w:t>、Superset、Redis、Python等</w:t>
            </w:r>
          </w:p>
          <w:p w14:paraId="2A126E7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(4)项目资源</w:t>
            </w:r>
          </w:p>
          <w:p w14:paraId="20240C5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项目指导书≥1套3份</w:t>
            </w:r>
          </w:p>
          <w:p w14:paraId="21FB3CC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项目jar包≥1套</w:t>
            </w:r>
          </w:p>
          <w:p w14:paraId="3E5774D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项目数据集≥1套</w:t>
            </w:r>
          </w:p>
          <w:p w14:paraId="3C2A07B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源代码≥1套</w:t>
            </w:r>
          </w:p>
          <w:p w14:paraId="3376C66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项目成果物模板≥1套</w:t>
            </w:r>
          </w:p>
          <w:p w14:paraId="6EA55B5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项目答辩问题及参考答案≥1套。</w:t>
            </w:r>
          </w:p>
          <w:p w14:paraId="58AE0C3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实训</w:t>
            </w:r>
            <w:proofErr w:type="gramStart"/>
            <w:r w:rsidRPr="007E47FA">
              <w:rPr>
                <w:rFonts w:ascii="宋体" w:eastAsia="宋体" w:hAnsi="宋体" w:cs="宋体" w:hint="eastAsia"/>
                <w:color w:val="auto"/>
                <w:sz w:val="16"/>
                <w:szCs w:val="16"/>
              </w:rPr>
              <w:t>课程七</w:t>
            </w:r>
            <w:proofErr w:type="gramEnd"/>
            <w:r w:rsidRPr="007E47FA">
              <w:rPr>
                <w:rFonts w:ascii="宋体" w:eastAsia="宋体" w:hAnsi="宋体" w:cs="宋体" w:hint="eastAsia"/>
                <w:color w:val="auto"/>
                <w:sz w:val="16"/>
                <w:szCs w:val="16"/>
              </w:rPr>
              <w:t>:</w:t>
            </w:r>
          </w:p>
          <w:p w14:paraId="2817A4A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(1)项目简介</w:t>
            </w:r>
          </w:p>
          <w:p w14:paraId="2E153CA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 xml:space="preserve">金融大数据分析可视化实践项目包括信用卡消费数据计算、银行信贷业务数据分析、信用卡消费数据风险检测、东软集团股票数据分析、信用卡消费数据可视化、银行信贷业务数据可视化和东软集团股票数据可视化七个项目实践模块。项目利用Spark的分布式计算能力，对大规模的金融数据进行深入分析和挖掘。数据来源是Hive中的信贷业务数据以及实时同步到MySQL的信用卡数据。项目的主要任务包括客户特征分析，分析客户的基本信息，例如年龄、性别、职业等，以了解不同群体的金融行为和需求。对借贷情况进行分析，通过深入研究客户的借贷情况、用户交易记录、借贷信息和还款结果，了解财务状况和信用历史。为提供适当的贷款产品和风险管理建议提供了依据。研究贷款业务的关键指标，如贷款金额、还款表现、贷款金额分布、贷款期限和利率。通过这些数据，深入了解信贷业务的表现和趋势。实时监测客户的消费数据，以及时发现异常或高风险的交易行为。通过对实时同步到MySQL的信用卡数据进行实时计算分析，可以更好地了解客户的信用卡使用情况和支付习惯。使用Python技术对股票市场数据进行分析，以帮助投资者和金融从业者做出明智的投资决策。在 </w:t>
            </w:r>
            <w:proofErr w:type="spellStart"/>
            <w:r w:rsidRPr="007E47FA">
              <w:rPr>
                <w:rFonts w:ascii="宋体" w:eastAsia="宋体" w:hAnsi="宋体" w:cs="宋体" w:hint="eastAsia"/>
                <w:color w:val="auto"/>
                <w:sz w:val="16"/>
                <w:szCs w:val="16"/>
              </w:rPr>
              <w:t>FineBI</w:t>
            </w:r>
            <w:proofErr w:type="spellEnd"/>
            <w:r w:rsidRPr="007E47FA">
              <w:rPr>
                <w:rFonts w:ascii="宋体" w:eastAsia="宋体" w:hAnsi="宋体" w:cs="宋体" w:hint="eastAsia"/>
                <w:color w:val="auto"/>
                <w:sz w:val="16"/>
                <w:szCs w:val="16"/>
              </w:rPr>
              <w:t xml:space="preserve"> 中创建信贷业务数据分析和消费数据分析主题，设计图表，选择需要可视化的数据字段和图表类型。创建交互式仪表板将数据呈现为图表和图形，以便用户能够更容易地理解数据。</w:t>
            </w:r>
          </w:p>
          <w:p w14:paraId="7FC4377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通过本项目实践，学生将熟练运用的技术和工具包括</w:t>
            </w:r>
            <w:proofErr w:type="spellStart"/>
            <w:r w:rsidRPr="007E47FA">
              <w:rPr>
                <w:rFonts w:ascii="宋体" w:eastAsia="宋体" w:hAnsi="宋体" w:cs="宋体" w:hint="eastAsia"/>
                <w:color w:val="auto"/>
                <w:sz w:val="16"/>
                <w:szCs w:val="16"/>
              </w:rPr>
              <w:t>JXshell</w:t>
            </w:r>
            <w:proofErr w:type="spellEnd"/>
            <w:r w:rsidRPr="007E47FA">
              <w:rPr>
                <w:rFonts w:ascii="宋体" w:eastAsia="宋体" w:hAnsi="宋体" w:cs="宋体" w:hint="eastAsia"/>
                <w:color w:val="auto"/>
                <w:sz w:val="16"/>
                <w:szCs w:val="16"/>
              </w:rPr>
              <w:t>、</w:t>
            </w:r>
            <w:proofErr w:type="spellStart"/>
            <w:r w:rsidRPr="007E47FA">
              <w:rPr>
                <w:rFonts w:ascii="宋体" w:eastAsia="宋体" w:hAnsi="宋体" w:cs="宋体" w:hint="eastAsia"/>
                <w:color w:val="auto"/>
                <w:sz w:val="16"/>
                <w:szCs w:val="16"/>
              </w:rPr>
              <w:t>Xftp</w:t>
            </w:r>
            <w:proofErr w:type="spellEnd"/>
            <w:r w:rsidRPr="007E47FA">
              <w:rPr>
                <w:rFonts w:ascii="宋体" w:eastAsia="宋体" w:hAnsi="宋体" w:cs="宋体" w:hint="eastAsia"/>
                <w:color w:val="auto"/>
                <w:sz w:val="16"/>
                <w:szCs w:val="16"/>
              </w:rPr>
              <w:t>、</w:t>
            </w:r>
            <w:proofErr w:type="spellStart"/>
            <w:r w:rsidRPr="007E47FA">
              <w:rPr>
                <w:rFonts w:ascii="宋体" w:eastAsia="宋体" w:hAnsi="宋体" w:cs="宋体" w:hint="eastAsia"/>
                <w:color w:val="auto"/>
                <w:sz w:val="16"/>
                <w:szCs w:val="16"/>
              </w:rPr>
              <w:t>Navicat</w:t>
            </w:r>
            <w:proofErr w:type="spellEnd"/>
            <w:r w:rsidRPr="007E47FA">
              <w:rPr>
                <w:rFonts w:ascii="宋体" w:eastAsia="宋体" w:hAnsi="宋体" w:cs="宋体" w:hint="eastAsia"/>
                <w:color w:val="auto"/>
                <w:sz w:val="16"/>
                <w:szCs w:val="16"/>
              </w:rPr>
              <w:t>、</w:t>
            </w:r>
            <w:proofErr w:type="spellStart"/>
            <w:r w:rsidRPr="007E47FA">
              <w:rPr>
                <w:rFonts w:ascii="宋体" w:eastAsia="宋体" w:hAnsi="宋体" w:cs="宋体" w:hint="eastAsia"/>
                <w:color w:val="auto"/>
                <w:sz w:val="16"/>
                <w:szCs w:val="16"/>
              </w:rPr>
              <w:t>Mysql</w:t>
            </w:r>
            <w:proofErr w:type="spellEnd"/>
            <w:r w:rsidRPr="007E47FA">
              <w:rPr>
                <w:rFonts w:ascii="宋体" w:eastAsia="宋体" w:hAnsi="宋体" w:cs="宋体" w:hint="eastAsia"/>
                <w:color w:val="auto"/>
                <w:sz w:val="16"/>
                <w:szCs w:val="16"/>
              </w:rPr>
              <w:t>、Hadoop、Kafka、zookeeper、JDK、Flink、Hive、Spark、</w:t>
            </w:r>
            <w:proofErr w:type="spellStart"/>
            <w:r w:rsidRPr="007E47FA">
              <w:rPr>
                <w:rFonts w:ascii="宋体" w:eastAsia="宋体" w:hAnsi="宋体" w:cs="宋体" w:hint="eastAsia"/>
                <w:color w:val="auto"/>
                <w:sz w:val="16"/>
                <w:szCs w:val="16"/>
              </w:rPr>
              <w:t>FineBI</w:t>
            </w:r>
            <w:proofErr w:type="spellEnd"/>
            <w:r w:rsidRPr="007E47FA">
              <w:rPr>
                <w:rFonts w:ascii="宋体" w:eastAsia="宋体" w:hAnsi="宋体" w:cs="宋体" w:hint="eastAsia"/>
                <w:color w:val="auto"/>
                <w:sz w:val="16"/>
                <w:szCs w:val="16"/>
              </w:rPr>
              <w:t>、Python等，有助于提升学生对实际问题的解决能力和创新能力培养。</w:t>
            </w:r>
          </w:p>
          <w:p w14:paraId="2590D2E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(2)项目级别：2级</w:t>
            </w:r>
          </w:p>
          <w:p w14:paraId="3FF7DFB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(3)技术路线</w:t>
            </w:r>
          </w:p>
          <w:p w14:paraId="234ECD6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proofErr w:type="spellStart"/>
            <w:r w:rsidRPr="007E47FA">
              <w:rPr>
                <w:rFonts w:ascii="宋体" w:eastAsia="宋体" w:hAnsi="宋体" w:cs="宋体" w:hint="eastAsia"/>
                <w:color w:val="auto"/>
                <w:sz w:val="16"/>
                <w:szCs w:val="16"/>
              </w:rPr>
              <w:t>Mysql</w:t>
            </w:r>
            <w:proofErr w:type="spellEnd"/>
            <w:r w:rsidRPr="007E47FA">
              <w:rPr>
                <w:rFonts w:ascii="宋体" w:eastAsia="宋体" w:hAnsi="宋体" w:cs="宋体" w:hint="eastAsia"/>
                <w:color w:val="auto"/>
                <w:sz w:val="16"/>
                <w:szCs w:val="16"/>
              </w:rPr>
              <w:t>、Hadoop、Kafka、zookeeper、JDK、Flink、Hive、Spark、</w:t>
            </w:r>
            <w:proofErr w:type="spellStart"/>
            <w:r w:rsidRPr="007E47FA">
              <w:rPr>
                <w:rFonts w:ascii="宋体" w:eastAsia="宋体" w:hAnsi="宋体" w:cs="宋体" w:hint="eastAsia"/>
                <w:color w:val="auto"/>
                <w:sz w:val="16"/>
                <w:szCs w:val="16"/>
              </w:rPr>
              <w:t>FineBI</w:t>
            </w:r>
            <w:proofErr w:type="spellEnd"/>
            <w:r w:rsidRPr="007E47FA">
              <w:rPr>
                <w:rFonts w:ascii="宋体" w:eastAsia="宋体" w:hAnsi="宋体" w:cs="宋体" w:hint="eastAsia"/>
                <w:color w:val="auto"/>
                <w:sz w:val="16"/>
                <w:szCs w:val="16"/>
              </w:rPr>
              <w:t>、Python</w:t>
            </w:r>
          </w:p>
          <w:p w14:paraId="212B5C7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(4)项目资源</w:t>
            </w:r>
          </w:p>
          <w:p w14:paraId="1786E58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项目指导书≥1套3份</w:t>
            </w:r>
          </w:p>
          <w:p w14:paraId="2D1F0FA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项目数据集≥1套</w:t>
            </w:r>
          </w:p>
          <w:p w14:paraId="1BA9582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源代码≥1套</w:t>
            </w:r>
          </w:p>
          <w:p w14:paraId="4AA8D1F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项目成果物模板≥1套</w:t>
            </w:r>
          </w:p>
          <w:p w14:paraId="498C219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项目答辩问题及参考答案≥1套。</w:t>
            </w:r>
          </w:p>
          <w:p w14:paraId="1FF05E91" w14:textId="65AD58BD"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实训</w:t>
            </w:r>
            <w:proofErr w:type="gramStart"/>
            <w:r w:rsidRPr="007E47FA">
              <w:rPr>
                <w:rFonts w:ascii="宋体" w:eastAsia="宋体" w:hAnsi="宋体" w:cs="宋体" w:hint="eastAsia"/>
                <w:color w:val="auto"/>
                <w:sz w:val="16"/>
                <w:szCs w:val="16"/>
              </w:rPr>
              <w:t>课程</w:t>
            </w:r>
            <w:r w:rsidR="00565264" w:rsidRPr="007E47FA">
              <w:rPr>
                <w:rFonts w:ascii="宋体" w:eastAsia="宋体" w:hAnsi="宋体" w:cs="宋体" w:hint="eastAsia"/>
                <w:color w:val="auto"/>
                <w:sz w:val="16"/>
                <w:szCs w:val="16"/>
              </w:rPr>
              <w:t>八</w:t>
            </w:r>
            <w:proofErr w:type="gramEnd"/>
            <w:r w:rsidRPr="007E47FA">
              <w:rPr>
                <w:rFonts w:ascii="宋体" w:eastAsia="宋体" w:hAnsi="宋体" w:cs="宋体" w:hint="eastAsia"/>
                <w:color w:val="auto"/>
                <w:sz w:val="16"/>
                <w:szCs w:val="16"/>
              </w:rPr>
              <w:t>:</w:t>
            </w:r>
          </w:p>
          <w:p w14:paraId="63689E9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(1)项目简介</w:t>
            </w:r>
          </w:p>
          <w:p w14:paraId="3F97FBD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电信大数据分析与可视化项目课程旨在培养学生在电信领域中运用大数据技术进行数据分析和可视化的能力。课程涵盖电信诈骗短信中的关键词提取、用户话费账单分析、电信用户行为日志数据分析、</w:t>
            </w:r>
            <w:proofErr w:type="spellStart"/>
            <w:r w:rsidRPr="007E47FA">
              <w:rPr>
                <w:rFonts w:ascii="宋体" w:eastAsia="宋体" w:hAnsi="宋体" w:cs="宋体" w:hint="eastAsia"/>
                <w:color w:val="auto"/>
                <w:sz w:val="16"/>
                <w:szCs w:val="16"/>
              </w:rPr>
              <w:t>FineBI</w:t>
            </w:r>
            <w:proofErr w:type="spellEnd"/>
            <w:r w:rsidRPr="007E47FA">
              <w:rPr>
                <w:rFonts w:ascii="宋体" w:eastAsia="宋体" w:hAnsi="宋体" w:cs="宋体" w:hint="eastAsia"/>
                <w:color w:val="auto"/>
                <w:sz w:val="16"/>
                <w:szCs w:val="16"/>
              </w:rPr>
              <w:t>数据可视化内容。通过本课程的学习，学生将获得在电信领域进行大数据分析和可视化的实际技能，为应对电信行业的挑战和提升数据智能化水平做好准备。</w:t>
            </w:r>
          </w:p>
          <w:p w14:paraId="44A6294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(2)项目级别：2级</w:t>
            </w:r>
          </w:p>
          <w:p w14:paraId="358B248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(3)技术路线</w:t>
            </w:r>
          </w:p>
          <w:p w14:paraId="3605E3D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Hadoop、Spark、Flink、Kylin、Kafka、zookeeper、Flume、Hive、Sqoop、</w:t>
            </w:r>
            <w:proofErr w:type="spellStart"/>
            <w:r w:rsidRPr="007E47FA">
              <w:rPr>
                <w:rFonts w:ascii="宋体" w:eastAsia="宋体" w:hAnsi="宋体" w:cs="宋体" w:hint="eastAsia"/>
                <w:color w:val="auto"/>
                <w:sz w:val="16"/>
                <w:szCs w:val="16"/>
              </w:rPr>
              <w:t>FineBI</w:t>
            </w:r>
            <w:proofErr w:type="spellEnd"/>
            <w:r w:rsidRPr="007E47FA">
              <w:rPr>
                <w:rFonts w:ascii="宋体" w:eastAsia="宋体" w:hAnsi="宋体" w:cs="宋体" w:hint="eastAsia"/>
                <w:color w:val="auto"/>
                <w:sz w:val="16"/>
                <w:szCs w:val="16"/>
              </w:rPr>
              <w:t>、</w:t>
            </w:r>
            <w:r w:rsidRPr="007E47FA">
              <w:rPr>
                <w:rFonts w:ascii="宋体" w:eastAsia="宋体" w:hAnsi="宋体" w:cs="宋体" w:hint="eastAsia"/>
                <w:color w:val="auto"/>
                <w:sz w:val="16"/>
                <w:szCs w:val="16"/>
              </w:rPr>
              <w:tab/>
            </w:r>
            <w:proofErr w:type="spellStart"/>
            <w:r w:rsidRPr="007E47FA">
              <w:rPr>
                <w:rFonts w:ascii="宋体" w:eastAsia="宋体" w:hAnsi="宋体" w:cs="宋体" w:hint="eastAsia"/>
                <w:color w:val="auto"/>
                <w:sz w:val="16"/>
                <w:szCs w:val="16"/>
              </w:rPr>
              <w:t>HanLP</w:t>
            </w:r>
            <w:proofErr w:type="spellEnd"/>
            <w:r w:rsidRPr="007E47FA">
              <w:rPr>
                <w:rFonts w:ascii="宋体" w:eastAsia="宋体" w:hAnsi="宋体" w:cs="宋体" w:hint="eastAsia"/>
                <w:color w:val="auto"/>
                <w:sz w:val="16"/>
                <w:szCs w:val="16"/>
              </w:rPr>
              <w:t>、</w:t>
            </w:r>
            <w:proofErr w:type="spellStart"/>
            <w:r w:rsidRPr="007E47FA">
              <w:rPr>
                <w:rFonts w:ascii="宋体" w:eastAsia="宋体" w:hAnsi="宋体" w:cs="宋体" w:hint="eastAsia"/>
                <w:color w:val="auto"/>
                <w:sz w:val="16"/>
                <w:szCs w:val="16"/>
              </w:rPr>
              <w:t>Mysql</w:t>
            </w:r>
            <w:proofErr w:type="spellEnd"/>
          </w:p>
          <w:p w14:paraId="1B02151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(4)项目资源</w:t>
            </w:r>
          </w:p>
          <w:p w14:paraId="39F0858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项目指导书≥1套 3份</w:t>
            </w:r>
          </w:p>
          <w:p w14:paraId="5B3F41E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项目数据集≥1套</w:t>
            </w:r>
          </w:p>
          <w:p w14:paraId="24D09ED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源代码≥1套</w:t>
            </w:r>
          </w:p>
          <w:p w14:paraId="726AD9C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 xml:space="preserve">项目成果物模板≥1套 </w:t>
            </w:r>
          </w:p>
          <w:p w14:paraId="083267B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项目答辩问题及参考答案≥1套。</w:t>
            </w:r>
          </w:p>
        </w:tc>
        <w:tc>
          <w:tcPr>
            <w:tcW w:w="616" w:type="dxa"/>
            <w:shd w:val="clear" w:color="auto" w:fill="auto"/>
            <w:noWrap/>
            <w:vAlign w:val="center"/>
          </w:tcPr>
          <w:p w14:paraId="10C09917"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lastRenderedPageBreak/>
              <w:t>1</w:t>
            </w:r>
          </w:p>
        </w:tc>
        <w:tc>
          <w:tcPr>
            <w:tcW w:w="0" w:type="auto"/>
            <w:shd w:val="clear" w:color="auto" w:fill="auto"/>
            <w:noWrap/>
            <w:vAlign w:val="center"/>
          </w:tcPr>
          <w:p w14:paraId="47BDCC24"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套</w:t>
            </w:r>
          </w:p>
        </w:tc>
      </w:tr>
      <w:tr w:rsidR="007E47FA" w:rsidRPr="007E47FA" w14:paraId="12CF8CB8" w14:textId="77777777">
        <w:tc>
          <w:tcPr>
            <w:tcW w:w="766" w:type="dxa"/>
            <w:shd w:val="clear" w:color="auto" w:fill="auto"/>
            <w:noWrap/>
            <w:vAlign w:val="center"/>
          </w:tcPr>
          <w:p w14:paraId="4C300BDB"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4</w:t>
            </w:r>
          </w:p>
        </w:tc>
        <w:tc>
          <w:tcPr>
            <w:tcW w:w="872" w:type="dxa"/>
            <w:shd w:val="clear" w:color="auto" w:fill="auto"/>
            <w:vAlign w:val="center"/>
          </w:tcPr>
          <w:p w14:paraId="6A43A899"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多媒体中控</w:t>
            </w:r>
          </w:p>
        </w:tc>
        <w:tc>
          <w:tcPr>
            <w:tcW w:w="5621" w:type="dxa"/>
            <w:shd w:val="clear" w:color="auto" w:fill="auto"/>
            <w:vAlign w:val="center"/>
          </w:tcPr>
          <w:p w14:paraId="40A7DFD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1、采用国产ARM 64位4核心</w:t>
            </w:r>
            <w:proofErr w:type="gramStart"/>
            <w:r w:rsidRPr="007E47FA">
              <w:rPr>
                <w:rFonts w:ascii="宋体" w:eastAsia="宋体" w:hAnsi="宋体" w:cs="宋体"/>
                <w:color w:val="auto"/>
                <w:sz w:val="16"/>
                <w:szCs w:val="16"/>
              </w:rPr>
              <w:t>睿</w:t>
            </w:r>
            <w:proofErr w:type="gramEnd"/>
            <w:r w:rsidRPr="007E47FA">
              <w:rPr>
                <w:rFonts w:ascii="宋体" w:eastAsia="宋体" w:hAnsi="宋体" w:cs="宋体"/>
                <w:color w:val="auto"/>
                <w:sz w:val="16"/>
                <w:szCs w:val="16"/>
              </w:rPr>
              <w:t>频处理器；</w:t>
            </w:r>
          </w:p>
          <w:p w14:paraId="0342B796" w14:textId="4E2938AA"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#2、8路POE千兆网络接口，POE总功率达到120W，持IEEE 802.3AF-2003 and 8023AT-2009协议，1路光纤网络接口</w:t>
            </w:r>
            <w:r w:rsidRPr="007E47FA">
              <w:rPr>
                <w:rFonts w:ascii="宋体" w:eastAsia="宋体" w:hAnsi="宋体" w:cs="宋体" w:hint="eastAsia"/>
                <w:b/>
                <w:bCs/>
                <w:color w:val="auto"/>
                <w:sz w:val="16"/>
                <w:szCs w:val="16"/>
              </w:rPr>
              <w:t>；（提供该功能的演示视频或证明文件并加盖公章）</w:t>
            </w:r>
          </w:p>
          <w:p w14:paraId="3189BABA" w14:textId="1E6FA6A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#3、4路HDMI输入接口，最高支持3840x2160@30，2路HDMI输出接口，支持一路输出3840x2160@60，1路USB-C接口，用于视频会议和USB复合视频流</w:t>
            </w:r>
            <w:r w:rsidRPr="007E47FA">
              <w:rPr>
                <w:rFonts w:ascii="宋体" w:eastAsia="宋体" w:hAnsi="宋体" w:cs="宋体" w:hint="eastAsia"/>
                <w:b/>
                <w:bCs/>
                <w:color w:val="auto"/>
                <w:sz w:val="16"/>
                <w:szCs w:val="16"/>
              </w:rPr>
              <w:t>（提供该功能的演示视频或证明文件并加盖公章）</w:t>
            </w:r>
          </w:p>
          <w:p w14:paraId="0BCD451F" w14:textId="3C5926CA"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#4、支持IPC输入解码录制和HDMI输出和推流，支持HDMI和IPC融合控制和视频预览，支持数据可视化操作和加密通讯，支持视频录制、点播、推流、</w:t>
            </w:r>
            <w:proofErr w:type="gramStart"/>
            <w:r w:rsidRPr="007E47FA">
              <w:rPr>
                <w:rFonts w:ascii="宋体" w:eastAsia="宋体" w:hAnsi="宋体" w:cs="宋体"/>
                <w:b/>
                <w:bCs/>
                <w:color w:val="auto"/>
                <w:sz w:val="16"/>
                <w:szCs w:val="16"/>
              </w:rPr>
              <w:t>拉流功能</w:t>
            </w:r>
            <w:proofErr w:type="gramEnd"/>
            <w:r w:rsidRPr="007E47FA">
              <w:rPr>
                <w:rFonts w:ascii="宋体" w:eastAsia="宋体" w:hAnsi="宋体" w:cs="宋体" w:hint="eastAsia"/>
                <w:b/>
                <w:bCs/>
                <w:color w:val="auto"/>
                <w:sz w:val="16"/>
                <w:szCs w:val="16"/>
              </w:rPr>
              <w:t>（提供该功能的演示视频或证明文件并加盖公章）</w:t>
            </w:r>
          </w:p>
          <w:p w14:paraId="5CE16EAE" w14:textId="4331F038"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#5、支持SIP网络电话功能；</w:t>
            </w:r>
            <w:r w:rsidRPr="007E47FA">
              <w:rPr>
                <w:rFonts w:ascii="宋体" w:eastAsia="宋体" w:hAnsi="宋体" w:cs="宋体" w:hint="eastAsia"/>
                <w:b/>
                <w:bCs/>
                <w:color w:val="auto"/>
                <w:sz w:val="16"/>
                <w:szCs w:val="16"/>
              </w:rPr>
              <w:t>（提供该功能的演示视频或证明文件并加盖公章）</w:t>
            </w:r>
          </w:p>
          <w:p w14:paraId="4F6000CC" w14:textId="6DD97034"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#6、4路USB输入切换，单路USB接口可扩展6路输出，用于连接USB设备，内置软KVM支持</w:t>
            </w:r>
            <w:r w:rsidRPr="007E47FA">
              <w:rPr>
                <w:rFonts w:ascii="宋体" w:eastAsia="宋体" w:hAnsi="宋体" w:cs="宋体" w:hint="eastAsia"/>
                <w:b/>
                <w:bCs/>
                <w:color w:val="auto"/>
                <w:sz w:val="16"/>
                <w:szCs w:val="16"/>
              </w:rPr>
              <w:t>（提供该功能的演示视频或证明文件并加盖公章）</w:t>
            </w:r>
          </w:p>
          <w:p w14:paraId="310B680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7、4路独立可编程的红外发射接口，4路独立可编程的弱电继电器接口，4路独立可编程的数字输入/输出I/O接口</w:t>
            </w:r>
          </w:p>
          <w:p w14:paraId="1DA3A1A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8、4路独立可编程RS-232控制接口，2路独立可编程的RS-485接口</w:t>
            </w:r>
          </w:p>
          <w:p w14:paraId="297E335B" w14:textId="49B26F41"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lastRenderedPageBreak/>
              <w:t>#9、4路音频输入（跟随HDMI），2路MIC输入（具有幻相供电），1路线路输入，1路SIP专用输入；1路线路输出，1路SIP专用输出，2路HDMI跟随输出接口，支持1路USB-C复合音视频输出；</w:t>
            </w:r>
            <w:r w:rsidRPr="007E47FA">
              <w:rPr>
                <w:rFonts w:ascii="宋体" w:eastAsia="宋体" w:hAnsi="宋体" w:cs="宋体" w:hint="eastAsia"/>
                <w:b/>
                <w:bCs/>
                <w:color w:val="auto"/>
                <w:sz w:val="16"/>
                <w:szCs w:val="16"/>
              </w:rPr>
              <w:t>（提供该功能的演示视频或证明文件并加盖公章）</w:t>
            </w:r>
          </w:p>
          <w:p w14:paraId="6984E4C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10、1路WAN接口支持跨网远程管理，支持程序更新，支持系统升级和数据平台，</w:t>
            </w:r>
          </w:p>
          <w:p w14:paraId="2A4A75E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11、支持串口、WIFI、TCP、UDP、HTTP、MQTT、WS、WSS、语音等多种控制方式</w:t>
            </w:r>
          </w:p>
          <w:p w14:paraId="0599C1D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12、支持国产银河麒麟、U麒麟、UOS、中兴新支点、</w:t>
            </w:r>
            <w:proofErr w:type="spellStart"/>
            <w:r w:rsidRPr="007E47FA">
              <w:rPr>
                <w:rFonts w:ascii="宋体" w:eastAsia="宋体" w:hAnsi="宋体" w:cs="宋体"/>
                <w:color w:val="auto"/>
                <w:sz w:val="16"/>
                <w:szCs w:val="16"/>
              </w:rPr>
              <w:t>debian</w:t>
            </w:r>
            <w:proofErr w:type="spellEnd"/>
            <w:r w:rsidRPr="007E47FA">
              <w:rPr>
                <w:rFonts w:ascii="宋体" w:eastAsia="宋体" w:hAnsi="宋体" w:cs="宋体"/>
                <w:color w:val="auto"/>
                <w:sz w:val="16"/>
                <w:szCs w:val="16"/>
              </w:rPr>
              <w:t>、ubuntu等系统</w:t>
            </w:r>
          </w:p>
          <w:p w14:paraId="76ADFAF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13、支持系统自动云诊断、云备份、云恢复，系统支持主机源码自备份功能，具有平台数据告警信息提示和管理</w:t>
            </w:r>
          </w:p>
          <w:p w14:paraId="0B80E55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14、自动时钟同步功能，精准执行用户自定义的时间预约功能，可精确到年月日时分秒</w:t>
            </w:r>
          </w:p>
          <w:p w14:paraId="6AEB02C2" w14:textId="5D62EDE6"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#15、为扩展OA系统的房间管理功能，需具有接入主流办公OA系统的能力，需提供预约类的软件著作权证书加盖公章，并提供对接OA及预约系统承诺书，并承诺开放MQTT或SNMP协议的承诺</w:t>
            </w:r>
            <w:r w:rsidRPr="007E47FA">
              <w:rPr>
                <w:rFonts w:ascii="宋体" w:eastAsia="宋体" w:hAnsi="宋体" w:cs="宋体" w:hint="eastAsia"/>
                <w:b/>
                <w:bCs/>
                <w:color w:val="auto"/>
                <w:sz w:val="16"/>
                <w:szCs w:val="16"/>
              </w:rPr>
              <w:t>书</w:t>
            </w:r>
          </w:p>
          <w:p w14:paraId="54D5C99B" w14:textId="374D6FDD"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#16、提供原厂售后服务能力符合 GB/T27922-2011《商品售后服务评价体系》的五星认证证书，并加盖公章。</w:t>
            </w:r>
          </w:p>
          <w:p w14:paraId="28A42656" w14:textId="30C94CEC"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#17、须提供厂家ISO9001/14001/45001/认证证书，并加盖公章。</w:t>
            </w:r>
          </w:p>
          <w:p w14:paraId="3C5F81B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交互终端：</w:t>
            </w:r>
          </w:p>
          <w:p w14:paraId="3700267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18</w:t>
            </w:r>
            <w:r w:rsidRPr="007E47FA">
              <w:rPr>
                <w:rFonts w:ascii="宋体" w:eastAsia="宋体" w:hAnsi="宋体" w:cs="宋体"/>
                <w:color w:val="auto"/>
                <w:sz w:val="16"/>
                <w:szCs w:val="16"/>
              </w:rPr>
              <w:t>、10.1寸IPS电容式触摸屏，支持十点触控，分辨率1280×800，宽高比为16:10，</w:t>
            </w:r>
            <w:proofErr w:type="gramStart"/>
            <w:r w:rsidRPr="007E47FA">
              <w:rPr>
                <w:rFonts w:ascii="宋体" w:eastAsia="宋体" w:hAnsi="宋体" w:cs="宋体"/>
                <w:color w:val="auto"/>
                <w:sz w:val="16"/>
                <w:szCs w:val="16"/>
              </w:rPr>
              <w:t>色域可</w:t>
            </w:r>
            <w:proofErr w:type="gramEnd"/>
            <w:r w:rsidRPr="007E47FA">
              <w:rPr>
                <w:rFonts w:ascii="宋体" w:eastAsia="宋体" w:hAnsi="宋体" w:cs="宋体"/>
                <w:color w:val="auto"/>
                <w:sz w:val="16"/>
                <w:szCs w:val="16"/>
              </w:rPr>
              <w:t>达到72%；</w:t>
            </w:r>
          </w:p>
          <w:p w14:paraId="1BD08D08" w14:textId="3598D932"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19</w:t>
            </w:r>
            <w:r w:rsidRPr="007E47FA">
              <w:rPr>
                <w:rFonts w:ascii="宋体" w:eastAsia="宋体" w:hAnsi="宋体" w:cs="宋体"/>
                <w:b/>
                <w:bCs/>
                <w:color w:val="auto"/>
                <w:sz w:val="16"/>
                <w:szCs w:val="16"/>
              </w:rPr>
              <w:t>、支持触控</w:t>
            </w:r>
            <w:proofErr w:type="gramStart"/>
            <w:r w:rsidRPr="007E47FA">
              <w:rPr>
                <w:rFonts w:ascii="宋体" w:eastAsia="宋体" w:hAnsi="宋体" w:cs="宋体"/>
                <w:b/>
                <w:bCs/>
                <w:color w:val="auto"/>
                <w:sz w:val="16"/>
                <w:szCs w:val="16"/>
              </w:rPr>
              <w:t>屏操作</w:t>
            </w:r>
            <w:proofErr w:type="gramEnd"/>
            <w:r w:rsidRPr="007E47FA">
              <w:rPr>
                <w:rFonts w:ascii="宋体" w:eastAsia="宋体" w:hAnsi="宋体" w:cs="宋体"/>
                <w:b/>
                <w:bCs/>
                <w:color w:val="auto"/>
                <w:sz w:val="16"/>
                <w:szCs w:val="16"/>
              </w:rPr>
              <w:t>界面自定义设计:风格自定义，按键样式自定义，logo自定义等；</w:t>
            </w:r>
            <w:r w:rsidRPr="007E47FA">
              <w:rPr>
                <w:rFonts w:ascii="宋体" w:eastAsia="宋体" w:hAnsi="宋体" w:cs="宋体" w:hint="eastAsia"/>
                <w:b/>
                <w:bCs/>
                <w:color w:val="auto"/>
                <w:sz w:val="16"/>
                <w:szCs w:val="16"/>
              </w:rPr>
              <w:t>（提供该功能的演示视频或证明文件并加盖公章）</w:t>
            </w:r>
          </w:p>
          <w:p w14:paraId="2ABF31A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20</w:t>
            </w:r>
            <w:r w:rsidRPr="007E47FA">
              <w:rPr>
                <w:rFonts w:ascii="宋体" w:eastAsia="宋体" w:hAnsi="宋体" w:cs="宋体"/>
                <w:color w:val="auto"/>
                <w:sz w:val="16"/>
                <w:szCs w:val="16"/>
              </w:rPr>
              <w:t>、屏幕亮度≥350cd/m2，对比度 1400:1</w:t>
            </w:r>
          </w:p>
          <w:p w14:paraId="03E124B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21</w:t>
            </w:r>
            <w:r w:rsidRPr="007E47FA">
              <w:rPr>
                <w:rFonts w:ascii="宋体" w:eastAsia="宋体" w:hAnsi="宋体" w:cs="宋体"/>
                <w:color w:val="auto"/>
                <w:sz w:val="16"/>
                <w:szCs w:val="16"/>
              </w:rPr>
              <w:t>、内置麦克风，支持扩展可视化IP对讲模块，实现房间端─键呼叫总控室，支持设备报障，紧急情况上报处理；</w:t>
            </w:r>
          </w:p>
          <w:p w14:paraId="6F4A7823" w14:textId="43D11660"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22</w:t>
            </w:r>
            <w:r w:rsidRPr="007E47FA">
              <w:rPr>
                <w:rFonts w:ascii="宋体" w:eastAsia="宋体" w:hAnsi="宋体" w:cs="宋体"/>
                <w:b/>
                <w:bCs/>
                <w:color w:val="auto"/>
                <w:sz w:val="16"/>
                <w:szCs w:val="16"/>
              </w:rPr>
              <w:t>、具备前置高清摄像头，可扩展配置人脸识别登录，</w:t>
            </w:r>
            <w:proofErr w:type="gramStart"/>
            <w:r w:rsidRPr="007E47FA">
              <w:rPr>
                <w:rFonts w:ascii="宋体" w:eastAsia="宋体" w:hAnsi="宋体" w:cs="宋体"/>
                <w:b/>
                <w:bCs/>
                <w:color w:val="auto"/>
                <w:sz w:val="16"/>
                <w:szCs w:val="16"/>
              </w:rPr>
              <w:t>二维码正</w:t>
            </w:r>
            <w:proofErr w:type="gramEnd"/>
            <w:r w:rsidRPr="007E47FA">
              <w:rPr>
                <w:rFonts w:ascii="宋体" w:eastAsia="宋体" w:hAnsi="宋体" w:cs="宋体"/>
                <w:b/>
                <w:bCs/>
                <w:color w:val="auto"/>
                <w:sz w:val="16"/>
                <w:szCs w:val="16"/>
              </w:rPr>
              <w:t>/</w:t>
            </w:r>
            <w:proofErr w:type="gramStart"/>
            <w:r w:rsidRPr="007E47FA">
              <w:rPr>
                <w:rFonts w:ascii="宋体" w:eastAsia="宋体" w:hAnsi="宋体" w:cs="宋体"/>
                <w:b/>
                <w:bCs/>
                <w:color w:val="auto"/>
                <w:sz w:val="16"/>
                <w:szCs w:val="16"/>
              </w:rPr>
              <w:t>反扫登录</w:t>
            </w:r>
            <w:proofErr w:type="gramEnd"/>
            <w:r w:rsidRPr="007E47FA">
              <w:rPr>
                <w:rFonts w:ascii="宋体" w:eastAsia="宋体" w:hAnsi="宋体" w:cs="宋体"/>
                <w:b/>
                <w:bCs/>
                <w:color w:val="auto"/>
                <w:sz w:val="16"/>
                <w:szCs w:val="16"/>
              </w:rPr>
              <w:t>，</w:t>
            </w:r>
            <w:proofErr w:type="spellStart"/>
            <w:r w:rsidRPr="007E47FA">
              <w:rPr>
                <w:rFonts w:ascii="宋体" w:eastAsia="宋体" w:hAnsi="宋体" w:cs="宋体"/>
                <w:b/>
                <w:bCs/>
                <w:color w:val="auto"/>
                <w:sz w:val="16"/>
                <w:szCs w:val="16"/>
              </w:rPr>
              <w:t>ip</w:t>
            </w:r>
            <w:proofErr w:type="spellEnd"/>
            <w:r w:rsidRPr="007E47FA">
              <w:rPr>
                <w:rFonts w:ascii="宋体" w:eastAsia="宋体" w:hAnsi="宋体" w:cs="宋体"/>
                <w:b/>
                <w:bCs/>
                <w:color w:val="auto"/>
                <w:sz w:val="16"/>
                <w:szCs w:val="16"/>
              </w:rPr>
              <w:t>对讲视频使用；</w:t>
            </w:r>
            <w:r w:rsidRPr="007E47FA">
              <w:rPr>
                <w:rFonts w:ascii="宋体" w:eastAsia="宋体" w:hAnsi="宋体" w:cs="宋体" w:hint="eastAsia"/>
                <w:b/>
                <w:bCs/>
                <w:color w:val="auto"/>
                <w:sz w:val="16"/>
                <w:szCs w:val="16"/>
              </w:rPr>
              <w:t>（提供该功能的演示视频或证明文件并加盖公章）</w:t>
            </w:r>
          </w:p>
          <w:p w14:paraId="16EFD9FE" w14:textId="4754381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23</w:t>
            </w:r>
            <w:r w:rsidRPr="007E47FA">
              <w:rPr>
                <w:rFonts w:ascii="宋体" w:eastAsia="宋体" w:hAnsi="宋体" w:cs="宋体"/>
                <w:b/>
                <w:bCs/>
                <w:color w:val="auto"/>
                <w:sz w:val="16"/>
                <w:szCs w:val="16"/>
              </w:rPr>
              <w:t>、具备1路RS485接口，1路RS232接口，1路</w:t>
            </w:r>
            <w:proofErr w:type="gramStart"/>
            <w:r w:rsidRPr="007E47FA">
              <w:rPr>
                <w:rFonts w:ascii="宋体" w:eastAsia="宋体" w:hAnsi="宋体" w:cs="宋体"/>
                <w:b/>
                <w:bCs/>
                <w:color w:val="auto"/>
                <w:sz w:val="16"/>
                <w:szCs w:val="16"/>
              </w:rPr>
              <w:t>韦</w:t>
            </w:r>
            <w:proofErr w:type="gramEnd"/>
            <w:r w:rsidRPr="007E47FA">
              <w:rPr>
                <w:rFonts w:ascii="宋体" w:eastAsia="宋体" w:hAnsi="宋体" w:cs="宋体"/>
                <w:b/>
                <w:bCs/>
                <w:color w:val="auto"/>
                <w:sz w:val="16"/>
                <w:szCs w:val="16"/>
              </w:rPr>
              <w:t>根接口，1路常开常闭接口对接电磁锁使用，2路USB接口</w:t>
            </w:r>
            <w:r w:rsidRPr="007E47FA">
              <w:rPr>
                <w:rFonts w:ascii="宋体" w:eastAsia="宋体" w:hAnsi="宋体" w:cs="宋体" w:hint="eastAsia"/>
                <w:b/>
                <w:bCs/>
                <w:color w:val="auto"/>
                <w:sz w:val="16"/>
                <w:szCs w:val="16"/>
              </w:rPr>
              <w:t>；提供该功能的演示视频或证明文件并加盖公章）</w:t>
            </w:r>
          </w:p>
          <w:p w14:paraId="0A8AA1BF" w14:textId="04F8B4AF"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24</w:t>
            </w:r>
            <w:r w:rsidRPr="007E47FA">
              <w:rPr>
                <w:rFonts w:ascii="宋体" w:eastAsia="宋体" w:hAnsi="宋体" w:cs="宋体"/>
                <w:b/>
                <w:bCs/>
                <w:color w:val="auto"/>
                <w:sz w:val="16"/>
                <w:szCs w:val="16"/>
              </w:rPr>
              <w:t>、支持多种方式供电，可接入DC12V电源供电，也可支持48V POE供电；</w:t>
            </w:r>
            <w:r w:rsidRPr="007E47FA">
              <w:rPr>
                <w:rFonts w:ascii="宋体" w:eastAsia="宋体" w:hAnsi="宋体" w:cs="宋体" w:hint="eastAsia"/>
                <w:b/>
                <w:bCs/>
                <w:color w:val="auto"/>
                <w:sz w:val="16"/>
                <w:szCs w:val="16"/>
              </w:rPr>
              <w:t>（提供该功能的演示视频或证明文件并加盖公章）</w:t>
            </w:r>
          </w:p>
          <w:p w14:paraId="036BBFE8" w14:textId="54384762"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25</w:t>
            </w:r>
            <w:r w:rsidRPr="007E47FA">
              <w:rPr>
                <w:rFonts w:ascii="宋体" w:eastAsia="宋体" w:hAnsi="宋体" w:cs="宋体"/>
                <w:b/>
                <w:bCs/>
                <w:color w:val="auto"/>
                <w:sz w:val="16"/>
                <w:szCs w:val="16"/>
              </w:rPr>
              <w:t>、内置刷卡模块，支持S50 和 S70 等14443A 协议卡，读卡距离0~80mm（不同卡识别距离有差异）；</w:t>
            </w:r>
            <w:r w:rsidRPr="007E47FA">
              <w:rPr>
                <w:rFonts w:ascii="宋体" w:eastAsia="宋体" w:hAnsi="宋体" w:cs="宋体" w:hint="eastAsia"/>
                <w:b/>
                <w:bCs/>
                <w:color w:val="auto"/>
                <w:sz w:val="16"/>
                <w:szCs w:val="16"/>
              </w:rPr>
              <w:t>（提供该功能的演示视频或证明文件并加盖公章）</w:t>
            </w:r>
          </w:p>
          <w:p w14:paraId="57ADDE8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26</w:t>
            </w:r>
            <w:r w:rsidRPr="007E47FA">
              <w:rPr>
                <w:rFonts w:ascii="宋体" w:eastAsia="宋体" w:hAnsi="宋体" w:cs="宋体"/>
                <w:color w:val="auto"/>
                <w:sz w:val="16"/>
                <w:szCs w:val="16"/>
              </w:rPr>
              <w:t>、权限管理功能，使用设备刷卡/</w:t>
            </w:r>
            <w:proofErr w:type="gramStart"/>
            <w:r w:rsidRPr="007E47FA">
              <w:rPr>
                <w:rFonts w:ascii="宋体" w:eastAsia="宋体" w:hAnsi="宋体" w:cs="宋体"/>
                <w:color w:val="auto"/>
                <w:sz w:val="16"/>
                <w:szCs w:val="16"/>
              </w:rPr>
              <w:t>二维码</w:t>
            </w:r>
            <w:proofErr w:type="gramEnd"/>
            <w:r w:rsidRPr="007E47FA">
              <w:rPr>
                <w:rFonts w:ascii="宋体" w:eastAsia="宋体" w:hAnsi="宋体" w:cs="宋体"/>
                <w:color w:val="auto"/>
                <w:sz w:val="16"/>
                <w:szCs w:val="16"/>
              </w:rPr>
              <w:t>/人脸识别/密码等方式进行权限鉴别，具有权限人员才可使用，并需具有使用日志记录功能；</w:t>
            </w:r>
          </w:p>
          <w:p w14:paraId="443DCFA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27</w:t>
            </w:r>
            <w:r w:rsidRPr="007E47FA">
              <w:rPr>
                <w:rFonts w:ascii="宋体" w:eastAsia="宋体" w:hAnsi="宋体" w:cs="宋体"/>
                <w:color w:val="auto"/>
                <w:sz w:val="16"/>
                <w:szCs w:val="16"/>
              </w:rPr>
              <w:t>、具有语音控制功能，可使用语音指令进行设备管理控制；</w:t>
            </w:r>
          </w:p>
          <w:p w14:paraId="125537B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28</w:t>
            </w:r>
            <w:r w:rsidRPr="007E47FA">
              <w:rPr>
                <w:rFonts w:ascii="宋体" w:eastAsia="宋体" w:hAnsi="宋体" w:cs="宋体"/>
                <w:color w:val="auto"/>
                <w:sz w:val="16"/>
                <w:szCs w:val="16"/>
              </w:rPr>
              <w:t>、支持房间设备的控制以及设备状态的实时反馈，支持预设场景模式并可一键切换</w:t>
            </w:r>
            <w:proofErr w:type="gramStart"/>
            <w:r w:rsidRPr="007E47FA">
              <w:rPr>
                <w:rFonts w:ascii="宋体" w:eastAsia="宋体" w:hAnsi="宋体" w:cs="宋体"/>
                <w:color w:val="auto"/>
                <w:sz w:val="16"/>
                <w:szCs w:val="16"/>
              </w:rPr>
              <w:t>至相应</w:t>
            </w:r>
            <w:proofErr w:type="gramEnd"/>
            <w:r w:rsidRPr="007E47FA">
              <w:rPr>
                <w:rFonts w:ascii="宋体" w:eastAsia="宋体" w:hAnsi="宋体" w:cs="宋体"/>
                <w:color w:val="auto"/>
                <w:sz w:val="16"/>
                <w:szCs w:val="16"/>
              </w:rPr>
              <w:t>场景；</w:t>
            </w:r>
          </w:p>
          <w:p w14:paraId="6A47BB86" w14:textId="0E176215"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29</w:t>
            </w:r>
            <w:r w:rsidRPr="007E47FA">
              <w:rPr>
                <w:rFonts w:ascii="宋体" w:eastAsia="宋体" w:hAnsi="宋体" w:cs="宋体"/>
                <w:b/>
                <w:bCs/>
                <w:color w:val="auto"/>
                <w:sz w:val="16"/>
                <w:szCs w:val="16"/>
              </w:rPr>
              <w:t>、支持互动房间多信号的管理，实现信号的预览与任意拖拽切换；（需提供检测报告</w:t>
            </w:r>
            <w:r w:rsidRPr="007E47FA">
              <w:rPr>
                <w:rFonts w:ascii="宋体" w:eastAsia="宋体" w:hAnsi="宋体" w:cs="宋体" w:hint="eastAsia"/>
                <w:b/>
                <w:bCs/>
                <w:color w:val="auto"/>
                <w:sz w:val="16"/>
                <w:szCs w:val="16"/>
              </w:rPr>
              <w:t>并加盖公章</w:t>
            </w:r>
            <w:r w:rsidRPr="007E47FA">
              <w:rPr>
                <w:rFonts w:ascii="宋体" w:eastAsia="宋体" w:hAnsi="宋体" w:cs="宋体"/>
                <w:b/>
                <w:bCs/>
                <w:color w:val="auto"/>
                <w:sz w:val="16"/>
                <w:szCs w:val="16"/>
              </w:rPr>
              <w:t>）</w:t>
            </w:r>
          </w:p>
          <w:p w14:paraId="5CF20587" w14:textId="321A6D30"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30</w:t>
            </w:r>
            <w:r w:rsidRPr="007E47FA">
              <w:rPr>
                <w:rFonts w:ascii="宋体" w:eastAsia="宋体" w:hAnsi="宋体" w:cs="宋体"/>
                <w:b/>
                <w:bCs/>
                <w:color w:val="auto"/>
                <w:sz w:val="16"/>
                <w:szCs w:val="16"/>
              </w:rPr>
              <w:t>、支持对录播系统录制、暂停、停止等操作的控制，支持实时预览录制的画面并可查看相关录制信息；（需提供检测报告</w:t>
            </w:r>
            <w:r w:rsidRPr="007E47FA">
              <w:rPr>
                <w:rFonts w:ascii="宋体" w:eastAsia="宋体" w:hAnsi="宋体" w:cs="宋体" w:hint="eastAsia"/>
                <w:b/>
                <w:bCs/>
                <w:color w:val="auto"/>
                <w:sz w:val="16"/>
                <w:szCs w:val="16"/>
              </w:rPr>
              <w:t>并加盖公章</w:t>
            </w:r>
            <w:r w:rsidRPr="007E47FA">
              <w:rPr>
                <w:rFonts w:ascii="宋体" w:eastAsia="宋体" w:hAnsi="宋体" w:cs="宋体"/>
                <w:b/>
                <w:bCs/>
                <w:color w:val="auto"/>
                <w:sz w:val="16"/>
                <w:szCs w:val="16"/>
              </w:rPr>
              <w:t>）</w:t>
            </w:r>
          </w:p>
          <w:p w14:paraId="4BCB03EE" w14:textId="3ADB8EB3"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31</w:t>
            </w:r>
            <w:r w:rsidRPr="007E47FA">
              <w:rPr>
                <w:rFonts w:ascii="宋体" w:eastAsia="宋体" w:hAnsi="宋体" w:cs="宋体"/>
                <w:b/>
                <w:bCs/>
                <w:color w:val="auto"/>
                <w:sz w:val="16"/>
                <w:szCs w:val="16"/>
              </w:rPr>
              <w:t>、支持显示房间的会议信息，环境信息，考勤信息等；（</w:t>
            </w:r>
            <w:proofErr w:type="gramStart"/>
            <w:r w:rsidRPr="007E47FA">
              <w:rPr>
                <w:rFonts w:ascii="宋体" w:eastAsia="宋体" w:hAnsi="宋体" w:cs="宋体" w:hint="eastAsia"/>
                <w:b/>
                <w:bCs/>
                <w:color w:val="auto"/>
                <w:sz w:val="16"/>
                <w:szCs w:val="16"/>
              </w:rPr>
              <w:t>需提供认</w:t>
            </w:r>
            <w:proofErr w:type="gramEnd"/>
            <w:r w:rsidRPr="007E47FA">
              <w:rPr>
                <w:rFonts w:ascii="宋体" w:eastAsia="宋体" w:hAnsi="宋体" w:cs="宋体" w:hint="eastAsia"/>
                <w:b/>
                <w:bCs/>
                <w:color w:val="auto"/>
                <w:sz w:val="16"/>
                <w:szCs w:val="16"/>
              </w:rPr>
              <w:t>监委认可检测机构出具的有效</w:t>
            </w:r>
            <w:r w:rsidRPr="007E47FA">
              <w:rPr>
                <w:rFonts w:ascii="宋体" w:eastAsia="宋体" w:hAnsi="宋体" w:cs="宋体"/>
                <w:b/>
                <w:bCs/>
                <w:color w:val="auto"/>
                <w:sz w:val="16"/>
                <w:szCs w:val="16"/>
              </w:rPr>
              <w:t>检测报告</w:t>
            </w:r>
            <w:r w:rsidRPr="007E47FA">
              <w:rPr>
                <w:rFonts w:ascii="宋体" w:eastAsia="宋体" w:hAnsi="宋体" w:cs="宋体" w:hint="eastAsia"/>
                <w:b/>
                <w:bCs/>
                <w:color w:val="auto"/>
                <w:sz w:val="16"/>
                <w:szCs w:val="16"/>
              </w:rPr>
              <w:t>复印件并加盖公章</w:t>
            </w:r>
            <w:r w:rsidRPr="007E47FA">
              <w:rPr>
                <w:rFonts w:ascii="宋体" w:eastAsia="宋体" w:hAnsi="宋体" w:cs="宋体"/>
                <w:b/>
                <w:bCs/>
                <w:color w:val="auto"/>
                <w:sz w:val="16"/>
                <w:szCs w:val="16"/>
              </w:rPr>
              <w:t>）</w:t>
            </w:r>
          </w:p>
          <w:p w14:paraId="46628CEA" w14:textId="13FE2EB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32</w:t>
            </w:r>
            <w:r w:rsidRPr="007E47FA">
              <w:rPr>
                <w:rFonts w:ascii="宋体" w:eastAsia="宋体" w:hAnsi="宋体" w:cs="宋体"/>
                <w:b/>
                <w:bCs/>
                <w:color w:val="auto"/>
                <w:sz w:val="16"/>
                <w:szCs w:val="16"/>
              </w:rPr>
              <w:t>、支持实时接收系统下发的通知公告信息并自动弹窗显示通知内容；（</w:t>
            </w:r>
            <w:proofErr w:type="gramStart"/>
            <w:r w:rsidRPr="007E47FA">
              <w:rPr>
                <w:rFonts w:ascii="宋体" w:eastAsia="宋体" w:hAnsi="宋体" w:cs="宋体" w:hint="eastAsia"/>
                <w:b/>
                <w:bCs/>
                <w:color w:val="auto"/>
                <w:sz w:val="16"/>
                <w:szCs w:val="16"/>
              </w:rPr>
              <w:t>需提供认</w:t>
            </w:r>
            <w:proofErr w:type="gramEnd"/>
            <w:r w:rsidRPr="007E47FA">
              <w:rPr>
                <w:rFonts w:ascii="宋体" w:eastAsia="宋体" w:hAnsi="宋体" w:cs="宋体" w:hint="eastAsia"/>
                <w:b/>
                <w:bCs/>
                <w:color w:val="auto"/>
                <w:sz w:val="16"/>
                <w:szCs w:val="16"/>
              </w:rPr>
              <w:t>监委认可检测机构出具的有效</w:t>
            </w:r>
            <w:r w:rsidRPr="007E47FA">
              <w:rPr>
                <w:rFonts w:ascii="宋体" w:eastAsia="宋体" w:hAnsi="宋体" w:cs="宋体"/>
                <w:b/>
                <w:bCs/>
                <w:color w:val="auto"/>
                <w:sz w:val="16"/>
                <w:szCs w:val="16"/>
              </w:rPr>
              <w:t>检测报告</w:t>
            </w:r>
            <w:r w:rsidRPr="007E47FA">
              <w:rPr>
                <w:rFonts w:ascii="宋体" w:eastAsia="宋体" w:hAnsi="宋体" w:cs="宋体" w:hint="eastAsia"/>
                <w:b/>
                <w:bCs/>
                <w:color w:val="auto"/>
                <w:sz w:val="16"/>
                <w:szCs w:val="16"/>
              </w:rPr>
              <w:t>复印件并加盖公章</w:t>
            </w:r>
            <w:r w:rsidRPr="007E47FA">
              <w:rPr>
                <w:rFonts w:ascii="宋体" w:eastAsia="宋体" w:hAnsi="宋体" w:cs="宋体"/>
                <w:b/>
                <w:bCs/>
                <w:color w:val="auto"/>
                <w:sz w:val="16"/>
                <w:szCs w:val="16"/>
              </w:rPr>
              <w:t>）</w:t>
            </w:r>
          </w:p>
          <w:p w14:paraId="4DC4C379" w14:textId="1952D31D"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33</w:t>
            </w:r>
            <w:r w:rsidRPr="007E47FA">
              <w:rPr>
                <w:rFonts w:ascii="宋体" w:eastAsia="宋体" w:hAnsi="宋体" w:cs="宋体"/>
                <w:b/>
                <w:bCs/>
                <w:color w:val="auto"/>
                <w:sz w:val="16"/>
                <w:szCs w:val="16"/>
              </w:rPr>
              <w:t>、提供原厂售后服务能力符合 GB/T27922-2011《商品售后服务评价体系》的五星认证证书，并加盖公章。</w:t>
            </w:r>
          </w:p>
        </w:tc>
        <w:tc>
          <w:tcPr>
            <w:tcW w:w="616" w:type="dxa"/>
            <w:shd w:val="clear" w:color="auto" w:fill="auto"/>
            <w:noWrap/>
            <w:vAlign w:val="center"/>
          </w:tcPr>
          <w:p w14:paraId="108BEA54"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lastRenderedPageBreak/>
              <w:t>1</w:t>
            </w:r>
          </w:p>
        </w:tc>
        <w:tc>
          <w:tcPr>
            <w:tcW w:w="0" w:type="auto"/>
            <w:shd w:val="clear" w:color="auto" w:fill="auto"/>
            <w:noWrap/>
            <w:vAlign w:val="center"/>
          </w:tcPr>
          <w:p w14:paraId="62A9452C"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台</w:t>
            </w:r>
          </w:p>
        </w:tc>
      </w:tr>
      <w:tr w:rsidR="007E47FA" w:rsidRPr="007E47FA" w14:paraId="28637FE9" w14:textId="77777777">
        <w:tc>
          <w:tcPr>
            <w:tcW w:w="766" w:type="dxa"/>
            <w:shd w:val="clear" w:color="auto" w:fill="auto"/>
            <w:noWrap/>
            <w:vAlign w:val="center"/>
          </w:tcPr>
          <w:p w14:paraId="3F561941"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5</w:t>
            </w:r>
          </w:p>
        </w:tc>
        <w:tc>
          <w:tcPr>
            <w:tcW w:w="872" w:type="dxa"/>
            <w:shd w:val="clear" w:color="auto" w:fill="auto"/>
            <w:vAlign w:val="center"/>
          </w:tcPr>
          <w:p w14:paraId="6513A51B"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多媒体音箱</w:t>
            </w:r>
          </w:p>
        </w:tc>
        <w:tc>
          <w:tcPr>
            <w:tcW w:w="5621" w:type="dxa"/>
            <w:shd w:val="clear" w:color="auto" w:fill="auto"/>
            <w:vAlign w:val="center"/>
          </w:tcPr>
          <w:p w14:paraId="3DB1FC7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1、恒定波宽电路线阵列音柱扬声器，驱动单元不少于4只，单元尺寸不小于3"；</w:t>
            </w:r>
          </w:p>
          <w:p w14:paraId="70300EA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2、支持 70V/100V 定压输入模式，支持阻抗≥8Ω定阻模式。</w:t>
            </w:r>
          </w:p>
          <w:p w14:paraId="7EAF85F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3、频率响应： (-10dB) ≥80Hz-18kHz（须提供认监委认可检测机构出具的有效检测报告复印件并加盖生产企业公章）</w:t>
            </w:r>
          </w:p>
          <w:p w14:paraId="2EB4536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4、覆盖控制频率：(±20度) 600HZ</w:t>
            </w:r>
          </w:p>
          <w:p w14:paraId="56EFEF6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5、额定功率：(低阻) 不小于90 W（峰值不小于300W ）</w:t>
            </w:r>
          </w:p>
          <w:p w14:paraId="4DBF4417" w14:textId="1979AE98"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#6、最大的声压级≥120dB（</w:t>
            </w:r>
            <w:proofErr w:type="gramStart"/>
            <w:r w:rsidRPr="007E47FA">
              <w:rPr>
                <w:rFonts w:ascii="宋体" w:eastAsia="宋体" w:hAnsi="宋体" w:cs="宋体" w:hint="eastAsia"/>
                <w:b/>
                <w:bCs/>
                <w:color w:val="auto"/>
                <w:sz w:val="16"/>
                <w:szCs w:val="16"/>
              </w:rPr>
              <w:t>需</w:t>
            </w:r>
            <w:r w:rsidRPr="007E47FA">
              <w:rPr>
                <w:rFonts w:ascii="宋体" w:eastAsia="宋体" w:hAnsi="宋体" w:cs="宋体"/>
                <w:b/>
                <w:bCs/>
                <w:color w:val="auto"/>
                <w:sz w:val="16"/>
                <w:szCs w:val="16"/>
              </w:rPr>
              <w:t>提供认</w:t>
            </w:r>
            <w:proofErr w:type="gramEnd"/>
            <w:r w:rsidRPr="007E47FA">
              <w:rPr>
                <w:rFonts w:ascii="宋体" w:eastAsia="宋体" w:hAnsi="宋体" w:cs="宋体"/>
                <w:b/>
                <w:bCs/>
                <w:color w:val="auto"/>
                <w:sz w:val="16"/>
                <w:szCs w:val="16"/>
              </w:rPr>
              <w:t>监委认可检测机构出具的有效检测报告复印件并加盖公章）</w:t>
            </w:r>
          </w:p>
        </w:tc>
        <w:tc>
          <w:tcPr>
            <w:tcW w:w="616" w:type="dxa"/>
            <w:shd w:val="clear" w:color="auto" w:fill="auto"/>
            <w:noWrap/>
            <w:vAlign w:val="center"/>
          </w:tcPr>
          <w:p w14:paraId="3DA3F6C1"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w:t>
            </w:r>
          </w:p>
        </w:tc>
        <w:tc>
          <w:tcPr>
            <w:tcW w:w="0" w:type="auto"/>
            <w:shd w:val="clear" w:color="auto" w:fill="auto"/>
            <w:noWrap/>
            <w:vAlign w:val="center"/>
          </w:tcPr>
          <w:p w14:paraId="563E2021"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对</w:t>
            </w:r>
          </w:p>
        </w:tc>
      </w:tr>
      <w:tr w:rsidR="007E47FA" w:rsidRPr="007E47FA" w14:paraId="7D08459E" w14:textId="77777777">
        <w:tc>
          <w:tcPr>
            <w:tcW w:w="766" w:type="dxa"/>
            <w:shd w:val="clear" w:color="auto" w:fill="auto"/>
            <w:noWrap/>
            <w:vAlign w:val="center"/>
          </w:tcPr>
          <w:p w14:paraId="0C2ED308"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6</w:t>
            </w:r>
          </w:p>
        </w:tc>
        <w:tc>
          <w:tcPr>
            <w:tcW w:w="872" w:type="dxa"/>
            <w:shd w:val="clear" w:color="auto" w:fill="auto"/>
            <w:vAlign w:val="center"/>
          </w:tcPr>
          <w:p w14:paraId="7B629505"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多媒体功放</w:t>
            </w:r>
          </w:p>
        </w:tc>
        <w:tc>
          <w:tcPr>
            <w:tcW w:w="5621" w:type="dxa"/>
            <w:shd w:val="clear" w:color="auto" w:fill="auto"/>
            <w:vAlign w:val="center"/>
          </w:tcPr>
          <w:p w14:paraId="0FFBED1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1、具备不少于2路MIC平衡信号专用输入凤凰接口；</w:t>
            </w:r>
          </w:p>
          <w:p w14:paraId="4EC319A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2、每路MIC信号接口独立提供6V供电；</w:t>
            </w:r>
          </w:p>
          <w:p w14:paraId="2DBC833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3、具备不少于1组立体声LINE信号输入凤凰接口；</w:t>
            </w:r>
          </w:p>
          <w:p w14:paraId="3401F95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4、具备不少于1组立体声MUSIC信号输入凤凰接口；</w:t>
            </w:r>
          </w:p>
          <w:p w14:paraId="4AC7793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5、具备不少于1组立体声录音信号输出RCA接口；</w:t>
            </w:r>
          </w:p>
          <w:p w14:paraId="6181069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6、所有输入输出接口均具备独立音量调节功能；</w:t>
            </w:r>
          </w:p>
          <w:p w14:paraId="2DE5EA9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lastRenderedPageBreak/>
              <w:t>7、LINE和MUSIC总音量前面板可调，且不能影响其他输入信号；</w:t>
            </w:r>
          </w:p>
          <w:p w14:paraId="6865EE6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8、前面板除总混合输出音量调节旋钮外，其他调节旋钮均为暗藏式旋钮，防止误触碰；</w:t>
            </w:r>
          </w:p>
          <w:p w14:paraId="2979060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9、具备录音输出电平高低调节功能；</w:t>
            </w:r>
          </w:p>
          <w:p w14:paraId="22E8C4A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10、要求录音信号输出提供MIC信号和混合信号可选，可直接通过开关按钮来选择</w:t>
            </w:r>
          </w:p>
          <w:p w14:paraId="56CD4EE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11、具备连接分布式无线话筒系统的专用数字RJ45接口（提供显示接口的实物图片）</w:t>
            </w:r>
          </w:p>
          <w:p w14:paraId="1D57CC2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12、具备开关机自动延时管理功能，保护设备受冲击损坏。</w:t>
            </w:r>
          </w:p>
          <w:p w14:paraId="4C3FD9C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13、前面</w:t>
            </w:r>
            <w:proofErr w:type="gramStart"/>
            <w:r w:rsidRPr="007E47FA">
              <w:rPr>
                <w:rFonts w:ascii="宋体" w:eastAsia="宋体" w:hAnsi="宋体" w:cs="宋体"/>
                <w:color w:val="auto"/>
                <w:sz w:val="16"/>
                <w:szCs w:val="16"/>
              </w:rPr>
              <w:t>板具备</w:t>
            </w:r>
            <w:proofErr w:type="gramEnd"/>
            <w:r w:rsidRPr="007E47FA">
              <w:rPr>
                <w:rFonts w:ascii="宋体" w:eastAsia="宋体" w:hAnsi="宋体" w:cs="宋体"/>
                <w:color w:val="auto"/>
                <w:sz w:val="16"/>
                <w:szCs w:val="16"/>
              </w:rPr>
              <w:t>MIC信号不少于3段音调调节；</w:t>
            </w:r>
          </w:p>
          <w:p w14:paraId="4892401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14、前面</w:t>
            </w:r>
            <w:proofErr w:type="gramStart"/>
            <w:r w:rsidRPr="007E47FA">
              <w:rPr>
                <w:rFonts w:ascii="宋体" w:eastAsia="宋体" w:hAnsi="宋体" w:cs="宋体"/>
                <w:color w:val="auto"/>
                <w:sz w:val="16"/>
                <w:szCs w:val="16"/>
              </w:rPr>
              <w:t>板具备</w:t>
            </w:r>
            <w:proofErr w:type="gramEnd"/>
            <w:r w:rsidRPr="007E47FA">
              <w:rPr>
                <w:rFonts w:ascii="宋体" w:eastAsia="宋体" w:hAnsi="宋体" w:cs="宋体"/>
                <w:color w:val="auto"/>
                <w:sz w:val="16"/>
                <w:szCs w:val="16"/>
              </w:rPr>
              <w:t>LINE/MUSIC信号不少于3段音调调节；</w:t>
            </w:r>
          </w:p>
          <w:p w14:paraId="2DB1B74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15、具备远程开关机控制接口；</w:t>
            </w:r>
          </w:p>
          <w:p w14:paraId="15D1017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16、具备接地选择开关；</w:t>
            </w:r>
          </w:p>
          <w:p w14:paraId="0E326144" w14:textId="6C2BB364"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#17、具备不少于8通道电子音量调节并提供控制的RS232接口（提供显示8路音量调节的软件界面截图并加盖公章）；</w:t>
            </w:r>
          </w:p>
          <w:p w14:paraId="3DCA2D2B" w14:textId="638DE9AE"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#18、具备独立两通道大通道功率不小于100W 8Ω 额定功率输出（须提供认监委认可检测机构出具的有效检测报告复印件并加盖公章）；</w:t>
            </w:r>
          </w:p>
          <w:p w14:paraId="10339EB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19、具备每通道功率输出大小可调；</w:t>
            </w:r>
            <w:r w:rsidRPr="007E47FA">
              <w:rPr>
                <w:rFonts w:ascii="宋体" w:eastAsia="宋体" w:hAnsi="宋体" w:cs="宋体" w:hint="eastAsia"/>
                <w:color w:val="auto"/>
                <w:sz w:val="16"/>
                <w:szCs w:val="16"/>
              </w:rPr>
              <w:t xml:space="preserve"> </w:t>
            </w:r>
          </w:p>
          <w:p w14:paraId="275BBE80" w14:textId="564A96D8" w:rsidR="00D92655" w:rsidRPr="007E47FA" w:rsidRDefault="00940BCA">
            <w:pPr>
              <w:kinsoku/>
              <w:autoSpaceDE/>
              <w:autoSpaceDN/>
              <w:adjustRightInd/>
              <w:textAlignment w:val="auto"/>
              <w:rPr>
                <w:rFonts w:ascii="宋体" w:eastAsia="宋体" w:hAnsi="宋体" w:cs="宋体" w:hint="eastAsia"/>
                <w:b/>
                <w:color w:val="auto"/>
                <w:sz w:val="16"/>
                <w:szCs w:val="16"/>
              </w:rPr>
            </w:pPr>
            <w:r w:rsidRPr="007E47FA">
              <w:rPr>
                <w:rFonts w:ascii="宋体" w:eastAsia="宋体" w:hAnsi="宋体" w:cs="宋体" w:hint="eastAsia"/>
                <w:b/>
                <w:color w:val="auto"/>
                <w:sz w:val="16"/>
                <w:szCs w:val="16"/>
              </w:rPr>
              <w:t>#</w:t>
            </w:r>
            <w:r w:rsidRPr="007E47FA">
              <w:rPr>
                <w:rFonts w:ascii="宋体" w:eastAsia="宋体" w:hAnsi="宋体" w:cs="宋体"/>
                <w:b/>
                <w:color w:val="auto"/>
                <w:sz w:val="16"/>
                <w:szCs w:val="16"/>
              </w:rPr>
              <w:t>20</w:t>
            </w:r>
            <w:r w:rsidRPr="007E47FA">
              <w:rPr>
                <w:rFonts w:ascii="宋体" w:eastAsia="宋体" w:hAnsi="宋体" w:cs="宋体" w:hint="eastAsia"/>
                <w:b/>
                <w:color w:val="auto"/>
                <w:sz w:val="16"/>
                <w:szCs w:val="16"/>
              </w:rPr>
              <w:t>、需提供</w:t>
            </w:r>
            <w:r w:rsidR="002B7B9D" w:rsidRPr="007E47FA">
              <w:rPr>
                <w:rFonts w:ascii="宋体" w:eastAsia="宋体" w:hAnsi="宋体" w:cs="宋体" w:hint="eastAsia"/>
                <w:b/>
                <w:color w:val="auto"/>
                <w:sz w:val="16"/>
                <w:szCs w:val="16"/>
              </w:rPr>
              <w:t>制造商</w:t>
            </w:r>
            <w:r w:rsidRPr="007E47FA">
              <w:rPr>
                <w:rFonts w:ascii="宋体" w:eastAsia="宋体" w:hAnsi="宋体" w:cs="宋体" w:hint="eastAsia"/>
                <w:b/>
                <w:color w:val="auto"/>
                <w:sz w:val="16"/>
                <w:szCs w:val="16"/>
              </w:rPr>
              <w:t>针对本项目的售后服务承诺函并加盖公章。</w:t>
            </w:r>
          </w:p>
        </w:tc>
        <w:tc>
          <w:tcPr>
            <w:tcW w:w="616" w:type="dxa"/>
            <w:shd w:val="clear" w:color="auto" w:fill="auto"/>
            <w:noWrap/>
            <w:vAlign w:val="center"/>
          </w:tcPr>
          <w:p w14:paraId="05A7F1F2"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1</w:t>
            </w:r>
          </w:p>
        </w:tc>
        <w:tc>
          <w:tcPr>
            <w:tcW w:w="0" w:type="auto"/>
            <w:shd w:val="clear" w:color="auto" w:fill="auto"/>
            <w:noWrap/>
            <w:vAlign w:val="center"/>
          </w:tcPr>
          <w:p w14:paraId="16F9824B"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台</w:t>
            </w:r>
          </w:p>
        </w:tc>
      </w:tr>
      <w:tr w:rsidR="007E47FA" w:rsidRPr="007E47FA" w14:paraId="4EDAA1A4" w14:textId="77777777">
        <w:tc>
          <w:tcPr>
            <w:tcW w:w="766" w:type="dxa"/>
            <w:shd w:val="clear" w:color="auto" w:fill="auto"/>
            <w:noWrap/>
            <w:vAlign w:val="center"/>
          </w:tcPr>
          <w:p w14:paraId="4163BE73"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7</w:t>
            </w:r>
          </w:p>
        </w:tc>
        <w:tc>
          <w:tcPr>
            <w:tcW w:w="872" w:type="dxa"/>
            <w:shd w:val="clear" w:color="auto" w:fill="auto"/>
            <w:vAlign w:val="center"/>
          </w:tcPr>
          <w:p w14:paraId="2A8E2BF4"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无线麦克风</w:t>
            </w:r>
          </w:p>
        </w:tc>
        <w:tc>
          <w:tcPr>
            <w:tcW w:w="5621" w:type="dxa"/>
            <w:shd w:val="clear" w:color="auto" w:fill="auto"/>
            <w:vAlign w:val="center"/>
          </w:tcPr>
          <w:p w14:paraId="2B38F1E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 xml:space="preserve">1、具备2.4G、UHF、IR红外三种或以上无线传输模式，无缝融合使用； </w:t>
            </w:r>
          </w:p>
          <w:p w14:paraId="42A40E1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2、具备2.4G、IR红外两种或以上</w:t>
            </w:r>
            <w:proofErr w:type="gramStart"/>
            <w:r w:rsidRPr="007E47FA">
              <w:rPr>
                <w:rFonts w:ascii="宋体" w:eastAsia="宋体" w:hAnsi="宋体" w:cs="宋体"/>
                <w:color w:val="auto"/>
                <w:sz w:val="16"/>
                <w:szCs w:val="16"/>
              </w:rPr>
              <w:t>自动对频方式</w:t>
            </w:r>
            <w:proofErr w:type="gramEnd"/>
            <w:r w:rsidRPr="007E47FA">
              <w:rPr>
                <w:rFonts w:ascii="宋体" w:eastAsia="宋体" w:hAnsi="宋体" w:cs="宋体"/>
                <w:color w:val="auto"/>
                <w:sz w:val="16"/>
                <w:szCs w:val="16"/>
              </w:rPr>
              <w:t>，无缝转换，适应任何恶劣环境使用；</w:t>
            </w:r>
          </w:p>
          <w:p w14:paraId="2ABD81E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3、具备开机自动检测工作环境，自动选择最优工作信道；</w:t>
            </w:r>
          </w:p>
          <w:p w14:paraId="432CD322" w14:textId="0689C61F"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#4、具备使用过程中语音信道受到干扰时，自动进行信道选择切换的功能，不需人工干预；（需要提供验证视频或者现场验证演示）需提供无线话筒接收机调频嵌入软件</w:t>
            </w:r>
            <w:proofErr w:type="gramStart"/>
            <w:r w:rsidRPr="007E47FA">
              <w:rPr>
                <w:rFonts w:ascii="宋体" w:eastAsia="宋体" w:hAnsi="宋体" w:cs="宋体"/>
                <w:b/>
                <w:bCs/>
                <w:color w:val="auto"/>
                <w:sz w:val="16"/>
                <w:szCs w:val="16"/>
              </w:rPr>
              <w:t>不</w:t>
            </w:r>
            <w:proofErr w:type="gramEnd"/>
            <w:r w:rsidRPr="007E47FA">
              <w:rPr>
                <w:rFonts w:ascii="宋体" w:eastAsia="宋体" w:hAnsi="宋体" w:cs="宋体"/>
                <w:b/>
                <w:bCs/>
                <w:color w:val="auto"/>
                <w:sz w:val="16"/>
                <w:szCs w:val="16"/>
              </w:rPr>
              <w:t>侵权证明文件复印件加盖公章</w:t>
            </w:r>
          </w:p>
          <w:p w14:paraId="29AC87E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5、要求使用过程中管理信道受到干扰时，不影响语音信道的正常工作；</w:t>
            </w:r>
          </w:p>
          <w:p w14:paraId="5AE5BC58"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6、具备专业级话筒音质，48K,16bit，30~20KHz宽频响，无法感知延时；</w:t>
            </w:r>
          </w:p>
          <w:p w14:paraId="3A77749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7、要求支持无线充电，放下充电，拿起讲话；</w:t>
            </w:r>
          </w:p>
          <w:p w14:paraId="13C122B9" w14:textId="6E824B15"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#8、要求内置锂电1200mA或以上，全智能充电管理，具备无线充电功能，连续工作时间不少于8小时，零维护（须提供认监委认可检测机构出具的有效检测报告复印件并加盖公章）；</w:t>
            </w:r>
          </w:p>
          <w:p w14:paraId="735DC07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9、要求集成智能传感器，放下静音，拿起说话；超时不用，自动待机；</w:t>
            </w:r>
          </w:p>
          <w:p w14:paraId="6EAD63F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10、具备支持接入学校管理平台的接口，能够联网智能管理所有话筒；</w:t>
            </w:r>
          </w:p>
          <w:p w14:paraId="0CE16A6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11、要求集话筒、激光教鞭和无线PPT翻页多种使用功能；</w:t>
            </w:r>
          </w:p>
          <w:p w14:paraId="3EBCB42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12、要求在使用状态下，可以同时进行充电；</w:t>
            </w:r>
          </w:p>
          <w:p w14:paraId="685762B4"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13、要求关机状态下，充电完成屏幕自动熄灭；</w:t>
            </w:r>
          </w:p>
          <w:p w14:paraId="7B7271D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14、具备同时支持外接头戴麦；</w:t>
            </w:r>
          </w:p>
          <w:p w14:paraId="70877A1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15、具备OLED显示屏，清晰显示系统状态及参数；</w:t>
            </w:r>
          </w:p>
          <w:p w14:paraId="1863846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16、具备自动静音功能，自动语音快速恢复，嘈杂环境，正常使用；</w:t>
            </w:r>
          </w:p>
          <w:p w14:paraId="3CDBE26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17、具备Type C 充电和数据接口；</w:t>
            </w:r>
          </w:p>
          <w:p w14:paraId="5A89419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接收机：</w:t>
            </w:r>
          </w:p>
          <w:p w14:paraId="5EA706B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18</w:t>
            </w:r>
            <w:r w:rsidRPr="007E47FA">
              <w:rPr>
                <w:rFonts w:ascii="宋体" w:eastAsia="宋体" w:hAnsi="宋体" w:cs="宋体"/>
                <w:color w:val="auto"/>
                <w:sz w:val="16"/>
                <w:szCs w:val="16"/>
              </w:rPr>
              <w:t>、分离式接口盒设计，桌面部分没有任何外露接插头，防止误插拔和接插头意外脱落</w:t>
            </w:r>
          </w:p>
          <w:p w14:paraId="48B97CC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19</w:t>
            </w:r>
            <w:r w:rsidRPr="007E47FA">
              <w:rPr>
                <w:rFonts w:ascii="宋体" w:eastAsia="宋体" w:hAnsi="宋体" w:cs="宋体"/>
                <w:color w:val="auto"/>
                <w:sz w:val="16"/>
                <w:szCs w:val="16"/>
              </w:rPr>
              <w:t>、具有锁扣式智能保管功能支持中控控制</w:t>
            </w:r>
          </w:p>
          <w:p w14:paraId="0EF510D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20</w:t>
            </w:r>
            <w:r w:rsidRPr="007E47FA">
              <w:rPr>
                <w:rFonts w:ascii="宋体" w:eastAsia="宋体" w:hAnsi="宋体" w:cs="宋体"/>
                <w:color w:val="auto"/>
                <w:sz w:val="16"/>
                <w:szCs w:val="16"/>
              </w:rPr>
              <w:t>、话筒解锁即可实现对频、通信等预处理工作，无需</w:t>
            </w:r>
            <w:proofErr w:type="gramStart"/>
            <w:r w:rsidRPr="007E47FA">
              <w:rPr>
                <w:rFonts w:ascii="宋体" w:eastAsia="宋体" w:hAnsi="宋体" w:cs="宋体"/>
                <w:color w:val="auto"/>
                <w:sz w:val="16"/>
                <w:szCs w:val="16"/>
              </w:rPr>
              <w:t>额外对频</w:t>
            </w:r>
            <w:proofErr w:type="gramEnd"/>
            <w:r w:rsidRPr="007E47FA">
              <w:rPr>
                <w:rFonts w:ascii="宋体" w:eastAsia="宋体" w:hAnsi="宋体" w:cs="宋体"/>
                <w:color w:val="auto"/>
                <w:sz w:val="16"/>
                <w:szCs w:val="16"/>
              </w:rPr>
              <w:t>动作，按任意键激活即可使用</w:t>
            </w:r>
          </w:p>
          <w:p w14:paraId="6A9428E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21</w:t>
            </w:r>
            <w:r w:rsidRPr="007E47FA">
              <w:rPr>
                <w:rFonts w:ascii="宋体" w:eastAsia="宋体" w:hAnsi="宋体" w:cs="宋体"/>
                <w:color w:val="auto"/>
                <w:sz w:val="16"/>
                <w:szCs w:val="16"/>
              </w:rPr>
              <w:t>、无线充电，智能充电管理，电池充满自动停止充电，以保护电池，延长使用寿命。长时间亏电，自动恢复充满电池</w:t>
            </w:r>
          </w:p>
          <w:p w14:paraId="50F1F81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22</w:t>
            </w:r>
            <w:r w:rsidRPr="007E47FA">
              <w:rPr>
                <w:rFonts w:ascii="宋体" w:eastAsia="宋体" w:hAnsi="宋体" w:cs="宋体"/>
                <w:color w:val="auto"/>
                <w:sz w:val="16"/>
                <w:szCs w:val="16"/>
              </w:rPr>
              <w:t>、话筒管理支持高清语音提示</w:t>
            </w:r>
          </w:p>
          <w:p w14:paraId="6DC85456" w14:textId="17874AD5"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23</w:t>
            </w:r>
            <w:r w:rsidRPr="007E47FA">
              <w:rPr>
                <w:rFonts w:ascii="宋体" w:eastAsia="宋体" w:hAnsi="宋体" w:cs="宋体"/>
                <w:b/>
                <w:bCs/>
                <w:color w:val="auto"/>
                <w:sz w:val="16"/>
                <w:szCs w:val="16"/>
              </w:rPr>
              <w:t>、分离式底座设计，RJ45接口设计在底座下，通过笔记本电池用的专业连接器与上面的处理器连接组合，可固定桌面安装，防止移动、挪走、被盗。（需提供实物照片并加盖公章）</w:t>
            </w:r>
          </w:p>
          <w:p w14:paraId="39586559" w14:textId="3C4E9DED"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24</w:t>
            </w:r>
            <w:r w:rsidRPr="007E47FA">
              <w:rPr>
                <w:rFonts w:ascii="宋体" w:eastAsia="宋体" w:hAnsi="宋体" w:cs="宋体"/>
                <w:b/>
                <w:bCs/>
                <w:color w:val="auto"/>
                <w:sz w:val="16"/>
                <w:szCs w:val="16"/>
              </w:rPr>
              <w:t>、话筒锁扣式充电座与鹅颈话筒整体组合式设计，鹅颈外观与锁扣式充电座外观配套设计，整体协调，不接受单独配置分开的鹅颈话筒（需提供实物照片并加盖公章）</w:t>
            </w:r>
          </w:p>
          <w:p w14:paraId="0F34D5C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25</w:t>
            </w:r>
            <w:r w:rsidRPr="007E47FA">
              <w:rPr>
                <w:rFonts w:ascii="宋体" w:eastAsia="宋体" w:hAnsi="宋体" w:cs="宋体"/>
                <w:color w:val="auto"/>
                <w:sz w:val="16"/>
                <w:szCs w:val="16"/>
              </w:rPr>
              <w:t>、集成配套设计鹅颈话筒</w:t>
            </w:r>
          </w:p>
          <w:p w14:paraId="78FA3A5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26</w:t>
            </w:r>
            <w:r w:rsidRPr="007E47FA">
              <w:rPr>
                <w:rFonts w:ascii="宋体" w:eastAsia="宋体" w:hAnsi="宋体" w:cs="宋体"/>
                <w:color w:val="auto"/>
                <w:sz w:val="16"/>
                <w:szCs w:val="16"/>
              </w:rPr>
              <w:t>、鹅颈话筒和电磁锁充电座可自由交换位置安装，更好适配讲台设计</w:t>
            </w:r>
          </w:p>
          <w:p w14:paraId="329BF50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27</w:t>
            </w:r>
            <w:r w:rsidRPr="007E47FA">
              <w:rPr>
                <w:rFonts w:ascii="宋体" w:eastAsia="宋体" w:hAnsi="宋体" w:cs="宋体"/>
                <w:color w:val="auto"/>
                <w:sz w:val="16"/>
                <w:szCs w:val="16"/>
              </w:rPr>
              <w:t>、全触摸感应按键</w:t>
            </w:r>
          </w:p>
          <w:p w14:paraId="241462B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28</w:t>
            </w:r>
            <w:r w:rsidRPr="007E47FA">
              <w:rPr>
                <w:rFonts w:ascii="宋体" w:eastAsia="宋体" w:hAnsi="宋体" w:cs="宋体"/>
                <w:color w:val="auto"/>
                <w:sz w:val="16"/>
                <w:szCs w:val="16"/>
              </w:rPr>
              <w:t>、具备供电、数据中继、音频解码等功能</w:t>
            </w:r>
          </w:p>
          <w:p w14:paraId="3D1BD76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29</w:t>
            </w:r>
            <w:r w:rsidRPr="007E47FA">
              <w:rPr>
                <w:rFonts w:ascii="宋体" w:eastAsia="宋体" w:hAnsi="宋体" w:cs="宋体"/>
                <w:color w:val="auto"/>
                <w:sz w:val="16"/>
                <w:szCs w:val="16"/>
              </w:rPr>
              <w:t>、支持RS232数据格式转换输出</w:t>
            </w:r>
          </w:p>
          <w:p w14:paraId="70236AD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30</w:t>
            </w:r>
            <w:r w:rsidRPr="007E47FA">
              <w:rPr>
                <w:rFonts w:ascii="宋体" w:eastAsia="宋体" w:hAnsi="宋体" w:cs="宋体"/>
                <w:color w:val="auto"/>
                <w:sz w:val="16"/>
                <w:szCs w:val="16"/>
              </w:rPr>
              <w:t>、支持RJ45网口中继接口，输出至另一扩声设备</w:t>
            </w:r>
          </w:p>
          <w:p w14:paraId="19C6FE4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31</w:t>
            </w:r>
            <w:r w:rsidRPr="007E47FA">
              <w:rPr>
                <w:rFonts w:ascii="宋体" w:eastAsia="宋体" w:hAnsi="宋体" w:cs="宋体"/>
                <w:color w:val="auto"/>
                <w:sz w:val="16"/>
                <w:szCs w:val="16"/>
              </w:rPr>
              <w:t>、支持不少于一组平衡信号输出无线话筒声音</w:t>
            </w:r>
          </w:p>
          <w:p w14:paraId="0215653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32</w:t>
            </w:r>
            <w:r w:rsidRPr="007E47FA">
              <w:rPr>
                <w:rFonts w:ascii="宋体" w:eastAsia="宋体" w:hAnsi="宋体" w:cs="宋体"/>
                <w:color w:val="auto"/>
                <w:sz w:val="16"/>
                <w:szCs w:val="16"/>
              </w:rPr>
              <w:t>、支持不少于一组RCA莲花接口输出无线话筒声音</w:t>
            </w:r>
          </w:p>
          <w:p w14:paraId="09D9127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33</w:t>
            </w:r>
            <w:r w:rsidRPr="007E47FA">
              <w:rPr>
                <w:rFonts w:ascii="宋体" w:eastAsia="宋体" w:hAnsi="宋体" w:cs="宋体"/>
                <w:color w:val="auto"/>
                <w:sz w:val="16"/>
                <w:szCs w:val="16"/>
              </w:rPr>
              <w:t>、支持不少于一个6.35接口输出无线话筒声音</w:t>
            </w:r>
          </w:p>
          <w:p w14:paraId="67A692D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34</w:t>
            </w:r>
            <w:r w:rsidRPr="007E47FA">
              <w:rPr>
                <w:rFonts w:ascii="宋体" w:eastAsia="宋体" w:hAnsi="宋体" w:cs="宋体"/>
                <w:color w:val="auto"/>
                <w:sz w:val="16"/>
                <w:szCs w:val="16"/>
              </w:rPr>
              <w:t>、支持无线话筒音量调节旋钮</w:t>
            </w:r>
          </w:p>
          <w:p w14:paraId="7C5BF545"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35</w:t>
            </w:r>
            <w:r w:rsidRPr="007E47FA">
              <w:rPr>
                <w:rFonts w:ascii="宋体" w:eastAsia="宋体" w:hAnsi="宋体" w:cs="宋体"/>
                <w:color w:val="auto"/>
                <w:sz w:val="16"/>
                <w:szCs w:val="16"/>
              </w:rPr>
              <w:t>、支持PPT翻页控制USB口</w:t>
            </w:r>
          </w:p>
          <w:p w14:paraId="6EDD4B4E"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36</w:t>
            </w:r>
            <w:r w:rsidRPr="007E47FA">
              <w:rPr>
                <w:rFonts w:ascii="宋体" w:eastAsia="宋体" w:hAnsi="宋体" w:cs="宋体"/>
                <w:color w:val="auto"/>
                <w:sz w:val="16"/>
                <w:szCs w:val="16"/>
              </w:rPr>
              <w:t>、支持不少于两路RJ45网络接口，支持接入不少于两个无线话筒前端处理器</w:t>
            </w:r>
          </w:p>
          <w:p w14:paraId="3A9ED743" w14:textId="2F0D710E" w:rsidR="00D92655" w:rsidRPr="007E47FA" w:rsidRDefault="00940BCA">
            <w:pPr>
              <w:kinsoku/>
              <w:autoSpaceDE/>
              <w:autoSpaceDN/>
              <w:adjustRightInd/>
              <w:textAlignment w:val="auto"/>
              <w:rPr>
                <w:rFonts w:ascii="宋体" w:eastAsia="宋体" w:hAnsi="宋体" w:cs="宋体" w:hint="eastAsia"/>
                <w:b/>
                <w:color w:val="auto"/>
                <w:sz w:val="16"/>
                <w:szCs w:val="16"/>
              </w:rPr>
            </w:pPr>
            <w:r w:rsidRPr="007E47FA">
              <w:rPr>
                <w:rFonts w:ascii="宋体" w:eastAsia="宋体" w:hAnsi="宋体" w:cs="宋体" w:hint="eastAsia"/>
                <w:b/>
                <w:color w:val="auto"/>
                <w:sz w:val="16"/>
                <w:szCs w:val="16"/>
              </w:rPr>
              <w:t>#3</w:t>
            </w:r>
            <w:r w:rsidRPr="007E47FA">
              <w:rPr>
                <w:rFonts w:ascii="宋体" w:eastAsia="宋体" w:hAnsi="宋体" w:cs="宋体"/>
                <w:b/>
                <w:color w:val="auto"/>
                <w:sz w:val="16"/>
                <w:szCs w:val="16"/>
              </w:rPr>
              <w:t>7</w:t>
            </w:r>
            <w:r w:rsidRPr="007E47FA">
              <w:rPr>
                <w:rFonts w:ascii="宋体" w:eastAsia="宋体" w:hAnsi="宋体" w:cs="宋体" w:hint="eastAsia"/>
                <w:b/>
                <w:color w:val="auto"/>
                <w:sz w:val="16"/>
                <w:szCs w:val="16"/>
              </w:rPr>
              <w:t>、需提供</w:t>
            </w:r>
            <w:r w:rsidR="002B7B9D" w:rsidRPr="007E47FA">
              <w:rPr>
                <w:rFonts w:ascii="宋体" w:eastAsia="宋体" w:hAnsi="宋体" w:cs="宋体" w:hint="eastAsia"/>
                <w:b/>
                <w:color w:val="auto"/>
                <w:sz w:val="16"/>
                <w:szCs w:val="16"/>
              </w:rPr>
              <w:t>制造商</w:t>
            </w:r>
            <w:r w:rsidRPr="007E47FA">
              <w:rPr>
                <w:rFonts w:ascii="宋体" w:eastAsia="宋体" w:hAnsi="宋体" w:cs="宋体" w:hint="eastAsia"/>
                <w:b/>
                <w:color w:val="auto"/>
                <w:sz w:val="16"/>
                <w:szCs w:val="16"/>
              </w:rPr>
              <w:t>针对本项目的售后服务承诺函并加盖公章。</w:t>
            </w:r>
          </w:p>
        </w:tc>
        <w:tc>
          <w:tcPr>
            <w:tcW w:w="616" w:type="dxa"/>
            <w:shd w:val="clear" w:color="auto" w:fill="auto"/>
            <w:noWrap/>
            <w:vAlign w:val="center"/>
          </w:tcPr>
          <w:p w14:paraId="7AB4FCC7"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1</w:t>
            </w:r>
          </w:p>
        </w:tc>
        <w:tc>
          <w:tcPr>
            <w:tcW w:w="0" w:type="auto"/>
            <w:shd w:val="clear" w:color="auto" w:fill="auto"/>
            <w:noWrap/>
            <w:vAlign w:val="center"/>
          </w:tcPr>
          <w:p w14:paraId="0C525D86"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支</w:t>
            </w:r>
          </w:p>
        </w:tc>
      </w:tr>
      <w:tr w:rsidR="007E47FA" w:rsidRPr="007E47FA" w14:paraId="2F480630" w14:textId="77777777">
        <w:tc>
          <w:tcPr>
            <w:tcW w:w="766" w:type="dxa"/>
            <w:shd w:val="clear" w:color="auto" w:fill="auto"/>
            <w:noWrap/>
            <w:vAlign w:val="center"/>
          </w:tcPr>
          <w:p w14:paraId="3477E0C1"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8</w:t>
            </w:r>
          </w:p>
        </w:tc>
        <w:tc>
          <w:tcPr>
            <w:tcW w:w="872" w:type="dxa"/>
            <w:shd w:val="clear" w:color="auto" w:fill="auto"/>
            <w:vAlign w:val="center"/>
          </w:tcPr>
          <w:p w14:paraId="75F60D39"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交换机</w:t>
            </w:r>
          </w:p>
        </w:tc>
        <w:tc>
          <w:tcPr>
            <w:tcW w:w="5621" w:type="dxa"/>
            <w:shd w:val="clear" w:color="auto" w:fill="auto"/>
            <w:vAlign w:val="center"/>
          </w:tcPr>
          <w:p w14:paraId="7B663DFD" w14:textId="31B6E56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#1、</w:t>
            </w:r>
            <w:proofErr w:type="gramStart"/>
            <w:r w:rsidRPr="007E47FA">
              <w:rPr>
                <w:rFonts w:ascii="宋体" w:eastAsia="宋体" w:hAnsi="宋体" w:cs="宋体"/>
                <w:b/>
                <w:bCs/>
                <w:color w:val="auto"/>
                <w:sz w:val="16"/>
                <w:szCs w:val="16"/>
              </w:rPr>
              <w:t>千兆电口</w:t>
            </w:r>
            <w:proofErr w:type="gramEnd"/>
            <w:r w:rsidRPr="007E47FA">
              <w:rPr>
                <w:rFonts w:ascii="宋体" w:eastAsia="宋体" w:hAnsi="宋体" w:cs="宋体"/>
                <w:b/>
                <w:bCs/>
                <w:color w:val="auto"/>
                <w:sz w:val="16"/>
                <w:szCs w:val="16"/>
              </w:rPr>
              <w:t>≥48个，1G SPF</w:t>
            </w:r>
            <w:proofErr w:type="gramStart"/>
            <w:r w:rsidRPr="007E47FA">
              <w:rPr>
                <w:rFonts w:ascii="宋体" w:eastAsia="宋体" w:hAnsi="宋体" w:cs="宋体"/>
                <w:b/>
                <w:bCs/>
                <w:color w:val="auto"/>
                <w:sz w:val="16"/>
                <w:szCs w:val="16"/>
              </w:rPr>
              <w:t>千兆光口</w:t>
            </w:r>
            <w:proofErr w:type="gramEnd"/>
            <w:r w:rsidRPr="007E47FA">
              <w:rPr>
                <w:rFonts w:ascii="宋体" w:eastAsia="宋体" w:hAnsi="宋体" w:cs="宋体"/>
                <w:b/>
                <w:bCs/>
                <w:color w:val="auto"/>
                <w:sz w:val="16"/>
                <w:szCs w:val="16"/>
              </w:rPr>
              <w:t>≥4个，1个Console口，1个Manage口，提供交换机面板端口截</w:t>
            </w:r>
            <w:proofErr w:type="gramStart"/>
            <w:r w:rsidRPr="007E47FA">
              <w:rPr>
                <w:rFonts w:ascii="宋体" w:eastAsia="宋体" w:hAnsi="宋体" w:cs="宋体"/>
                <w:b/>
                <w:bCs/>
                <w:color w:val="auto"/>
                <w:sz w:val="16"/>
                <w:szCs w:val="16"/>
              </w:rPr>
              <w:t>图证明</w:t>
            </w:r>
            <w:proofErr w:type="gramEnd"/>
            <w:r w:rsidRPr="007E47FA">
              <w:rPr>
                <w:rFonts w:ascii="宋体" w:eastAsia="宋体" w:hAnsi="宋体" w:cs="宋体" w:hint="eastAsia"/>
                <w:b/>
                <w:bCs/>
                <w:color w:val="auto"/>
                <w:sz w:val="16"/>
                <w:szCs w:val="16"/>
              </w:rPr>
              <w:t>并加盖公章</w:t>
            </w:r>
            <w:r w:rsidRPr="007E47FA">
              <w:rPr>
                <w:rFonts w:ascii="宋体" w:eastAsia="宋体" w:hAnsi="宋体" w:cs="宋体"/>
                <w:b/>
                <w:bCs/>
                <w:color w:val="auto"/>
                <w:sz w:val="16"/>
                <w:szCs w:val="16"/>
              </w:rPr>
              <w:t>；</w:t>
            </w:r>
          </w:p>
          <w:p w14:paraId="1C64FD89" w14:textId="508B668D"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2、交换性能≥336Gbps/3.36Tbps；包转发率≥132Mpps/166Mpps（若存在双参数，以较小参数为准）以上需提供</w:t>
            </w:r>
            <w:proofErr w:type="gramStart"/>
            <w:r w:rsidRPr="007E47FA">
              <w:rPr>
                <w:rFonts w:ascii="宋体" w:eastAsia="宋体" w:hAnsi="宋体" w:cs="宋体"/>
                <w:color w:val="auto"/>
                <w:sz w:val="16"/>
                <w:szCs w:val="16"/>
              </w:rPr>
              <w:t>官网截图证明</w:t>
            </w:r>
            <w:proofErr w:type="gramEnd"/>
            <w:r w:rsidRPr="007E47FA">
              <w:rPr>
                <w:rFonts w:ascii="宋体" w:eastAsia="宋体" w:hAnsi="宋体" w:cs="宋体" w:hint="eastAsia"/>
                <w:color w:val="auto"/>
                <w:sz w:val="16"/>
                <w:szCs w:val="16"/>
              </w:rPr>
              <w:t>并加盖公章；</w:t>
            </w:r>
          </w:p>
          <w:p w14:paraId="695F368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3、支持≥32K MAC地址</w:t>
            </w:r>
          </w:p>
          <w:p w14:paraId="04BBB702" w14:textId="0EEA09AA"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4、ARP表≥512</w:t>
            </w:r>
            <w:r w:rsidRPr="007E47FA">
              <w:rPr>
                <w:rFonts w:ascii="宋体" w:eastAsia="宋体" w:hAnsi="宋体" w:cs="宋体" w:hint="eastAsia"/>
                <w:color w:val="auto"/>
                <w:sz w:val="16"/>
                <w:szCs w:val="16"/>
              </w:rPr>
              <w:t>，</w:t>
            </w:r>
            <w:r w:rsidRPr="007E47FA">
              <w:rPr>
                <w:rFonts w:ascii="宋体" w:eastAsia="宋体" w:hAnsi="宋体" w:cs="宋体"/>
                <w:color w:val="auto"/>
                <w:sz w:val="16"/>
                <w:szCs w:val="16"/>
              </w:rPr>
              <w:t>以上需提供</w:t>
            </w:r>
            <w:proofErr w:type="gramStart"/>
            <w:r w:rsidRPr="007E47FA">
              <w:rPr>
                <w:rFonts w:ascii="宋体" w:eastAsia="宋体" w:hAnsi="宋体" w:cs="宋体"/>
                <w:color w:val="auto"/>
                <w:sz w:val="16"/>
                <w:szCs w:val="16"/>
              </w:rPr>
              <w:t>官网截图证明</w:t>
            </w:r>
            <w:proofErr w:type="gramEnd"/>
            <w:r w:rsidRPr="007E47FA">
              <w:rPr>
                <w:rFonts w:ascii="宋体" w:eastAsia="宋体" w:hAnsi="宋体" w:cs="宋体" w:hint="eastAsia"/>
                <w:color w:val="auto"/>
                <w:sz w:val="16"/>
                <w:szCs w:val="16"/>
              </w:rPr>
              <w:t>并加盖公章；</w:t>
            </w:r>
          </w:p>
          <w:p w14:paraId="306872A9" w14:textId="43817B73"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#5、交换机支持：二层广播、配置静态IP地址、DHCP Option43、DNS域名等方式自动发现控制器平台；提供功能截</w:t>
            </w:r>
            <w:proofErr w:type="gramStart"/>
            <w:r w:rsidRPr="007E47FA">
              <w:rPr>
                <w:rFonts w:ascii="宋体" w:eastAsia="宋体" w:hAnsi="宋体" w:cs="宋体"/>
                <w:b/>
                <w:bCs/>
                <w:color w:val="auto"/>
                <w:sz w:val="16"/>
                <w:szCs w:val="16"/>
              </w:rPr>
              <w:t>图证明</w:t>
            </w:r>
            <w:proofErr w:type="gramEnd"/>
            <w:r w:rsidRPr="007E47FA">
              <w:rPr>
                <w:rFonts w:ascii="宋体" w:eastAsia="宋体" w:hAnsi="宋体" w:cs="宋体" w:hint="eastAsia"/>
                <w:b/>
                <w:bCs/>
                <w:color w:val="auto"/>
                <w:sz w:val="16"/>
                <w:szCs w:val="16"/>
              </w:rPr>
              <w:t>并加盖公章</w:t>
            </w:r>
            <w:r w:rsidRPr="007E47FA">
              <w:rPr>
                <w:rFonts w:ascii="宋体" w:eastAsia="宋体" w:hAnsi="宋体" w:cs="宋体"/>
                <w:b/>
                <w:bCs/>
                <w:color w:val="auto"/>
                <w:sz w:val="16"/>
                <w:szCs w:val="16"/>
              </w:rPr>
              <w:t>；</w:t>
            </w:r>
          </w:p>
          <w:p w14:paraId="32039A4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6、支持通过控制平台一键替换“按钮”即可完成故障设备替换</w:t>
            </w:r>
            <w:r w:rsidRPr="007E47FA">
              <w:rPr>
                <w:rFonts w:ascii="宋体" w:eastAsia="宋体" w:hAnsi="宋体" w:cs="宋体" w:hint="eastAsia"/>
                <w:color w:val="auto"/>
                <w:sz w:val="16"/>
                <w:szCs w:val="16"/>
              </w:rPr>
              <w:t>；</w:t>
            </w:r>
            <w:r w:rsidRPr="007E47FA">
              <w:rPr>
                <w:rFonts w:ascii="宋体" w:eastAsia="宋体" w:hAnsi="宋体" w:cs="宋体"/>
                <w:color w:val="auto"/>
                <w:sz w:val="16"/>
                <w:szCs w:val="16"/>
              </w:rPr>
              <w:t xml:space="preserve"> </w:t>
            </w:r>
          </w:p>
          <w:p w14:paraId="4F43852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7、三层功能：支持静态路由、OSPF、RIP等动态路由</w:t>
            </w:r>
          </w:p>
          <w:p w14:paraId="6C588C7F" w14:textId="5969C98F" w:rsidR="00D92655" w:rsidRPr="007E47FA" w:rsidRDefault="00940BCA">
            <w:pPr>
              <w:kinsoku/>
              <w:autoSpaceDE/>
              <w:autoSpaceDN/>
              <w:adjustRightInd/>
              <w:textAlignment w:val="auto"/>
              <w:rPr>
                <w:rFonts w:ascii="宋体" w:eastAsia="宋体" w:hAnsi="宋体" w:cs="宋体" w:hint="eastAsia"/>
                <w:b/>
                <w:color w:val="auto"/>
                <w:sz w:val="16"/>
                <w:szCs w:val="16"/>
              </w:rPr>
            </w:pPr>
            <w:r w:rsidRPr="007E47FA">
              <w:rPr>
                <w:rFonts w:ascii="宋体" w:eastAsia="宋体" w:hAnsi="宋体" w:cs="宋体"/>
                <w:b/>
                <w:color w:val="auto"/>
                <w:sz w:val="16"/>
                <w:szCs w:val="16"/>
              </w:rPr>
              <w:t>#8、支持M-LAG技术，跨设备链路聚合，要求配对的设备有独立的控制平面，提供功能配置截图或</w:t>
            </w:r>
            <w:proofErr w:type="gramStart"/>
            <w:r w:rsidRPr="007E47FA">
              <w:rPr>
                <w:rFonts w:ascii="宋体" w:eastAsia="宋体" w:hAnsi="宋体" w:cs="宋体"/>
                <w:b/>
                <w:color w:val="auto"/>
                <w:sz w:val="16"/>
                <w:szCs w:val="16"/>
              </w:rPr>
              <w:t>官网截图证明</w:t>
            </w:r>
            <w:proofErr w:type="gramEnd"/>
            <w:r w:rsidRPr="007E47FA">
              <w:rPr>
                <w:rFonts w:ascii="宋体" w:eastAsia="宋体" w:hAnsi="宋体" w:cs="宋体" w:hint="eastAsia"/>
                <w:b/>
                <w:color w:val="auto"/>
                <w:sz w:val="16"/>
                <w:szCs w:val="16"/>
              </w:rPr>
              <w:t>并加盖公章</w:t>
            </w:r>
          </w:p>
          <w:p w14:paraId="1C12E817" w14:textId="4A666A89" w:rsidR="00D92655" w:rsidRPr="007E47FA" w:rsidRDefault="00940BCA">
            <w:pPr>
              <w:kinsoku/>
              <w:autoSpaceDE/>
              <w:autoSpaceDN/>
              <w:adjustRightInd/>
              <w:textAlignment w:val="auto"/>
              <w:rPr>
                <w:rFonts w:ascii="宋体" w:eastAsia="宋体" w:hAnsi="宋体" w:cs="宋体" w:hint="eastAsia"/>
                <w:b/>
                <w:color w:val="auto"/>
                <w:sz w:val="16"/>
                <w:szCs w:val="16"/>
              </w:rPr>
            </w:pPr>
            <w:r w:rsidRPr="007E47FA">
              <w:rPr>
                <w:rFonts w:ascii="宋体" w:eastAsia="宋体" w:hAnsi="宋体" w:cs="宋体"/>
                <w:b/>
                <w:color w:val="auto"/>
                <w:sz w:val="16"/>
                <w:szCs w:val="16"/>
              </w:rPr>
              <w:t>#9、为保证内网安全性，防止病毒</w:t>
            </w:r>
            <w:proofErr w:type="gramStart"/>
            <w:r w:rsidRPr="007E47FA">
              <w:rPr>
                <w:rFonts w:ascii="宋体" w:eastAsia="宋体" w:hAnsi="宋体" w:cs="宋体"/>
                <w:b/>
                <w:color w:val="auto"/>
                <w:sz w:val="16"/>
                <w:szCs w:val="16"/>
              </w:rPr>
              <w:t>在内网</w:t>
            </w:r>
            <w:proofErr w:type="gramEnd"/>
            <w:r w:rsidRPr="007E47FA">
              <w:rPr>
                <w:rFonts w:ascii="宋体" w:eastAsia="宋体" w:hAnsi="宋体" w:cs="宋体"/>
                <w:b/>
                <w:color w:val="auto"/>
                <w:sz w:val="16"/>
                <w:szCs w:val="16"/>
              </w:rPr>
              <w:t>横向传播，要求交换机具有东西向风险流量安全功能，提供东西向流量安全功能截</w:t>
            </w:r>
            <w:proofErr w:type="gramStart"/>
            <w:r w:rsidRPr="007E47FA">
              <w:rPr>
                <w:rFonts w:ascii="宋体" w:eastAsia="宋体" w:hAnsi="宋体" w:cs="宋体"/>
                <w:b/>
                <w:color w:val="auto"/>
                <w:sz w:val="16"/>
                <w:szCs w:val="16"/>
              </w:rPr>
              <w:t>图证明</w:t>
            </w:r>
            <w:proofErr w:type="gramEnd"/>
            <w:r w:rsidRPr="007E47FA">
              <w:rPr>
                <w:rFonts w:ascii="宋体" w:eastAsia="宋体" w:hAnsi="宋体" w:cs="宋体" w:hint="eastAsia"/>
                <w:b/>
                <w:color w:val="auto"/>
                <w:sz w:val="16"/>
                <w:szCs w:val="16"/>
              </w:rPr>
              <w:t>并加盖公章</w:t>
            </w:r>
            <w:r w:rsidRPr="007E47FA">
              <w:rPr>
                <w:rFonts w:ascii="宋体" w:eastAsia="宋体" w:hAnsi="宋体" w:cs="宋体"/>
                <w:b/>
                <w:color w:val="auto"/>
                <w:sz w:val="16"/>
                <w:szCs w:val="16"/>
              </w:rPr>
              <w:t>；</w:t>
            </w:r>
          </w:p>
          <w:p w14:paraId="1C5E68E3" w14:textId="5611DFB6" w:rsidR="00D92655" w:rsidRPr="007E47FA" w:rsidRDefault="00940BCA">
            <w:pPr>
              <w:kinsoku/>
              <w:autoSpaceDE/>
              <w:autoSpaceDN/>
              <w:adjustRightInd/>
              <w:textAlignment w:val="auto"/>
              <w:rPr>
                <w:rFonts w:ascii="宋体" w:eastAsia="宋体" w:hAnsi="宋体" w:cs="宋体" w:hint="eastAsia"/>
                <w:b/>
                <w:color w:val="auto"/>
                <w:sz w:val="16"/>
                <w:szCs w:val="16"/>
              </w:rPr>
            </w:pPr>
            <w:r w:rsidRPr="007E47FA">
              <w:rPr>
                <w:rFonts w:ascii="宋体" w:eastAsia="宋体" w:hAnsi="宋体" w:cs="宋体"/>
                <w:b/>
                <w:color w:val="auto"/>
                <w:sz w:val="16"/>
                <w:szCs w:val="16"/>
              </w:rPr>
              <w:t>#10、为禁止非法终端(例如私接路由器)接入；</w:t>
            </w:r>
            <w:proofErr w:type="gramStart"/>
            <w:r w:rsidRPr="007E47FA">
              <w:rPr>
                <w:rFonts w:ascii="宋体" w:eastAsia="宋体" w:hAnsi="宋体" w:cs="宋体"/>
                <w:b/>
                <w:color w:val="auto"/>
                <w:sz w:val="16"/>
                <w:szCs w:val="16"/>
              </w:rPr>
              <w:t>需支持</w:t>
            </w:r>
            <w:proofErr w:type="gramEnd"/>
            <w:r w:rsidRPr="007E47FA">
              <w:rPr>
                <w:rFonts w:ascii="宋体" w:eastAsia="宋体" w:hAnsi="宋体" w:cs="宋体"/>
                <w:b/>
                <w:color w:val="auto"/>
                <w:sz w:val="16"/>
                <w:szCs w:val="16"/>
              </w:rPr>
              <w:t>终端类型库，能自动识别PC、路由器、监控终端设备等，提供终端类型识别库截</w:t>
            </w:r>
            <w:proofErr w:type="gramStart"/>
            <w:r w:rsidRPr="007E47FA">
              <w:rPr>
                <w:rFonts w:ascii="宋体" w:eastAsia="宋体" w:hAnsi="宋体" w:cs="宋体"/>
                <w:b/>
                <w:color w:val="auto"/>
                <w:sz w:val="16"/>
                <w:szCs w:val="16"/>
              </w:rPr>
              <w:t>图证明</w:t>
            </w:r>
            <w:proofErr w:type="gramEnd"/>
            <w:r w:rsidRPr="007E47FA">
              <w:rPr>
                <w:rFonts w:ascii="宋体" w:eastAsia="宋体" w:hAnsi="宋体" w:cs="宋体" w:hint="eastAsia"/>
                <w:b/>
                <w:color w:val="auto"/>
                <w:sz w:val="16"/>
                <w:szCs w:val="16"/>
              </w:rPr>
              <w:t>并加盖公章；</w:t>
            </w:r>
          </w:p>
          <w:p w14:paraId="6CEA9E95" w14:textId="06C03013"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#11、</w:t>
            </w:r>
            <w:r w:rsidRPr="007E47FA">
              <w:rPr>
                <w:rFonts w:ascii="宋体" w:eastAsia="宋体" w:hAnsi="宋体" w:cs="宋体" w:hint="eastAsia"/>
                <w:b/>
                <w:bCs/>
                <w:color w:val="auto"/>
                <w:sz w:val="16"/>
                <w:szCs w:val="16"/>
              </w:rPr>
              <w:t>需</w:t>
            </w:r>
            <w:r w:rsidRPr="007E47FA">
              <w:rPr>
                <w:rFonts w:ascii="宋体" w:eastAsia="宋体" w:hAnsi="宋体" w:cs="宋体"/>
                <w:b/>
                <w:bCs/>
                <w:color w:val="auto"/>
                <w:sz w:val="16"/>
                <w:szCs w:val="16"/>
              </w:rPr>
              <w:t>提供</w:t>
            </w:r>
            <w:r w:rsidRPr="007E47FA">
              <w:rPr>
                <w:rFonts w:ascii="宋体" w:eastAsia="宋体" w:hAnsi="宋体" w:cs="宋体" w:hint="eastAsia"/>
                <w:b/>
                <w:bCs/>
                <w:color w:val="auto"/>
                <w:sz w:val="16"/>
                <w:szCs w:val="16"/>
              </w:rPr>
              <w:t>制造商</w:t>
            </w:r>
            <w:r w:rsidRPr="007E47FA">
              <w:rPr>
                <w:rFonts w:ascii="宋体" w:eastAsia="宋体" w:hAnsi="宋体" w:cs="宋体"/>
                <w:b/>
                <w:bCs/>
                <w:color w:val="auto"/>
                <w:sz w:val="16"/>
                <w:szCs w:val="16"/>
              </w:rPr>
              <w:t>针对本项目的售后服务承诺函并加盖公章。</w:t>
            </w:r>
          </w:p>
        </w:tc>
        <w:tc>
          <w:tcPr>
            <w:tcW w:w="616" w:type="dxa"/>
            <w:shd w:val="clear" w:color="auto" w:fill="auto"/>
            <w:noWrap/>
            <w:vAlign w:val="center"/>
          </w:tcPr>
          <w:p w14:paraId="7FD2BD53"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w:t>
            </w:r>
          </w:p>
        </w:tc>
        <w:tc>
          <w:tcPr>
            <w:tcW w:w="0" w:type="auto"/>
            <w:shd w:val="clear" w:color="auto" w:fill="auto"/>
            <w:noWrap/>
            <w:vAlign w:val="center"/>
          </w:tcPr>
          <w:p w14:paraId="52B61B74"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台</w:t>
            </w:r>
          </w:p>
        </w:tc>
      </w:tr>
      <w:tr w:rsidR="007E47FA" w:rsidRPr="007E47FA" w14:paraId="494B5126" w14:textId="77777777">
        <w:tc>
          <w:tcPr>
            <w:tcW w:w="766" w:type="dxa"/>
            <w:shd w:val="clear" w:color="auto" w:fill="auto"/>
            <w:noWrap/>
            <w:vAlign w:val="center"/>
          </w:tcPr>
          <w:p w14:paraId="79221921"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9</w:t>
            </w:r>
          </w:p>
        </w:tc>
        <w:tc>
          <w:tcPr>
            <w:tcW w:w="872" w:type="dxa"/>
            <w:shd w:val="clear" w:color="auto" w:fill="auto"/>
            <w:vAlign w:val="center"/>
          </w:tcPr>
          <w:p w14:paraId="2C2B01F2"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proofErr w:type="gramStart"/>
            <w:r w:rsidRPr="007E47FA">
              <w:rPr>
                <w:rFonts w:ascii="宋体" w:eastAsia="宋体" w:hAnsi="宋体" w:cs="宋体" w:hint="eastAsia"/>
                <w:color w:val="auto"/>
                <w:sz w:val="16"/>
                <w:szCs w:val="16"/>
              </w:rPr>
              <w:t>信创工作站</w:t>
            </w:r>
            <w:proofErr w:type="gramEnd"/>
          </w:p>
        </w:tc>
        <w:tc>
          <w:tcPr>
            <w:tcW w:w="5621" w:type="dxa"/>
            <w:shd w:val="clear" w:color="auto" w:fill="auto"/>
            <w:vAlign w:val="center"/>
          </w:tcPr>
          <w:p w14:paraId="32C7D75F" w14:textId="77777777" w:rsidR="00EB5C05" w:rsidRPr="007E47FA" w:rsidRDefault="00EB5C05" w:rsidP="00EB5C05">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CPU：≥8核16线程、主频≥3.0GHz、缓存≥16MB；</w:t>
            </w:r>
          </w:p>
          <w:p w14:paraId="379E3134" w14:textId="77777777" w:rsidR="00EB5C05" w:rsidRPr="007E47FA" w:rsidRDefault="00EB5C05" w:rsidP="00EB5C05">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内存：≥16GB DDR4；</w:t>
            </w:r>
          </w:p>
          <w:p w14:paraId="4AD25BA0" w14:textId="77777777" w:rsidR="00EB5C05" w:rsidRPr="007E47FA" w:rsidRDefault="00EB5C05" w:rsidP="00EB5C05">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硬盘：≥1TB SSD；</w:t>
            </w:r>
          </w:p>
          <w:p w14:paraId="0311EAC3" w14:textId="77777777" w:rsidR="00EB5C05" w:rsidRPr="007E47FA" w:rsidRDefault="00EB5C05" w:rsidP="00EB5C05">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接口：机箱前面板应提供不少于4个USB接口（含2个USB3.0及以上接口），后面板提供不少于7个USB接口，视频接口数量≥3；</w:t>
            </w:r>
          </w:p>
          <w:p w14:paraId="6167E1F3" w14:textId="77777777" w:rsidR="00EB5C05" w:rsidRPr="007E47FA" w:rsidRDefault="00EB5C05" w:rsidP="00EB5C05">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显卡：独立显卡，显存容量≥2GB；</w:t>
            </w:r>
          </w:p>
          <w:p w14:paraId="69542070" w14:textId="77777777" w:rsidR="00EB5C05" w:rsidRPr="007E47FA" w:rsidRDefault="00EB5C05" w:rsidP="00EB5C05">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显示器：≥21英寸，≥1920x1080；</w:t>
            </w:r>
          </w:p>
          <w:p w14:paraId="5B6D4E84" w14:textId="77777777" w:rsidR="00EB5C05" w:rsidRPr="007E47FA" w:rsidRDefault="00EB5C05" w:rsidP="00EB5C05">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电源：≥180W；</w:t>
            </w:r>
          </w:p>
          <w:p w14:paraId="0B69F207" w14:textId="77777777" w:rsidR="00EB5C05" w:rsidRPr="007E47FA" w:rsidRDefault="00EB5C05" w:rsidP="00EB5C05">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操作系统：</w:t>
            </w:r>
            <w:proofErr w:type="gramStart"/>
            <w:r w:rsidRPr="007E47FA">
              <w:rPr>
                <w:rFonts w:ascii="宋体" w:eastAsia="宋体" w:hAnsi="宋体" w:cs="宋体" w:hint="eastAsia"/>
                <w:color w:val="auto"/>
                <w:sz w:val="16"/>
                <w:szCs w:val="16"/>
              </w:rPr>
              <w:t>标配正版</w:t>
            </w:r>
            <w:proofErr w:type="gramEnd"/>
            <w:r w:rsidRPr="007E47FA">
              <w:rPr>
                <w:rFonts w:ascii="宋体" w:eastAsia="宋体" w:hAnsi="宋体" w:cs="宋体" w:hint="eastAsia"/>
                <w:color w:val="auto"/>
                <w:sz w:val="16"/>
                <w:szCs w:val="16"/>
              </w:rPr>
              <w:t>操作系统；</w:t>
            </w:r>
          </w:p>
          <w:p w14:paraId="08F67D9B" w14:textId="7A76A25F" w:rsidR="00D92655" w:rsidRPr="007E47FA" w:rsidRDefault="00EB5C05" w:rsidP="00EB5C05">
            <w:pPr>
              <w:kinsoku/>
              <w:autoSpaceDE/>
              <w:autoSpaceDN/>
              <w:adjustRightInd/>
              <w:textAlignment w:val="auto"/>
              <w:rPr>
                <w:rFonts w:ascii="宋体" w:eastAsia="宋体" w:hAnsi="宋体" w:cs="宋体" w:hint="eastAsia"/>
                <w:color w:val="auto"/>
                <w:sz w:val="16"/>
                <w:szCs w:val="16"/>
              </w:rPr>
            </w:pPr>
            <w:proofErr w:type="gramStart"/>
            <w:r w:rsidRPr="007E47FA">
              <w:rPr>
                <w:rFonts w:ascii="宋体" w:eastAsia="宋体" w:hAnsi="宋体" w:cs="宋体" w:hint="eastAsia"/>
                <w:color w:val="auto"/>
                <w:sz w:val="16"/>
                <w:szCs w:val="16"/>
              </w:rPr>
              <w:t>标配键鼠</w:t>
            </w:r>
            <w:proofErr w:type="gramEnd"/>
            <w:r w:rsidRPr="007E47FA">
              <w:rPr>
                <w:rFonts w:ascii="宋体" w:eastAsia="宋体" w:hAnsi="宋体" w:cs="宋体" w:hint="eastAsia"/>
                <w:color w:val="auto"/>
                <w:sz w:val="16"/>
                <w:szCs w:val="16"/>
              </w:rPr>
              <w:t>。</w:t>
            </w:r>
          </w:p>
        </w:tc>
        <w:tc>
          <w:tcPr>
            <w:tcW w:w="616" w:type="dxa"/>
            <w:shd w:val="clear" w:color="auto" w:fill="auto"/>
            <w:noWrap/>
            <w:vAlign w:val="center"/>
          </w:tcPr>
          <w:p w14:paraId="733D4ADE"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41</w:t>
            </w:r>
          </w:p>
        </w:tc>
        <w:tc>
          <w:tcPr>
            <w:tcW w:w="0" w:type="auto"/>
            <w:shd w:val="clear" w:color="auto" w:fill="auto"/>
            <w:noWrap/>
            <w:vAlign w:val="center"/>
          </w:tcPr>
          <w:p w14:paraId="116E2342"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台</w:t>
            </w:r>
          </w:p>
        </w:tc>
      </w:tr>
      <w:tr w:rsidR="007E47FA" w:rsidRPr="007E47FA" w14:paraId="051AF723" w14:textId="77777777">
        <w:tc>
          <w:tcPr>
            <w:tcW w:w="766" w:type="dxa"/>
            <w:shd w:val="clear" w:color="auto" w:fill="auto"/>
            <w:noWrap/>
            <w:vAlign w:val="center"/>
          </w:tcPr>
          <w:p w14:paraId="69750528"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10</w:t>
            </w:r>
          </w:p>
        </w:tc>
        <w:tc>
          <w:tcPr>
            <w:tcW w:w="872" w:type="dxa"/>
            <w:shd w:val="clear" w:color="auto" w:fill="auto"/>
            <w:vAlign w:val="center"/>
          </w:tcPr>
          <w:p w14:paraId="4953AE04"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综合布线</w:t>
            </w:r>
          </w:p>
        </w:tc>
        <w:tc>
          <w:tcPr>
            <w:tcW w:w="5621" w:type="dxa"/>
            <w:shd w:val="clear" w:color="auto" w:fill="auto"/>
            <w:vAlign w:val="center"/>
          </w:tcPr>
          <w:p w14:paraId="2A47AB2B" w14:textId="5AB4D26D"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41点强弱电综合布线系统，全部千兆到桌面。</w:t>
            </w:r>
            <w:r w:rsidRPr="007E47FA">
              <w:rPr>
                <w:rFonts w:ascii="宋体" w:eastAsia="宋体" w:hAnsi="宋体" w:cs="宋体" w:hint="eastAsia"/>
                <w:color w:val="auto"/>
                <w:sz w:val="16"/>
                <w:szCs w:val="16"/>
              </w:rPr>
              <w:br/>
              <w:t>（</w:t>
            </w:r>
            <w:proofErr w:type="gramStart"/>
            <w:r w:rsidRPr="007E47FA">
              <w:rPr>
                <w:rFonts w:ascii="宋体" w:eastAsia="宋体" w:hAnsi="宋体" w:cs="宋体" w:hint="eastAsia"/>
                <w:color w:val="auto"/>
                <w:sz w:val="16"/>
                <w:szCs w:val="16"/>
              </w:rPr>
              <w:t>含各项</w:t>
            </w:r>
            <w:proofErr w:type="gramEnd"/>
            <w:r w:rsidRPr="007E47FA">
              <w:rPr>
                <w:rFonts w:ascii="宋体" w:eastAsia="宋体" w:hAnsi="宋体" w:cs="宋体" w:hint="eastAsia"/>
                <w:color w:val="auto"/>
                <w:sz w:val="16"/>
                <w:szCs w:val="16"/>
              </w:rPr>
              <w:t>布线所需设备主材及辅材,配线架、理线器、辅料、双绞线、弱点机柜、地面护槽、PVC线槽、金属线槽、信息模块、投影机吊架等）含所有预知和未知的施工费用</w:t>
            </w:r>
          </w:p>
        </w:tc>
        <w:tc>
          <w:tcPr>
            <w:tcW w:w="616" w:type="dxa"/>
            <w:shd w:val="clear" w:color="auto" w:fill="auto"/>
            <w:noWrap/>
            <w:vAlign w:val="center"/>
          </w:tcPr>
          <w:p w14:paraId="1A7E50B0"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41</w:t>
            </w:r>
          </w:p>
        </w:tc>
        <w:tc>
          <w:tcPr>
            <w:tcW w:w="0" w:type="auto"/>
            <w:shd w:val="clear" w:color="auto" w:fill="auto"/>
            <w:noWrap/>
            <w:vAlign w:val="center"/>
          </w:tcPr>
          <w:p w14:paraId="7AEA2F06"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点</w:t>
            </w:r>
          </w:p>
        </w:tc>
      </w:tr>
      <w:tr w:rsidR="007E47FA" w:rsidRPr="007E47FA" w14:paraId="19F6C12B" w14:textId="77777777">
        <w:tc>
          <w:tcPr>
            <w:tcW w:w="766" w:type="dxa"/>
            <w:shd w:val="clear" w:color="auto" w:fill="auto"/>
            <w:noWrap/>
            <w:vAlign w:val="center"/>
          </w:tcPr>
          <w:p w14:paraId="7687BA3A"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11</w:t>
            </w:r>
          </w:p>
        </w:tc>
        <w:tc>
          <w:tcPr>
            <w:tcW w:w="872" w:type="dxa"/>
            <w:shd w:val="clear" w:color="auto" w:fill="auto"/>
            <w:vAlign w:val="center"/>
          </w:tcPr>
          <w:p w14:paraId="50002BF8"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防静电地板</w:t>
            </w:r>
          </w:p>
        </w:tc>
        <w:tc>
          <w:tcPr>
            <w:tcW w:w="5621" w:type="dxa"/>
            <w:shd w:val="clear" w:color="auto" w:fill="auto"/>
            <w:vAlign w:val="center"/>
          </w:tcPr>
          <w:p w14:paraId="32E96CD5" w14:textId="77777777" w:rsidR="00FB6215" w:rsidRPr="007E47FA" w:rsidRDefault="00FB6215" w:rsidP="00FB6215">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尺寸：≥600*600mm；陶瓷界面防滑；耐烟火性能：≥1600 ℃；</w:t>
            </w:r>
          </w:p>
          <w:p w14:paraId="31A3AE53" w14:textId="4000F288" w:rsidR="00D92655" w:rsidRPr="007E47FA" w:rsidRDefault="00FB6215" w:rsidP="00FB6215">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耐磨性： ≥4级/6000转；</w:t>
            </w:r>
          </w:p>
        </w:tc>
        <w:tc>
          <w:tcPr>
            <w:tcW w:w="616" w:type="dxa"/>
            <w:shd w:val="clear" w:color="auto" w:fill="auto"/>
            <w:noWrap/>
            <w:vAlign w:val="center"/>
          </w:tcPr>
          <w:p w14:paraId="6F6368D6"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74.88</w:t>
            </w:r>
          </w:p>
        </w:tc>
        <w:tc>
          <w:tcPr>
            <w:tcW w:w="0" w:type="auto"/>
            <w:shd w:val="clear" w:color="auto" w:fill="auto"/>
            <w:noWrap/>
            <w:vAlign w:val="center"/>
          </w:tcPr>
          <w:p w14:paraId="53B9CCE8"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平米</w:t>
            </w:r>
          </w:p>
        </w:tc>
      </w:tr>
      <w:tr w:rsidR="007E47FA" w:rsidRPr="007E47FA" w14:paraId="3751720C" w14:textId="77777777">
        <w:tc>
          <w:tcPr>
            <w:tcW w:w="766" w:type="dxa"/>
            <w:shd w:val="clear" w:color="auto" w:fill="auto"/>
            <w:noWrap/>
            <w:vAlign w:val="center"/>
          </w:tcPr>
          <w:p w14:paraId="2A5D3CC7"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12</w:t>
            </w:r>
          </w:p>
        </w:tc>
        <w:tc>
          <w:tcPr>
            <w:tcW w:w="872" w:type="dxa"/>
            <w:shd w:val="clear" w:color="auto" w:fill="auto"/>
            <w:vAlign w:val="center"/>
          </w:tcPr>
          <w:p w14:paraId="55F173EF"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教学实</w:t>
            </w:r>
            <w:proofErr w:type="gramStart"/>
            <w:r w:rsidRPr="007E47FA">
              <w:rPr>
                <w:rFonts w:ascii="宋体" w:eastAsia="宋体" w:hAnsi="宋体" w:cs="宋体" w:hint="eastAsia"/>
                <w:color w:val="auto"/>
                <w:sz w:val="16"/>
                <w:szCs w:val="16"/>
              </w:rPr>
              <w:t>训软件</w:t>
            </w:r>
            <w:proofErr w:type="gramEnd"/>
          </w:p>
        </w:tc>
        <w:tc>
          <w:tcPr>
            <w:tcW w:w="5621" w:type="dxa"/>
            <w:shd w:val="clear" w:color="auto" w:fill="auto"/>
            <w:vAlign w:val="center"/>
          </w:tcPr>
          <w:p w14:paraId="2AF98944" w14:textId="77777777" w:rsidR="00D92655" w:rsidRPr="007E47FA" w:rsidRDefault="00940BCA">
            <w:pPr>
              <w:kinsoku/>
              <w:autoSpaceDE/>
              <w:autoSpaceDN/>
              <w:adjustRightInd/>
              <w:textAlignment w:val="auto"/>
              <w:rPr>
                <w:rFonts w:ascii="宋体" w:eastAsia="宋体" w:hAnsi="宋体" w:cs="宋体" w:hint="eastAsia"/>
                <w:b/>
                <w:color w:val="auto"/>
                <w:sz w:val="16"/>
                <w:szCs w:val="16"/>
              </w:rPr>
            </w:pPr>
            <w:r w:rsidRPr="007E47FA">
              <w:rPr>
                <w:rFonts w:ascii="宋体" w:eastAsia="宋体" w:hAnsi="宋体" w:cs="宋体"/>
                <w:b/>
                <w:color w:val="auto"/>
                <w:sz w:val="16"/>
                <w:szCs w:val="16"/>
              </w:rPr>
              <w:t>#1.共享白板：系统支持导入图片创建白板内容，将白板内容共享给学生，教师可以选择某个学生控制老师的白板内容实现共同交互答题。教师也可以允许学生个人绘画模式在老师导入的素材白板内容基础上独立完成学习任务，教师可以监看所有学生的完成情况，同时可以把指定学生绘画的白板内容分享给其他同学欣赏。</w:t>
            </w: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提供该功能的演示视频）</w:t>
            </w:r>
          </w:p>
          <w:p w14:paraId="4213CFB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2.支持</w:t>
            </w:r>
            <w:proofErr w:type="spellStart"/>
            <w:r w:rsidRPr="007E47FA">
              <w:rPr>
                <w:rFonts w:ascii="宋体" w:eastAsia="宋体" w:hAnsi="宋体" w:cs="宋体"/>
                <w:color w:val="auto"/>
                <w:sz w:val="16"/>
                <w:szCs w:val="16"/>
              </w:rPr>
              <w:t>loongnix</w:t>
            </w:r>
            <w:proofErr w:type="spellEnd"/>
            <w:r w:rsidRPr="007E47FA">
              <w:rPr>
                <w:rFonts w:ascii="宋体" w:eastAsia="宋体" w:hAnsi="宋体" w:cs="宋体"/>
                <w:color w:val="auto"/>
                <w:sz w:val="16"/>
                <w:szCs w:val="16"/>
              </w:rPr>
              <w:t>、UOS、Kylin、方德操作系统。</w:t>
            </w:r>
          </w:p>
          <w:p w14:paraId="0D1398E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3.试卷编辑：教师可通过答题卡编辑器插入图片，直接生成答题卡用于学生作答，试题类型包含选择题、判断题、填空题、论述题和手写题。教师可在答题卡中为客观题设置正确答案，为主观题设置参考答案。</w:t>
            </w:r>
          </w:p>
          <w:p w14:paraId="43DDF3CB"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4.快速考试：教师可使用快速答题卡用于学生作答，输入考试名称、考试时间、试题类型、试题数量和试题分数即可快速发起考试，试题类型包含选择题、判断题、填空题、论述题和手写题。</w:t>
            </w:r>
          </w:p>
          <w:p w14:paraId="34DE81B9"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#5.自定义考试：教师可使用自定义答题卡，将通过答题卡编辑器创建的答题卡导入试卷，分发给学生即可开始考试。开始考试后，教师可查看学生的答题进度。（</w:t>
            </w:r>
            <w:r w:rsidRPr="007E47FA">
              <w:rPr>
                <w:rFonts w:ascii="宋体" w:eastAsia="宋体" w:hAnsi="宋体" w:cs="宋体" w:hint="eastAsia"/>
                <w:b/>
                <w:bCs/>
                <w:color w:val="auto"/>
                <w:sz w:val="16"/>
                <w:szCs w:val="16"/>
              </w:rPr>
              <w:t>提供该功能的演示视频）</w:t>
            </w:r>
          </w:p>
          <w:p w14:paraId="57235AEA"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#6.阅卷评分：考试结束后自动弹出评分界面，客观题可自动评分，教师只需对主观题进行手动评分，支持将考试评分结果发送给相应的学生，并支持将考试评分结果以网页形式导出到本地。（</w:t>
            </w:r>
            <w:r w:rsidRPr="007E47FA">
              <w:rPr>
                <w:rFonts w:ascii="宋体" w:eastAsia="宋体" w:hAnsi="宋体" w:cs="宋体" w:hint="eastAsia"/>
                <w:b/>
                <w:bCs/>
                <w:color w:val="auto"/>
                <w:sz w:val="16"/>
                <w:szCs w:val="16"/>
              </w:rPr>
              <w:t>提供该功能的演示视频</w:t>
            </w:r>
            <w:r w:rsidRPr="007E47FA">
              <w:rPr>
                <w:rFonts w:ascii="宋体" w:eastAsia="宋体" w:hAnsi="宋体" w:cs="宋体"/>
                <w:b/>
                <w:bCs/>
                <w:color w:val="auto"/>
                <w:sz w:val="16"/>
                <w:szCs w:val="16"/>
              </w:rPr>
              <w:t>）</w:t>
            </w:r>
          </w:p>
          <w:p w14:paraId="0263B281"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7.抢答和竞答：组织全体或分组的快速抢答问题，有抢答口述回复、抢答文字回复、抢答屏幕转播回复三种方式，抢答对错后老师可以选择五角星+数字的方式给予学生相应奖励结果，并可根据题目的难易程度给出不同的分值，竞赛支持同一小组内排名。（</w:t>
            </w:r>
            <w:r w:rsidRPr="007E47FA">
              <w:rPr>
                <w:rFonts w:ascii="宋体" w:eastAsia="宋体" w:hAnsi="宋体" w:cs="宋体" w:hint="eastAsia"/>
                <w:b/>
                <w:bCs/>
                <w:color w:val="auto"/>
                <w:sz w:val="16"/>
                <w:szCs w:val="16"/>
              </w:rPr>
              <w:t>提供该功能的演示视频）</w:t>
            </w:r>
          </w:p>
          <w:p w14:paraId="45C3BD21"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8.扩展屏广播模式：教师机连接两个显示器，可在广播时选择将任意一个显示器的内容广播到学生机。</w:t>
            </w: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提供该功能的演示视频）</w:t>
            </w:r>
          </w:p>
          <w:p w14:paraId="013B72A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9.网络影院：采用流媒体技术，可实现教师机播放的视频同步无延时广播到学生机，学生无需下载该文件，教师也无需共享该文件。支持VCD、DVD、AVI等主流文件格式，支持720p、1080p高清视频。网络快照：教师可以在监控学生的时候，对学生画面拍快照或者录制，保存学生画面的截图或桌面视频。</w:t>
            </w:r>
          </w:p>
          <w:p w14:paraId="60AA7570"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lastRenderedPageBreak/>
              <w:t>10.签到：提供学生名单管理工具，为软件和考试模块提供实名验证。提供点名功能，支持保留学生多次登录记录、考勤统计、签到信息的导出与对比，支持csv 格式的导出。</w:t>
            </w:r>
          </w:p>
          <w:p w14:paraId="066844CD" w14:textId="1600EC0C"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#11.分组讨论：可以进行教师将学生分组，同组的组员可以相互讨论，教师可以参加任意组的讨论。（</w:t>
            </w:r>
            <w:r w:rsidRPr="007E47FA">
              <w:rPr>
                <w:rFonts w:ascii="宋体" w:eastAsia="宋体" w:hAnsi="宋体" w:cs="宋体" w:hint="eastAsia"/>
                <w:b/>
                <w:bCs/>
                <w:color w:val="auto"/>
                <w:sz w:val="16"/>
                <w:szCs w:val="16"/>
              </w:rPr>
              <w:t>需</w:t>
            </w:r>
            <w:r w:rsidRPr="007E47FA">
              <w:rPr>
                <w:rFonts w:ascii="宋体" w:eastAsia="宋体" w:hAnsi="宋体" w:cs="宋体"/>
                <w:b/>
                <w:bCs/>
                <w:color w:val="auto"/>
                <w:sz w:val="16"/>
                <w:szCs w:val="16"/>
              </w:rPr>
              <w:t>提供CSTC标识的软件评测中心检测报告并加盖公章）</w:t>
            </w:r>
          </w:p>
          <w:p w14:paraId="692415C2" w14:textId="3C6C431B"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#12.主题讨论：可以进行教师建立主题，学生选择主题进行讨论。（</w:t>
            </w:r>
            <w:r w:rsidRPr="007E47FA">
              <w:rPr>
                <w:rFonts w:ascii="宋体" w:eastAsia="宋体" w:hAnsi="宋体" w:cs="宋体" w:hint="eastAsia"/>
                <w:b/>
                <w:bCs/>
                <w:color w:val="auto"/>
                <w:sz w:val="16"/>
                <w:szCs w:val="16"/>
              </w:rPr>
              <w:t>需</w:t>
            </w:r>
            <w:r w:rsidRPr="007E47FA">
              <w:rPr>
                <w:rFonts w:ascii="宋体" w:eastAsia="宋体" w:hAnsi="宋体" w:cs="宋体"/>
                <w:b/>
                <w:bCs/>
                <w:color w:val="auto"/>
                <w:sz w:val="16"/>
                <w:szCs w:val="16"/>
              </w:rPr>
              <w:t>提供CSTC标识的软件评测中心检测报告并加盖公章）</w:t>
            </w:r>
          </w:p>
          <w:p w14:paraId="2863908A"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13.文件分发：允许教师将教师机不同盘符中的目录或文件一起发送至生机的某目录下。目录不存在自动新建此目录；盘符不存在或路径</w:t>
            </w:r>
            <w:proofErr w:type="gramStart"/>
            <w:r w:rsidRPr="007E47FA">
              <w:rPr>
                <w:rFonts w:ascii="宋体" w:eastAsia="宋体" w:hAnsi="宋体" w:cs="宋体"/>
                <w:color w:val="auto"/>
                <w:sz w:val="16"/>
                <w:szCs w:val="16"/>
              </w:rPr>
              <w:t>非法不</w:t>
            </w:r>
            <w:proofErr w:type="gramEnd"/>
            <w:r w:rsidRPr="007E47FA">
              <w:rPr>
                <w:rFonts w:ascii="宋体" w:eastAsia="宋体" w:hAnsi="宋体" w:cs="宋体"/>
                <w:color w:val="auto"/>
                <w:sz w:val="16"/>
                <w:szCs w:val="16"/>
              </w:rPr>
              <w:t>允许分发；文件已存在选择自动覆盖或保留原始文件。</w:t>
            </w:r>
          </w:p>
          <w:p w14:paraId="0EACC88A" w14:textId="205725DF"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#14.文件收集：可以选择接收和拒绝学生提交的文件，并可限制学生提交文件的数目和大小。（</w:t>
            </w:r>
            <w:r w:rsidRPr="007E47FA">
              <w:rPr>
                <w:rFonts w:ascii="宋体" w:eastAsia="宋体" w:hAnsi="宋体" w:cs="宋体" w:hint="eastAsia"/>
                <w:b/>
                <w:bCs/>
                <w:color w:val="auto"/>
                <w:sz w:val="16"/>
                <w:szCs w:val="16"/>
              </w:rPr>
              <w:t>需</w:t>
            </w:r>
            <w:r w:rsidRPr="007E47FA">
              <w:rPr>
                <w:rFonts w:ascii="宋体" w:eastAsia="宋体" w:hAnsi="宋体" w:cs="宋体"/>
                <w:b/>
                <w:bCs/>
                <w:color w:val="auto"/>
                <w:sz w:val="16"/>
                <w:szCs w:val="16"/>
              </w:rPr>
              <w:t>提供CSTC标识的软件评测中心检测报告并加盖公章）</w:t>
            </w:r>
          </w:p>
          <w:p w14:paraId="159617C6"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15.自动锁屏：独有的断线保护自动锁屏技术，通过网卡的是否激活来锁定屏幕，避免学生拔掉网线违反纪律。</w:t>
            </w:r>
          </w:p>
          <w:p w14:paraId="3A1ABEE7"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16.防杀进程：为安全起见，学生端程序运行后，防止学生通过任务管理</w:t>
            </w:r>
            <w:proofErr w:type="gramStart"/>
            <w:r w:rsidRPr="007E47FA">
              <w:rPr>
                <w:rFonts w:ascii="宋体" w:eastAsia="宋体" w:hAnsi="宋体" w:cs="宋体"/>
                <w:color w:val="auto"/>
                <w:sz w:val="16"/>
                <w:szCs w:val="16"/>
              </w:rPr>
              <w:t>器结束</w:t>
            </w:r>
            <w:proofErr w:type="gramEnd"/>
            <w:r w:rsidRPr="007E47FA">
              <w:rPr>
                <w:rFonts w:ascii="宋体" w:eastAsia="宋体" w:hAnsi="宋体" w:cs="宋体"/>
                <w:color w:val="auto"/>
                <w:sz w:val="16"/>
                <w:szCs w:val="16"/>
              </w:rPr>
              <w:t>学生端程序进程来逃脱教师控制。</w:t>
            </w:r>
          </w:p>
          <w:p w14:paraId="2F1A71B2"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17.请求帮助：学生</w:t>
            </w:r>
            <w:proofErr w:type="gramStart"/>
            <w:r w:rsidRPr="007E47FA">
              <w:rPr>
                <w:rFonts w:ascii="宋体" w:eastAsia="宋体" w:hAnsi="宋体" w:cs="宋体"/>
                <w:color w:val="auto"/>
                <w:sz w:val="16"/>
                <w:szCs w:val="16"/>
              </w:rPr>
              <w:t>端遇到</w:t>
            </w:r>
            <w:proofErr w:type="gramEnd"/>
            <w:r w:rsidRPr="007E47FA">
              <w:rPr>
                <w:rFonts w:ascii="宋体" w:eastAsia="宋体" w:hAnsi="宋体" w:cs="宋体"/>
                <w:color w:val="auto"/>
                <w:sz w:val="16"/>
                <w:szCs w:val="16"/>
              </w:rPr>
              <w:t>问题可请求帮助，</w:t>
            </w:r>
            <w:proofErr w:type="gramStart"/>
            <w:r w:rsidRPr="007E47FA">
              <w:rPr>
                <w:rFonts w:ascii="宋体" w:eastAsia="宋体" w:hAnsi="宋体" w:cs="宋体"/>
                <w:color w:val="auto"/>
                <w:sz w:val="16"/>
                <w:szCs w:val="16"/>
              </w:rPr>
              <w:t>教师端可远程</w:t>
            </w:r>
            <w:proofErr w:type="gramEnd"/>
            <w:r w:rsidRPr="007E47FA">
              <w:rPr>
                <w:rFonts w:ascii="宋体" w:eastAsia="宋体" w:hAnsi="宋体" w:cs="宋体"/>
                <w:color w:val="auto"/>
                <w:sz w:val="16"/>
                <w:szCs w:val="16"/>
              </w:rPr>
              <w:t>遥控帮助学生解决问题。</w:t>
            </w:r>
          </w:p>
          <w:p w14:paraId="248881F9"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18.远程消息：教师与学生能够使用远程消息进行交流，并可以允许和阻止学生发送文字消息。</w:t>
            </w:r>
          </w:p>
          <w:p w14:paraId="23EEEBCD"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19.黑屏肃静：教师可以对单一、部分、全体学生执行或解除黑屏操作，教师可自定义黑屏的内容与图片。</w:t>
            </w:r>
          </w:p>
          <w:p w14:paraId="1FD8CFBF"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20.</w:t>
            </w:r>
            <w:proofErr w:type="gramStart"/>
            <w:r w:rsidRPr="007E47FA">
              <w:rPr>
                <w:rFonts w:ascii="宋体" w:eastAsia="宋体" w:hAnsi="宋体" w:cs="宋体"/>
                <w:color w:val="auto"/>
                <w:sz w:val="16"/>
                <w:szCs w:val="16"/>
              </w:rPr>
              <w:t>键鼠禁用</w:t>
            </w:r>
            <w:proofErr w:type="gramEnd"/>
            <w:r w:rsidRPr="007E47FA">
              <w:rPr>
                <w:rFonts w:ascii="宋体" w:eastAsia="宋体" w:hAnsi="宋体" w:cs="宋体"/>
                <w:color w:val="auto"/>
                <w:sz w:val="16"/>
                <w:szCs w:val="16"/>
              </w:rPr>
              <w:t>：教师可以对单一、部分、全体学生</w:t>
            </w:r>
            <w:proofErr w:type="gramStart"/>
            <w:r w:rsidRPr="007E47FA">
              <w:rPr>
                <w:rFonts w:ascii="宋体" w:eastAsia="宋体" w:hAnsi="宋体" w:cs="宋体"/>
                <w:color w:val="auto"/>
                <w:sz w:val="16"/>
                <w:szCs w:val="16"/>
              </w:rPr>
              <w:t>禁用键鼠操作</w:t>
            </w:r>
            <w:proofErr w:type="gramEnd"/>
            <w:r w:rsidRPr="007E47FA">
              <w:rPr>
                <w:rFonts w:ascii="宋体" w:eastAsia="宋体" w:hAnsi="宋体" w:cs="宋体"/>
                <w:color w:val="auto"/>
                <w:sz w:val="16"/>
                <w:szCs w:val="16"/>
              </w:rPr>
              <w:t>，禁用时学生端鼠标和键盘被锁定，学生无法进行任何操作。</w:t>
            </w:r>
          </w:p>
          <w:p w14:paraId="5BA695AC" w14:textId="4A54A54B"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#2</w:t>
            </w:r>
            <w:r w:rsidRPr="007E47FA">
              <w:rPr>
                <w:rFonts w:ascii="宋体" w:eastAsia="宋体" w:hAnsi="宋体" w:cs="宋体" w:hint="eastAsia"/>
                <w:b/>
                <w:bCs/>
                <w:color w:val="auto"/>
                <w:sz w:val="16"/>
                <w:szCs w:val="16"/>
              </w:rPr>
              <w:t>1</w:t>
            </w:r>
            <w:r w:rsidRPr="007E47FA">
              <w:rPr>
                <w:rFonts w:ascii="宋体" w:eastAsia="宋体" w:hAnsi="宋体" w:cs="宋体"/>
                <w:b/>
                <w:bCs/>
                <w:color w:val="auto"/>
                <w:sz w:val="16"/>
                <w:szCs w:val="16"/>
              </w:rPr>
              <w:t>.远程命令：可远程启动、关闭。重新启动学生电脑；可以远程执行学生电脑上的应用程序；可以远程打开学生电脑上的网页。（</w:t>
            </w:r>
            <w:r w:rsidRPr="007E47FA">
              <w:rPr>
                <w:rFonts w:ascii="宋体" w:eastAsia="宋体" w:hAnsi="宋体" w:cs="宋体" w:hint="eastAsia"/>
                <w:b/>
                <w:bCs/>
                <w:color w:val="auto"/>
                <w:sz w:val="16"/>
                <w:szCs w:val="16"/>
              </w:rPr>
              <w:t>需</w:t>
            </w:r>
            <w:r w:rsidRPr="007E47FA">
              <w:rPr>
                <w:rFonts w:ascii="宋体" w:eastAsia="宋体" w:hAnsi="宋体" w:cs="宋体"/>
                <w:b/>
                <w:bCs/>
                <w:color w:val="auto"/>
                <w:sz w:val="16"/>
                <w:szCs w:val="16"/>
              </w:rPr>
              <w:t>提供CSTC标识的软件评测中心检测报告并加盖公章）</w:t>
            </w:r>
          </w:p>
          <w:p w14:paraId="20C8C5AC" w14:textId="2C55FA73"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#2</w:t>
            </w:r>
            <w:r w:rsidRPr="007E47FA">
              <w:rPr>
                <w:rFonts w:ascii="宋体" w:eastAsia="宋体" w:hAnsi="宋体" w:cs="宋体" w:hint="eastAsia"/>
                <w:b/>
                <w:bCs/>
                <w:color w:val="auto"/>
                <w:sz w:val="16"/>
                <w:szCs w:val="16"/>
              </w:rPr>
              <w:t>2</w:t>
            </w:r>
            <w:r w:rsidRPr="007E47FA">
              <w:rPr>
                <w:rFonts w:ascii="宋体" w:eastAsia="宋体" w:hAnsi="宋体" w:cs="宋体"/>
                <w:b/>
                <w:bCs/>
                <w:color w:val="auto"/>
                <w:sz w:val="16"/>
                <w:szCs w:val="16"/>
              </w:rPr>
              <w:t>.图标监看：可以</w:t>
            </w:r>
            <w:proofErr w:type="gramStart"/>
            <w:r w:rsidRPr="007E47FA">
              <w:rPr>
                <w:rFonts w:ascii="宋体" w:eastAsia="宋体" w:hAnsi="宋体" w:cs="宋体"/>
                <w:b/>
                <w:bCs/>
                <w:color w:val="auto"/>
                <w:sz w:val="16"/>
                <w:szCs w:val="16"/>
              </w:rPr>
              <w:t>显示学</w:t>
            </w:r>
            <w:proofErr w:type="gramEnd"/>
            <w:r w:rsidRPr="007E47FA">
              <w:rPr>
                <w:rFonts w:ascii="宋体" w:eastAsia="宋体" w:hAnsi="宋体" w:cs="宋体"/>
                <w:b/>
                <w:bCs/>
                <w:color w:val="auto"/>
                <w:sz w:val="16"/>
                <w:szCs w:val="16"/>
              </w:rPr>
              <w:t>生机桌面的缩图，并可</w:t>
            </w:r>
            <w:proofErr w:type="gramStart"/>
            <w:r w:rsidRPr="007E47FA">
              <w:rPr>
                <w:rFonts w:ascii="宋体" w:eastAsia="宋体" w:hAnsi="宋体" w:cs="宋体"/>
                <w:b/>
                <w:bCs/>
                <w:color w:val="auto"/>
                <w:sz w:val="16"/>
                <w:szCs w:val="16"/>
              </w:rPr>
              <w:t>控制缩图的</w:t>
            </w:r>
            <w:proofErr w:type="gramEnd"/>
            <w:r w:rsidRPr="007E47FA">
              <w:rPr>
                <w:rFonts w:ascii="宋体" w:eastAsia="宋体" w:hAnsi="宋体" w:cs="宋体"/>
                <w:b/>
                <w:bCs/>
                <w:color w:val="auto"/>
                <w:sz w:val="16"/>
                <w:szCs w:val="16"/>
              </w:rPr>
              <w:t>大小。（</w:t>
            </w:r>
            <w:r w:rsidRPr="007E47FA">
              <w:rPr>
                <w:rFonts w:ascii="宋体" w:eastAsia="宋体" w:hAnsi="宋体" w:cs="宋体" w:hint="eastAsia"/>
                <w:b/>
                <w:bCs/>
                <w:color w:val="auto"/>
                <w:sz w:val="16"/>
                <w:szCs w:val="16"/>
              </w:rPr>
              <w:t>需</w:t>
            </w:r>
            <w:r w:rsidRPr="007E47FA">
              <w:rPr>
                <w:rFonts w:ascii="宋体" w:eastAsia="宋体" w:hAnsi="宋体" w:cs="宋体"/>
                <w:b/>
                <w:bCs/>
                <w:color w:val="auto"/>
                <w:sz w:val="16"/>
                <w:szCs w:val="16"/>
              </w:rPr>
              <w:t>提供CSTC标识的软件评测中心检测报告并加盖公章）</w:t>
            </w:r>
          </w:p>
          <w:p w14:paraId="51541753"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t>2</w:t>
            </w:r>
            <w:r w:rsidRPr="007E47FA">
              <w:rPr>
                <w:rFonts w:ascii="宋体" w:eastAsia="宋体" w:hAnsi="宋体" w:cs="宋体" w:hint="eastAsia"/>
                <w:color w:val="auto"/>
                <w:sz w:val="16"/>
                <w:szCs w:val="16"/>
              </w:rPr>
              <w:t>3</w:t>
            </w:r>
            <w:r w:rsidRPr="007E47FA">
              <w:rPr>
                <w:rFonts w:ascii="宋体" w:eastAsia="宋体" w:hAnsi="宋体" w:cs="宋体"/>
                <w:color w:val="auto"/>
                <w:sz w:val="16"/>
                <w:szCs w:val="16"/>
              </w:rPr>
              <w:t>.</w:t>
            </w:r>
            <w:proofErr w:type="gramStart"/>
            <w:r w:rsidRPr="007E47FA">
              <w:rPr>
                <w:rFonts w:ascii="宋体" w:eastAsia="宋体" w:hAnsi="宋体" w:cs="宋体"/>
                <w:color w:val="auto"/>
                <w:sz w:val="16"/>
                <w:szCs w:val="16"/>
              </w:rPr>
              <w:t>另具备</w:t>
            </w:r>
            <w:proofErr w:type="gramEnd"/>
            <w:r w:rsidRPr="007E47FA">
              <w:rPr>
                <w:rFonts w:ascii="宋体" w:eastAsia="宋体" w:hAnsi="宋体" w:cs="宋体"/>
                <w:color w:val="auto"/>
                <w:sz w:val="16"/>
                <w:szCs w:val="16"/>
              </w:rPr>
              <w:t>屏幕广播、学生演示、网络影院、远程开关机、远程命令、屏幕监看、举手、发言、防杀进程、黑屏肃静、文件分发、文件收集等功能。</w:t>
            </w:r>
          </w:p>
          <w:p w14:paraId="220F9BB4" w14:textId="77777777"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#2</w:t>
            </w:r>
            <w:r w:rsidRPr="007E47FA">
              <w:rPr>
                <w:rFonts w:ascii="宋体" w:eastAsia="宋体" w:hAnsi="宋体" w:cs="宋体" w:hint="eastAsia"/>
                <w:b/>
                <w:bCs/>
                <w:color w:val="auto"/>
                <w:sz w:val="16"/>
                <w:szCs w:val="16"/>
              </w:rPr>
              <w:t>4</w:t>
            </w:r>
            <w:r w:rsidRPr="007E47FA">
              <w:rPr>
                <w:rFonts w:ascii="宋体" w:eastAsia="宋体" w:hAnsi="宋体" w:cs="宋体"/>
                <w:b/>
                <w:bCs/>
                <w:color w:val="auto"/>
                <w:sz w:val="16"/>
                <w:szCs w:val="16"/>
              </w:rPr>
              <w:t>.加密方式：系统可进行在线序列号加密和离线文件加密。（</w:t>
            </w:r>
            <w:r w:rsidRPr="007E47FA">
              <w:rPr>
                <w:rFonts w:ascii="宋体" w:eastAsia="宋体" w:hAnsi="宋体" w:cs="宋体" w:hint="eastAsia"/>
                <w:b/>
                <w:bCs/>
                <w:color w:val="auto"/>
                <w:sz w:val="16"/>
                <w:szCs w:val="16"/>
              </w:rPr>
              <w:t>提供该功能的演示视频</w:t>
            </w:r>
            <w:r w:rsidRPr="007E47FA">
              <w:rPr>
                <w:rFonts w:ascii="宋体" w:eastAsia="宋体" w:hAnsi="宋体" w:cs="宋体"/>
                <w:b/>
                <w:bCs/>
                <w:color w:val="auto"/>
                <w:sz w:val="16"/>
                <w:szCs w:val="16"/>
              </w:rPr>
              <w:t>）</w:t>
            </w:r>
          </w:p>
          <w:p w14:paraId="4BD505FB" w14:textId="77777777" w:rsidR="00D92655" w:rsidRPr="007E47FA" w:rsidRDefault="00940BCA">
            <w:pPr>
              <w:kinsoku/>
              <w:autoSpaceDE/>
              <w:autoSpaceDN/>
              <w:adjustRightInd/>
              <w:textAlignment w:val="auto"/>
              <w:rPr>
                <w:rFonts w:ascii="宋体" w:eastAsia="宋体" w:hAnsi="宋体" w:cs="宋体" w:hint="eastAsia"/>
                <w:b/>
                <w:color w:val="auto"/>
                <w:sz w:val="16"/>
                <w:szCs w:val="16"/>
              </w:rPr>
            </w:pPr>
            <w:r w:rsidRPr="007E47FA">
              <w:rPr>
                <w:rFonts w:ascii="宋体" w:eastAsia="宋体" w:hAnsi="宋体" w:cs="宋体"/>
                <w:b/>
                <w:color w:val="auto"/>
                <w:sz w:val="16"/>
                <w:szCs w:val="16"/>
              </w:rPr>
              <w:t>#2</w:t>
            </w:r>
            <w:r w:rsidRPr="007E47FA">
              <w:rPr>
                <w:rFonts w:ascii="宋体" w:eastAsia="宋体" w:hAnsi="宋体" w:cs="宋体" w:hint="eastAsia"/>
                <w:b/>
                <w:color w:val="auto"/>
                <w:sz w:val="16"/>
                <w:szCs w:val="16"/>
              </w:rPr>
              <w:t>5</w:t>
            </w:r>
            <w:r w:rsidRPr="007E47FA">
              <w:rPr>
                <w:rFonts w:ascii="宋体" w:eastAsia="宋体" w:hAnsi="宋体" w:cs="宋体"/>
                <w:b/>
                <w:color w:val="auto"/>
                <w:sz w:val="16"/>
                <w:szCs w:val="16"/>
              </w:rPr>
              <w:t>.多教室同时授课时系统登录支持学生</w:t>
            </w:r>
            <w:proofErr w:type="gramStart"/>
            <w:r w:rsidRPr="007E47FA">
              <w:rPr>
                <w:rFonts w:ascii="宋体" w:eastAsia="宋体" w:hAnsi="宋体" w:cs="宋体"/>
                <w:b/>
                <w:color w:val="auto"/>
                <w:sz w:val="16"/>
                <w:szCs w:val="16"/>
              </w:rPr>
              <w:t>端选择</w:t>
            </w:r>
            <w:proofErr w:type="gramEnd"/>
            <w:r w:rsidRPr="007E47FA">
              <w:rPr>
                <w:rFonts w:ascii="宋体" w:eastAsia="宋体" w:hAnsi="宋体" w:cs="宋体"/>
                <w:b/>
                <w:color w:val="auto"/>
                <w:sz w:val="16"/>
                <w:szCs w:val="16"/>
              </w:rPr>
              <w:t>在线的任意老师</w:t>
            </w:r>
            <w:proofErr w:type="gramStart"/>
            <w:r w:rsidRPr="007E47FA">
              <w:rPr>
                <w:rFonts w:ascii="宋体" w:eastAsia="宋体" w:hAnsi="宋体" w:cs="宋体"/>
                <w:b/>
                <w:color w:val="auto"/>
                <w:sz w:val="16"/>
                <w:szCs w:val="16"/>
              </w:rPr>
              <w:t>端进入</w:t>
            </w:r>
            <w:proofErr w:type="gramEnd"/>
            <w:r w:rsidRPr="007E47FA">
              <w:rPr>
                <w:rFonts w:ascii="宋体" w:eastAsia="宋体" w:hAnsi="宋体" w:cs="宋体"/>
                <w:b/>
                <w:color w:val="auto"/>
                <w:sz w:val="16"/>
                <w:szCs w:val="16"/>
              </w:rPr>
              <w:t>授课方式。（</w:t>
            </w:r>
            <w:r w:rsidRPr="007E47FA">
              <w:rPr>
                <w:rFonts w:ascii="宋体" w:eastAsia="宋体" w:hAnsi="宋体" w:cs="宋体" w:hint="eastAsia"/>
                <w:b/>
                <w:bCs/>
                <w:color w:val="auto"/>
                <w:sz w:val="16"/>
                <w:szCs w:val="16"/>
              </w:rPr>
              <w:t>提供该功能的演示视频</w:t>
            </w:r>
            <w:r w:rsidRPr="007E47FA">
              <w:rPr>
                <w:rFonts w:ascii="宋体" w:eastAsia="宋体" w:hAnsi="宋体" w:cs="宋体" w:hint="eastAsia"/>
                <w:b/>
                <w:color w:val="auto"/>
                <w:sz w:val="16"/>
                <w:szCs w:val="16"/>
              </w:rPr>
              <w:t>）</w:t>
            </w:r>
          </w:p>
          <w:p w14:paraId="465353DC" w14:textId="7975DD33"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b/>
                <w:bCs/>
                <w:color w:val="auto"/>
                <w:sz w:val="16"/>
                <w:szCs w:val="16"/>
              </w:rPr>
              <w:t>#2</w:t>
            </w:r>
            <w:r w:rsidRPr="007E47FA">
              <w:rPr>
                <w:rFonts w:ascii="宋体" w:eastAsia="宋体" w:hAnsi="宋体" w:cs="宋体" w:hint="eastAsia"/>
                <w:b/>
                <w:bCs/>
                <w:color w:val="auto"/>
                <w:sz w:val="16"/>
                <w:szCs w:val="16"/>
              </w:rPr>
              <w:t>6</w:t>
            </w:r>
            <w:r w:rsidRPr="007E47FA">
              <w:rPr>
                <w:rFonts w:ascii="宋体" w:eastAsia="宋体" w:hAnsi="宋体" w:cs="宋体"/>
                <w:b/>
                <w:bCs/>
                <w:color w:val="auto"/>
                <w:sz w:val="16"/>
                <w:szCs w:val="16"/>
              </w:rPr>
              <w:t>.学生限制：可以对学生机设置U盘、网页、</w:t>
            </w:r>
            <w:proofErr w:type="gramStart"/>
            <w:r w:rsidRPr="007E47FA">
              <w:rPr>
                <w:rFonts w:ascii="宋体" w:eastAsia="宋体" w:hAnsi="宋体" w:cs="宋体"/>
                <w:b/>
                <w:bCs/>
                <w:color w:val="auto"/>
                <w:sz w:val="16"/>
                <w:szCs w:val="16"/>
              </w:rPr>
              <w:t>键鼠的</w:t>
            </w:r>
            <w:proofErr w:type="gramEnd"/>
            <w:r w:rsidRPr="007E47FA">
              <w:rPr>
                <w:rFonts w:ascii="宋体" w:eastAsia="宋体" w:hAnsi="宋体" w:cs="宋体"/>
                <w:b/>
                <w:bCs/>
                <w:color w:val="auto"/>
                <w:sz w:val="16"/>
                <w:szCs w:val="16"/>
              </w:rPr>
              <w:t>使用限制。（</w:t>
            </w:r>
            <w:r w:rsidRPr="007E47FA">
              <w:rPr>
                <w:rFonts w:ascii="宋体" w:eastAsia="宋体" w:hAnsi="宋体" w:cs="宋体" w:hint="eastAsia"/>
                <w:b/>
                <w:bCs/>
                <w:color w:val="auto"/>
                <w:sz w:val="16"/>
                <w:szCs w:val="16"/>
              </w:rPr>
              <w:t>需</w:t>
            </w:r>
            <w:r w:rsidRPr="007E47FA">
              <w:rPr>
                <w:rFonts w:ascii="宋体" w:eastAsia="宋体" w:hAnsi="宋体" w:cs="宋体"/>
                <w:b/>
                <w:bCs/>
                <w:color w:val="auto"/>
                <w:sz w:val="16"/>
                <w:szCs w:val="16"/>
              </w:rPr>
              <w:t>提供CSTC标识的软件评测中心检测报告并加盖公章）</w:t>
            </w:r>
          </w:p>
          <w:p w14:paraId="05C50B6C" w14:textId="39B3DC0C"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b/>
                <w:bCs/>
                <w:color w:val="auto"/>
                <w:sz w:val="16"/>
                <w:szCs w:val="16"/>
              </w:rPr>
              <w:t>#2</w:t>
            </w:r>
            <w:r w:rsidRPr="007E47FA">
              <w:rPr>
                <w:rFonts w:ascii="宋体" w:eastAsia="宋体" w:hAnsi="宋体" w:cs="宋体" w:hint="eastAsia"/>
                <w:b/>
                <w:bCs/>
                <w:color w:val="auto"/>
                <w:sz w:val="16"/>
                <w:szCs w:val="16"/>
              </w:rPr>
              <w:t>7</w:t>
            </w: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需提供制造商针对本项目的售后服务承诺函并加盖公章。</w:t>
            </w:r>
          </w:p>
        </w:tc>
        <w:tc>
          <w:tcPr>
            <w:tcW w:w="616" w:type="dxa"/>
            <w:shd w:val="clear" w:color="auto" w:fill="auto"/>
            <w:noWrap/>
            <w:vAlign w:val="center"/>
          </w:tcPr>
          <w:p w14:paraId="7353E24F"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lastRenderedPageBreak/>
              <w:t>1</w:t>
            </w:r>
          </w:p>
        </w:tc>
        <w:tc>
          <w:tcPr>
            <w:tcW w:w="0" w:type="auto"/>
            <w:shd w:val="clear" w:color="auto" w:fill="auto"/>
            <w:noWrap/>
            <w:vAlign w:val="center"/>
          </w:tcPr>
          <w:p w14:paraId="741DD3C0"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套</w:t>
            </w:r>
          </w:p>
        </w:tc>
      </w:tr>
      <w:tr w:rsidR="007E47FA" w:rsidRPr="007E47FA" w14:paraId="7D7C1858" w14:textId="77777777">
        <w:tc>
          <w:tcPr>
            <w:tcW w:w="766" w:type="dxa"/>
            <w:shd w:val="clear" w:color="auto" w:fill="auto"/>
            <w:noWrap/>
            <w:vAlign w:val="center"/>
          </w:tcPr>
          <w:p w14:paraId="4A911598"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13</w:t>
            </w:r>
          </w:p>
        </w:tc>
        <w:tc>
          <w:tcPr>
            <w:tcW w:w="872" w:type="dxa"/>
            <w:shd w:val="clear" w:color="auto" w:fill="auto"/>
            <w:vAlign w:val="center"/>
          </w:tcPr>
          <w:p w14:paraId="3AF63CE3"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机房管理软件</w:t>
            </w:r>
          </w:p>
        </w:tc>
        <w:tc>
          <w:tcPr>
            <w:tcW w:w="5621" w:type="dxa"/>
            <w:shd w:val="clear" w:color="auto" w:fill="auto"/>
            <w:vAlign w:val="center"/>
          </w:tcPr>
          <w:p w14:paraId="138AB40C" w14:textId="24C5667D"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bCs/>
                <w:color w:val="auto"/>
                <w:sz w:val="16"/>
                <w:szCs w:val="16"/>
              </w:rPr>
              <w:t>#1、支持统信UOS、麒麟</w:t>
            </w:r>
            <w:proofErr w:type="spellStart"/>
            <w:r w:rsidRPr="007E47FA">
              <w:rPr>
                <w:rFonts w:ascii="宋体" w:eastAsia="宋体" w:hAnsi="宋体" w:cs="宋体" w:hint="eastAsia"/>
                <w:b/>
                <w:bCs/>
                <w:color w:val="auto"/>
                <w:sz w:val="16"/>
                <w:szCs w:val="16"/>
              </w:rPr>
              <w:t>KylinOS</w:t>
            </w:r>
            <w:proofErr w:type="spellEnd"/>
            <w:proofErr w:type="gramStart"/>
            <w:r w:rsidRPr="007E47FA">
              <w:rPr>
                <w:rFonts w:ascii="宋体" w:eastAsia="宋体" w:hAnsi="宋体" w:cs="宋体" w:hint="eastAsia"/>
                <w:b/>
                <w:bCs/>
                <w:color w:val="auto"/>
                <w:sz w:val="16"/>
                <w:szCs w:val="16"/>
              </w:rPr>
              <w:t>信创国产化</w:t>
            </w:r>
            <w:proofErr w:type="gramEnd"/>
            <w:r w:rsidRPr="007E47FA">
              <w:rPr>
                <w:rFonts w:ascii="宋体" w:eastAsia="宋体" w:hAnsi="宋体" w:cs="宋体" w:hint="eastAsia"/>
                <w:b/>
                <w:bCs/>
                <w:color w:val="auto"/>
                <w:sz w:val="16"/>
                <w:szCs w:val="16"/>
              </w:rPr>
              <w:t xml:space="preserve">操作系统的立即还原、每天还原、每周还原、每月还原等方式并支持还原点的创建；（提供第三方检测机构出具的具备CNAS标识的产品功能测试报告复印件并加盖投标人公章） </w:t>
            </w:r>
            <w:r w:rsidRPr="007E47FA">
              <w:rPr>
                <w:rFonts w:ascii="宋体" w:eastAsia="宋体" w:hAnsi="宋体" w:cs="宋体" w:hint="eastAsia"/>
                <w:b/>
                <w:bCs/>
                <w:color w:val="auto"/>
                <w:sz w:val="16"/>
                <w:szCs w:val="16"/>
              </w:rPr>
              <w:br/>
            </w:r>
            <w:r w:rsidRPr="007E47FA">
              <w:rPr>
                <w:rFonts w:ascii="宋体" w:eastAsia="宋体" w:hAnsi="宋体" w:cs="宋体" w:hint="eastAsia"/>
                <w:color w:val="auto"/>
                <w:sz w:val="16"/>
                <w:szCs w:val="16"/>
              </w:rPr>
              <w:t>2、</w:t>
            </w:r>
            <w:proofErr w:type="gramStart"/>
            <w:r w:rsidRPr="007E47FA">
              <w:rPr>
                <w:rFonts w:ascii="宋体" w:eastAsia="宋体" w:hAnsi="宋体" w:cs="宋体" w:hint="eastAsia"/>
                <w:color w:val="auto"/>
                <w:sz w:val="16"/>
                <w:szCs w:val="16"/>
              </w:rPr>
              <w:t>支持信创</w:t>
            </w:r>
            <w:proofErr w:type="gramEnd"/>
            <w:r w:rsidRPr="007E47FA">
              <w:rPr>
                <w:rFonts w:ascii="宋体" w:eastAsia="宋体" w:hAnsi="宋体" w:cs="宋体" w:hint="eastAsia"/>
                <w:color w:val="auto"/>
                <w:sz w:val="16"/>
                <w:szCs w:val="16"/>
              </w:rPr>
              <w:t>终端电脑MBR分区系统和GPT分区系统混合安装,可支持60个以上的不同操作系统；</w:t>
            </w:r>
            <w:r w:rsidRPr="007E47FA">
              <w:rPr>
                <w:rFonts w:ascii="宋体" w:eastAsia="宋体" w:hAnsi="宋体" w:cs="宋体" w:hint="eastAsia"/>
                <w:color w:val="auto"/>
                <w:sz w:val="16"/>
                <w:szCs w:val="16"/>
              </w:rPr>
              <w:br/>
              <w:t>3、支持海光、</w:t>
            </w:r>
            <w:proofErr w:type="gramStart"/>
            <w:r w:rsidRPr="007E47FA">
              <w:rPr>
                <w:rFonts w:ascii="宋体" w:eastAsia="宋体" w:hAnsi="宋体" w:cs="宋体" w:hint="eastAsia"/>
                <w:color w:val="auto"/>
                <w:sz w:val="16"/>
                <w:szCs w:val="16"/>
              </w:rPr>
              <w:t>兆芯国产</w:t>
            </w:r>
            <w:proofErr w:type="gramEnd"/>
            <w:r w:rsidRPr="007E47FA">
              <w:rPr>
                <w:rFonts w:ascii="宋体" w:eastAsia="宋体" w:hAnsi="宋体" w:cs="宋体" w:hint="eastAsia"/>
                <w:color w:val="auto"/>
                <w:sz w:val="16"/>
                <w:szCs w:val="16"/>
              </w:rPr>
              <w:t>终端电脑额外安装WINDOWS操作系统，满足特殊场景应用，用户可以随时隐藏该系统的选单界面；</w:t>
            </w:r>
            <w:r w:rsidRPr="007E47FA">
              <w:rPr>
                <w:rFonts w:ascii="宋体" w:eastAsia="宋体" w:hAnsi="宋体" w:cs="宋体" w:hint="eastAsia"/>
                <w:color w:val="auto"/>
                <w:sz w:val="16"/>
                <w:szCs w:val="16"/>
              </w:rPr>
              <w:br/>
            </w:r>
            <w:r w:rsidRPr="007E47FA">
              <w:rPr>
                <w:rFonts w:ascii="宋体" w:eastAsia="宋体" w:hAnsi="宋体" w:cs="宋体" w:hint="eastAsia"/>
                <w:b/>
                <w:bCs/>
                <w:color w:val="auto"/>
                <w:sz w:val="16"/>
                <w:szCs w:val="16"/>
              </w:rPr>
              <w:t>#4、支持国产终端电脑SSD硬盘和机械</w:t>
            </w:r>
            <w:proofErr w:type="gramStart"/>
            <w:r w:rsidRPr="007E47FA">
              <w:rPr>
                <w:rFonts w:ascii="宋体" w:eastAsia="宋体" w:hAnsi="宋体" w:cs="宋体" w:hint="eastAsia"/>
                <w:b/>
                <w:bCs/>
                <w:color w:val="auto"/>
                <w:sz w:val="16"/>
                <w:szCs w:val="16"/>
              </w:rPr>
              <w:t>硬盘双</w:t>
            </w:r>
            <w:proofErr w:type="gramEnd"/>
            <w:r w:rsidRPr="007E47FA">
              <w:rPr>
                <w:rFonts w:ascii="宋体" w:eastAsia="宋体" w:hAnsi="宋体" w:cs="宋体" w:hint="eastAsia"/>
                <w:b/>
                <w:bCs/>
                <w:color w:val="auto"/>
                <w:sz w:val="16"/>
                <w:szCs w:val="16"/>
              </w:rPr>
              <w:t xml:space="preserve">硬盘保护模式和同传；（提供功能截图并加盖公章） </w:t>
            </w:r>
            <w:r w:rsidRPr="007E47FA">
              <w:rPr>
                <w:rFonts w:ascii="宋体" w:eastAsia="宋体" w:hAnsi="宋体" w:cs="宋体" w:hint="eastAsia"/>
                <w:b/>
                <w:bCs/>
                <w:color w:val="auto"/>
                <w:sz w:val="16"/>
                <w:szCs w:val="16"/>
              </w:rPr>
              <w:br/>
            </w:r>
            <w:r w:rsidRPr="007E47FA">
              <w:rPr>
                <w:rFonts w:ascii="宋体" w:eastAsia="宋体" w:hAnsi="宋体" w:cs="宋体" w:hint="eastAsia"/>
                <w:color w:val="auto"/>
                <w:sz w:val="16"/>
                <w:szCs w:val="16"/>
              </w:rPr>
              <w:t>5、针对系统或者频道创建多个状态的还原点，恢复还原点、删除还原点。系统维护时，新增软件，软件冲突等软件导致系统损坏，可快速恢复到上一次保存的状态；</w:t>
            </w:r>
            <w:r w:rsidRPr="007E47FA">
              <w:rPr>
                <w:rFonts w:ascii="宋体" w:eastAsia="宋体" w:hAnsi="宋体" w:cs="宋体" w:hint="eastAsia"/>
                <w:color w:val="auto"/>
                <w:sz w:val="16"/>
                <w:szCs w:val="16"/>
              </w:rPr>
              <w:br/>
              <w:t>6、支持隐藏底层操作系统选单，当有多个操作系统时，可设置默认进入某个操作系统，可以以秒为自定义进入系统的时间；</w:t>
            </w:r>
            <w:r w:rsidRPr="007E47FA">
              <w:rPr>
                <w:rFonts w:ascii="宋体" w:eastAsia="宋体" w:hAnsi="宋体" w:cs="宋体" w:hint="eastAsia"/>
                <w:color w:val="auto"/>
                <w:sz w:val="16"/>
                <w:szCs w:val="16"/>
              </w:rPr>
              <w:br/>
              <w:t>7、支持自定义选择是否显示开机背景和开机画面；</w:t>
            </w:r>
            <w:r w:rsidRPr="007E47FA">
              <w:rPr>
                <w:rFonts w:ascii="宋体" w:eastAsia="宋体" w:hAnsi="宋体" w:cs="宋体" w:hint="eastAsia"/>
                <w:color w:val="auto"/>
                <w:sz w:val="16"/>
                <w:szCs w:val="16"/>
              </w:rPr>
              <w:br/>
              <w:t>8、可对多个操作系统自动分配不同网段的IP地址，用于不同的内外网使用环境或实验环境；</w:t>
            </w:r>
            <w:r w:rsidRPr="007E47FA">
              <w:rPr>
                <w:rFonts w:ascii="宋体" w:eastAsia="宋体" w:hAnsi="宋体" w:cs="宋体" w:hint="eastAsia"/>
                <w:color w:val="auto"/>
                <w:sz w:val="16"/>
                <w:szCs w:val="16"/>
              </w:rPr>
              <w:br/>
              <w:t xml:space="preserve">9、在保留现有操作系统情况下，支持对磁盘进行新增分区、删除分区、设置分区还原方式； </w:t>
            </w:r>
            <w:r w:rsidRPr="007E47FA">
              <w:rPr>
                <w:rFonts w:ascii="宋体" w:eastAsia="宋体" w:hAnsi="宋体" w:cs="宋体" w:hint="eastAsia"/>
                <w:color w:val="auto"/>
                <w:sz w:val="16"/>
                <w:szCs w:val="16"/>
              </w:rPr>
              <w:br/>
              <w:t>10、在无网络情况下，终端上可挂多硬盘，支持将本机硬盘数据复制出给其它硬盘，其它终端要以挂载复制好的硬盘直接使用；</w:t>
            </w:r>
            <w:r w:rsidRPr="007E47FA">
              <w:rPr>
                <w:rFonts w:ascii="宋体" w:eastAsia="宋体" w:hAnsi="宋体" w:cs="宋体" w:hint="eastAsia"/>
                <w:color w:val="auto"/>
                <w:sz w:val="16"/>
                <w:szCs w:val="16"/>
              </w:rPr>
              <w:br/>
            </w: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11、可分配用户权限，自主在现有安装好的统信UOS、麒麟</w:t>
            </w:r>
            <w:proofErr w:type="spellStart"/>
            <w:r w:rsidRPr="007E47FA">
              <w:rPr>
                <w:rFonts w:ascii="宋体" w:eastAsia="宋体" w:hAnsi="宋体" w:cs="宋体" w:hint="eastAsia"/>
                <w:b/>
                <w:bCs/>
                <w:color w:val="auto"/>
                <w:sz w:val="16"/>
                <w:szCs w:val="16"/>
              </w:rPr>
              <w:t>KylinOS</w:t>
            </w:r>
            <w:proofErr w:type="spellEnd"/>
            <w:proofErr w:type="gramStart"/>
            <w:r w:rsidRPr="007E47FA">
              <w:rPr>
                <w:rFonts w:ascii="宋体" w:eastAsia="宋体" w:hAnsi="宋体" w:cs="宋体" w:hint="eastAsia"/>
                <w:b/>
                <w:bCs/>
                <w:color w:val="auto"/>
                <w:sz w:val="16"/>
                <w:szCs w:val="16"/>
              </w:rPr>
              <w:t>信创国产化</w:t>
            </w:r>
            <w:proofErr w:type="gramEnd"/>
            <w:r w:rsidRPr="007E47FA">
              <w:rPr>
                <w:rFonts w:ascii="宋体" w:eastAsia="宋体" w:hAnsi="宋体" w:cs="宋体" w:hint="eastAsia"/>
                <w:b/>
                <w:bCs/>
                <w:color w:val="auto"/>
                <w:sz w:val="16"/>
                <w:szCs w:val="16"/>
              </w:rPr>
              <w:t xml:space="preserve">操作系统下面快速（3秒内）创建属于自己的专用虚拟系统，所安装的软件和保存的数据仅自己可以使用，其他用户无法查看、修改或删除；（提供功能截图并加盖公章） </w:t>
            </w:r>
            <w:r w:rsidRPr="007E47FA">
              <w:rPr>
                <w:rFonts w:ascii="宋体" w:eastAsia="宋体" w:hAnsi="宋体" w:cs="宋体" w:hint="eastAsia"/>
                <w:b/>
                <w:bCs/>
                <w:color w:val="auto"/>
                <w:sz w:val="16"/>
                <w:szCs w:val="16"/>
              </w:rPr>
              <w:br/>
            </w:r>
            <w:r w:rsidRPr="007E47FA">
              <w:rPr>
                <w:rFonts w:ascii="宋体" w:eastAsia="宋体" w:hAnsi="宋体" w:cs="宋体"/>
                <w:b/>
                <w:bCs/>
                <w:color w:val="auto"/>
                <w:sz w:val="16"/>
                <w:szCs w:val="16"/>
              </w:rPr>
              <w:t>#</w:t>
            </w:r>
            <w:r w:rsidRPr="007E47FA">
              <w:rPr>
                <w:rFonts w:ascii="宋体" w:eastAsia="宋体" w:hAnsi="宋体" w:cs="宋体" w:hint="eastAsia"/>
                <w:b/>
                <w:bCs/>
                <w:color w:val="auto"/>
                <w:sz w:val="16"/>
                <w:szCs w:val="16"/>
              </w:rPr>
              <w:t>12、可在现有安装好的统信UOS、麒麟</w:t>
            </w:r>
            <w:proofErr w:type="spellStart"/>
            <w:r w:rsidRPr="007E47FA">
              <w:rPr>
                <w:rFonts w:ascii="宋体" w:eastAsia="宋体" w:hAnsi="宋体" w:cs="宋体" w:hint="eastAsia"/>
                <w:b/>
                <w:bCs/>
                <w:color w:val="auto"/>
                <w:sz w:val="16"/>
                <w:szCs w:val="16"/>
              </w:rPr>
              <w:t>KylinOS</w:t>
            </w:r>
            <w:proofErr w:type="spellEnd"/>
            <w:r w:rsidRPr="007E47FA">
              <w:rPr>
                <w:rFonts w:ascii="宋体" w:eastAsia="宋体" w:hAnsi="宋体" w:cs="宋体" w:hint="eastAsia"/>
                <w:b/>
                <w:bCs/>
                <w:color w:val="auto"/>
                <w:sz w:val="16"/>
                <w:szCs w:val="16"/>
              </w:rPr>
              <w:t>国产化操作系统下面快速（3秒内）复制出一个同样的频道系统，无需重新分区；该频道系统可以安装不同的应用软件，实现</w:t>
            </w:r>
            <w:proofErr w:type="gramStart"/>
            <w:r w:rsidRPr="007E47FA">
              <w:rPr>
                <w:rFonts w:ascii="宋体" w:eastAsia="宋体" w:hAnsi="宋体" w:cs="宋体" w:hint="eastAsia"/>
                <w:b/>
                <w:bCs/>
                <w:color w:val="auto"/>
                <w:sz w:val="16"/>
                <w:szCs w:val="16"/>
              </w:rPr>
              <w:t>一</w:t>
            </w:r>
            <w:proofErr w:type="gramEnd"/>
            <w:r w:rsidRPr="007E47FA">
              <w:rPr>
                <w:rFonts w:ascii="宋体" w:eastAsia="宋体" w:hAnsi="宋体" w:cs="宋体" w:hint="eastAsia"/>
                <w:b/>
                <w:bCs/>
                <w:color w:val="auto"/>
                <w:sz w:val="16"/>
                <w:szCs w:val="16"/>
              </w:rPr>
              <w:t>机多用；（提供第三方检测机构出具的具备CNAS</w:t>
            </w:r>
            <w:r w:rsidRPr="007E47FA">
              <w:rPr>
                <w:rFonts w:ascii="宋体" w:eastAsia="宋体" w:hAnsi="宋体" w:cs="宋体" w:hint="eastAsia"/>
                <w:b/>
                <w:bCs/>
                <w:color w:val="auto"/>
                <w:sz w:val="16"/>
                <w:szCs w:val="16"/>
              </w:rPr>
              <w:lastRenderedPageBreak/>
              <w:t xml:space="preserve">标识的产品功能测试报告复印件） </w:t>
            </w:r>
            <w:r w:rsidRPr="007E47FA">
              <w:rPr>
                <w:rFonts w:ascii="宋体" w:eastAsia="宋体" w:hAnsi="宋体" w:cs="宋体" w:hint="eastAsia"/>
                <w:b/>
                <w:bCs/>
                <w:color w:val="auto"/>
                <w:sz w:val="16"/>
                <w:szCs w:val="16"/>
              </w:rPr>
              <w:br/>
              <w:t>#13、可同时对1000台以上</w:t>
            </w:r>
            <w:proofErr w:type="gramStart"/>
            <w:r w:rsidRPr="007E47FA">
              <w:rPr>
                <w:rFonts w:ascii="宋体" w:eastAsia="宋体" w:hAnsi="宋体" w:cs="宋体" w:hint="eastAsia"/>
                <w:b/>
                <w:bCs/>
                <w:color w:val="auto"/>
                <w:sz w:val="16"/>
                <w:szCs w:val="16"/>
              </w:rPr>
              <w:t>的信创终端</w:t>
            </w:r>
            <w:proofErr w:type="gramEnd"/>
            <w:r w:rsidRPr="007E47FA">
              <w:rPr>
                <w:rFonts w:ascii="宋体" w:eastAsia="宋体" w:hAnsi="宋体" w:cs="宋体" w:hint="eastAsia"/>
                <w:b/>
                <w:bCs/>
                <w:color w:val="auto"/>
                <w:sz w:val="16"/>
                <w:szCs w:val="16"/>
              </w:rPr>
              <w:t>电脑采用差异拷贝的方式对系统和软件进行更新部署，并同时对UOS、KOS</w:t>
            </w:r>
            <w:proofErr w:type="gramStart"/>
            <w:r w:rsidRPr="007E47FA">
              <w:rPr>
                <w:rFonts w:ascii="宋体" w:eastAsia="宋体" w:hAnsi="宋体" w:cs="宋体" w:hint="eastAsia"/>
                <w:b/>
                <w:bCs/>
                <w:color w:val="auto"/>
                <w:sz w:val="16"/>
                <w:szCs w:val="16"/>
              </w:rPr>
              <w:t>信创国产化</w:t>
            </w:r>
            <w:proofErr w:type="gramEnd"/>
            <w:r w:rsidRPr="007E47FA">
              <w:rPr>
                <w:rFonts w:ascii="宋体" w:eastAsia="宋体" w:hAnsi="宋体" w:cs="宋体" w:hint="eastAsia"/>
                <w:b/>
                <w:bCs/>
                <w:color w:val="auto"/>
                <w:sz w:val="16"/>
                <w:szCs w:val="16"/>
              </w:rPr>
              <w:t>操作系统的计算机名和IP地址进行自动分配；（提供支持1000台机位的界面截图并加盖公章）</w:t>
            </w:r>
            <w:r w:rsidRPr="007E47FA">
              <w:rPr>
                <w:rFonts w:ascii="宋体" w:eastAsia="宋体" w:hAnsi="宋体" w:cs="宋体" w:hint="eastAsia"/>
                <w:b/>
                <w:bCs/>
                <w:color w:val="auto"/>
                <w:sz w:val="16"/>
                <w:szCs w:val="16"/>
              </w:rPr>
              <w:br/>
            </w:r>
            <w:r w:rsidRPr="007E47FA">
              <w:rPr>
                <w:rFonts w:ascii="宋体" w:eastAsia="宋体" w:hAnsi="宋体" w:cs="宋体" w:hint="eastAsia"/>
                <w:color w:val="auto"/>
                <w:sz w:val="16"/>
                <w:szCs w:val="16"/>
              </w:rPr>
              <w:t>14、当国产终端电脑因特殊需要安装使用WINDOWS操作系统，管理人员可以远程监控使用者的桌面，并可限制桌面使用的程序、U盘外设和访问的网址，防止资料泄密；</w:t>
            </w:r>
            <w:r w:rsidRPr="007E47FA">
              <w:rPr>
                <w:rFonts w:ascii="宋体" w:eastAsia="宋体" w:hAnsi="宋体" w:cs="宋体" w:hint="eastAsia"/>
                <w:color w:val="auto"/>
                <w:sz w:val="16"/>
                <w:szCs w:val="16"/>
              </w:rPr>
              <w:br/>
              <w:t>15、在使用WINDOWS系统时可统计</w:t>
            </w:r>
            <w:proofErr w:type="gramStart"/>
            <w:r w:rsidRPr="007E47FA">
              <w:rPr>
                <w:rFonts w:ascii="宋体" w:eastAsia="宋体" w:hAnsi="宋体" w:cs="宋体" w:hint="eastAsia"/>
                <w:color w:val="auto"/>
                <w:sz w:val="16"/>
                <w:szCs w:val="16"/>
              </w:rPr>
              <w:t>每台信创终端</w:t>
            </w:r>
            <w:proofErr w:type="gramEnd"/>
            <w:r w:rsidRPr="007E47FA">
              <w:rPr>
                <w:rFonts w:ascii="宋体" w:eastAsia="宋体" w:hAnsi="宋体" w:cs="宋体" w:hint="eastAsia"/>
                <w:color w:val="auto"/>
                <w:sz w:val="16"/>
                <w:szCs w:val="16"/>
              </w:rPr>
              <w:t>电脑的硬件配置，当硬件配置发生变更时可对管理人员发出报警提示。并可统计硬件资产信息并导出报表；</w:t>
            </w:r>
            <w:r w:rsidRPr="007E47FA">
              <w:rPr>
                <w:rFonts w:ascii="宋体" w:eastAsia="宋体" w:hAnsi="宋体" w:cs="宋体" w:hint="eastAsia"/>
                <w:color w:val="auto"/>
                <w:sz w:val="16"/>
                <w:szCs w:val="16"/>
              </w:rPr>
              <w:br/>
            </w:r>
            <w:r w:rsidRPr="007E47FA">
              <w:rPr>
                <w:rFonts w:ascii="宋体" w:eastAsia="宋体" w:hAnsi="宋体" w:cs="宋体" w:hint="eastAsia"/>
                <w:b/>
                <w:bCs/>
                <w:color w:val="auto"/>
                <w:sz w:val="16"/>
                <w:szCs w:val="16"/>
              </w:rPr>
              <w:t>#16、为保证软件稳定性和规范性，软件研发厂家需达到软件成熟度CMMI五级等级认证，提供证书复印件并加盖公章；</w:t>
            </w:r>
          </w:p>
          <w:p w14:paraId="548FD21B" w14:textId="43F98893" w:rsidR="00D92655" w:rsidRPr="007E47FA" w:rsidRDefault="00940BCA">
            <w:pPr>
              <w:kinsoku/>
              <w:autoSpaceDE/>
              <w:autoSpaceDN/>
              <w:adjustRightInd/>
              <w:textAlignment w:val="auto"/>
              <w:rPr>
                <w:rFonts w:ascii="宋体" w:eastAsia="宋体" w:hAnsi="宋体" w:cs="宋体" w:hint="eastAsia"/>
                <w:b/>
                <w:bCs/>
                <w:color w:val="auto"/>
                <w:sz w:val="16"/>
                <w:szCs w:val="16"/>
              </w:rPr>
            </w:pPr>
            <w:r w:rsidRPr="007E47FA">
              <w:rPr>
                <w:rFonts w:ascii="宋体" w:eastAsia="宋体" w:hAnsi="宋体" w:cs="宋体" w:hint="eastAsia"/>
                <w:b/>
                <w:color w:val="auto"/>
                <w:sz w:val="16"/>
                <w:szCs w:val="16"/>
              </w:rPr>
              <w:t>#</w:t>
            </w:r>
            <w:r w:rsidRPr="007E47FA">
              <w:rPr>
                <w:rFonts w:ascii="宋体" w:eastAsia="宋体" w:hAnsi="宋体" w:cs="宋体"/>
                <w:b/>
                <w:color w:val="auto"/>
                <w:sz w:val="16"/>
                <w:szCs w:val="16"/>
              </w:rPr>
              <w:t>17</w:t>
            </w:r>
            <w:r w:rsidRPr="007E47FA">
              <w:rPr>
                <w:rFonts w:ascii="宋体" w:eastAsia="宋体" w:hAnsi="宋体" w:cs="宋体" w:hint="eastAsia"/>
                <w:b/>
                <w:color w:val="auto"/>
                <w:sz w:val="16"/>
                <w:szCs w:val="16"/>
              </w:rPr>
              <w:t>、</w:t>
            </w:r>
            <w:r w:rsidRPr="007E47FA">
              <w:rPr>
                <w:rFonts w:ascii="宋体" w:eastAsia="宋体" w:hAnsi="宋体" w:cs="宋体" w:hint="eastAsia"/>
                <w:b/>
                <w:bCs/>
                <w:color w:val="auto"/>
                <w:sz w:val="16"/>
                <w:szCs w:val="16"/>
              </w:rPr>
              <w:t>需</w:t>
            </w:r>
            <w:r w:rsidRPr="007E47FA">
              <w:rPr>
                <w:rFonts w:ascii="宋体" w:eastAsia="宋体" w:hAnsi="宋体" w:cs="宋体"/>
                <w:b/>
                <w:bCs/>
                <w:color w:val="auto"/>
                <w:sz w:val="16"/>
                <w:szCs w:val="16"/>
              </w:rPr>
              <w:t>提供</w:t>
            </w:r>
            <w:r w:rsidRPr="007E47FA">
              <w:rPr>
                <w:rFonts w:ascii="宋体" w:eastAsia="宋体" w:hAnsi="宋体" w:cs="宋体" w:hint="eastAsia"/>
                <w:b/>
                <w:bCs/>
                <w:color w:val="auto"/>
                <w:sz w:val="16"/>
                <w:szCs w:val="16"/>
              </w:rPr>
              <w:t>制造商</w:t>
            </w:r>
            <w:r w:rsidRPr="007E47FA">
              <w:rPr>
                <w:rFonts w:ascii="宋体" w:eastAsia="宋体" w:hAnsi="宋体" w:cs="宋体"/>
                <w:b/>
                <w:bCs/>
                <w:color w:val="auto"/>
                <w:sz w:val="16"/>
                <w:szCs w:val="16"/>
              </w:rPr>
              <w:t>针对本项目的售后服务承诺函并加盖公章</w:t>
            </w:r>
            <w:r w:rsidR="002B7B9D" w:rsidRPr="007E47FA">
              <w:rPr>
                <w:rFonts w:ascii="宋体" w:eastAsia="宋体" w:hAnsi="宋体" w:cs="宋体" w:hint="eastAsia"/>
                <w:b/>
                <w:bCs/>
                <w:color w:val="auto"/>
                <w:sz w:val="16"/>
                <w:szCs w:val="16"/>
              </w:rPr>
              <w:t>；</w:t>
            </w:r>
          </w:p>
          <w:p w14:paraId="4B29F332" w14:textId="334693A9" w:rsidR="002B7B9D" w:rsidRPr="007E47FA" w:rsidRDefault="002B7B9D">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18、支持软件系统的快速部署。</w:t>
            </w:r>
          </w:p>
        </w:tc>
        <w:tc>
          <w:tcPr>
            <w:tcW w:w="616" w:type="dxa"/>
            <w:shd w:val="clear" w:color="auto" w:fill="auto"/>
            <w:noWrap/>
            <w:vAlign w:val="center"/>
          </w:tcPr>
          <w:p w14:paraId="23639FE7"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color w:val="auto"/>
                <w:sz w:val="16"/>
                <w:szCs w:val="16"/>
              </w:rPr>
              <w:lastRenderedPageBreak/>
              <w:t>41</w:t>
            </w:r>
          </w:p>
        </w:tc>
        <w:tc>
          <w:tcPr>
            <w:tcW w:w="0" w:type="auto"/>
            <w:shd w:val="clear" w:color="auto" w:fill="auto"/>
            <w:noWrap/>
            <w:vAlign w:val="center"/>
          </w:tcPr>
          <w:p w14:paraId="3FFA397C"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点</w:t>
            </w:r>
          </w:p>
        </w:tc>
      </w:tr>
      <w:tr w:rsidR="007E47FA" w:rsidRPr="007E47FA" w14:paraId="1CE05F2F" w14:textId="77777777">
        <w:tc>
          <w:tcPr>
            <w:tcW w:w="766" w:type="dxa"/>
            <w:shd w:val="clear" w:color="auto" w:fill="auto"/>
            <w:noWrap/>
            <w:vAlign w:val="center"/>
          </w:tcPr>
          <w:p w14:paraId="1C653748" w14:textId="3983FB9D" w:rsidR="00D92655" w:rsidRPr="007E47FA" w:rsidRDefault="00FB6215">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14</w:t>
            </w:r>
          </w:p>
        </w:tc>
        <w:tc>
          <w:tcPr>
            <w:tcW w:w="872" w:type="dxa"/>
            <w:shd w:val="clear" w:color="auto" w:fill="auto"/>
            <w:vAlign w:val="center"/>
          </w:tcPr>
          <w:p w14:paraId="72067D93"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系统集成</w:t>
            </w:r>
          </w:p>
        </w:tc>
        <w:tc>
          <w:tcPr>
            <w:tcW w:w="5621" w:type="dxa"/>
            <w:shd w:val="clear" w:color="auto" w:fill="auto"/>
            <w:vAlign w:val="center"/>
          </w:tcPr>
          <w:p w14:paraId="7E0C67FC" w14:textId="77777777" w:rsidR="00D92655" w:rsidRPr="007E47FA" w:rsidRDefault="00940BCA">
            <w:pPr>
              <w:kinsoku/>
              <w:autoSpaceDE/>
              <w:autoSpaceDN/>
              <w:adjustRightInd/>
              <w:textAlignment w:val="auto"/>
              <w:rPr>
                <w:rFonts w:ascii="宋体" w:eastAsia="宋体" w:hAnsi="宋体" w:cs="宋体" w:hint="eastAsia"/>
                <w:color w:val="auto"/>
                <w:sz w:val="16"/>
                <w:szCs w:val="16"/>
              </w:rPr>
            </w:pPr>
            <w:r w:rsidRPr="007E47FA">
              <w:rPr>
                <w:rFonts w:ascii="宋体" w:eastAsia="宋体" w:hAnsi="宋体" w:cs="宋体" w:hint="eastAsia"/>
                <w:color w:val="auto"/>
                <w:sz w:val="16"/>
                <w:szCs w:val="16"/>
              </w:rPr>
              <w:t>包含：设备安装、运输调试等。</w:t>
            </w:r>
          </w:p>
        </w:tc>
        <w:tc>
          <w:tcPr>
            <w:tcW w:w="616" w:type="dxa"/>
            <w:shd w:val="clear" w:color="auto" w:fill="auto"/>
            <w:noWrap/>
            <w:vAlign w:val="center"/>
          </w:tcPr>
          <w:p w14:paraId="3CFE2ADA" w14:textId="77777777" w:rsidR="00D92655" w:rsidRPr="007E47FA" w:rsidRDefault="00940BCA">
            <w:pPr>
              <w:kinsoku/>
              <w:autoSpaceDE/>
              <w:autoSpaceDN/>
              <w:adjustRightInd/>
              <w:jc w:val="center"/>
              <w:textAlignment w:val="auto"/>
              <w:rPr>
                <w:rFonts w:ascii="宋体" w:eastAsia="宋体" w:hAnsi="宋体" w:cs="Times New Roman" w:hint="eastAsia"/>
                <w:color w:val="auto"/>
                <w:sz w:val="16"/>
                <w:szCs w:val="16"/>
              </w:rPr>
            </w:pPr>
            <w:r w:rsidRPr="007E47FA">
              <w:rPr>
                <w:rFonts w:ascii="宋体" w:eastAsia="宋体" w:hAnsi="宋体" w:cs="Times New Roman"/>
                <w:color w:val="auto"/>
                <w:sz w:val="16"/>
                <w:szCs w:val="16"/>
              </w:rPr>
              <w:t>1</w:t>
            </w:r>
          </w:p>
        </w:tc>
        <w:tc>
          <w:tcPr>
            <w:tcW w:w="0" w:type="auto"/>
            <w:shd w:val="clear" w:color="auto" w:fill="auto"/>
            <w:noWrap/>
            <w:vAlign w:val="center"/>
          </w:tcPr>
          <w:p w14:paraId="7DBED438" w14:textId="77777777" w:rsidR="00D92655" w:rsidRPr="007E47FA" w:rsidRDefault="00940BCA">
            <w:pPr>
              <w:kinsoku/>
              <w:autoSpaceDE/>
              <w:autoSpaceDN/>
              <w:adjustRightInd/>
              <w:jc w:val="center"/>
              <w:textAlignment w:val="auto"/>
              <w:rPr>
                <w:rFonts w:ascii="宋体" w:eastAsia="宋体" w:hAnsi="宋体" w:cs="宋体" w:hint="eastAsia"/>
                <w:color w:val="auto"/>
                <w:sz w:val="16"/>
                <w:szCs w:val="16"/>
              </w:rPr>
            </w:pPr>
            <w:r w:rsidRPr="007E47FA">
              <w:rPr>
                <w:rFonts w:ascii="等线" w:hAnsi="等线" w:cs="Times New Roman" w:hint="eastAsia"/>
                <w:color w:val="auto"/>
                <w:kern w:val="2"/>
                <w:sz w:val="16"/>
                <w:szCs w:val="16"/>
                <w14:ligatures w14:val="standardContextual"/>
              </w:rPr>
              <w:t>项</w:t>
            </w:r>
          </w:p>
        </w:tc>
      </w:tr>
      <w:bookmarkEnd w:id="15"/>
    </w:tbl>
    <w:p w14:paraId="4C498F25" w14:textId="77777777" w:rsidR="00EE2473" w:rsidRPr="007E47FA" w:rsidRDefault="00EE2473">
      <w:pPr>
        <w:kinsoku/>
        <w:autoSpaceDE/>
        <w:autoSpaceDN/>
        <w:adjustRightInd/>
        <w:snapToGrid/>
        <w:textAlignment w:val="auto"/>
        <w:rPr>
          <w:rFonts w:ascii="仿宋_GB2312" w:eastAsia="仿宋_GB2312" w:hAnsiTheme="minorHAnsi" w:cstheme="minorBidi" w:hint="eastAsia"/>
          <w:color w:val="auto"/>
          <w:kern w:val="2"/>
          <w:sz w:val="24"/>
          <w:szCs w:val="24"/>
        </w:rPr>
      </w:pPr>
    </w:p>
    <w:p w14:paraId="3768FB61" w14:textId="59396044" w:rsidR="00D92655" w:rsidRPr="007E47FA" w:rsidRDefault="00EE2473" w:rsidP="008B4876">
      <w:pPr>
        <w:kinsoku/>
        <w:autoSpaceDE/>
        <w:autoSpaceDN/>
        <w:adjustRightInd/>
        <w:snapToGrid/>
        <w:textAlignment w:val="auto"/>
        <w:rPr>
          <w:rFonts w:ascii="宋体" w:eastAsia="宋体" w:hAnsi="宋体" w:hint="eastAsia"/>
          <w:color w:val="auto"/>
          <w:sz w:val="24"/>
          <w:szCs w:val="24"/>
        </w:rPr>
      </w:pPr>
      <w:r w:rsidRPr="007E47FA">
        <w:rPr>
          <w:rFonts w:ascii="仿宋_GB2312" w:eastAsia="仿宋_GB2312" w:hAnsiTheme="minorHAnsi" w:cstheme="minorBidi" w:hint="eastAsia"/>
          <w:color w:val="auto"/>
          <w:kern w:val="2"/>
          <w:sz w:val="24"/>
          <w:szCs w:val="24"/>
        </w:rPr>
        <w:t>三、其他要求：投标人不得有资信风险且具备与本项目相关的建设经验。</w:t>
      </w:r>
      <w:bookmarkEnd w:id="1"/>
      <w:bookmarkEnd w:id="2"/>
      <w:bookmarkEnd w:id="3"/>
      <w:bookmarkEnd w:id="4"/>
      <w:bookmarkEnd w:id="5"/>
      <w:bookmarkEnd w:id="6"/>
      <w:bookmarkEnd w:id="7"/>
      <w:bookmarkEnd w:id="8"/>
      <w:bookmarkEnd w:id="9"/>
      <w:bookmarkEnd w:id="10"/>
      <w:bookmarkEnd w:id="11"/>
      <w:bookmarkEnd w:id="12"/>
      <w:bookmarkEnd w:id="13"/>
      <w:bookmarkEnd w:id="14"/>
    </w:p>
    <w:p w14:paraId="51807C6C" w14:textId="77777777" w:rsidR="00D92655" w:rsidRPr="007E47FA" w:rsidRDefault="00D92655">
      <w:pPr>
        <w:rPr>
          <w:rFonts w:ascii="宋体" w:eastAsia="宋体" w:hAnsi="宋体" w:hint="eastAsia"/>
          <w:color w:val="auto"/>
        </w:rPr>
      </w:pPr>
    </w:p>
    <w:sectPr w:rsidR="00D92655" w:rsidRPr="007E47FA">
      <w:headerReference w:type="default" r:id="rId10"/>
      <w:footerReference w:type="default" r:id="rId11"/>
      <w:pgSz w:w="11907" w:h="16840"/>
      <w:pgMar w:top="1440" w:right="1800" w:bottom="1440" w:left="1800" w:header="878" w:footer="886"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C7D3" w14:textId="77777777" w:rsidR="00F96AF7" w:rsidRDefault="00F96AF7">
      <w:r>
        <w:separator/>
      </w:r>
    </w:p>
  </w:endnote>
  <w:endnote w:type="continuationSeparator" w:id="0">
    <w:p w14:paraId="4AAB90DC" w14:textId="77777777" w:rsidR="00F96AF7" w:rsidRDefault="00F9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201304"/>
      <w:docPartObj>
        <w:docPartGallery w:val="AutoText"/>
      </w:docPartObj>
    </w:sdtPr>
    <w:sdtContent>
      <w:sdt>
        <w:sdtPr>
          <w:id w:val="1276363226"/>
          <w:docPartObj>
            <w:docPartGallery w:val="AutoText"/>
          </w:docPartObj>
        </w:sdtPr>
        <w:sdtContent>
          <w:p w14:paraId="553486A2" w14:textId="77777777" w:rsidR="00940BCA" w:rsidRDefault="00940BCA">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B1DE25C" w14:textId="77777777" w:rsidR="00940BCA" w:rsidRDefault="00940BC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宋体" w:eastAsia="宋体" w:hAnsi="宋体"/>
        <w:sz w:val="15"/>
        <w:szCs w:val="15"/>
      </w:rPr>
      <w:id w:val="967320029"/>
    </w:sdtPr>
    <w:sdtContent>
      <w:sdt>
        <w:sdtPr>
          <w:rPr>
            <w:rFonts w:ascii="宋体" w:eastAsia="宋体" w:hAnsi="宋体"/>
            <w:sz w:val="15"/>
            <w:szCs w:val="15"/>
          </w:rPr>
          <w:id w:val="1728636285"/>
        </w:sdtPr>
        <w:sdtContent>
          <w:p w14:paraId="57D204FE" w14:textId="77777777" w:rsidR="00940BCA" w:rsidRDefault="00940BCA">
            <w:pPr>
              <w:pStyle w:val="af0"/>
              <w:jc w:val="center"/>
              <w:rPr>
                <w:rFonts w:ascii="宋体" w:eastAsia="宋体" w:hAnsi="宋体" w:hint="eastAsia"/>
                <w:sz w:val="15"/>
                <w:szCs w:val="15"/>
              </w:rPr>
            </w:pPr>
            <w:r>
              <w:rPr>
                <w:rFonts w:ascii="宋体" w:eastAsia="宋体" w:hAnsi="宋体"/>
                <w:sz w:val="15"/>
                <w:szCs w:val="15"/>
                <w:lang w:val="zh-CN"/>
              </w:rPr>
              <w:t xml:space="preserve"> </w:t>
            </w:r>
            <w:r>
              <w:rPr>
                <w:rFonts w:ascii="宋体" w:eastAsia="宋体" w:hAnsi="宋体"/>
                <w:b/>
                <w:bCs/>
                <w:sz w:val="21"/>
                <w:szCs w:val="21"/>
              </w:rPr>
              <w:fldChar w:fldCharType="begin"/>
            </w:r>
            <w:r>
              <w:rPr>
                <w:rFonts w:ascii="宋体" w:eastAsia="宋体" w:hAnsi="宋体"/>
                <w:b/>
                <w:bCs/>
                <w:sz w:val="15"/>
                <w:szCs w:val="15"/>
              </w:rPr>
              <w:instrText>PAGE</w:instrText>
            </w:r>
            <w:r>
              <w:rPr>
                <w:rFonts w:ascii="宋体" w:eastAsia="宋体" w:hAnsi="宋体"/>
                <w:b/>
                <w:bCs/>
                <w:sz w:val="21"/>
                <w:szCs w:val="21"/>
              </w:rPr>
              <w:fldChar w:fldCharType="separate"/>
            </w:r>
            <w:r>
              <w:rPr>
                <w:rFonts w:ascii="宋体" w:eastAsia="宋体" w:hAnsi="宋体"/>
                <w:b/>
                <w:bCs/>
                <w:sz w:val="15"/>
                <w:szCs w:val="15"/>
              </w:rPr>
              <w:t>76</w:t>
            </w:r>
            <w:r>
              <w:rPr>
                <w:rFonts w:ascii="宋体" w:eastAsia="宋体" w:hAnsi="宋体"/>
                <w:b/>
                <w:bCs/>
                <w:sz w:val="21"/>
                <w:szCs w:val="21"/>
              </w:rPr>
              <w:fldChar w:fldCharType="end"/>
            </w:r>
            <w:r>
              <w:rPr>
                <w:rFonts w:ascii="宋体" w:eastAsia="宋体" w:hAnsi="宋体"/>
                <w:sz w:val="15"/>
                <w:szCs w:val="15"/>
                <w:lang w:val="zh-CN"/>
              </w:rPr>
              <w:t xml:space="preserve"> / </w:t>
            </w:r>
            <w:r>
              <w:rPr>
                <w:rFonts w:ascii="宋体" w:eastAsia="宋体" w:hAnsi="宋体"/>
                <w:b/>
                <w:bCs/>
                <w:sz w:val="21"/>
                <w:szCs w:val="21"/>
              </w:rPr>
              <w:fldChar w:fldCharType="begin"/>
            </w:r>
            <w:r>
              <w:rPr>
                <w:rFonts w:ascii="宋体" w:eastAsia="宋体" w:hAnsi="宋体"/>
                <w:b/>
                <w:bCs/>
                <w:sz w:val="15"/>
                <w:szCs w:val="15"/>
              </w:rPr>
              <w:instrText>NUMPAGES</w:instrText>
            </w:r>
            <w:r>
              <w:rPr>
                <w:rFonts w:ascii="宋体" w:eastAsia="宋体" w:hAnsi="宋体"/>
                <w:b/>
                <w:bCs/>
                <w:sz w:val="21"/>
                <w:szCs w:val="21"/>
              </w:rPr>
              <w:fldChar w:fldCharType="separate"/>
            </w:r>
            <w:r>
              <w:rPr>
                <w:rFonts w:ascii="宋体" w:eastAsia="宋体" w:hAnsi="宋体"/>
                <w:b/>
                <w:bCs/>
                <w:sz w:val="15"/>
                <w:szCs w:val="15"/>
              </w:rPr>
              <w:t>102</w:t>
            </w:r>
            <w:r>
              <w:rPr>
                <w:rFonts w:ascii="宋体" w:eastAsia="宋体" w:hAnsi="宋体"/>
                <w:b/>
                <w:bCs/>
                <w:sz w:val="21"/>
                <w:szCs w:val="21"/>
              </w:rPr>
              <w:fldChar w:fldCharType="end"/>
            </w:r>
          </w:p>
        </w:sdtContent>
      </w:sdt>
    </w:sdtContent>
  </w:sdt>
  <w:p w14:paraId="2F165F16" w14:textId="77777777" w:rsidR="00940BCA" w:rsidRDefault="00940BCA">
    <w:pPr>
      <w:pStyle w:val="af0"/>
      <w:rPr>
        <w:rFonts w:ascii="宋体" w:eastAsia="宋体" w:hAnsi="宋体" w:hint="eastAsia"/>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3AB22" w14:textId="77777777" w:rsidR="00F96AF7" w:rsidRDefault="00F96AF7">
      <w:r>
        <w:separator/>
      </w:r>
    </w:p>
  </w:footnote>
  <w:footnote w:type="continuationSeparator" w:id="0">
    <w:p w14:paraId="6D6E8D6B" w14:textId="77777777" w:rsidR="00F96AF7" w:rsidRDefault="00F9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52D6" w14:textId="77777777" w:rsidR="00940BCA" w:rsidRDefault="00940BCA">
    <w:r>
      <w:rPr>
        <w:rFonts w:ascii="宋体" w:eastAsia="宋体" w:hAnsi="宋体" w:cs="宋体"/>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A3DB5"/>
    <w:multiLevelType w:val="multilevel"/>
    <w:tmpl w:val="223A3DB5"/>
    <w:lvl w:ilvl="0">
      <w:start w:val="1"/>
      <w:numFmt w:val="decimal"/>
      <w:pStyle w:val="a"/>
      <w:lvlText w:val="4.1.%1"/>
      <w:lvlJc w:val="left"/>
      <w:pPr>
        <w:ind w:left="721" w:hanging="440"/>
      </w:pPr>
      <w:rPr>
        <w:rFonts w:hint="eastAsia"/>
      </w:rPr>
    </w:lvl>
    <w:lvl w:ilvl="1">
      <w:start w:val="1"/>
      <w:numFmt w:val="lowerLetter"/>
      <w:lvlText w:val="%2)"/>
      <w:lvlJc w:val="left"/>
      <w:pPr>
        <w:ind w:left="1161" w:hanging="440"/>
      </w:pPr>
    </w:lvl>
    <w:lvl w:ilvl="2">
      <w:start w:val="1"/>
      <w:numFmt w:val="lowerRoman"/>
      <w:lvlText w:val="%3."/>
      <w:lvlJc w:val="right"/>
      <w:pPr>
        <w:ind w:left="1601" w:hanging="440"/>
      </w:pPr>
    </w:lvl>
    <w:lvl w:ilvl="3">
      <w:start w:val="1"/>
      <w:numFmt w:val="decimal"/>
      <w:lvlText w:val="%4."/>
      <w:lvlJc w:val="left"/>
      <w:pPr>
        <w:ind w:left="2041" w:hanging="440"/>
      </w:pPr>
    </w:lvl>
    <w:lvl w:ilvl="4">
      <w:start w:val="1"/>
      <w:numFmt w:val="lowerLetter"/>
      <w:lvlText w:val="%5)"/>
      <w:lvlJc w:val="left"/>
      <w:pPr>
        <w:ind w:left="2481" w:hanging="440"/>
      </w:pPr>
    </w:lvl>
    <w:lvl w:ilvl="5">
      <w:start w:val="1"/>
      <w:numFmt w:val="lowerRoman"/>
      <w:lvlText w:val="%6."/>
      <w:lvlJc w:val="right"/>
      <w:pPr>
        <w:ind w:left="2921" w:hanging="440"/>
      </w:pPr>
    </w:lvl>
    <w:lvl w:ilvl="6">
      <w:start w:val="1"/>
      <w:numFmt w:val="decimal"/>
      <w:lvlText w:val="%7."/>
      <w:lvlJc w:val="left"/>
      <w:pPr>
        <w:ind w:left="3361" w:hanging="440"/>
      </w:pPr>
    </w:lvl>
    <w:lvl w:ilvl="7">
      <w:start w:val="1"/>
      <w:numFmt w:val="lowerLetter"/>
      <w:lvlText w:val="%8)"/>
      <w:lvlJc w:val="left"/>
      <w:pPr>
        <w:ind w:left="3801" w:hanging="440"/>
      </w:pPr>
    </w:lvl>
    <w:lvl w:ilvl="8">
      <w:start w:val="1"/>
      <w:numFmt w:val="lowerRoman"/>
      <w:lvlText w:val="%9."/>
      <w:lvlJc w:val="right"/>
      <w:pPr>
        <w:ind w:left="4241" w:hanging="440"/>
      </w:pPr>
    </w:lvl>
  </w:abstractNum>
  <w:abstractNum w:abstractNumId="1" w15:restartNumberingAfterBreak="0">
    <w:nsid w:val="4C1502F5"/>
    <w:multiLevelType w:val="multilevel"/>
    <w:tmpl w:val="4C1502F5"/>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EED2A01"/>
    <w:multiLevelType w:val="multilevel"/>
    <w:tmpl w:val="4EED2A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45208243">
    <w:abstractNumId w:val="0"/>
  </w:num>
  <w:num w:numId="2" w16cid:durableId="1031110405">
    <w:abstractNumId w:val="2"/>
  </w:num>
  <w:num w:numId="3" w16cid:durableId="3107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EwYjAzZGE4ZmJlNDQ3MTUzZDBiYTlhMmZlYzA0YjUifQ=="/>
  </w:docVars>
  <w:rsids>
    <w:rsidRoot w:val="00A621A6"/>
    <w:rsid w:val="A7DFBBC8"/>
    <w:rsid w:val="FFEE2ECC"/>
    <w:rsid w:val="00000786"/>
    <w:rsid w:val="0000743B"/>
    <w:rsid w:val="00007A08"/>
    <w:rsid w:val="00007FA9"/>
    <w:rsid w:val="00012B29"/>
    <w:rsid w:val="00014E13"/>
    <w:rsid w:val="000165AA"/>
    <w:rsid w:val="0001798E"/>
    <w:rsid w:val="00023463"/>
    <w:rsid w:val="00025713"/>
    <w:rsid w:val="00025A9F"/>
    <w:rsid w:val="00027BCD"/>
    <w:rsid w:val="00034D62"/>
    <w:rsid w:val="00034F48"/>
    <w:rsid w:val="0004029B"/>
    <w:rsid w:val="00041405"/>
    <w:rsid w:val="00042626"/>
    <w:rsid w:val="00042943"/>
    <w:rsid w:val="00045778"/>
    <w:rsid w:val="00050596"/>
    <w:rsid w:val="000508BE"/>
    <w:rsid w:val="000524A8"/>
    <w:rsid w:val="00055151"/>
    <w:rsid w:val="00056996"/>
    <w:rsid w:val="00064021"/>
    <w:rsid w:val="00064729"/>
    <w:rsid w:val="00064FFB"/>
    <w:rsid w:val="0006611C"/>
    <w:rsid w:val="0007077E"/>
    <w:rsid w:val="00071379"/>
    <w:rsid w:val="000731C4"/>
    <w:rsid w:val="0007354A"/>
    <w:rsid w:val="00075AC3"/>
    <w:rsid w:val="00076EF0"/>
    <w:rsid w:val="000770A4"/>
    <w:rsid w:val="0008090B"/>
    <w:rsid w:val="00082D95"/>
    <w:rsid w:val="00087437"/>
    <w:rsid w:val="00091047"/>
    <w:rsid w:val="000911C7"/>
    <w:rsid w:val="00091202"/>
    <w:rsid w:val="00095D55"/>
    <w:rsid w:val="000A2071"/>
    <w:rsid w:val="000A278E"/>
    <w:rsid w:val="000A509D"/>
    <w:rsid w:val="000A7575"/>
    <w:rsid w:val="000A783A"/>
    <w:rsid w:val="000B25E6"/>
    <w:rsid w:val="000B35D8"/>
    <w:rsid w:val="000B4912"/>
    <w:rsid w:val="000B4EE4"/>
    <w:rsid w:val="000C0D0C"/>
    <w:rsid w:val="000C12E0"/>
    <w:rsid w:val="000C2AAE"/>
    <w:rsid w:val="000C38D8"/>
    <w:rsid w:val="000C3C01"/>
    <w:rsid w:val="000C46D0"/>
    <w:rsid w:val="000C68A2"/>
    <w:rsid w:val="000C6A78"/>
    <w:rsid w:val="000C743F"/>
    <w:rsid w:val="000D2007"/>
    <w:rsid w:val="000D2C92"/>
    <w:rsid w:val="000D5A4C"/>
    <w:rsid w:val="000D722B"/>
    <w:rsid w:val="000D7A0E"/>
    <w:rsid w:val="000E28A8"/>
    <w:rsid w:val="000E28B2"/>
    <w:rsid w:val="000E57D4"/>
    <w:rsid w:val="000F03BE"/>
    <w:rsid w:val="000F0E43"/>
    <w:rsid w:val="000F0F58"/>
    <w:rsid w:val="000F24C7"/>
    <w:rsid w:val="000F2D08"/>
    <w:rsid w:val="000F54ED"/>
    <w:rsid w:val="000F6132"/>
    <w:rsid w:val="000F64B7"/>
    <w:rsid w:val="000F6D89"/>
    <w:rsid w:val="000F7723"/>
    <w:rsid w:val="00105713"/>
    <w:rsid w:val="0010730B"/>
    <w:rsid w:val="00107C9F"/>
    <w:rsid w:val="00107D8B"/>
    <w:rsid w:val="00107E3F"/>
    <w:rsid w:val="001115D2"/>
    <w:rsid w:val="00111650"/>
    <w:rsid w:val="00112456"/>
    <w:rsid w:val="00113C4B"/>
    <w:rsid w:val="00115A44"/>
    <w:rsid w:val="00115DC7"/>
    <w:rsid w:val="00116915"/>
    <w:rsid w:val="00117DEB"/>
    <w:rsid w:val="001212E0"/>
    <w:rsid w:val="00121E0A"/>
    <w:rsid w:val="00121E0C"/>
    <w:rsid w:val="00122FA5"/>
    <w:rsid w:val="001239F6"/>
    <w:rsid w:val="00123E37"/>
    <w:rsid w:val="00124CD6"/>
    <w:rsid w:val="00125677"/>
    <w:rsid w:val="00131A40"/>
    <w:rsid w:val="00131CB9"/>
    <w:rsid w:val="00132F82"/>
    <w:rsid w:val="00133B5B"/>
    <w:rsid w:val="00134D95"/>
    <w:rsid w:val="0013513A"/>
    <w:rsid w:val="00142E52"/>
    <w:rsid w:val="00143865"/>
    <w:rsid w:val="0014702F"/>
    <w:rsid w:val="001472B7"/>
    <w:rsid w:val="00147B93"/>
    <w:rsid w:val="0015068B"/>
    <w:rsid w:val="001522DB"/>
    <w:rsid w:val="001531A3"/>
    <w:rsid w:val="00154B00"/>
    <w:rsid w:val="001554EE"/>
    <w:rsid w:val="00156BDD"/>
    <w:rsid w:val="001603DF"/>
    <w:rsid w:val="00160AEC"/>
    <w:rsid w:val="0016373C"/>
    <w:rsid w:val="001727B3"/>
    <w:rsid w:val="00172C52"/>
    <w:rsid w:val="00176F67"/>
    <w:rsid w:val="001776CF"/>
    <w:rsid w:val="001777D9"/>
    <w:rsid w:val="00180092"/>
    <w:rsid w:val="00183306"/>
    <w:rsid w:val="001838BC"/>
    <w:rsid w:val="00183BCE"/>
    <w:rsid w:val="00185727"/>
    <w:rsid w:val="001867FB"/>
    <w:rsid w:val="001906D7"/>
    <w:rsid w:val="001929CD"/>
    <w:rsid w:val="001929F0"/>
    <w:rsid w:val="00194011"/>
    <w:rsid w:val="001977BB"/>
    <w:rsid w:val="001A05FF"/>
    <w:rsid w:val="001A1037"/>
    <w:rsid w:val="001A3FAB"/>
    <w:rsid w:val="001A46C3"/>
    <w:rsid w:val="001B39FD"/>
    <w:rsid w:val="001B3E9E"/>
    <w:rsid w:val="001B4CFE"/>
    <w:rsid w:val="001B5BDA"/>
    <w:rsid w:val="001B77B4"/>
    <w:rsid w:val="001B7845"/>
    <w:rsid w:val="001B7B72"/>
    <w:rsid w:val="001C23CE"/>
    <w:rsid w:val="001C2954"/>
    <w:rsid w:val="001C3544"/>
    <w:rsid w:val="001C4408"/>
    <w:rsid w:val="001C768F"/>
    <w:rsid w:val="001D0CEF"/>
    <w:rsid w:val="001D1BEC"/>
    <w:rsid w:val="001D5DD6"/>
    <w:rsid w:val="001D763C"/>
    <w:rsid w:val="001E0AB2"/>
    <w:rsid w:val="001E12DD"/>
    <w:rsid w:val="001E39AD"/>
    <w:rsid w:val="001E4692"/>
    <w:rsid w:val="001E511A"/>
    <w:rsid w:val="001E5D81"/>
    <w:rsid w:val="001F2DE8"/>
    <w:rsid w:val="001F419C"/>
    <w:rsid w:val="001F5DCE"/>
    <w:rsid w:val="001F6B00"/>
    <w:rsid w:val="001F7131"/>
    <w:rsid w:val="001F7FBB"/>
    <w:rsid w:val="002000B1"/>
    <w:rsid w:val="0020069A"/>
    <w:rsid w:val="00202F34"/>
    <w:rsid w:val="00204AB2"/>
    <w:rsid w:val="002104DF"/>
    <w:rsid w:val="0021291C"/>
    <w:rsid w:val="002136F4"/>
    <w:rsid w:val="0021446D"/>
    <w:rsid w:val="00215154"/>
    <w:rsid w:val="0021583A"/>
    <w:rsid w:val="00216E82"/>
    <w:rsid w:val="0021737C"/>
    <w:rsid w:val="00220814"/>
    <w:rsid w:val="00221ED1"/>
    <w:rsid w:val="0022239E"/>
    <w:rsid w:val="00225B07"/>
    <w:rsid w:val="00226E85"/>
    <w:rsid w:val="0022720B"/>
    <w:rsid w:val="00230535"/>
    <w:rsid w:val="002337E1"/>
    <w:rsid w:val="002349CE"/>
    <w:rsid w:val="00234A34"/>
    <w:rsid w:val="00235215"/>
    <w:rsid w:val="00236826"/>
    <w:rsid w:val="00237AF9"/>
    <w:rsid w:val="00237DEB"/>
    <w:rsid w:val="00240987"/>
    <w:rsid w:val="00241098"/>
    <w:rsid w:val="0024220D"/>
    <w:rsid w:val="00242FC4"/>
    <w:rsid w:val="00247207"/>
    <w:rsid w:val="00247641"/>
    <w:rsid w:val="00250AFB"/>
    <w:rsid w:val="0025180D"/>
    <w:rsid w:val="00252A2E"/>
    <w:rsid w:val="00254C0B"/>
    <w:rsid w:val="00255597"/>
    <w:rsid w:val="002565A8"/>
    <w:rsid w:val="00262F46"/>
    <w:rsid w:val="00263F8D"/>
    <w:rsid w:val="00264775"/>
    <w:rsid w:val="002657D8"/>
    <w:rsid w:val="0026616B"/>
    <w:rsid w:val="0027037C"/>
    <w:rsid w:val="002728E3"/>
    <w:rsid w:val="002740CB"/>
    <w:rsid w:val="00274213"/>
    <w:rsid w:val="00274DF0"/>
    <w:rsid w:val="00280B04"/>
    <w:rsid w:val="00285F4A"/>
    <w:rsid w:val="00287F38"/>
    <w:rsid w:val="00291906"/>
    <w:rsid w:val="00291EA9"/>
    <w:rsid w:val="002924FC"/>
    <w:rsid w:val="00293027"/>
    <w:rsid w:val="00294A8F"/>
    <w:rsid w:val="00294DF9"/>
    <w:rsid w:val="002951E5"/>
    <w:rsid w:val="002976C9"/>
    <w:rsid w:val="002A12AD"/>
    <w:rsid w:val="002A3168"/>
    <w:rsid w:val="002A423E"/>
    <w:rsid w:val="002A552D"/>
    <w:rsid w:val="002B1649"/>
    <w:rsid w:val="002B1A6B"/>
    <w:rsid w:val="002B1FD6"/>
    <w:rsid w:val="002B2D56"/>
    <w:rsid w:val="002B3062"/>
    <w:rsid w:val="002B40E2"/>
    <w:rsid w:val="002B66B9"/>
    <w:rsid w:val="002B7B9D"/>
    <w:rsid w:val="002C0ABD"/>
    <w:rsid w:val="002C14FA"/>
    <w:rsid w:val="002C24EA"/>
    <w:rsid w:val="002C3522"/>
    <w:rsid w:val="002C3811"/>
    <w:rsid w:val="002C72EE"/>
    <w:rsid w:val="002C7B29"/>
    <w:rsid w:val="002D10BE"/>
    <w:rsid w:val="002D1DAA"/>
    <w:rsid w:val="002E02FC"/>
    <w:rsid w:val="002E04B1"/>
    <w:rsid w:val="002E1DF5"/>
    <w:rsid w:val="002E23DB"/>
    <w:rsid w:val="002E48F6"/>
    <w:rsid w:val="002E5779"/>
    <w:rsid w:val="002E6636"/>
    <w:rsid w:val="002F038B"/>
    <w:rsid w:val="002F080D"/>
    <w:rsid w:val="002F085D"/>
    <w:rsid w:val="002F2A7A"/>
    <w:rsid w:val="002F44DB"/>
    <w:rsid w:val="002F5AAB"/>
    <w:rsid w:val="00302FCB"/>
    <w:rsid w:val="00304055"/>
    <w:rsid w:val="003122F4"/>
    <w:rsid w:val="0031230E"/>
    <w:rsid w:val="00312ADB"/>
    <w:rsid w:val="003131D2"/>
    <w:rsid w:val="0031373F"/>
    <w:rsid w:val="00316937"/>
    <w:rsid w:val="0032080F"/>
    <w:rsid w:val="00324000"/>
    <w:rsid w:val="00324927"/>
    <w:rsid w:val="00326367"/>
    <w:rsid w:val="00326C63"/>
    <w:rsid w:val="0033111D"/>
    <w:rsid w:val="00332283"/>
    <w:rsid w:val="00333F93"/>
    <w:rsid w:val="00336085"/>
    <w:rsid w:val="00340B40"/>
    <w:rsid w:val="0034210C"/>
    <w:rsid w:val="00342B50"/>
    <w:rsid w:val="00345E90"/>
    <w:rsid w:val="003511EC"/>
    <w:rsid w:val="00353522"/>
    <w:rsid w:val="00354E35"/>
    <w:rsid w:val="00360E9A"/>
    <w:rsid w:val="00361F73"/>
    <w:rsid w:val="003638E4"/>
    <w:rsid w:val="00364958"/>
    <w:rsid w:val="003660A0"/>
    <w:rsid w:val="00366A13"/>
    <w:rsid w:val="0037163F"/>
    <w:rsid w:val="00371A15"/>
    <w:rsid w:val="003737C1"/>
    <w:rsid w:val="0037472A"/>
    <w:rsid w:val="00375B8D"/>
    <w:rsid w:val="0037632E"/>
    <w:rsid w:val="00376AAA"/>
    <w:rsid w:val="00377A75"/>
    <w:rsid w:val="00381A60"/>
    <w:rsid w:val="003825FB"/>
    <w:rsid w:val="00383BA9"/>
    <w:rsid w:val="00384038"/>
    <w:rsid w:val="00384FC2"/>
    <w:rsid w:val="00385AB0"/>
    <w:rsid w:val="003866E2"/>
    <w:rsid w:val="00386A74"/>
    <w:rsid w:val="0038779C"/>
    <w:rsid w:val="003912D0"/>
    <w:rsid w:val="003928F8"/>
    <w:rsid w:val="00393988"/>
    <w:rsid w:val="003940D2"/>
    <w:rsid w:val="0039584F"/>
    <w:rsid w:val="00395CB7"/>
    <w:rsid w:val="00397633"/>
    <w:rsid w:val="003A0042"/>
    <w:rsid w:val="003A0C09"/>
    <w:rsid w:val="003A0F81"/>
    <w:rsid w:val="003A41F9"/>
    <w:rsid w:val="003A60E6"/>
    <w:rsid w:val="003B3E16"/>
    <w:rsid w:val="003B3F4F"/>
    <w:rsid w:val="003B402E"/>
    <w:rsid w:val="003B40DE"/>
    <w:rsid w:val="003B4331"/>
    <w:rsid w:val="003B64AA"/>
    <w:rsid w:val="003B6977"/>
    <w:rsid w:val="003B6A54"/>
    <w:rsid w:val="003B6FFF"/>
    <w:rsid w:val="003B7587"/>
    <w:rsid w:val="003C1E5C"/>
    <w:rsid w:val="003C2A3B"/>
    <w:rsid w:val="003C2A92"/>
    <w:rsid w:val="003C4634"/>
    <w:rsid w:val="003C524D"/>
    <w:rsid w:val="003C5643"/>
    <w:rsid w:val="003C7605"/>
    <w:rsid w:val="003D111D"/>
    <w:rsid w:val="003D4BD7"/>
    <w:rsid w:val="003D6545"/>
    <w:rsid w:val="003D7E71"/>
    <w:rsid w:val="003E25E5"/>
    <w:rsid w:val="003E6B2D"/>
    <w:rsid w:val="003E7A92"/>
    <w:rsid w:val="003E7B85"/>
    <w:rsid w:val="003F0E2B"/>
    <w:rsid w:val="003F2643"/>
    <w:rsid w:val="003F508D"/>
    <w:rsid w:val="003F52DA"/>
    <w:rsid w:val="00400195"/>
    <w:rsid w:val="00406F80"/>
    <w:rsid w:val="00412590"/>
    <w:rsid w:val="004155CA"/>
    <w:rsid w:val="00416855"/>
    <w:rsid w:val="004175A8"/>
    <w:rsid w:val="00422865"/>
    <w:rsid w:val="00423B71"/>
    <w:rsid w:val="00424D30"/>
    <w:rsid w:val="00426ED6"/>
    <w:rsid w:val="004305DF"/>
    <w:rsid w:val="00430DC4"/>
    <w:rsid w:val="00431755"/>
    <w:rsid w:val="0043297D"/>
    <w:rsid w:val="00436EE7"/>
    <w:rsid w:val="0044016E"/>
    <w:rsid w:val="00442540"/>
    <w:rsid w:val="00443D61"/>
    <w:rsid w:val="004447C5"/>
    <w:rsid w:val="00446FC8"/>
    <w:rsid w:val="00447E2A"/>
    <w:rsid w:val="00455C5C"/>
    <w:rsid w:val="00457EAD"/>
    <w:rsid w:val="004602C8"/>
    <w:rsid w:val="004624A4"/>
    <w:rsid w:val="0046252F"/>
    <w:rsid w:val="004702A7"/>
    <w:rsid w:val="00471BB0"/>
    <w:rsid w:val="004723E0"/>
    <w:rsid w:val="00472BD7"/>
    <w:rsid w:val="00473EB2"/>
    <w:rsid w:val="00475576"/>
    <w:rsid w:val="00477762"/>
    <w:rsid w:val="00480032"/>
    <w:rsid w:val="00480298"/>
    <w:rsid w:val="0048155C"/>
    <w:rsid w:val="0048272B"/>
    <w:rsid w:val="00482BF3"/>
    <w:rsid w:val="00483620"/>
    <w:rsid w:val="004862F0"/>
    <w:rsid w:val="00490EF4"/>
    <w:rsid w:val="00492DFC"/>
    <w:rsid w:val="00496096"/>
    <w:rsid w:val="004A57F6"/>
    <w:rsid w:val="004B5C84"/>
    <w:rsid w:val="004B64A6"/>
    <w:rsid w:val="004B6BB6"/>
    <w:rsid w:val="004C0368"/>
    <w:rsid w:val="004C0C65"/>
    <w:rsid w:val="004C1F1D"/>
    <w:rsid w:val="004C2608"/>
    <w:rsid w:val="004C49AE"/>
    <w:rsid w:val="004C70F0"/>
    <w:rsid w:val="004D064C"/>
    <w:rsid w:val="004D13CA"/>
    <w:rsid w:val="004D1612"/>
    <w:rsid w:val="004D342B"/>
    <w:rsid w:val="004D445A"/>
    <w:rsid w:val="004D4772"/>
    <w:rsid w:val="004D4F49"/>
    <w:rsid w:val="004D6BD8"/>
    <w:rsid w:val="004D7AAC"/>
    <w:rsid w:val="004E28BC"/>
    <w:rsid w:val="004E2EE6"/>
    <w:rsid w:val="004F200F"/>
    <w:rsid w:val="004F470A"/>
    <w:rsid w:val="004F6A9E"/>
    <w:rsid w:val="00501F30"/>
    <w:rsid w:val="005027AE"/>
    <w:rsid w:val="00503494"/>
    <w:rsid w:val="00505843"/>
    <w:rsid w:val="00514CD4"/>
    <w:rsid w:val="005159D9"/>
    <w:rsid w:val="00516A0A"/>
    <w:rsid w:val="00517CC6"/>
    <w:rsid w:val="00517E22"/>
    <w:rsid w:val="0052217D"/>
    <w:rsid w:val="005228C2"/>
    <w:rsid w:val="00523C65"/>
    <w:rsid w:val="0052675C"/>
    <w:rsid w:val="00527681"/>
    <w:rsid w:val="0053090B"/>
    <w:rsid w:val="00530985"/>
    <w:rsid w:val="005320EC"/>
    <w:rsid w:val="00532793"/>
    <w:rsid w:val="00532EAA"/>
    <w:rsid w:val="00533881"/>
    <w:rsid w:val="00533BE6"/>
    <w:rsid w:val="00534115"/>
    <w:rsid w:val="0053469D"/>
    <w:rsid w:val="0053518C"/>
    <w:rsid w:val="00541BE8"/>
    <w:rsid w:val="005443F1"/>
    <w:rsid w:val="00544F37"/>
    <w:rsid w:val="005522C3"/>
    <w:rsid w:val="005528FC"/>
    <w:rsid w:val="00560750"/>
    <w:rsid w:val="005626D1"/>
    <w:rsid w:val="00564A7A"/>
    <w:rsid w:val="00565264"/>
    <w:rsid w:val="00566B93"/>
    <w:rsid w:val="00567FED"/>
    <w:rsid w:val="005701E0"/>
    <w:rsid w:val="005702F3"/>
    <w:rsid w:val="0057589B"/>
    <w:rsid w:val="00582CF0"/>
    <w:rsid w:val="00583CEC"/>
    <w:rsid w:val="00583E70"/>
    <w:rsid w:val="005853F8"/>
    <w:rsid w:val="005853FA"/>
    <w:rsid w:val="00590077"/>
    <w:rsid w:val="00591495"/>
    <w:rsid w:val="005929A3"/>
    <w:rsid w:val="0059309C"/>
    <w:rsid w:val="00593942"/>
    <w:rsid w:val="00593AB9"/>
    <w:rsid w:val="005A0D41"/>
    <w:rsid w:val="005A1828"/>
    <w:rsid w:val="005A444C"/>
    <w:rsid w:val="005A4799"/>
    <w:rsid w:val="005A6583"/>
    <w:rsid w:val="005A6E36"/>
    <w:rsid w:val="005A6EA1"/>
    <w:rsid w:val="005A78BD"/>
    <w:rsid w:val="005B1826"/>
    <w:rsid w:val="005B3118"/>
    <w:rsid w:val="005C19EF"/>
    <w:rsid w:val="005D17C8"/>
    <w:rsid w:val="005D24F9"/>
    <w:rsid w:val="005D3978"/>
    <w:rsid w:val="005D4E26"/>
    <w:rsid w:val="005D4E62"/>
    <w:rsid w:val="005D53FD"/>
    <w:rsid w:val="005D5D8D"/>
    <w:rsid w:val="005D78BA"/>
    <w:rsid w:val="005E04E3"/>
    <w:rsid w:val="005E28B6"/>
    <w:rsid w:val="005E322A"/>
    <w:rsid w:val="005E32EF"/>
    <w:rsid w:val="005E3948"/>
    <w:rsid w:val="005E4112"/>
    <w:rsid w:val="005E5A07"/>
    <w:rsid w:val="005E741F"/>
    <w:rsid w:val="005F0D98"/>
    <w:rsid w:val="005F2B99"/>
    <w:rsid w:val="005F3612"/>
    <w:rsid w:val="005F7415"/>
    <w:rsid w:val="005F77F4"/>
    <w:rsid w:val="00600F50"/>
    <w:rsid w:val="00601658"/>
    <w:rsid w:val="006022F2"/>
    <w:rsid w:val="00602609"/>
    <w:rsid w:val="00602A59"/>
    <w:rsid w:val="0060369A"/>
    <w:rsid w:val="00604FEB"/>
    <w:rsid w:val="00605908"/>
    <w:rsid w:val="00613F1B"/>
    <w:rsid w:val="00614497"/>
    <w:rsid w:val="00625CF2"/>
    <w:rsid w:val="00631F19"/>
    <w:rsid w:val="00631FC4"/>
    <w:rsid w:val="0063257C"/>
    <w:rsid w:val="00632E83"/>
    <w:rsid w:val="0063369F"/>
    <w:rsid w:val="00633785"/>
    <w:rsid w:val="006338BA"/>
    <w:rsid w:val="00633EA5"/>
    <w:rsid w:val="0063472A"/>
    <w:rsid w:val="00635676"/>
    <w:rsid w:val="0064119A"/>
    <w:rsid w:val="00643AD3"/>
    <w:rsid w:val="00646A8A"/>
    <w:rsid w:val="00647952"/>
    <w:rsid w:val="00651671"/>
    <w:rsid w:val="006518DD"/>
    <w:rsid w:val="0065330B"/>
    <w:rsid w:val="006546A0"/>
    <w:rsid w:val="0065540C"/>
    <w:rsid w:val="00655F39"/>
    <w:rsid w:val="006605B8"/>
    <w:rsid w:val="006608AA"/>
    <w:rsid w:val="00660AAC"/>
    <w:rsid w:val="00661979"/>
    <w:rsid w:val="00661AD5"/>
    <w:rsid w:val="00661B74"/>
    <w:rsid w:val="006620F1"/>
    <w:rsid w:val="0066404B"/>
    <w:rsid w:val="00664BEA"/>
    <w:rsid w:val="006652D9"/>
    <w:rsid w:val="00665722"/>
    <w:rsid w:val="00666AC1"/>
    <w:rsid w:val="0067707D"/>
    <w:rsid w:val="00682A96"/>
    <w:rsid w:val="00682BD6"/>
    <w:rsid w:val="0068787C"/>
    <w:rsid w:val="00692D77"/>
    <w:rsid w:val="006949AD"/>
    <w:rsid w:val="006963CA"/>
    <w:rsid w:val="006A11DB"/>
    <w:rsid w:val="006B08B7"/>
    <w:rsid w:val="006B22F0"/>
    <w:rsid w:val="006B2B94"/>
    <w:rsid w:val="006B2CA6"/>
    <w:rsid w:val="006B38AB"/>
    <w:rsid w:val="006B3BC5"/>
    <w:rsid w:val="006B5107"/>
    <w:rsid w:val="006B5AA8"/>
    <w:rsid w:val="006B778C"/>
    <w:rsid w:val="006B7ABD"/>
    <w:rsid w:val="006C0E75"/>
    <w:rsid w:val="006C2BA7"/>
    <w:rsid w:val="006C6942"/>
    <w:rsid w:val="006C7B64"/>
    <w:rsid w:val="006D0635"/>
    <w:rsid w:val="006D24E5"/>
    <w:rsid w:val="006D3BE1"/>
    <w:rsid w:val="006D495E"/>
    <w:rsid w:val="006D52EE"/>
    <w:rsid w:val="006D61AB"/>
    <w:rsid w:val="006D63F4"/>
    <w:rsid w:val="006E2B1D"/>
    <w:rsid w:val="006E3424"/>
    <w:rsid w:val="006E4056"/>
    <w:rsid w:val="006E6499"/>
    <w:rsid w:val="006F0515"/>
    <w:rsid w:val="006F0B6A"/>
    <w:rsid w:val="006F1339"/>
    <w:rsid w:val="006F65C7"/>
    <w:rsid w:val="00711DE1"/>
    <w:rsid w:val="00715CF8"/>
    <w:rsid w:val="00715E34"/>
    <w:rsid w:val="00716618"/>
    <w:rsid w:val="00721144"/>
    <w:rsid w:val="007231A1"/>
    <w:rsid w:val="00724C65"/>
    <w:rsid w:val="007276AC"/>
    <w:rsid w:val="00727852"/>
    <w:rsid w:val="00727B78"/>
    <w:rsid w:val="00727BD6"/>
    <w:rsid w:val="00730913"/>
    <w:rsid w:val="00730A30"/>
    <w:rsid w:val="00732CD4"/>
    <w:rsid w:val="00733343"/>
    <w:rsid w:val="007342D8"/>
    <w:rsid w:val="00736DEB"/>
    <w:rsid w:val="007457EB"/>
    <w:rsid w:val="00754F64"/>
    <w:rsid w:val="00756B72"/>
    <w:rsid w:val="00761534"/>
    <w:rsid w:val="00763C3F"/>
    <w:rsid w:val="007671A9"/>
    <w:rsid w:val="0077084C"/>
    <w:rsid w:val="00771BF8"/>
    <w:rsid w:val="007735FC"/>
    <w:rsid w:val="00773EF1"/>
    <w:rsid w:val="00774D75"/>
    <w:rsid w:val="0077757B"/>
    <w:rsid w:val="00777F5F"/>
    <w:rsid w:val="00780645"/>
    <w:rsid w:val="0078103D"/>
    <w:rsid w:val="0078123E"/>
    <w:rsid w:val="00782304"/>
    <w:rsid w:val="007833F9"/>
    <w:rsid w:val="007839B0"/>
    <w:rsid w:val="00783AA8"/>
    <w:rsid w:val="007854B0"/>
    <w:rsid w:val="00790433"/>
    <w:rsid w:val="00791ABA"/>
    <w:rsid w:val="0079305E"/>
    <w:rsid w:val="00795892"/>
    <w:rsid w:val="00795E1A"/>
    <w:rsid w:val="00797DD6"/>
    <w:rsid w:val="007A2304"/>
    <w:rsid w:val="007B016E"/>
    <w:rsid w:val="007B0236"/>
    <w:rsid w:val="007B2D4F"/>
    <w:rsid w:val="007B32FF"/>
    <w:rsid w:val="007B442F"/>
    <w:rsid w:val="007B566C"/>
    <w:rsid w:val="007B6F6C"/>
    <w:rsid w:val="007B7BD7"/>
    <w:rsid w:val="007C1FEA"/>
    <w:rsid w:val="007C4395"/>
    <w:rsid w:val="007C4658"/>
    <w:rsid w:val="007C5490"/>
    <w:rsid w:val="007C611C"/>
    <w:rsid w:val="007C7118"/>
    <w:rsid w:val="007D0742"/>
    <w:rsid w:val="007D3AFB"/>
    <w:rsid w:val="007D4806"/>
    <w:rsid w:val="007D7DFB"/>
    <w:rsid w:val="007E0309"/>
    <w:rsid w:val="007E0712"/>
    <w:rsid w:val="007E47FA"/>
    <w:rsid w:val="007E51BE"/>
    <w:rsid w:val="007E6F35"/>
    <w:rsid w:val="007E7067"/>
    <w:rsid w:val="007E709B"/>
    <w:rsid w:val="007F1FE4"/>
    <w:rsid w:val="007F25BE"/>
    <w:rsid w:val="007F31F1"/>
    <w:rsid w:val="007F4375"/>
    <w:rsid w:val="00800938"/>
    <w:rsid w:val="00801AC7"/>
    <w:rsid w:val="00802614"/>
    <w:rsid w:val="0080653C"/>
    <w:rsid w:val="008070FE"/>
    <w:rsid w:val="00812351"/>
    <w:rsid w:val="00812748"/>
    <w:rsid w:val="00814026"/>
    <w:rsid w:val="00820BAA"/>
    <w:rsid w:val="00826859"/>
    <w:rsid w:val="0082686D"/>
    <w:rsid w:val="00826A47"/>
    <w:rsid w:val="00826BF9"/>
    <w:rsid w:val="0082762D"/>
    <w:rsid w:val="00830721"/>
    <w:rsid w:val="00831321"/>
    <w:rsid w:val="00833DE1"/>
    <w:rsid w:val="008345CE"/>
    <w:rsid w:val="00841624"/>
    <w:rsid w:val="00851EF4"/>
    <w:rsid w:val="008528CA"/>
    <w:rsid w:val="00853B88"/>
    <w:rsid w:val="00855C6E"/>
    <w:rsid w:val="00856BEE"/>
    <w:rsid w:val="008604E9"/>
    <w:rsid w:val="008667E9"/>
    <w:rsid w:val="0086730C"/>
    <w:rsid w:val="00874DA5"/>
    <w:rsid w:val="00875BB9"/>
    <w:rsid w:val="00876DA8"/>
    <w:rsid w:val="00876F38"/>
    <w:rsid w:val="00877C6D"/>
    <w:rsid w:val="008835A3"/>
    <w:rsid w:val="008866E1"/>
    <w:rsid w:val="008912DC"/>
    <w:rsid w:val="008924A5"/>
    <w:rsid w:val="00893A39"/>
    <w:rsid w:val="008948A7"/>
    <w:rsid w:val="008A0590"/>
    <w:rsid w:val="008A1129"/>
    <w:rsid w:val="008A2A6B"/>
    <w:rsid w:val="008A3A33"/>
    <w:rsid w:val="008B01FE"/>
    <w:rsid w:val="008B044A"/>
    <w:rsid w:val="008B0877"/>
    <w:rsid w:val="008B0B2B"/>
    <w:rsid w:val="008B4876"/>
    <w:rsid w:val="008B7CE4"/>
    <w:rsid w:val="008B7D52"/>
    <w:rsid w:val="008C13C7"/>
    <w:rsid w:val="008C1614"/>
    <w:rsid w:val="008C35A8"/>
    <w:rsid w:val="008C55EB"/>
    <w:rsid w:val="008C5BFA"/>
    <w:rsid w:val="008C6914"/>
    <w:rsid w:val="008C7CB1"/>
    <w:rsid w:val="008D08E0"/>
    <w:rsid w:val="008D2967"/>
    <w:rsid w:val="008E2580"/>
    <w:rsid w:val="008E2C16"/>
    <w:rsid w:val="008E3DBF"/>
    <w:rsid w:val="008E52BD"/>
    <w:rsid w:val="008E5314"/>
    <w:rsid w:val="008E5755"/>
    <w:rsid w:val="008E71CC"/>
    <w:rsid w:val="008E728E"/>
    <w:rsid w:val="008F0D33"/>
    <w:rsid w:val="008F151A"/>
    <w:rsid w:val="008F170B"/>
    <w:rsid w:val="008F3E24"/>
    <w:rsid w:val="008F4583"/>
    <w:rsid w:val="008F5B6D"/>
    <w:rsid w:val="008F6E1D"/>
    <w:rsid w:val="008F7E02"/>
    <w:rsid w:val="0090008A"/>
    <w:rsid w:val="00900559"/>
    <w:rsid w:val="0090062E"/>
    <w:rsid w:val="00901888"/>
    <w:rsid w:val="00902859"/>
    <w:rsid w:val="009037A1"/>
    <w:rsid w:val="00910E25"/>
    <w:rsid w:val="009114C0"/>
    <w:rsid w:val="00911F8A"/>
    <w:rsid w:val="00916E94"/>
    <w:rsid w:val="00917A0E"/>
    <w:rsid w:val="00917E49"/>
    <w:rsid w:val="00920828"/>
    <w:rsid w:val="00920B46"/>
    <w:rsid w:val="00922ADB"/>
    <w:rsid w:val="00923464"/>
    <w:rsid w:val="00923D08"/>
    <w:rsid w:val="009248A7"/>
    <w:rsid w:val="00924D78"/>
    <w:rsid w:val="0092609E"/>
    <w:rsid w:val="0092665E"/>
    <w:rsid w:val="00930052"/>
    <w:rsid w:val="00930092"/>
    <w:rsid w:val="009309A8"/>
    <w:rsid w:val="00932ECC"/>
    <w:rsid w:val="00933081"/>
    <w:rsid w:val="00934D8F"/>
    <w:rsid w:val="00935441"/>
    <w:rsid w:val="00935589"/>
    <w:rsid w:val="0093632E"/>
    <w:rsid w:val="00936525"/>
    <w:rsid w:val="00940BCA"/>
    <w:rsid w:val="00940DF0"/>
    <w:rsid w:val="0094240E"/>
    <w:rsid w:val="00943DB6"/>
    <w:rsid w:val="0094457F"/>
    <w:rsid w:val="0095029D"/>
    <w:rsid w:val="00950BF3"/>
    <w:rsid w:val="00953595"/>
    <w:rsid w:val="00954F52"/>
    <w:rsid w:val="00957C28"/>
    <w:rsid w:val="00960336"/>
    <w:rsid w:val="009619E7"/>
    <w:rsid w:val="0096687E"/>
    <w:rsid w:val="0097114D"/>
    <w:rsid w:val="00972523"/>
    <w:rsid w:val="00972964"/>
    <w:rsid w:val="0097550F"/>
    <w:rsid w:val="009758A0"/>
    <w:rsid w:val="0097679A"/>
    <w:rsid w:val="00977414"/>
    <w:rsid w:val="00977478"/>
    <w:rsid w:val="00981D22"/>
    <w:rsid w:val="00981D8F"/>
    <w:rsid w:val="009826F8"/>
    <w:rsid w:val="00987E95"/>
    <w:rsid w:val="00993A6E"/>
    <w:rsid w:val="00997D3E"/>
    <w:rsid w:val="009A3355"/>
    <w:rsid w:val="009A5519"/>
    <w:rsid w:val="009A6B62"/>
    <w:rsid w:val="009B0435"/>
    <w:rsid w:val="009B3BF7"/>
    <w:rsid w:val="009B58C1"/>
    <w:rsid w:val="009C0E3C"/>
    <w:rsid w:val="009C27FA"/>
    <w:rsid w:val="009C29A4"/>
    <w:rsid w:val="009C2E7D"/>
    <w:rsid w:val="009C2F89"/>
    <w:rsid w:val="009C42C4"/>
    <w:rsid w:val="009C68E7"/>
    <w:rsid w:val="009D236A"/>
    <w:rsid w:val="009D417A"/>
    <w:rsid w:val="009D43C7"/>
    <w:rsid w:val="009D7563"/>
    <w:rsid w:val="009D7D12"/>
    <w:rsid w:val="009E0EDD"/>
    <w:rsid w:val="009E1D45"/>
    <w:rsid w:val="009E48E5"/>
    <w:rsid w:val="009F2E3F"/>
    <w:rsid w:val="009F2FF5"/>
    <w:rsid w:val="009F5433"/>
    <w:rsid w:val="009F7623"/>
    <w:rsid w:val="00A017FE"/>
    <w:rsid w:val="00A01C4B"/>
    <w:rsid w:val="00A02D7F"/>
    <w:rsid w:val="00A03533"/>
    <w:rsid w:val="00A039F5"/>
    <w:rsid w:val="00A063DB"/>
    <w:rsid w:val="00A079FB"/>
    <w:rsid w:val="00A117AD"/>
    <w:rsid w:val="00A14719"/>
    <w:rsid w:val="00A20C75"/>
    <w:rsid w:val="00A2221A"/>
    <w:rsid w:val="00A25407"/>
    <w:rsid w:val="00A26E3E"/>
    <w:rsid w:val="00A27EE7"/>
    <w:rsid w:val="00A30819"/>
    <w:rsid w:val="00A32127"/>
    <w:rsid w:val="00A33338"/>
    <w:rsid w:val="00A33A70"/>
    <w:rsid w:val="00A34BA9"/>
    <w:rsid w:val="00A34CA3"/>
    <w:rsid w:val="00A35175"/>
    <w:rsid w:val="00A36B96"/>
    <w:rsid w:val="00A423E7"/>
    <w:rsid w:val="00A438C4"/>
    <w:rsid w:val="00A47CE8"/>
    <w:rsid w:val="00A52831"/>
    <w:rsid w:val="00A54BF8"/>
    <w:rsid w:val="00A55374"/>
    <w:rsid w:val="00A55D26"/>
    <w:rsid w:val="00A56031"/>
    <w:rsid w:val="00A568D6"/>
    <w:rsid w:val="00A56C80"/>
    <w:rsid w:val="00A60874"/>
    <w:rsid w:val="00A6091F"/>
    <w:rsid w:val="00A61ED7"/>
    <w:rsid w:val="00A62120"/>
    <w:rsid w:val="00A621A6"/>
    <w:rsid w:val="00A6305C"/>
    <w:rsid w:val="00A65C3F"/>
    <w:rsid w:val="00A70E84"/>
    <w:rsid w:val="00A71202"/>
    <w:rsid w:val="00A717B5"/>
    <w:rsid w:val="00A80229"/>
    <w:rsid w:val="00A81343"/>
    <w:rsid w:val="00A83C92"/>
    <w:rsid w:val="00A906B8"/>
    <w:rsid w:val="00A91B85"/>
    <w:rsid w:val="00A92B6E"/>
    <w:rsid w:val="00A93F1D"/>
    <w:rsid w:val="00A94E98"/>
    <w:rsid w:val="00A96683"/>
    <w:rsid w:val="00A972B4"/>
    <w:rsid w:val="00AA2CDA"/>
    <w:rsid w:val="00AA3330"/>
    <w:rsid w:val="00AA3D42"/>
    <w:rsid w:val="00AA5284"/>
    <w:rsid w:val="00AA5948"/>
    <w:rsid w:val="00AA5B9E"/>
    <w:rsid w:val="00AB1698"/>
    <w:rsid w:val="00AB40D6"/>
    <w:rsid w:val="00AB4543"/>
    <w:rsid w:val="00AB4F65"/>
    <w:rsid w:val="00AB5B76"/>
    <w:rsid w:val="00AB7B20"/>
    <w:rsid w:val="00AC1307"/>
    <w:rsid w:val="00AC311C"/>
    <w:rsid w:val="00AC50DC"/>
    <w:rsid w:val="00AC6A28"/>
    <w:rsid w:val="00AC7F25"/>
    <w:rsid w:val="00AD0B79"/>
    <w:rsid w:val="00AD64E2"/>
    <w:rsid w:val="00AD6A5B"/>
    <w:rsid w:val="00AE22DE"/>
    <w:rsid w:val="00AE2339"/>
    <w:rsid w:val="00AE3FCA"/>
    <w:rsid w:val="00AF05DF"/>
    <w:rsid w:val="00AF46CC"/>
    <w:rsid w:val="00AF6778"/>
    <w:rsid w:val="00AF6C63"/>
    <w:rsid w:val="00B00A37"/>
    <w:rsid w:val="00B00AA4"/>
    <w:rsid w:val="00B016EC"/>
    <w:rsid w:val="00B01833"/>
    <w:rsid w:val="00B03D5A"/>
    <w:rsid w:val="00B05912"/>
    <w:rsid w:val="00B06CD0"/>
    <w:rsid w:val="00B10C92"/>
    <w:rsid w:val="00B133C4"/>
    <w:rsid w:val="00B1531F"/>
    <w:rsid w:val="00B1549D"/>
    <w:rsid w:val="00B156C2"/>
    <w:rsid w:val="00B15BBE"/>
    <w:rsid w:val="00B17A35"/>
    <w:rsid w:val="00B264AF"/>
    <w:rsid w:val="00B26EC4"/>
    <w:rsid w:val="00B27142"/>
    <w:rsid w:val="00B27EC4"/>
    <w:rsid w:val="00B30745"/>
    <w:rsid w:val="00B32949"/>
    <w:rsid w:val="00B33609"/>
    <w:rsid w:val="00B35162"/>
    <w:rsid w:val="00B410BB"/>
    <w:rsid w:val="00B432A2"/>
    <w:rsid w:val="00B4664F"/>
    <w:rsid w:val="00B47A11"/>
    <w:rsid w:val="00B5173A"/>
    <w:rsid w:val="00B525CD"/>
    <w:rsid w:val="00B5291B"/>
    <w:rsid w:val="00B529C8"/>
    <w:rsid w:val="00B54E52"/>
    <w:rsid w:val="00B56440"/>
    <w:rsid w:val="00B569A0"/>
    <w:rsid w:val="00B56D94"/>
    <w:rsid w:val="00B57CF9"/>
    <w:rsid w:val="00B6165F"/>
    <w:rsid w:val="00B619FB"/>
    <w:rsid w:val="00B66844"/>
    <w:rsid w:val="00B67BED"/>
    <w:rsid w:val="00B71740"/>
    <w:rsid w:val="00B72AED"/>
    <w:rsid w:val="00B74CC7"/>
    <w:rsid w:val="00B7794F"/>
    <w:rsid w:val="00B80119"/>
    <w:rsid w:val="00B808BA"/>
    <w:rsid w:val="00B823A2"/>
    <w:rsid w:val="00B861A5"/>
    <w:rsid w:val="00B902E4"/>
    <w:rsid w:val="00B92EB0"/>
    <w:rsid w:val="00B951E4"/>
    <w:rsid w:val="00B9653E"/>
    <w:rsid w:val="00BA2C37"/>
    <w:rsid w:val="00BA444A"/>
    <w:rsid w:val="00BA4468"/>
    <w:rsid w:val="00BA484E"/>
    <w:rsid w:val="00BB0918"/>
    <w:rsid w:val="00BB1DA0"/>
    <w:rsid w:val="00BB38DE"/>
    <w:rsid w:val="00BB52BC"/>
    <w:rsid w:val="00BB5620"/>
    <w:rsid w:val="00BB5E09"/>
    <w:rsid w:val="00BC101E"/>
    <w:rsid w:val="00BC1069"/>
    <w:rsid w:val="00BC2CF8"/>
    <w:rsid w:val="00BC4AD6"/>
    <w:rsid w:val="00BC5785"/>
    <w:rsid w:val="00BC6196"/>
    <w:rsid w:val="00BD19A3"/>
    <w:rsid w:val="00BD24D1"/>
    <w:rsid w:val="00BD2716"/>
    <w:rsid w:val="00BD2849"/>
    <w:rsid w:val="00BD3272"/>
    <w:rsid w:val="00BD5ED1"/>
    <w:rsid w:val="00BD6ED3"/>
    <w:rsid w:val="00BE0DCD"/>
    <w:rsid w:val="00BE2E27"/>
    <w:rsid w:val="00BE2ED8"/>
    <w:rsid w:val="00BF04B5"/>
    <w:rsid w:val="00BF1990"/>
    <w:rsid w:val="00BF3248"/>
    <w:rsid w:val="00BF3C42"/>
    <w:rsid w:val="00BF46A7"/>
    <w:rsid w:val="00BF52DF"/>
    <w:rsid w:val="00BF5B67"/>
    <w:rsid w:val="00BF6495"/>
    <w:rsid w:val="00C04E99"/>
    <w:rsid w:val="00C0569F"/>
    <w:rsid w:val="00C07D09"/>
    <w:rsid w:val="00C11E0A"/>
    <w:rsid w:val="00C12441"/>
    <w:rsid w:val="00C168EA"/>
    <w:rsid w:val="00C22B8E"/>
    <w:rsid w:val="00C23DCB"/>
    <w:rsid w:val="00C245C4"/>
    <w:rsid w:val="00C27D71"/>
    <w:rsid w:val="00C3024C"/>
    <w:rsid w:val="00C3343F"/>
    <w:rsid w:val="00C33670"/>
    <w:rsid w:val="00C34BA8"/>
    <w:rsid w:val="00C353E9"/>
    <w:rsid w:val="00C35F2C"/>
    <w:rsid w:val="00C36F66"/>
    <w:rsid w:val="00C375CB"/>
    <w:rsid w:val="00C37C07"/>
    <w:rsid w:val="00C37F20"/>
    <w:rsid w:val="00C40208"/>
    <w:rsid w:val="00C4216B"/>
    <w:rsid w:val="00C42171"/>
    <w:rsid w:val="00C422EF"/>
    <w:rsid w:val="00C4406F"/>
    <w:rsid w:val="00C45C1D"/>
    <w:rsid w:val="00C4797A"/>
    <w:rsid w:val="00C47AC9"/>
    <w:rsid w:val="00C502C2"/>
    <w:rsid w:val="00C50BA0"/>
    <w:rsid w:val="00C50EDF"/>
    <w:rsid w:val="00C51718"/>
    <w:rsid w:val="00C51C97"/>
    <w:rsid w:val="00C5221D"/>
    <w:rsid w:val="00C52EA8"/>
    <w:rsid w:val="00C560AE"/>
    <w:rsid w:val="00C61384"/>
    <w:rsid w:val="00C61502"/>
    <w:rsid w:val="00C615BB"/>
    <w:rsid w:val="00C65ABF"/>
    <w:rsid w:val="00C721F5"/>
    <w:rsid w:val="00C72F46"/>
    <w:rsid w:val="00C737AA"/>
    <w:rsid w:val="00C74483"/>
    <w:rsid w:val="00C765D1"/>
    <w:rsid w:val="00C76EA1"/>
    <w:rsid w:val="00C77616"/>
    <w:rsid w:val="00C8335B"/>
    <w:rsid w:val="00C83906"/>
    <w:rsid w:val="00C848DD"/>
    <w:rsid w:val="00C848FC"/>
    <w:rsid w:val="00C8677C"/>
    <w:rsid w:val="00C93750"/>
    <w:rsid w:val="00CA1BE5"/>
    <w:rsid w:val="00CA23A8"/>
    <w:rsid w:val="00CA32A4"/>
    <w:rsid w:val="00CA599E"/>
    <w:rsid w:val="00CB7CDA"/>
    <w:rsid w:val="00CC2F4D"/>
    <w:rsid w:val="00CC73F4"/>
    <w:rsid w:val="00CD0CE1"/>
    <w:rsid w:val="00CD364E"/>
    <w:rsid w:val="00CE1602"/>
    <w:rsid w:val="00CE17AB"/>
    <w:rsid w:val="00CE3B0C"/>
    <w:rsid w:val="00CE582A"/>
    <w:rsid w:val="00CE7A59"/>
    <w:rsid w:val="00CF384F"/>
    <w:rsid w:val="00CF456A"/>
    <w:rsid w:val="00CF4AE2"/>
    <w:rsid w:val="00CF4B91"/>
    <w:rsid w:val="00CF6BFB"/>
    <w:rsid w:val="00D03509"/>
    <w:rsid w:val="00D03D30"/>
    <w:rsid w:val="00D04E3D"/>
    <w:rsid w:val="00D051AF"/>
    <w:rsid w:val="00D054F0"/>
    <w:rsid w:val="00D1009D"/>
    <w:rsid w:val="00D10102"/>
    <w:rsid w:val="00D10C4E"/>
    <w:rsid w:val="00D11B31"/>
    <w:rsid w:val="00D128BB"/>
    <w:rsid w:val="00D142CF"/>
    <w:rsid w:val="00D1495D"/>
    <w:rsid w:val="00D14B96"/>
    <w:rsid w:val="00D20C83"/>
    <w:rsid w:val="00D21EF9"/>
    <w:rsid w:val="00D231A3"/>
    <w:rsid w:val="00D23EF0"/>
    <w:rsid w:val="00D24C98"/>
    <w:rsid w:val="00D26848"/>
    <w:rsid w:val="00D314C4"/>
    <w:rsid w:val="00D32EE7"/>
    <w:rsid w:val="00D34117"/>
    <w:rsid w:val="00D3428C"/>
    <w:rsid w:val="00D3459C"/>
    <w:rsid w:val="00D36468"/>
    <w:rsid w:val="00D40032"/>
    <w:rsid w:val="00D43651"/>
    <w:rsid w:val="00D446EB"/>
    <w:rsid w:val="00D45069"/>
    <w:rsid w:val="00D4724C"/>
    <w:rsid w:val="00D52ECC"/>
    <w:rsid w:val="00D53123"/>
    <w:rsid w:val="00D538D9"/>
    <w:rsid w:val="00D55BDC"/>
    <w:rsid w:val="00D55EA8"/>
    <w:rsid w:val="00D57496"/>
    <w:rsid w:val="00D60149"/>
    <w:rsid w:val="00D60464"/>
    <w:rsid w:val="00D60E9B"/>
    <w:rsid w:val="00D61CA9"/>
    <w:rsid w:val="00D64DBD"/>
    <w:rsid w:val="00D726D3"/>
    <w:rsid w:val="00D72BE9"/>
    <w:rsid w:val="00D734B1"/>
    <w:rsid w:val="00D757E6"/>
    <w:rsid w:val="00D7668E"/>
    <w:rsid w:val="00D7760C"/>
    <w:rsid w:val="00D8268A"/>
    <w:rsid w:val="00D84D23"/>
    <w:rsid w:val="00D8792B"/>
    <w:rsid w:val="00D87B4E"/>
    <w:rsid w:val="00D92655"/>
    <w:rsid w:val="00D95BDD"/>
    <w:rsid w:val="00D971CC"/>
    <w:rsid w:val="00DA0DCA"/>
    <w:rsid w:val="00DA21AD"/>
    <w:rsid w:val="00DA5954"/>
    <w:rsid w:val="00DA5FFD"/>
    <w:rsid w:val="00DA63A9"/>
    <w:rsid w:val="00DB334D"/>
    <w:rsid w:val="00DB38DD"/>
    <w:rsid w:val="00DB7836"/>
    <w:rsid w:val="00DC1266"/>
    <w:rsid w:val="00DC1317"/>
    <w:rsid w:val="00DC2295"/>
    <w:rsid w:val="00DC3CCC"/>
    <w:rsid w:val="00DD0D94"/>
    <w:rsid w:val="00DD3AF2"/>
    <w:rsid w:val="00DD3CF9"/>
    <w:rsid w:val="00DD5E92"/>
    <w:rsid w:val="00DE3394"/>
    <w:rsid w:val="00DE4785"/>
    <w:rsid w:val="00DE4C22"/>
    <w:rsid w:val="00DE60B9"/>
    <w:rsid w:val="00DE78FF"/>
    <w:rsid w:val="00DF1151"/>
    <w:rsid w:val="00DF28A3"/>
    <w:rsid w:val="00DF3F76"/>
    <w:rsid w:val="00DF4315"/>
    <w:rsid w:val="00DF56C2"/>
    <w:rsid w:val="00DF7E00"/>
    <w:rsid w:val="00DF7E4D"/>
    <w:rsid w:val="00E02BF1"/>
    <w:rsid w:val="00E0615F"/>
    <w:rsid w:val="00E06B9C"/>
    <w:rsid w:val="00E07673"/>
    <w:rsid w:val="00E1067B"/>
    <w:rsid w:val="00E117E6"/>
    <w:rsid w:val="00E11B60"/>
    <w:rsid w:val="00E14173"/>
    <w:rsid w:val="00E17537"/>
    <w:rsid w:val="00E23227"/>
    <w:rsid w:val="00E24F08"/>
    <w:rsid w:val="00E25C7D"/>
    <w:rsid w:val="00E26323"/>
    <w:rsid w:val="00E26EB5"/>
    <w:rsid w:val="00E27EB7"/>
    <w:rsid w:val="00E310B0"/>
    <w:rsid w:val="00E3423C"/>
    <w:rsid w:val="00E34A8D"/>
    <w:rsid w:val="00E41D7C"/>
    <w:rsid w:val="00E4472B"/>
    <w:rsid w:val="00E44B00"/>
    <w:rsid w:val="00E516F3"/>
    <w:rsid w:val="00E5174A"/>
    <w:rsid w:val="00E51E56"/>
    <w:rsid w:val="00E530CB"/>
    <w:rsid w:val="00E555B2"/>
    <w:rsid w:val="00E55ECF"/>
    <w:rsid w:val="00E57797"/>
    <w:rsid w:val="00E63FD3"/>
    <w:rsid w:val="00E65CFB"/>
    <w:rsid w:val="00E67079"/>
    <w:rsid w:val="00E70B51"/>
    <w:rsid w:val="00E72D83"/>
    <w:rsid w:val="00E76E3C"/>
    <w:rsid w:val="00E802F0"/>
    <w:rsid w:val="00E80713"/>
    <w:rsid w:val="00E80A2D"/>
    <w:rsid w:val="00E85BDC"/>
    <w:rsid w:val="00E90AE9"/>
    <w:rsid w:val="00E9255D"/>
    <w:rsid w:val="00E93768"/>
    <w:rsid w:val="00E957E9"/>
    <w:rsid w:val="00EA149E"/>
    <w:rsid w:val="00EA24B2"/>
    <w:rsid w:val="00EA2525"/>
    <w:rsid w:val="00EA3E40"/>
    <w:rsid w:val="00EA598F"/>
    <w:rsid w:val="00EA6B60"/>
    <w:rsid w:val="00EA76D4"/>
    <w:rsid w:val="00EA7B97"/>
    <w:rsid w:val="00EB2913"/>
    <w:rsid w:val="00EB3395"/>
    <w:rsid w:val="00EB3540"/>
    <w:rsid w:val="00EB3A9B"/>
    <w:rsid w:val="00EB473A"/>
    <w:rsid w:val="00EB4806"/>
    <w:rsid w:val="00EB483B"/>
    <w:rsid w:val="00EB4EEE"/>
    <w:rsid w:val="00EB5C05"/>
    <w:rsid w:val="00EB5F30"/>
    <w:rsid w:val="00EC17A4"/>
    <w:rsid w:val="00EC24AD"/>
    <w:rsid w:val="00EC43C1"/>
    <w:rsid w:val="00EC635D"/>
    <w:rsid w:val="00EC702B"/>
    <w:rsid w:val="00ED13FE"/>
    <w:rsid w:val="00ED3B17"/>
    <w:rsid w:val="00ED4395"/>
    <w:rsid w:val="00ED4EDC"/>
    <w:rsid w:val="00ED70D7"/>
    <w:rsid w:val="00ED751C"/>
    <w:rsid w:val="00ED7742"/>
    <w:rsid w:val="00EE0F8E"/>
    <w:rsid w:val="00EE1E25"/>
    <w:rsid w:val="00EE2473"/>
    <w:rsid w:val="00EE3631"/>
    <w:rsid w:val="00EF4639"/>
    <w:rsid w:val="00EF509D"/>
    <w:rsid w:val="00EF6174"/>
    <w:rsid w:val="00F02A73"/>
    <w:rsid w:val="00F030C7"/>
    <w:rsid w:val="00F05313"/>
    <w:rsid w:val="00F067F6"/>
    <w:rsid w:val="00F07AE0"/>
    <w:rsid w:val="00F10995"/>
    <w:rsid w:val="00F12381"/>
    <w:rsid w:val="00F12FA0"/>
    <w:rsid w:val="00F1334E"/>
    <w:rsid w:val="00F2005F"/>
    <w:rsid w:val="00F217AF"/>
    <w:rsid w:val="00F21962"/>
    <w:rsid w:val="00F229F5"/>
    <w:rsid w:val="00F2680A"/>
    <w:rsid w:val="00F320F6"/>
    <w:rsid w:val="00F34CD2"/>
    <w:rsid w:val="00F37E39"/>
    <w:rsid w:val="00F4256B"/>
    <w:rsid w:val="00F43C2E"/>
    <w:rsid w:val="00F44097"/>
    <w:rsid w:val="00F44F50"/>
    <w:rsid w:val="00F5000E"/>
    <w:rsid w:val="00F51605"/>
    <w:rsid w:val="00F520D8"/>
    <w:rsid w:val="00F55C47"/>
    <w:rsid w:val="00F55F19"/>
    <w:rsid w:val="00F60CFB"/>
    <w:rsid w:val="00F61B62"/>
    <w:rsid w:val="00F63D10"/>
    <w:rsid w:val="00F6680A"/>
    <w:rsid w:val="00F66884"/>
    <w:rsid w:val="00F668AD"/>
    <w:rsid w:val="00F674D5"/>
    <w:rsid w:val="00F71A39"/>
    <w:rsid w:val="00F72AB8"/>
    <w:rsid w:val="00F76BE7"/>
    <w:rsid w:val="00F83100"/>
    <w:rsid w:val="00F83543"/>
    <w:rsid w:val="00F857DC"/>
    <w:rsid w:val="00F86C5B"/>
    <w:rsid w:val="00F877F2"/>
    <w:rsid w:val="00F9294B"/>
    <w:rsid w:val="00F92B14"/>
    <w:rsid w:val="00F92EF9"/>
    <w:rsid w:val="00F940C6"/>
    <w:rsid w:val="00F941CE"/>
    <w:rsid w:val="00F966A9"/>
    <w:rsid w:val="00F96AF7"/>
    <w:rsid w:val="00FA1685"/>
    <w:rsid w:val="00FA2BF7"/>
    <w:rsid w:val="00FA3BE0"/>
    <w:rsid w:val="00FA47CF"/>
    <w:rsid w:val="00FA7C34"/>
    <w:rsid w:val="00FA7CB4"/>
    <w:rsid w:val="00FB002A"/>
    <w:rsid w:val="00FB108C"/>
    <w:rsid w:val="00FB1CFD"/>
    <w:rsid w:val="00FB2B0A"/>
    <w:rsid w:val="00FB4844"/>
    <w:rsid w:val="00FB6215"/>
    <w:rsid w:val="00FB6F0B"/>
    <w:rsid w:val="00FB7389"/>
    <w:rsid w:val="00FB7C61"/>
    <w:rsid w:val="00FC1ECB"/>
    <w:rsid w:val="00FC4E62"/>
    <w:rsid w:val="00FC7BEC"/>
    <w:rsid w:val="00FC7D2F"/>
    <w:rsid w:val="00FE4B12"/>
    <w:rsid w:val="00FE5506"/>
    <w:rsid w:val="00FE7421"/>
    <w:rsid w:val="00FF30A0"/>
    <w:rsid w:val="00FF4540"/>
    <w:rsid w:val="00FF4AA2"/>
    <w:rsid w:val="00FF4BD2"/>
    <w:rsid w:val="00FF58BF"/>
    <w:rsid w:val="00FF60CA"/>
    <w:rsid w:val="01F34B10"/>
    <w:rsid w:val="0FD7617F"/>
    <w:rsid w:val="1B665D46"/>
    <w:rsid w:val="1DD70302"/>
    <w:rsid w:val="247B7326"/>
    <w:rsid w:val="30710B49"/>
    <w:rsid w:val="3B2338C2"/>
    <w:rsid w:val="46A87C9E"/>
    <w:rsid w:val="587A34FA"/>
    <w:rsid w:val="59367040"/>
    <w:rsid w:val="5B7F97C0"/>
    <w:rsid w:val="5FBD74C3"/>
    <w:rsid w:val="6CB06CB1"/>
    <w:rsid w:val="72DB8CEC"/>
    <w:rsid w:val="76D94917"/>
    <w:rsid w:val="79CA3E6D"/>
    <w:rsid w:val="7A772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4C50E3"/>
  <w15:docId w15:val="{13CB3F6E-2AE5-49D0-A8F9-F8571F9B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iPriority="0"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2473"/>
    <w:pPr>
      <w:kinsoku w:val="0"/>
      <w:autoSpaceDE w:val="0"/>
      <w:autoSpaceDN w:val="0"/>
      <w:adjustRightInd w:val="0"/>
      <w:snapToGrid w:val="0"/>
      <w:textAlignment w:val="baseline"/>
    </w:pPr>
    <w:rPr>
      <w:rFonts w:eastAsia="等线"/>
      <w:color w:val="000000"/>
      <w:sz w:val="21"/>
      <w:szCs w:val="21"/>
    </w:rPr>
  </w:style>
  <w:style w:type="paragraph" w:styleId="1">
    <w:name w:val="heading 1"/>
    <w:basedOn w:val="a0"/>
    <w:next w:val="a0"/>
    <w:link w:val="10"/>
    <w:uiPriority w:val="9"/>
    <w:qFormat/>
    <w:pPr>
      <w:widowControl w:val="0"/>
      <w:kinsoku/>
      <w:autoSpaceDE/>
      <w:autoSpaceDN/>
      <w:adjustRightInd/>
      <w:spacing w:line="360" w:lineRule="auto"/>
      <w:jc w:val="center"/>
      <w:textAlignment w:val="auto"/>
      <w:outlineLvl w:val="0"/>
    </w:pPr>
    <w:rPr>
      <w:rFonts w:ascii="Times New Roman" w:eastAsia="宋体" w:hAnsi="Times New Roman" w:cs="Times New Roman"/>
      <w:b/>
      <w:bCs/>
      <w:snapToGrid w:val="0"/>
      <w:color w:val="auto"/>
      <w:kern w:val="44"/>
      <w:sz w:val="36"/>
      <w:szCs w:val="36"/>
    </w:rPr>
  </w:style>
  <w:style w:type="paragraph" w:styleId="2">
    <w:name w:val="heading 2"/>
    <w:basedOn w:val="a0"/>
    <w:next w:val="a1"/>
    <w:link w:val="20"/>
    <w:qFormat/>
    <w:pPr>
      <w:keepNext/>
      <w:keepLines/>
      <w:widowControl w:val="0"/>
      <w:kinsoku/>
      <w:snapToGrid/>
      <w:spacing w:before="120" w:line="300" w:lineRule="auto"/>
      <w:jc w:val="center"/>
      <w:textAlignment w:val="auto"/>
      <w:outlineLvl w:val="1"/>
    </w:pPr>
    <w:rPr>
      <w:rFonts w:eastAsia="黑体" w:cs="Times New Roman"/>
      <w:b/>
      <w:snapToGrid w:val="0"/>
      <w:color w:val="auto"/>
      <w:sz w:val="30"/>
      <w:szCs w:val="20"/>
    </w:rPr>
  </w:style>
  <w:style w:type="paragraph" w:styleId="3">
    <w:name w:val="heading 3"/>
    <w:basedOn w:val="a0"/>
    <w:next w:val="a0"/>
    <w:link w:val="30"/>
    <w:unhideWhenUsed/>
    <w:qFormat/>
    <w:pPr>
      <w:keepNext/>
      <w:keepLines/>
      <w:spacing w:before="260" w:after="260" w:line="416" w:lineRule="auto"/>
      <w:outlineLvl w:val="2"/>
    </w:pPr>
    <w:rPr>
      <w:b/>
      <w:bCs/>
      <w:sz w:val="32"/>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unhideWhenUsed/>
    <w:qFormat/>
    <w:pPr>
      <w:keepNext/>
      <w:keepLines/>
      <w:widowControl w:val="0"/>
      <w:kinsoku/>
      <w:autoSpaceDE/>
      <w:autoSpaceDN/>
      <w:adjustRightInd/>
      <w:snapToGrid/>
      <w:spacing w:before="280" w:after="290" w:line="372" w:lineRule="auto"/>
      <w:ind w:left="1008" w:hanging="1008"/>
      <w:jc w:val="both"/>
      <w:textAlignment w:val="auto"/>
      <w:outlineLvl w:val="4"/>
    </w:pPr>
    <w:rPr>
      <w:rFonts w:ascii="仿宋" w:eastAsia="仿宋" w:hAnsi="仿宋" w:cs="仿宋"/>
      <w:b/>
      <w:snapToGrid w:val="0"/>
      <w:color w:val="auto"/>
      <w:kern w:val="2"/>
      <w:sz w:val="28"/>
      <w:szCs w:val="22"/>
    </w:rPr>
  </w:style>
  <w:style w:type="paragraph" w:styleId="6">
    <w:name w:val="heading 6"/>
    <w:basedOn w:val="a0"/>
    <w:next w:val="a0"/>
    <w:link w:val="60"/>
    <w:semiHidden/>
    <w:unhideWhenUsed/>
    <w:qFormat/>
    <w:pPr>
      <w:keepNext/>
      <w:keepLines/>
      <w:widowControl w:val="0"/>
      <w:kinsoku/>
      <w:autoSpaceDE/>
      <w:autoSpaceDN/>
      <w:adjustRightInd/>
      <w:snapToGrid/>
      <w:spacing w:before="240" w:after="64" w:line="317" w:lineRule="auto"/>
      <w:ind w:left="1151" w:hanging="1151"/>
      <w:jc w:val="both"/>
      <w:textAlignment w:val="auto"/>
      <w:outlineLvl w:val="5"/>
    </w:pPr>
    <w:rPr>
      <w:rFonts w:eastAsia="黑体" w:cs="仿宋"/>
      <w:b/>
      <w:snapToGrid w:val="0"/>
      <w:color w:val="auto"/>
      <w:kern w:val="2"/>
      <w:sz w:val="24"/>
      <w:szCs w:val="22"/>
    </w:rPr>
  </w:style>
  <w:style w:type="paragraph" w:styleId="7">
    <w:name w:val="heading 7"/>
    <w:basedOn w:val="a0"/>
    <w:next w:val="a0"/>
    <w:link w:val="70"/>
    <w:semiHidden/>
    <w:unhideWhenUsed/>
    <w:qFormat/>
    <w:pPr>
      <w:keepNext/>
      <w:keepLines/>
      <w:widowControl w:val="0"/>
      <w:kinsoku/>
      <w:autoSpaceDE/>
      <w:autoSpaceDN/>
      <w:adjustRightInd/>
      <w:snapToGrid/>
      <w:spacing w:before="240" w:after="64" w:line="317" w:lineRule="auto"/>
      <w:ind w:left="1296" w:hanging="1296"/>
      <w:jc w:val="both"/>
      <w:textAlignment w:val="auto"/>
      <w:outlineLvl w:val="6"/>
    </w:pPr>
    <w:rPr>
      <w:rFonts w:ascii="仿宋" w:eastAsia="仿宋" w:hAnsi="仿宋" w:cs="仿宋"/>
      <w:b/>
      <w:snapToGrid w:val="0"/>
      <w:color w:val="auto"/>
      <w:kern w:val="2"/>
      <w:sz w:val="24"/>
      <w:szCs w:val="22"/>
    </w:rPr>
  </w:style>
  <w:style w:type="paragraph" w:styleId="8">
    <w:name w:val="heading 8"/>
    <w:basedOn w:val="a0"/>
    <w:next w:val="a0"/>
    <w:link w:val="80"/>
    <w:semiHidden/>
    <w:unhideWhenUsed/>
    <w:qFormat/>
    <w:pPr>
      <w:keepNext/>
      <w:keepLines/>
      <w:widowControl w:val="0"/>
      <w:kinsoku/>
      <w:autoSpaceDE/>
      <w:autoSpaceDN/>
      <w:adjustRightInd/>
      <w:snapToGrid/>
      <w:spacing w:before="240" w:after="64" w:line="317" w:lineRule="auto"/>
      <w:ind w:left="1440" w:hanging="1440"/>
      <w:jc w:val="both"/>
      <w:textAlignment w:val="auto"/>
      <w:outlineLvl w:val="7"/>
    </w:pPr>
    <w:rPr>
      <w:rFonts w:eastAsia="黑体" w:cs="仿宋"/>
      <w:snapToGrid w:val="0"/>
      <w:color w:val="auto"/>
      <w:kern w:val="2"/>
      <w:sz w:val="24"/>
      <w:szCs w:val="22"/>
    </w:rPr>
  </w:style>
  <w:style w:type="paragraph" w:styleId="9">
    <w:name w:val="heading 9"/>
    <w:basedOn w:val="a0"/>
    <w:next w:val="a0"/>
    <w:link w:val="90"/>
    <w:semiHidden/>
    <w:unhideWhenUsed/>
    <w:qFormat/>
    <w:pPr>
      <w:keepNext/>
      <w:keepLines/>
      <w:widowControl w:val="0"/>
      <w:kinsoku/>
      <w:autoSpaceDE/>
      <w:autoSpaceDN/>
      <w:adjustRightInd/>
      <w:snapToGrid/>
      <w:spacing w:before="240" w:after="64" w:line="317" w:lineRule="auto"/>
      <w:ind w:left="1583" w:hanging="1583"/>
      <w:jc w:val="both"/>
      <w:textAlignment w:val="auto"/>
      <w:outlineLvl w:val="8"/>
    </w:pPr>
    <w:rPr>
      <w:rFonts w:eastAsia="黑体" w:cs="仿宋"/>
      <w:snapToGrid w:val="0"/>
      <w:color w:val="auto"/>
      <w:kern w:val="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nhideWhenUsed/>
    <w:qFormat/>
    <w:pPr>
      <w:ind w:firstLineChars="200" w:firstLine="420"/>
    </w:pPr>
  </w:style>
  <w:style w:type="paragraph" w:styleId="a5">
    <w:name w:val="annotation text"/>
    <w:basedOn w:val="a0"/>
    <w:link w:val="a6"/>
    <w:unhideWhenUsed/>
    <w:qFormat/>
  </w:style>
  <w:style w:type="paragraph" w:styleId="a7">
    <w:name w:val="Body Text"/>
    <w:basedOn w:val="a0"/>
    <w:link w:val="a8"/>
    <w:uiPriority w:val="99"/>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val="0"/>
      <w:color w:val="auto"/>
      <w:kern w:val="2"/>
      <w:sz w:val="24"/>
      <w:szCs w:val="24"/>
    </w:rPr>
  </w:style>
  <w:style w:type="paragraph" w:styleId="a9">
    <w:name w:val="Body Text Indent"/>
    <w:basedOn w:val="a0"/>
    <w:next w:val="a0"/>
    <w:link w:val="aa"/>
    <w:uiPriority w:val="99"/>
    <w:semiHidden/>
    <w:unhideWhenUsed/>
    <w:qFormat/>
    <w:pPr>
      <w:spacing w:after="120"/>
      <w:ind w:leftChars="200" w:left="420"/>
    </w:pPr>
  </w:style>
  <w:style w:type="paragraph" w:styleId="21">
    <w:name w:val="List 2"/>
    <w:basedOn w:val="a0"/>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color w:val="auto"/>
      <w:kern w:val="2"/>
      <w:szCs w:val="20"/>
    </w:rPr>
  </w:style>
  <w:style w:type="paragraph" w:styleId="TOC3">
    <w:name w:val="toc 3"/>
    <w:basedOn w:val="a0"/>
    <w:next w:val="a0"/>
    <w:uiPriority w:val="39"/>
    <w:unhideWhenUsed/>
    <w:qFormat/>
    <w:pPr>
      <w:ind w:leftChars="400" w:left="840"/>
    </w:pPr>
  </w:style>
  <w:style w:type="paragraph" w:styleId="ab">
    <w:name w:val="Plain Text"/>
    <w:basedOn w:val="a0"/>
    <w:link w:val="11"/>
    <w:qFormat/>
    <w:pPr>
      <w:widowControl w:val="0"/>
      <w:kinsoku/>
      <w:autoSpaceDE/>
      <w:autoSpaceDN/>
      <w:adjustRightInd/>
      <w:snapToGrid/>
      <w:jc w:val="both"/>
      <w:textAlignment w:val="auto"/>
    </w:pPr>
    <w:rPr>
      <w:rFonts w:ascii="宋体" w:eastAsia="宋体" w:hAnsi="Courier New" w:cs="Times New Roman"/>
      <w:snapToGrid w:val="0"/>
      <w:color w:val="auto"/>
      <w:kern w:val="2"/>
      <w:szCs w:val="20"/>
    </w:rPr>
  </w:style>
  <w:style w:type="paragraph" w:styleId="ac">
    <w:name w:val="Date"/>
    <w:basedOn w:val="a0"/>
    <w:next w:val="a0"/>
    <w:link w:val="ad"/>
    <w:qFormat/>
    <w:pPr>
      <w:widowControl w:val="0"/>
      <w:kinsoku/>
      <w:autoSpaceDE/>
      <w:autoSpaceDN/>
      <w:adjustRightInd/>
      <w:snapToGrid/>
      <w:ind w:leftChars="2500" w:left="100"/>
      <w:jc w:val="both"/>
      <w:textAlignment w:val="auto"/>
    </w:pPr>
    <w:rPr>
      <w:rFonts w:ascii="仿宋" w:eastAsia="仿宋" w:hAnsi="仿宋" w:cs="仿宋"/>
      <w:snapToGrid w:val="0"/>
      <w:color w:val="auto"/>
      <w:kern w:val="2"/>
      <w:sz w:val="24"/>
      <w:szCs w:val="22"/>
    </w:rPr>
  </w:style>
  <w:style w:type="paragraph" w:styleId="ae">
    <w:name w:val="Balloon Text"/>
    <w:basedOn w:val="a0"/>
    <w:link w:val="af"/>
    <w:unhideWhenUsed/>
    <w:qFormat/>
    <w:rPr>
      <w:sz w:val="18"/>
      <w:szCs w:val="18"/>
    </w:rPr>
  </w:style>
  <w:style w:type="paragraph" w:styleId="af0">
    <w:name w:val="footer"/>
    <w:basedOn w:val="a0"/>
    <w:link w:val="af1"/>
    <w:uiPriority w:val="99"/>
    <w:unhideWhenUsed/>
    <w:qFormat/>
    <w:pPr>
      <w:tabs>
        <w:tab w:val="center" w:pos="4153"/>
        <w:tab w:val="right" w:pos="8306"/>
      </w:tabs>
    </w:pPr>
    <w:rPr>
      <w:sz w:val="18"/>
      <w:szCs w:val="18"/>
    </w:rPr>
  </w:style>
  <w:style w:type="paragraph" w:styleId="af2">
    <w:name w:val="header"/>
    <w:basedOn w:val="a0"/>
    <w:link w:val="af3"/>
    <w:unhideWhenUsed/>
    <w:qFormat/>
    <w:pPr>
      <w:tabs>
        <w:tab w:val="center" w:pos="4153"/>
        <w:tab w:val="right" w:pos="8306"/>
      </w:tabs>
      <w:jc w:val="center"/>
    </w:pPr>
    <w:rPr>
      <w:sz w:val="18"/>
      <w:szCs w:val="18"/>
    </w:rPr>
  </w:style>
  <w:style w:type="paragraph" w:styleId="TOC1">
    <w:name w:val="toc 1"/>
    <w:basedOn w:val="a0"/>
    <w:next w:val="a0"/>
    <w:uiPriority w:val="39"/>
    <w:unhideWhenUsed/>
    <w:qFormat/>
    <w:pPr>
      <w:tabs>
        <w:tab w:val="right" w:leader="dot" w:pos="9289"/>
      </w:tabs>
      <w:spacing w:line="360" w:lineRule="auto"/>
    </w:pPr>
    <w:rPr>
      <w:rFonts w:ascii="宋体" w:eastAsia="宋体" w:hAnsi="宋体" w:cs="宋体"/>
      <w:b/>
      <w:bCs/>
      <w:spacing w:val="-1"/>
      <w:sz w:val="24"/>
      <w:szCs w:val="24"/>
    </w:rPr>
  </w:style>
  <w:style w:type="paragraph" w:styleId="af4">
    <w:name w:val="footnote text"/>
    <w:basedOn w:val="a0"/>
    <w:link w:val="af5"/>
    <w:uiPriority w:val="99"/>
    <w:semiHidden/>
    <w:unhideWhenUsed/>
    <w:qFormat/>
    <w:rPr>
      <w:sz w:val="18"/>
      <w:szCs w:val="18"/>
    </w:rPr>
  </w:style>
  <w:style w:type="paragraph" w:styleId="TOC2">
    <w:name w:val="toc 2"/>
    <w:basedOn w:val="a0"/>
    <w:next w:val="a0"/>
    <w:uiPriority w:val="39"/>
    <w:unhideWhenUsed/>
    <w:qFormat/>
    <w:pPr>
      <w:ind w:leftChars="200" w:left="420"/>
    </w:pPr>
  </w:style>
  <w:style w:type="paragraph" w:styleId="af6">
    <w:name w:val="Normal (Web)"/>
    <w:basedOn w:val="a0"/>
    <w:qFormat/>
    <w:pPr>
      <w:kinsoku/>
      <w:autoSpaceDE/>
      <w:autoSpaceDN/>
      <w:adjustRightInd/>
      <w:snapToGrid/>
      <w:spacing w:before="100" w:beforeAutospacing="1" w:after="100" w:afterAutospacing="1" w:line="400" w:lineRule="exact"/>
      <w:textAlignment w:val="auto"/>
    </w:pPr>
    <w:rPr>
      <w:rFonts w:ascii="宋体" w:eastAsia="宋体" w:hAnsi="宋体" w:cs="宋体"/>
      <w:sz w:val="24"/>
      <w:szCs w:val="24"/>
    </w:rPr>
  </w:style>
  <w:style w:type="paragraph" w:styleId="af7">
    <w:name w:val="Title"/>
    <w:basedOn w:val="a0"/>
    <w:next w:val="a0"/>
    <w:link w:val="af8"/>
    <w:qFormat/>
    <w:pPr>
      <w:widowControl w:val="0"/>
      <w:kinsoku/>
      <w:autoSpaceDE/>
      <w:autoSpaceDN/>
      <w:adjustRightInd/>
      <w:snapToGrid/>
      <w:jc w:val="center"/>
      <w:textAlignment w:val="auto"/>
      <w:outlineLvl w:val="0"/>
    </w:pPr>
    <w:rPr>
      <w:rFonts w:ascii="Times New Roman" w:eastAsia="宋体" w:hAnsi="Times New Roman" w:cs="Times New Roman"/>
      <w:b/>
      <w:snapToGrid w:val="0"/>
      <w:color w:val="auto"/>
      <w:kern w:val="2"/>
      <w:sz w:val="32"/>
      <w:szCs w:val="20"/>
    </w:rPr>
  </w:style>
  <w:style w:type="paragraph" w:styleId="af9">
    <w:name w:val="annotation subject"/>
    <w:basedOn w:val="a5"/>
    <w:next w:val="a5"/>
    <w:link w:val="afa"/>
    <w:unhideWhenUsed/>
    <w:qFormat/>
    <w:rPr>
      <w:b/>
      <w:bCs/>
    </w:rPr>
  </w:style>
  <w:style w:type="paragraph" w:styleId="22">
    <w:name w:val="Body Text First Indent 2"/>
    <w:basedOn w:val="a9"/>
    <w:next w:val="a0"/>
    <w:link w:val="23"/>
    <w:qFormat/>
    <w:pPr>
      <w:ind w:firstLineChars="200" w:firstLine="420"/>
    </w:pPr>
  </w:style>
  <w:style w:type="table" w:styleId="a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qFormat/>
    <w:pPr>
      <w:widowControl w:val="0"/>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tblStylePr w:type="firstRow">
      <w:rPr>
        <w:rFonts w:eastAsiaTheme="minorEastAsia"/>
        <w:b/>
      </w:rPr>
    </w:tblStylePr>
  </w:style>
  <w:style w:type="character" w:styleId="afd">
    <w:name w:val="FollowedHyperlink"/>
    <w:basedOn w:val="a2"/>
    <w:qFormat/>
    <w:rPr>
      <w:color w:val="2786E4"/>
      <w:u w:val="none"/>
    </w:rPr>
  </w:style>
  <w:style w:type="character" w:styleId="afe">
    <w:name w:val="Hyperlink"/>
    <w:basedOn w:val="a2"/>
    <w:uiPriority w:val="99"/>
    <w:unhideWhenUsed/>
    <w:qFormat/>
    <w:rPr>
      <w:color w:val="0563C1" w:themeColor="hyperlink"/>
      <w:u w:val="single"/>
    </w:rPr>
  </w:style>
  <w:style w:type="character" w:styleId="aff">
    <w:name w:val="annotation reference"/>
    <w:basedOn w:val="a2"/>
    <w:unhideWhenUsed/>
    <w:qFormat/>
    <w:rPr>
      <w:sz w:val="21"/>
      <w:szCs w:val="21"/>
    </w:rPr>
  </w:style>
  <w:style w:type="character" w:styleId="aff0">
    <w:name w:val="footnote reference"/>
    <w:basedOn w:val="a2"/>
    <w:uiPriority w:val="99"/>
    <w:semiHidden/>
    <w:unhideWhenUsed/>
    <w:qFormat/>
    <w:rPr>
      <w:vertAlign w:val="superscript"/>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批注文字 字符"/>
    <w:basedOn w:val="a2"/>
    <w:link w:val="a5"/>
    <w:qFormat/>
  </w:style>
  <w:style w:type="character" w:customStyle="1" w:styleId="afa">
    <w:name w:val="批注主题 字符"/>
    <w:basedOn w:val="a6"/>
    <w:link w:val="af9"/>
    <w:qFormat/>
    <w:rPr>
      <w:b/>
      <w:bCs/>
    </w:rPr>
  </w:style>
  <w:style w:type="paragraph" w:customStyle="1" w:styleId="12">
    <w:name w:val="修订1"/>
    <w:hidden/>
    <w:uiPriority w:val="99"/>
    <w:semiHidden/>
    <w:qFormat/>
    <w:rPr>
      <w:snapToGrid w:val="0"/>
      <w:color w:val="000000"/>
      <w:sz w:val="21"/>
      <w:szCs w:val="21"/>
    </w:rPr>
  </w:style>
  <w:style w:type="character" w:customStyle="1" w:styleId="20">
    <w:name w:val="标题 2 字符"/>
    <w:basedOn w:val="a2"/>
    <w:link w:val="2"/>
    <w:qFormat/>
    <w:rPr>
      <w:rFonts w:eastAsia="黑体" w:cs="Times New Roman"/>
      <w:b/>
      <w:snapToGrid/>
      <w:color w:val="auto"/>
      <w:sz w:val="30"/>
      <w:szCs w:val="20"/>
    </w:rPr>
  </w:style>
  <w:style w:type="character" w:customStyle="1" w:styleId="aff1">
    <w:name w:val="纯文本 字符"/>
    <w:basedOn w:val="a2"/>
    <w:uiPriority w:val="99"/>
    <w:semiHidden/>
    <w:qFormat/>
    <w:rPr>
      <w:rFonts w:asciiTheme="minorEastAsia" w:hAnsi="Courier New" w:cs="Courier New"/>
    </w:rPr>
  </w:style>
  <w:style w:type="character" w:customStyle="1" w:styleId="11">
    <w:name w:val="纯文本 字符1"/>
    <w:link w:val="ab"/>
    <w:qFormat/>
    <w:rPr>
      <w:rFonts w:ascii="宋体" w:eastAsia="宋体" w:hAnsi="Courier New" w:cs="Times New Roman"/>
      <w:snapToGrid/>
      <w:color w:val="auto"/>
      <w:kern w:val="2"/>
      <w:szCs w:val="20"/>
    </w:rPr>
  </w:style>
  <w:style w:type="character" w:customStyle="1" w:styleId="a8">
    <w:name w:val="正文文本 字符"/>
    <w:basedOn w:val="a2"/>
    <w:link w:val="a7"/>
    <w:uiPriority w:val="99"/>
    <w:qFormat/>
    <w:rPr>
      <w:rFonts w:ascii="宋体" w:eastAsia="宋体" w:hAnsi="宋体" w:cs="Times New Roman"/>
      <w:snapToGrid/>
      <w:color w:val="auto"/>
      <w:kern w:val="2"/>
      <w:sz w:val="24"/>
      <w:szCs w:val="24"/>
    </w:rPr>
  </w:style>
  <w:style w:type="paragraph" w:customStyle="1" w:styleId="110">
    <w:name w:val="修订11"/>
    <w:hidden/>
    <w:uiPriority w:val="99"/>
    <w:semiHidden/>
    <w:qFormat/>
    <w:rPr>
      <w:rFonts w:ascii="Calibri" w:eastAsia="宋体" w:hAnsi="Calibri" w:cs="Times New Roman"/>
      <w:kern w:val="2"/>
      <w:sz w:val="21"/>
      <w:szCs w:val="22"/>
    </w:rPr>
  </w:style>
  <w:style w:type="character" w:customStyle="1" w:styleId="2Char">
    <w:name w:val="正文字缩2字 Char"/>
    <w:link w:val="24"/>
    <w:qFormat/>
    <w:rPr>
      <w:kern w:val="2"/>
      <w:sz w:val="24"/>
      <w:szCs w:val="24"/>
    </w:rPr>
  </w:style>
  <w:style w:type="paragraph" w:customStyle="1" w:styleId="24">
    <w:name w:val="正文字缩2字"/>
    <w:basedOn w:val="a0"/>
    <w:link w:val="2Char"/>
    <w:qFormat/>
    <w:pPr>
      <w:widowControl w:val="0"/>
      <w:kinsoku/>
      <w:autoSpaceDE/>
      <w:autoSpaceDN/>
      <w:adjustRightInd/>
      <w:spacing w:line="360" w:lineRule="auto"/>
      <w:jc w:val="both"/>
      <w:textAlignment w:val="auto"/>
    </w:pPr>
    <w:rPr>
      <w:kern w:val="2"/>
      <w:sz w:val="24"/>
      <w:szCs w:val="24"/>
    </w:rPr>
  </w:style>
  <w:style w:type="character" w:customStyle="1" w:styleId="af3">
    <w:name w:val="页眉 字符"/>
    <w:basedOn w:val="a2"/>
    <w:link w:val="af2"/>
    <w:qFormat/>
    <w:rPr>
      <w:sz w:val="18"/>
      <w:szCs w:val="18"/>
    </w:rPr>
  </w:style>
  <w:style w:type="character" w:customStyle="1" w:styleId="af1">
    <w:name w:val="页脚 字符"/>
    <w:basedOn w:val="a2"/>
    <w:link w:val="af0"/>
    <w:uiPriority w:val="99"/>
    <w:qFormat/>
    <w:rPr>
      <w:sz w:val="18"/>
      <w:szCs w:val="18"/>
    </w:rPr>
  </w:style>
  <w:style w:type="character" w:customStyle="1" w:styleId="10">
    <w:name w:val="标题 1 字符"/>
    <w:basedOn w:val="a2"/>
    <w:link w:val="1"/>
    <w:uiPriority w:val="9"/>
    <w:qFormat/>
    <w:rPr>
      <w:rFonts w:ascii="Times New Roman" w:eastAsia="宋体" w:hAnsi="Times New Roman" w:cs="Times New Roman"/>
      <w:b/>
      <w:bCs/>
      <w:snapToGrid/>
      <w:color w:val="auto"/>
      <w:kern w:val="44"/>
      <w:sz w:val="36"/>
      <w:szCs w:val="36"/>
    </w:rPr>
  </w:style>
  <w:style w:type="paragraph" w:styleId="a">
    <w:name w:val="List Paragraph"/>
    <w:basedOn w:val="a0"/>
    <w:link w:val="aff2"/>
    <w:uiPriority w:val="34"/>
    <w:qFormat/>
    <w:pPr>
      <w:widowControl w:val="0"/>
      <w:numPr>
        <w:numId w:val="1"/>
      </w:numPr>
      <w:kinsoku/>
      <w:autoSpaceDE/>
      <w:autoSpaceDN/>
      <w:adjustRightInd/>
      <w:snapToGrid/>
      <w:spacing w:line="360" w:lineRule="auto"/>
      <w:jc w:val="both"/>
      <w:textAlignment w:val="auto"/>
    </w:pPr>
    <w:rPr>
      <w:rFonts w:ascii="Times New Roman" w:eastAsia="宋体" w:hAnsi="Times New Roman" w:cs="Times New Roman"/>
      <w:snapToGrid w:val="0"/>
      <w:color w:val="auto"/>
      <w:kern w:val="2"/>
    </w:rPr>
  </w:style>
  <w:style w:type="paragraph" w:customStyle="1" w:styleId="TOC10">
    <w:name w:val="TOC 标题1"/>
    <w:basedOn w:val="1"/>
    <w:next w:val="a0"/>
    <w:uiPriority w:val="39"/>
    <w:unhideWhenUsed/>
    <w:qFormat/>
    <w:pPr>
      <w:keepNext/>
      <w:keepLines/>
      <w:widowControl/>
      <w:snapToGrid/>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8">
    <w:name w:val="标题 字符"/>
    <w:basedOn w:val="a2"/>
    <w:link w:val="af7"/>
    <w:qFormat/>
    <w:rPr>
      <w:rFonts w:ascii="Times New Roman" w:eastAsia="宋体" w:hAnsi="Times New Roman" w:cs="Times New Roman"/>
      <w:b/>
      <w:snapToGrid/>
      <w:color w:val="auto"/>
      <w:kern w:val="2"/>
      <w:sz w:val="32"/>
      <w:szCs w:val="20"/>
    </w:rPr>
  </w:style>
  <w:style w:type="paragraph" w:customStyle="1" w:styleId="13">
    <w:name w:val="样式1"/>
    <w:basedOn w:val="af7"/>
    <w:link w:val="14"/>
    <w:qFormat/>
    <w:pPr>
      <w:tabs>
        <w:tab w:val="left" w:pos="709"/>
      </w:tabs>
      <w:adjustRightInd w:val="0"/>
      <w:snapToGrid w:val="0"/>
      <w:spacing w:line="360" w:lineRule="auto"/>
      <w:ind w:firstLineChars="200" w:firstLine="480"/>
      <w:jc w:val="left"/>
      <w:textAlignment w:val="baseline"/>
    </w:pPr>
    <w:rPr>
      <w:rFonts w:ascii="仿宋" w:eastAsia="仿宋" w:hAnsi="仿宋"/>
      <w:b w:val="0"/>
      <w:bCs/>
      <w:kern w:val="0"/>
      <w:sz w:val="24"/>
      <w:szCs w:val="24"/>
    </w:rPr>
  </w:style>
  <w:style w:type="paragraph" w:customStyle="1" w:styleId="TableText">
    <w:name w:val="Table Text"/>
    <w:basedOn w:val="a0"/>
    <w:semiHidden/>
    <w:qFormat/>
    <w:rPr>
      <w:rFonts w:eastAsia="Arial"/>
      <w:lang w:eastAsia="en-US"/>
    </w:rPr>
  </w:style>
  <w:style w:type="paragraph" w:customStyle="1" w:styleId="Default">
    <w:name w:val="Default"/>
    <w:qFormat/>
    <w:pPr>
      <w:widowControl w:val="0"/>
      <w:autoSpaceDE w:val="0"/>
      <w:autoSpaceDN w:val="0"/>
      <w:adjustRightInd w:val="0"/>
      <w:snapToGrid w:val="0"/>
      <w:spacing w:line="360" w:lineRule="auto"/>
    </w:pPr>
    <w:rPr>
      <w:rFonts w:ascii="Times New Roman" w:eastAsia="宋体" w:hAnsi="Times New Roman" w:cs="Times New Roman"/>
      <w:color w:val="000000"/>
      <w:sz w:val="24"/>
      <w:szCs w:val="24"/>
    </w:rPr>
  </w:style>
  <w:style w:type="paragraph" w:customStyle="1" w:styleId="15">
    <w:name w:val="列出段落1"/>
    <w:basedOn w:val="a0"/>
    <w:uiPriority w:val="34"/>
    <w:qFormat/>
    <w:pPr>
      <w:widowControl w:val="0"/>
      <w:kinsoku/>
      <w:autoSpaceDE/>
      <w:autoSpaceDN/>
      <w:spacing w:line="360" w:lineRule="auto"/>
      <w:ind w:firstLineChars="200" w:firstLine="482"/>
      <w:textAlignment w:val="auto"/>
    </w:pPr>
    <w:rPr>
      <w:rFonts w:ascii="Times New Roman" w:eastAsia="宋体" w:hAnsi="Times New Roman" w:cs="Times New Roman"/>
      <w:snapToGrid w:val="0"/>
      <w:color w:val="auto"/>
      <w:kern w:val="2"/>
      <w:szCs w:val="24"/>
    </w:rPr>
  </w:style>
  <w:style w:type="character" w:customStyle="1" w:styleId="af5">
    <w:name w:val="脚注文本 字符"/>
    <w:basedOn w:val="a2"/>
    <w:link w:val="af4"/>
    <w:uiPriority w:val="99"/>
    <w:semiHidden/>
    <w:qFormat/>
    <w:rPr>
      <w:sz w:val="18"/>
      <w:szCs w:val="18"/>
    </w:rPr>
  </w:style>
  <w:style w:type="character" w:customStyle="1" w:styleId="af">
    <w:name w:val="批注框文本 字符"/>
    <w:basedOn w:val="a2"/>
    <w:link w:val="ae"/>
    <w:qFormat/>
    <w:rPr>
      <w:sz w:val="18"/>
      <w:szCs w:val="18"/>
    </w:rPr>
  </w:style>
  <w:style w:type="character" w:customStyle="1" w:styleId="16">
    <w:name w:val="未处理的提及1"/>
    <w:basedOn w:val="a2"/>
    <w:uiPriority w:val="99"/>
    <w:semiHidden/>
    <w:unhideWhenUsed/>
    <w:qFormat/>
    <w:rPr>
      <w:color w:val="605E5C"/>
      <w:shd w:val="clear" w:color="auto" w:fill="E1DFDD"/>
    </w:rPr>
  </w:style>
  <w:style w:type="paragraph" w:customStyle="1" w:styleId="17">
    <w:name w:val="列表段落1"/>
    <w:basedOn w:val="a0"/>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val="0"/>
      <w:color w:val="auto"/>
      <w:kern w:val="2"/>
      <w:szCs w:val="24"/>
    </w:rPr>
  </w:style>
  <w:style w:type="character" w:customStyle="1" w:styleId="aa">
    <w:name w:val="正文文本缩进 字符"/>
    <w:basedOn w:val="a2"/>
    <w:link w:val="a9"/>
    <w:uiPriority w:val="99"/>
    <w:semiHidden/>
    <w:qFormat/>
  </w:style>
  <w:style w:type="paragraph" w:customStyle="1" w:styleId="25">
    <w:name w:val="修订2"/>
    <w:hidden/>
    <w:uiPriority w:val="99"/>
    <w:unhideWhenUsed/>
    <w:qFormat/>
    <w:rPr>
      <w:snapToGrid w:val="0"/>
      <w:color w:val="000000"/>
      <w:sz w:val="21"/>
      <w:szCs w:val="21"/>
    </w:rPr>
  </w:style>
  <w:style w:type="character" w:customStyle="1" w:styleId="26">
    <w:name w:val="未处理的提及2"/>
    <w:basedOn w:val="a2"/>
    <w:uiPriority w:val="99"/>
    <w:semiHidden/>
    <w:unhideWhenUsed/>
    <w:qFormat/>
    <w:rPr>
      <w:color w:val="605E5C"/>
      <w:shd w:val="clear" w:color="auto" w:fill="E1DFDD"/>
    </w:rPr>
  </w:style>
  <w:style w:type="paragraph" w:customStyle="1" w:styleId="31">
    <w:name w:val="修订3"/>
    <w:hidden/>
    <w:uiPriority w:val="99"/>
    <w:unhideWhenUsed/>
    <w:qFormat/>
    <w:rPr>
      <w:snapToGrid w:val="0"/>
      <w:color w:val="000000"/>
      <w:sz w:val="21"/>
      <w:szCs w:val="21"/>
    </w:rPr>
  </w:style>
  <w:style w:type="paragraph" w:customStyle="1" w:styleId="41">
    <w:name w:val="修订4"/>
    <w:hidden/>
    <w:uiPriority w:val="99"/>
    <w:unhideWhenUsed/>
    <w:qFormat/>
    <w:rPr>
      <w:snapToGrid w:val="0"/>
      <w:color w:val="000000"/>
      <w:sz w:val="21"/>
      <w:szCs w:val="21"/>
    </w:rPr>
  </w:style>
  <w:style w:type="character" w:customStyle="1" w:styleId="30">
    <w:name w:val="标题 3 字符"/>
    <w:basedOn w:val="a2"/>
    <w:link w:val="3"/>
    <w:uiPriority w:val="9"/>
    <w:semiHidden/>
    <w:qFormat/>
    <w:rPr>
      <w:b/>
      <w:bCs/>
      <w:snapToGrid w:val="0"/>
      <w:color w:val="000000"/>
      <w:sz w:val="32"/>
      <w:szCs w:val="32"/>
    </w:rPr>
  </w:style>
  <w:style w:type="character" w:customStyle="1" w:styleId="40">
    <w:name w:val="标题 4 字符"/>
    <w:basedOn w:val="a2"/>
    <w:link w:val="4"/>
    <w:uiPriority w:val="9"/>
    <w:semiHidden/>
    <w:qFormat/>
    <w:rPr>
      <w:rFonts w:asciiTheme="majorHAnsi" w:eastAsiaTheme="majorEastAsia" w:hAnsiTheme="majorHAnsi" w:cstheme="majorBidi"/>
      <w:b/>
      <w:bCs/>
      <w:snapToGrid w:val="0"/>
      <w:color w:val="000000"/>
      <w:sz w:val="28"/>
      <w:szCs w:val="28"/>
    </w:rPr>
  </w:style>
  <w:style w:type="character" w:customStyle="1" w:styleId="50">
    <w:name w:val="标题 5 字符"/>
    <w:basedOn w:val="a2"/>
    <w:link w:val="5"/>
    <w:qFormat/>
    <w:rPr>
      <w:rFonts w:ascii="仿宋" w:eastAsia="仿宋" w:hAnsi="仿宋" w:cs="仿宋"/>
      <w:b/>
      <w:kern w:val="2"/>
      <w:sz w:val="28"/>
      <w:szCs w:val="22"/>
    </w:rPr>
  </w:style>
  <w:style w:type="character" w:customStyle="1" w:styleId="60">
    <w:name w:val="标题 6 字符"/>
    <w:basedOn w:val="a2"/>
    <w:link w:val="6"/>
    <w:semiHidden/>
    <w:qFormat/>
    <w:rPr>
      <w:rFonts w:eastAsia="黑体" w:cs="仿宋"/>
      <w:b/>
      <w:kern w:val="2"/>
      <w:sz w:val="24"/>
      <w:szCs w:val="22"/>
    </w:rPr>
  </w:style>
  <w:style w:type="character" w:customStyle="1" w:styleId="70">
    <w:name w:val="标题 7 字符"/>
    <w:basedOn w:val="a2"/>
    <w:link w:val="7"/>
    <w:semiHidden/>
    <w:qFormat/>
    <w:rPr>
      <w:rFonts w:ascii="仿宋" w:eastAsia="仿宋" w:hAnsi="仿宋" w:cs="仿宋"/>
      <w:b/>
      <w:kern w:val="2"/>
      <w:sz w:val="24"/>
      <w:szCs w:val="22"/>
    </w:rPr>
  </w:style>
  <w:style w:type="character" w:customStyle="1" w:styleId="80">
    <w:name w:val="标题 8 字符"/>
    <w:basedOn w:val="a2"/>
    <w:link w:val="8"/>
    <w:semiHidden/>
    <w:qFormat/>
    <w:rPr>
      <w:rFonts w:eastAsia="黑体" w:cs="仿宋"/>
      <w:kern w:val="2"/>
      <w:sz w:val="24"/>
      <w:szCs w:val="22"/>
    </w:rPr>
  </w:style>
  <w:style w:type="character" w:customStyle="1" w:styleId="90">
    <w:name w:val="标题 9 字符"/>
    <w:basedOn w:val="a2"/>
    <w:link w:val="9"/>
    <w:semiHidden/>
    <w:qFormat/>
    <w:rPr>
      <w:rFonts w:eastAsia="黑体" w:cs="仿宋"/>
      <w:kern w:val="2"/>
      <w:sz w:val="21"/>
      <w:szCs w:val="22"/>
    </w:rPr>
  </w:style>
  <w:style w:type="character" w:customStyle="1" w:styleId="ad">
    <w:name w:val="日期 字符"/>
    <w:basedOn w:val="a2"/>
    <w:link w:val="ac"/>
    <w:qFormat/>
    <w:rPr>
      <w:rFonts w:ascii="仿宋" w:eastAsia="仿宋" w:hAnsi="仿宋" w:cs="仿宋"/>
      <w:kern w:val="2"/>
      <w:sz w:val="24"/>
      <w:szCs w:val="22"/>
    </w:rPr>
  </w:style>
  <w:style w:type="character" w:customStyle="1" w:styleId="aff2">
    <w:name w:val="列表段落 字符"/>
    <w:link w:val="a"/>
    <w:uiPriority w:val="34"/>
    <w:qFormat/>
    <w:rPr>
      <w:rFonts w:ascii="Times New Roman" w:eastAsia="宋体" w:hAnsi="Times New Roman" w:cs="Times New Roman"/>
      <w:kern w:val="2"/>
      <w:sz w:val="21"/>
      <w:szCs w:val="21"/>
    </w:rPr>
  </w:style>
  <w:style w:type="character" w:customStyle="1" w:styleId="aff3">
    <w:name w:val="正文文本_"/>
    <w:basedOn w:val="a2"/>
    <w:link w:val="71"/>
    <w:qFormat/>
    <w:rPr>
      <w:rFonts w:ascii="MingLiU" w:eastAsia="MingLiU" w:hAnsi="MingLiU" w:cs="MingLiU"/>
      <w:spacing w:val="8"/>
      <w:sz w:val="19"/>
      <w:szCs w:val="19"/>
      <w:shd w:val="clear" w:color="auto" w:fill="FFFFFF"/>
    </w:rPr>
  </w:style>
  <w:style w:type="paragraph" w:customStyle="1" w:styleId="71">
    <w:name w:val="正文文本7"/>
    <w:basedOn w:val="a0"/>
    <w:link w:val="aff3"/>
    <w:qFormat/>
    <w:pPr>
      <w:widowControl w:val="0"/>
      <w:shd w:val="clear" w:color="auto" w:fill="FFFFFF"/>
      <w:kinsoku/>
      <w:autoSpaceDE/>
      <w:autoSpaceDN/>
      <w:adjustRightInd/>
      <w:snapToGrid/>
      <w:spacing w:after="300" w:line="0" w:lineRule="atLeast"/>
      <w:ind w:hanging="600"/>
      <w:jc w:val="center"/>
      <w:textAlignment w:val="auto"/>
    </w:pPr>
    <w:rPr>
      <w:rFonts w:ascii="MingLiU" w:eastAsia="MingLiU" w:hAnsi="MingLiU" w:cs="MingLiU"/>
      <w:snapToGrid w:val="0"/>
      <w:color w:val="auto"/>
      <w:spacing w:val="8"/>
      <w:sz w:val="19"/>
      <w:szCs w:val="19"/>
    </w:rPr>
  </w:style>
  <w:style w:type="character" w:customStyle="1" w:styleId="SimSun">
    <w:name w:val="正文文本 + SimSun"/>
    <w:basedOn w:val="aff3"/>
    <w:qFormat/>
    <w:rPr>
      <w:rFonts w:ascii="宋体" w:eastAsia="宋体" w:hAnsi="宋体" w:cs="宋体"/>
      <w:color w:val="000000"/>
      <w:spacing w:val="-5"/>
      <w:w w:val="100"/>
      <w:position w:val="0"/>
      <w:sz w:val="20"/>
      <w:szCs w:val="20"/>
      <w:u w:val="none"/>
      <w:shd w:val="clear" w:color="auto" w:fill="FFFFFF"/>
      <w:lang w:val="zh-CN"/>
    </w:rPr>
  </w:style>
  <w:style w:type="character" w:customStyle="1" w:styleId="14">
    <w:name w:val="样式1 字符"/>
    <w:basedOn w:val="a2"/>
    <w:link w:val="13"/>
    <w:qFormat/>
    <w:rPr>
      <w:rFonts w:ascii="仿宋" w:eastAsia="仿宋" w:hAnsi="仿宋" w:cs="Times New Roman"/>
      <w:bCs/>
      <w:sz w:val="24"/>
      <w:szCs w:val="24"/>
    </w:rPr>
  </w:style>
  <w:style w:type="character" w:customStyle="1" w:styleId="rec-status-desc">
    <w:name w:val="rec-status-desc"/>
    <w:basedOn w:val="a2"/>
    <w:qFormat/>
  </w:style>
  <w:style w:type="character" w:customStyle="1" w:styleId="rec-volume">
    <w:name w:val="rec-volume"/>
    <w:basedOn w:val="a2"/>
    <w:qFormat/>
  </w:style>
  <w:style w:type="character" w:customStyle="1" w:styleId="rec-time">
    <w:name w:val="rec-time"/>
    <w:basedOn w:val="a2"/>
    <w:qFormat/>
  </w:style>
  <w:style w:type="character" w:customStyle="1" w:styleId="font11">
    <w:name w:val="font11"/>
    <w:basedOn w:val="a2"/>
    <w:qFormat/>
    <w:rPr>
      <w:rFonts w:ascii="仿宋" w:eastAsia="仿宋" w:hAnsi="仿宋" w:cs="仿宋" w:hint="eastAsia"/>
      <w:b/>
      <w:bCs/>
      <w:color w:val="000000"/>
      <w:sz w:val="24"/>
      <w:szCs w:val="24"/>
      <w:u w:val="none"/>
    </w:rPr>
  </w:style>
  <w:style w:type="character" w:customStyle="1" w:styleId="font41">
    <w:name w:val="font41"/>
    <w:basedOn w:val="a2"/>
    <w:qFormat/>
    <w:rPr>
      <w:rFonts w:ascii="仿宋" w:eastAsia="仿宋" w:hAnsi="仿宋" w:cs="仿宋" w:hint="eastAsia"/>
      <w:color w:val="000000"/>
      <w:sz w:val="20"/>
      <w:szCs w:val="20"/>
      <w:u w:val="none"/>
    </w:rPr>
  </w:style>
  <w:style w:type="character" w:customStyle="1" w:styleId="font31">
    <w:name w:val="font31"/>
    <w:basedOn w:val="a2"/>
    <w:qFormat/>
    <w:rPr>
      <w:rFonts w:ascii="仿宋" w:eastAsia="仿宋" w:hAnsi="仿宋" w:cs="仿宋" w:hint="eastAsia"/>
      <w:color w:val="000000"/>
      <w:sz w:val="20"/>
      <w:szCs w:val="20"/>
      <w:u w:val="none"/>
    </w:rPr>
  </w:style>
  <w:style w:type="character" w:customStyle="1" w:styleId="font61">
    <w:name w:val="font61"/>
    <w:basedOn w:val="a2"/>
    <w:qFormat/>
    <w:rPr>
      <w:rFonts w:ascii="仿宋" w:eastAsia="仿宋" w:hAnsi="仿宋" w:cs="仿宋" w:hint="eastAsia"/>
      <w:color w:val="000000"/>
      <w:sz w:val="20"/>
      <w:szCs w:val="20"/>
      <w:u w:val="none"/>
    </w:rPr>
  </w:style>
  <w:style w:type="character" w:customStyle="1" w:styleId="font71">
    <w:name w:val="font71"/>
    <w:basedOn w:val="a2"/>
    <w:qFormat/>
    <w:rPr>
      <w:rFonts w:ascii="仿宋" w:eastAsia="仿宋" w:hAnsi="仿宋" w:cs="仿宋" w:hint="eastAsia"/>
      <w:color w:val="000000"/>
      <w:sz w:val="20"/>
      <w:szCs w:val="20"/>
      <w:u w:val="none"/>
    </w:rPr>
  </w:style>
  <w:style w:type="character" w:customStyle="1" w:styleId="font51">
    <w:name w:val="font51"/>
    <w:basedOn w:val="a2"/>
    <w:qFormat/>
    <w:rPr>
      <w:rFonts w:ascii="仿宋" w:eastAsia="仿宋" w:hAnsi="仿宋" w:cs="仿宋" w:hint="eastAsia"/>
      <w:color w:val="000000"/>
      <w:sz w:val="20"/>
      <w:szCs w:val="20"/>
      <w:u w:val="none"/>
    </w:rPr>
  </w:style>
  <w:style w:type="character" w:customStyle="1" w:styleId="font21">
    <w:name w:val="font21"/>
    <w:basedOn w:val="a2"/>
    <w:qFormat/>
    <w:rPr>
      <w:rFonts w:ascii="仿宋" w:eastAsia="仿宋" w:hAnsi="仿宋" w:cs="仿宋" w:hint="eastAsia"/>
      <w:color w:val="000000"/>
      <w:sz w:val="20"/>
      <w:szCs w:val="20"/>
      <w:u w:val="none"/>
    </w:rPr>
  </w:style>
  <w:style w:type="paragraph" w:customStyle="1" w:styleId="aff4">
    <w:name w:val="图例"/>
    <w:basedOn w:val="a0"/>
    <w:qFormat/>
    <w:pPr>
      <w:widowControl w:val="0"/>
      <w:kinsoku/>
      <w:autoSpaceDE/>
      <w:autoSpaceDN/>
      <w:adjustRightInd/>
      <w:snapToGrid/>
      <w:spacing w:before="120" w:after="120" w:line="360" w:lineRule="auto"/>
      <w:jc w:val="center"/>
      <w:textAlignment w:val="auto"/>
    </w:pPr>
    <w:rPr>
      <w:rFonts w:ascii="仿宋" w:eastAsia="仿宋_GB2312" w:hAnsi="仿宋" w:cs="仿宋"/>
      <w:b/>
      <w:snapToGrid w:val="0"/>
      <w:color w:val="auto"/>
      <w:kern w:val="2"/>
      <w:sz w:val="24"/>
      <w:szCs w:val="20"/>
    </w:rPr>
  </w:style>
  <w:style w:type="paragraph" w:customStyle="1" w:styleId="51">
    <w:name w:val="修订5"/>
    <w:hidden/>
    <w:uiPriority w:val="99"/>
    <w:unhideWhenUsed/>
    <w:qFormat/>
    <w:rPr>
      <w:snapToGrid w:val="0"/>
      <w:color w:val="000000"/>
      <w:sz w:val="21"/>
      <w:szCs w:val="21"/>
    </w:rPr>
  </w:style>
  <w:style w:type="character" w:customStyle="1" w:styleId="27">
    <w:name w:val="纯文本 字符2"/>
    <w:qFormat/>
    <w:rPr>
      <w:rFonts w:ascii="宋体" w:eastAsia="宋体" w:hAnsi="Courier New" w:cs="宋体" w:hint="eastAsia"/>
      <w:kern w:val="2"/>
      <w:sz w:val="21"/>
    </w:rPr>
  </w:style>
  <w:style w:type="paragraph" w:customStyle="1" w:styleId="61">
    <w:name w:val="修订6"/>
    <w:hidden/>
    <w:uiPriority w:val="99"/>
    <w:unhideWhenUsed/>
    <w:rPr>
      <w:snapToGrid w:val="0"/>
      <w:color w:val="000000"/>
      <w:sz w:val="21"/>
      <w:szCs w:val="21"/>
    </w:rPr>
  </w:style>
  <w:style w:type="character" w:customStyle="1" w:styleId="23">
    <w:name w:val="正文文本首行缩进 2 字符"/>
    <w:basedOn w:val="aa"/>
    <w:link w:val="22"/>
    <w:qFormat/>
    <w:rPr>
      <w:snapToGrid w:val="0"/>
      <w:color w:val="000000"/>
      <w:sz w:val="21"/>
      <w:szCs w:val="21"/>
    </w:rPr>
  </w:style>
  <w:style w:type="table" w:customStyle="1" w:styleId="18">
    <w:name w:val="网格型1"/>
    <w:basedOn w:val="a3"/>
    <w:uiPriority w:val="99"/>
    <w:pPr>
      <w:ind w:left="709" w:hanging="709"/>
    </w:pPr>
    <w:rPr>
      <w:rFonts w:ascii="Times New Roman" w:eastAsia="Times New Roman" w:hAnsi="Times New Roman" w:cs="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网格型2"/>
    <w:basedOn w:val="a3"/>
    <w:uiPriority w:val="99"/>
    <w:pPr>
      <w:ind w:left="709" w:hanging="709"/>
    </w:pPr>
    <w:rPr>
      <w:rFonts w:ascii="Times New Roman" w:eastAsia="Times New Roman" w:hAnsi="Times New Roman" w:cs="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3"/>
    <w:uiPriority w:val="99"/>
    <w:pPr>
      <w:ind w:left="709" w:hanging="709"/>
    </w:pPr>
    <w:rPr>
      <w:rFonts w:ascii="Times New Roman" w:eastAsia="Times New Roman" w:hAnsi="Times New Roman" w:cs="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
    <w:basedOn w:val="a3"/>
    <w:uiPriority w:val="99"/>
    <w:pPr>
      <w:ind w:left="709" w:hanging="709"/>
    </w:pPr>
    <w:rPr>
      <w:rFonts w:ascii="Calibri" w:eastAsia="Times New Roman" w:hAnsi="Calibri" w:cs="Calibri"/>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link w:val="aff6"/>
    <w:uiPriority w:val="99"/>
    <w:qFormat/>
    <w:pPr>
      <w:widowControl w:val="0"/>
      <w:jc w:val="both"/>
    </w:pPr>
    <w:rPr>
      <w:rFonts w:ascii="Calibri" w:eastAsia="宋体" w:hAnsi="Calibri" w:cs="Times New Roman"/>
      <w:kern w:val="2"/>
      <w:sz w:val="21"/>
      <w:szCs w:val="21"/>
    </w:rPr>
  </w:style>
  <w:style w:type="character" w:customStyle="1" w:styleId="aff6">
    <w:name w:val="无间隔 字符"/>
    <w:link w:val="aff5"/>
    <w:uiPriority w:val="99"/>
    <w:qFormat/>
    <w:locked/>
    <w:rPr>
      <w:rFonts w:ascii="Calibri" w:eastAsia="宋体" w:hAnsi="Calibri" w:cs="Times New Roman"/>
      <w:kern w:val="2"/>
      <w:sz w:val="21"/>
      <w:szCs w:val="21"/>
    </w:rPr>
  </w:style>
  <w:style w:type="table" w:customStyle="1" w:styleId="TableNormal2">
    <w:name w:val="Table Normal2"/>
    <w:uiPriority w:val="2"/>
    <w:semiHidden/>
    <w:unhideWhenUsed/>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character" w:customStyle="1" w:styleId="aff7">
    <w:name w:val="无"/>
    <w:qFormat/>
  </w:style>
  <w:style w:type="character" w:customStyle="1" w:styleId="Hyperlink0">
    <w:name w:val="Hyperlink.0"/>
    <w:qFormat/>
    <w:rPr>
      <w:lang w:val="en-US"/>
    </w:rPr>
  </w:style>
  <w:style w:type="paragraph" w:styleId="aff8">
    <w:name w:val="Revision"/>
    <w:hidden/>
    <w:uiPriority w:val="99"/>
    <w:unhideWhenUsed/>
    <w:rsid w:val="00565264"/>
    <w:rPr>
      <w:rFonts w:eastAsia="等线"/>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D7A19-E9E0-4A82-973A-9F25680B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3072</Words>
  <Characters>17512</Characters>
  <Application>Microsoft Office Word</Application>
  <DocSecurity>0</DocSecurity>
  <Lines>145</Lines>
  <Paragraphs>41</Paragraphs>
  <ScaleCrop>false</ScaleCrop>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dmin a</cp:lastModifiedBy>
  <cp:revision>6</cp:revision>
  <cp:lastPrinted>2025-03-24T01:39:00Z</cp:lastPrinted>
  <dcterms:created xsi:type="dcterms:W3CDTF">2025-05-28T01:13:00Z</dcterms:created>
  <dcterms:modified xsi:type="dcterms:W3CDTF">2025-06-13T01:33:00Z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2023-09-13T21:54:39Z</vt:filetime>
  </property>
  <property fmtid="{D5CDD505-2E9C-101B-9397-08002B2CF9AE}" pid="4" name="KSOProductBuildVer">
    <vt:lpwstr>2052-11.8.2.8875</vt:lpwstr>
  </property>
  <property fmtid="{D5CDD505-2E9C-101B-9397-08002B2CF9AE}" pid="5" name="ICV">
    <vt:lpwstr>CAB646C1777841AB9138EDCBE3A28607</vt:lpwstr>
  </property>
</Properties>
</file>