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74E5" w14:textId="444F1BA8" w:rsidR="00D879DE" w:rsidRPr="002E6EDB" w:rsidRDefault="002E6EDB">
      <w:pPr>
        <w:pStyle w:val="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Chars="200" w:firstLine="56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Toc35393813"/>
      <w:r w:rsidRPr="002E6EDB">
        <w:rPr>
          <w:rFonts w:ascii="Times New Roman" w:eastAsiaTheme="minorEastAsia" w:hAnsi="Times New Roman" w:cs="Times New Roman" w:hint="eastAsia"/>
          <w:sz w:val="28"/>
          <w:szCs w:val="28"/>
        </w:rPr>
        <w:t>信息系统运维</w:t>
      </w:r>
      <w:r w:rsidRPr="002E6EDB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2E6EDB">
        <w:rPr>
          <w:rFonts w:ascii="Times New Roman" w:eastAsiaTheme="minorEastAsia" w:hAnsi="Times New Roman" w:cs="Times New Roman"/>
          <w:sz w:val="28"/>
          <w:szCs w:val="28"/>
        </w:rPr>
        <w:t>北京市建筑工程事故应急指挥平台维护更正公告</w:t>
      </w:r>
      <w:bookmarkEnd w:id="0"/>
    </w:p>
    <w:p w14:paraId="0B3C3A47" w14:textId="77777777" w:rsidR="00D879DE" w:rsidRDefault="002E6EDB" w:rsidP="002E6EDB">
      <w:pPr>
        <w:pStyle w:val="2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bookmarkStart w:id="1" w:name="_Toc28359104"/>
      <w:bookmarkStart w:id="2" w:name="_Toc28359027"/>
      <w:bookmarkStart w:id="3" w:name="_Toc35393814"/>
      <w:bookmarkStart w:id="4" w:name="_Toc35393645"/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20947B67" w14:textId="43E14A44" w:rsidR="00D879DE" w:rsidRDefault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原公告的采购项目编号：</w:t>
      </w:r>
      <w:r>
        <w:rPr>
          <w:rFonts w:ascii="Times New Roman" w:eastAsiaTheme="minorEastAsia" w:hAnsi="Times New Roman" w:hint="eastAsia"/>
          <w:sz w:val="24"/>
          <w:szCs w:val="24"/>
        </w:rPr>
        <w:t>BJJQ-2025-313</w:t>
      </w:r>
    </w:p>
    <w:p w14:paraId="09540319" w14:textId="5AFF6028" w:rsidR="00D879DE" w:rsidRDefault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原公告的采购项目名称：信息系统运维</w:t>
      </w:r>
      <w:r>
        <w:rPr>
          <w:rFonts w:ascii="Times New Roman" w:eastAsiaTheme="minorEastAsia" w:hAnsi="Times New Roman"/>
          <w:sz w:val="24"/>
          <w:szCs w:val="24"/>
        </w:rPr>
        <w:t>-</w:t>
      </w:r>
      <w:r>
        <w:rPr>
          <w:rFonts w:ascii="Times New Roman" w:eastAsiaTheme="minorEastAsia" w:hAnsi="Times New Roman"/>
          <w:sz w:val="24"/>
          <w:szCs w:val="24"/>
        </w:rPr>
        <w:t>北京市建筑工程事故应急指挥平台维护</w:t>
      </w:r>
    </w:p>
    <w:p w14:paraId="77077A32" w14:textId="533548A6" w:rsidR="00D879DE" w:rsidRDefault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首次公告日期：</w:t>
      </w:r>
      <w:r>
        <w:rPr>
          <w:rFonts w:ascii="Times New Roman" w:eastAsiaTheme="minorEastAsia" w:hAnsi="Times New Roman"/>
          <w:sz w:val="24"/>
          <w:szCs w:val="24"/>
        </w:rPr>
        <w:t>2025</w:t>
      </w:r>
      <w:r>
        <w:rPr>
          <w:rFonts w:ascii="Times New Roman" w:eastAsiaTheme="minorEastAsia" w:hAnsi="Times New Roman"/>
          <w:sz w:val="24"/>
          <w:szCs w:val="24"/>
        </w:rPr>
        <w:t>年</w:t>
      </w:r>
      <w:r>
        <w:rPr>
          <w:rFonts w:ascii="Times New Roman" w:eastAsiaTheme="minorEastAsia" w:hAnsi="Times New Roman" w:hint="eastAsia"/>
          <w:sz w:val="24"/>
          <w:szCs w:val="24"/>
        </w:rPr>
        <w:t>6</w:t>
      </w:r>
      <w:r>
        <w:rPr>
          <w:rFonts w:ascii="Times New Roman" w:eastAsiaTheme="minorEastAsia" w:hAnsi="Times New Roman"/>
          <w:sz w:val="24"/>
          <w:szCs w:val="24"/>
        </w:rPr>
        <w:t>月</w:t>
      </w:r>
      <w:r>
        <w:rPr>
          <w:rFonts w:ascii="Times New Roman" w:eastAsiaTheme="minorEastAsia" w:hAnsi="Times New Roman" w:hint="eastAsia"/>
          <w:sz w:val="24"/>
          <w:szCs w:val="24"/>
        </w:rPr>
        <w:t>1</w:t>
      </w:r>
      <w:r w:rsidR="00C73D31">
        <w:rPr>
          <w:rFonts w:ascii="Times New Roman" w:eastAsiaTheme="minorEastAsia" w:hAnsi="Times New Roman" w:hint="eastAsia"/>
          <w:sz w:val="24"/>
          <w:szCs w:val="24"/>
        </w:rPr>
        <w:t>2</w:t>
      </w:r>
      <w:r>
        <w:rPr>
          <w:rFonts w:ascii="Times New Roman" w:eastAsiaTheme="minorEastAsia" w:hAnsi="Times New Roman"/>
          <w:sz w:val="24"/>
          <w:szCs w:val="24"/>
        </w:rPr>
        <w:t>日</w:t>
      </w:r>
    </w:p>
    <w:p w14:paraId="74E7BF21" w14:textId="77777777" w:rsidR="00D879DE" w:rsidRDefault="002E6EDB" w:rsidP="002E6EDB">
      <w:pPr>
        <w:pStyle w:val="2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9C55A3" w14:textId="6EA3ACCF" w:rsidR="00D879DE" w:rsidRDefault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更正事项：</w:t>
      </w:r>
      <w:r>
        <w:rPr>
          <w:rFonts w:ascii="Times New Roman" w:eastAsiaTheme="minorEastAsia" w:hAnsi="Times New Roman"/>
          <w:sz w:val="24"/>
          <w:szCs w:val="24"/>
        </w:rPr>
        <w:t>√</w:t>
      </w:r>
      <w:r>
        <w:rPr>
          <w:rFonts w:ascii="Times New Roman" w:eastAsiaTheme="minorEastAsia" w:hAnsi="Times New Roman"/>
          <w:sz w:val="24"/>
          <w:szCs w:val="24"/>
        </w:rPr>
        <w:t>采购公告</w:t>
      </w:r>
      <w:r>
        <w:rPr>
          <w:rFonts w:ascii="Times New Roman" w:eastAsiaTheme="minorEastAsia" w:hAnsi="Times New Roman"/>
          <w:sz w:val="24"/>
          <w:szCs w:val="24"/>
        </w:rPr>
        <w:t>□</w:t>
      </w:r>
      <w:r>
        <w:rPr>
          <w:rFonts w:ascii="Times New Roman" w:eastAsiaTheme="minorEastAsia" w:hAnsi="Times New Roman"/>
          <w:sz w:val="24"/>
          <w:szCs w:val="24"/>
        </w:rPr>
        <w:t>采购文件</w:t>
      </w:r>
      <w:r>
        <w:rPr>
          <w:rFonts w:ascii="Times New Roman" w:eastAsiaTheme="minorEastAsia" w:hAnsi="Times New Roman"/>
          <w:sz w:val="24"/>
          <w:szCs w:val="24"/>
        </w:rPr>
        <w:t>□</w:t>
      </w:r>
      <w:r>
        <w:rPr>
          <w:rFonts w:ascii="Times New Roman" w:eastAsiaTheme="minorEastAsia" w:hAnsi="Times New Roman"/>
          <w:sz w:val="24"/>
          <w:szCs w:val="24"/>
        </w:rPr>
        <w:t>采购结果</w:t>
      </w:r>
    </w:p>
    <w:p w14:paraId="79339551" w14:textId="77777777" w:rsidR="00D879DE" w:rsidRDefault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更正内容：</w:t>
      </w:r>
    </w:p>
    <w:p w14:paraId="2646475F" w14:textId="77777777" w:rsidR="002E6EDB" w:rsidRPr="002E6EDB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2E6EDB">
        <w:rPr>
          <w:rFonts w:ascii="Times New Roman" w:eastAsiaTheme="minorEastAsia" w:hAnsi="Times New Roman"/>
          <w:sz w:val="24"/>
          <w:szCs w:val="24"/>
        </w:rPr>
        <w:t>1</w:t>
      </w:r>
      <w:r w:rsidRPr="002E6EDB">
        <w:rPr>
          <w:rFonts w:ascii="Times New Roman" w:eastAsiaTheme="minorEastAsia" w:hAnsi="Times New Roman"/>
          <w:sz w:val="24"/>
          <w:szCs w:val="24"/>
        </w:rPr>
        <w:t>、原招标公告中获取招标文件截止时间由</w:t>
      </w:r>
      <w:r w:rsidRPr="002E6EDB">
        <w:rPr>
          <w:rFonts w:ascii="Times New Roman" w:eastAsiaTheme="minorEastAsia" w:hAnsi="Times New Roman"/>
          <w:sz w:val="24"/>
          <w:szCs w:val="24"/>
        </w:rPr>
        <w:t>“2025</w:t>
      </w:r>
      <w:r w:rsidRPr="002E6EDB">
        <w:rPr>
          <w:rFonts w:ascii="Times New Roman" w:eastAsiaTheme="minorEastAsia" w:hAnsi="Times New Roman"/>
          <w:sz w:val="24"/>
          <w:szCs w:val="24"/>
        </w:rPr>
        <w:t>年</w:t>
      </w:r>
      <w:r w:rsidRPr="002E6EDB">
        <w:rPr>
          <w:rFonts w:ascii="Times New Roman" w:eastAsiaTheme="minorEastAsia" w:hAnsi="Times New Roman"/>
          <w:sz w:val="24"/>
          <w:szCs w:val="24"/>
        </w:rPr>
        <w:t>6</w:t>
      </w:r>
      <w:r w:rsidRPr="002E6EDB">
        <w:rPr>
          <w:rFonts w:ascii="Times New Roman" w:eastAsiaTheme="minorEastAsia" w:hAnsi="Times New Roman"/>
          <w:sz w:val="24"/>
          <w:szCs w:val="24"/>
        </w:rPr>
        <w:t>月</w:t>
      </w:r>
      <w:r w:rsidRPr="002E6EDB">
        <w:rPr>
          <w:rFonts w:ascii="Times New Roman" w:eastAsiaTheme="minorEastAsia" w:hAnsi="Times New Roman"/>
          <w:sz w:val="24"/>
          <w:szCs w:val="24"/>
        </w:rPr>
        <w:t>19</w:t>
      </w:r>
      <w:r w:rsidRPr="002E6EDB">
        <w:rPr>
          <w:rFonts w:ascii="Times New Roman" w:eastAsiaTheme="minorEastAsia" w:hAnsi="Times New Roman"/>
          <w:sz w:val="24"/>
          <w:szCs w:val="24"/>
        </w:rPr>
        <w:t>日</w:t>
      </w:r>
      <w:r w:rsidRPr="002E6EDB">
        <w:rPr>
          <w:rFonts w:ascii="Times New Roman" w:eastAsiaTheme="minorEastAsia" w:hAnsi="Times New Roman"/>
          <w:sz w:val="24"/>
          <w:szCs w:val="24"/>
        </w:rPr>
        <w:t>”</w:t>
      </w:r>
      <w:r w:rsidRPr="002E6EDB">
        <w:rPr>
          <w:rFonts w:ascii="Times New Roman" w:eastAsiaTheme="minorEastAsia" w:hAnsi="Times New Roman"/>
          <w:sz w:val="24"/>
          <w:szCs w:val="24"/>
        </w:rPr>
        <w:t>更正为</w:t>
      </w:r>
      <w:r w:rsidRPr="002E6EDB">
        <w:rPr>
          <w:rFonts w:ascii="Times New Roman" w:eastAsiaTheme="minorEastAsia" w:hAnsi="Times New Roman"/>
          <w:sz w:val="24"/>
          <w:szCs w:val="24"/>
        </w:rPr>
        <w:t>“2025</w:t>
      </w:r>
      <w:r w:rsidRPr="002E6EDB">
        <w:rPr>
          <w:rFonts w:ascii="Times New Roman" w:eastAsiaTheme="minorEastAsia" w:hAnsi="Times New Roman"/>
          <w:sz w:val="24"/>
          <w:szCs w:val="24"/>
        </w:rPr>
        <w:t>年</w:t>
      </w:r>
      <w:r w:rsidRPr="002E6EDB">
        <w:rPr>
          <w:rFonts w:ascii="Times New Roman" w:eastAsiaTheme="minorEastAsia" w:hAnsi="Times New Roman"/>
          <w:sz w:val="24"/>
          <w:szCs w:val="24"/>
        </w:rPr>
        <w:t>7</w:t>
      </w:r>
      <w:r w:rsidRPr="002E6EDB">
        <w:rPr>
          <w:rFonts w:ascii="Times New Roman" w:eastAsiaTheme="minorEastAsia" w:hAnsi="Times New Roman"/>
          <w:sz w:val="24"/>
          <w:szCs w:val="24"/>
        </w:rPr>
        <w:t>月</w:t>
      </w:r>
      <w:r w:rsidRPr="002E6EDB">
        <w:rPr>
          <w:rFonts w:ascii="Times New Roman" w:eastAsiaTheme="minorEastAsia" w:hAnsi="Times New Roman"/>
          <w:sz w:val="24"/>
          <w:szCs w:val="24"/>
        </w:rPr>
        <w:t>2</w:t>
      </w:r>
      <w:r w:rsidRPr="002E6EDB">
        <w:rPr>
          <w:rFonts w:ascii="Times New Roman" w:eastAsiaTheme="minorEastAsia" w:hAnsi="Times New Roman"/>
          <w:sz w:val="24"/>
          <w:szCs w:val="24"/>
        </w:rPr>
        <w:t>日</w:t>
      </w:r>
      <w:r w:rsidRPr="002E6EDB">
        <w:rPr>
          <w:rFonts w:ascii="Times New Roman" w:eastAsiaTheme="minorEastAsia" w:hAnsi="Times New Roman"/>
          <w:sz w:val="24"/>
          <w:szCs w:val="24"/>
        </w:rPr>
        <w:t>”</w:t>
      </w:r>
      <w:r w:rsidRPr="002E6EDB">
        <w:rPr>
          <w:rFonts w:ascii="Times New Roman" w:eastAsiaTheme="minorEastAsia" w:hAnsi="Times New Roman"/>
          <w:sz w:val="24"/>
          <w:szCs w:val="24"/>
        </w:rPr>
        <w:t>；</w:t>
      </w:r>
    </w:p>
    <w:p w14:paraId="33E5DF22" w14:textId="712CBDC2" w:rsidR="00C73D31" w:rsidRPr="00392E45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2E6EDB">
        <w:rPr>
          <w:rFonts w:ascii="Times New Roman" w:eastAsiaTheme="minorEastAsia" w:hAnsi="Times New Roman"/>
          <w:sz w:val="24"/>
          <w:szCs w:val="24"/>
        </w:rPr>
        <w:t>2</w:t>
      </w:r>
      <w:r w:rsidRPr="002E6EDB">
        <w:rPr>
          <w:rFonts w:ascii="Times New Roman" w:eastAsiaTheme="minorEastAsia" w:hAnsi="Times New Roman"/>
          <w:sz w:val="24"/>
          <w:szCs w:val="24"/>
        </w:rPr>
        <w:t>、原招标公告中投标截止时间、开标时间由</w:t>
      </w:r>
      <w:r w:rsidRPr="002E6EDB">
        <w:rPr>
          <w:rFonts w:ascii="Times New Roman" w:eastAsiaTheme="minorEastAsia" w:hAnsi="Times New Roman"/>
          <w:sz w:val="24"/>
          <w:szCs w:val="24"/>
        </w:rPr>
        <w:t>“2025</w:t>
      </w:r>
      <w:r w:rsidRPr="002E6EDB">
        <w:rPr>
          <w:rFonts w:ascii="Times New Roman" w:eastAsiaTheme="minorEastAsia" w:hAnsi="Times New Roman"/>
          <w:sz w:val="24"/>
          <w:szCs w:val="24"/>
        </w:rPr>
        <w:t>年</w:t>
      </w:r>
      <w:r w:rsidRPr="002E6EDB">
        <w:rPr>
          <w:rFonts w:ascii="Times New Roman" w:eastAsiaTheme="minorEastAsia" w:hAnsi="Times New Roman"/>
          <w:sz w:val="24"/>
          <w:szCs w:val="24"/>
        </w:rPr>
        <w:t>7</w:t>
      </w:r>
      <w:r w:rsidRPr="002E6EDB">
        <w:rPr>
          <w:rFonts w:ascii="Times New Roman" w:eastAsiaTheme="minorEastAsia" w:hAnsi="Times New Roman"/>
          <w:sz w:val="24"/>
          <w:szCs w:val="24"/>
        </w:rPr>
        <w:t>月</w:t>
      </w:r>
      <w:r w:rsidRPr="002E6EDB">
        <w:rPr>
          <w:rFonts w:ascii="Times New Roman" w:eastAsiaTheme="minorEastAsia" w:hAnsi="Times New Roman"/>
          <w:sz w:val="24"/>
          <w:szCs w:val="24"/>
        </w:rPr>
        <w:t>3</w:t>
      </w:r>
      <w:r w:rsidRPr="002E6EDB">
        <w:rPr>
          <w:rFonts w:ascii="Times New Roman" w:eastAsiaTheme="minorEastAsia" w:hAnsi="Times New Roman"/>
          <w:sz w:val="24"/>
          <w:szCs w:val="24"/>
        </w:rPr>
        <w:t>日</w:t>
      </w:r>
      <w:r w:rsidRPr="002E6EDB">
        <w:rPr>
          <w:rFonts w:ascii="Times New Roman" w:eastAsiaTheme="minorEastAsia" w:hAnsi="Times New Roman"/>
          <w:sz w:val="24"/>
          <w:szCs w:val="24"/>
        </w:rPr>
        <w:t>10</w:t>
      </w:r>
      <w:r w:rsidRPr="002E6EDB">
        <w:rPr>
          <w:rFonts w:ascii="Times New Roman" w:eastAsiaTheme="minorEastAsia" w:hAnsi="Times New Roman"/>
          <w:sz w:val="24"/>
          <w:szCs w:val="24"/>
        </w:rPr>
        <w:t>点</w:t>
      </w:r>
      <w:r w:rsidRPr="002E6EDB">
        <w:rPr>
          <w:rFonts w:ascii="Times New Roman" w:eastAsiaTheme="minorEastAsia" w:hAnsi="Times New Roman"/>
          <w:sz w:val="24"/>
          <w:szCs w:val="24"/>
        </w:rPr>
        <w:t>00</w:t>
      </w:r>
      <w:r w:rsidRPr="002E6EDB">
        <w:rPr>
          <w:rFonts w:ascii="Times New Roman" w:eastAsiaTheme="minorEastAsia" w:hAnsi="Times New Roman"/>
          <w:sz w:val="24"/>
          <w:szCs w:val="24"/>
        </w:rPr>
        <w:t>分（北京时间）</w:t>
      </w:r>
      <w:r w:rsidRPr="002E6EDB">
        <w:rPr>
          <w:rFonts w:ascii="Times New Roman" w:eastAsiaTheme="minorEastAsia" w:hAnsi="Times New Roman"/>
          <w:sz w:val="24"/>
          <w:szCs w:val="24"/>
        </w:rPr>
        <w:t>”</w:t>
      </w:r>
      <w:r w:rsidRPr="002E6EDB">
        <w:rPr>
          <w:rFonts w:ascii="Times New Roman" w:eastAsiaTheme="minorEastAsia" w:hAnsi="Times New Roman"/>
          <w:sz w:val="24"/>
          <w:szCs w:val="24"/>
        </w:rPr>
        <w:t>更正为</w:t>
      </w:r>
      <w:r w:rsidRPr="002E6EDB">
        <w:rPr>
          <w:rFonts w:ascii="Times New Roman" w:eastAsiaTheme="minorEastAsia" w:hAnsi="Times New Roman"/>
          <w:sz w:val="24"/>
          <w:szCs w:val="24"/>
        </w:rPr>
        <w:t>“2025</w:t>
      </w:r>
      <w:r w:rsidRPr="002E6EDB">
        <w:rPr>
          <w:rFonts w:ascii="Times New Roman" w:eastAsiaTheme="minorEastAsia" w:hAnsi="Times New Roman"/>
          <w:sz w:val="24"/>
          <w:szCs w:val="24"/>
        </w:rPr>
        <w:t>年</w:t>
      </w:r>
      <w:r w:rsidRPr="002E6EDB">
        <w:rPr>
          <w:rFonts w:ascii="Times New Roman" w:eastAsiaTheme="minorEastAsia" w:hAnsi="Times New Roman"/>
          <w:sz w:val="24"/>
          <w:szCs w:val="24"/>
        </w:rPr>
        <w:t>7</w:t>
      </w:r>
      <w:r w:rsidRPr="002E6EDB">
        <w:rPr>
          <w:rFonts w:ascii="Times New Roman" w:eastAsiaTheme="minorEastAsia" w:hAnsi="Times New Roman"/>
          <w:sz w:val="24"/>
          <w:szCs w:val="24"/>
        </w:rPr>
        <w:t>月</w:t>
      </w:r>
      <w:r w:rsidRPr="002E6EDB">
        <w:rPr>
          <w:rFonts w:ascii="Times New Roman" w:eastAsiaTheme="minorEastAsia" w:hAnsi="Times New Roman"/>
          <w:sz w:val="24"/>
          <w:szCs w:val="24"/>
        </w:rPr>
        <w:t>11</w:t>
      </w:r>
      <w:r w:rsidRPr="002E6EDB">
        <w:rPr>
          <w:rFonts w:ascii="Times New Roman" w:eastAsiaTheme="minorEastAsia" w:hAnsi="Times New Roman"/>
          <w:sz w:val="24"/>
          <w:szCs w:val="24"/>
        </w:rPr>
        <w:t>日</w:t>
      </w:r>
      <w:r w:rsidRPr="002E6EDB">
        <w:rPr>
          <w:rFonts w:ascii="Times New Roman" w:eastAsiaTheme="minorEastAsia" w:hAnsi="Times New Roman"/>
          <w:sz w:val="24"/>
          <w:szCs w:val="24"/>
        </w:rPr>
        <w:t>14</w:t>
      </w:r>
      <w:r w:rsidRPr="002E6EDB">
        <w:rPr>
          <w:rFonts w:ascii="Times New Roman" w:eastAsiaTheme="minorEastAsia" w:hAnsi="Times New Roman"/>
          <w:sz w:val="24"/>
          <w:szCs w:val="24"/>
        </w:rPr>
        <w:t>点</w:t>
      </w:r>
      <w:r w:rsidRPr="002E6EDB">
        <w:rPr>
          <w:rFonts w:ascii="Times New Roman" w:eastAsiaTheme="minorEastAsia" w:hAnsi="Times New Roman"/>
          <w:sz w:val="24"/>
          <w:szCs w:val="24"/>
        </w:rPr>
        <w:t>00</w:t>
      </w:r>
      <w:r w:rsidRPr="002E6EDB">
        <w:rPr>
          <w:rFonts w:ascii="Times New Roman" w:eastAsiaTheme="minorEastAsia" w:hAnsi="Times New Roman"/>
          <w:sz w:val="24"/>
          <w:szCs w:val="24"/>
        </w:rPr>
        <w:t>分（北京时间）</w:t>
      </w:r>
      <w:r w:rsidRPr="002E6EDB">
        <w:rPr>
          <w:rFonts w:ascii="Times New Roman" w:eastAsiaTheme="minorEastAsia" w:hAnsi="Times New Roman"/>
          <w:sz w:val="24"/>
          <w:szCs w:val="24"/>
        </w:rPr>
        <w:t>”</w:t>
      </w:r>
      <w:r w:rsidRPr="002E6EDB">
        <w:rPr>
          <w:rFonts w:ascii="Times New Roman" w:eastAsiaTheme="minorEastAsia" w:hAnsi="Times New Roman"/>
          <w:sz w:val="24"/>
          <w:szCs w:val="24"/>
        </w:rPr>
        <w:t>。</w:t>
      </w:r>
    </w:p>
    <w:p w14:paraId="7A1D93A8" w14:textId="14ADDF51" w:rsidR="00D879DE" w:rsidRPr="00392E45" w:rsidRDefault="00C73D31" w:rsidP="00C73D31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392E45">
        <w:rPr>
          <w:rFonts w:ascii="Times New Roman" w:eastAsiaTheme="minorEastAsia" w:hAnsi="Times New Roman" w:hint="eastAsia"/>
          <w:sz w:val="24"/>
          <w:szCs w:val="24"/>
        </w:rPr>
        <w:t>凡涉及到上述内容的均做调整，其他内容均按原招标公告和招标文件的内容执行。</w:t>
      </w:r>
    </w:p>
    <w:p w14:paraId="56B0F8A3" w14:textId="4C20D90B" w:rsidR="00D879DE" w:rsidRDefault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更正日期：</w:t>
      </w:r>
      <w:r>
        <w:rPr>
          <w:rFonts w:ascii="Times New Roman" w:eastAsiaTheme="minorEastAsia" w:hAnsi="Times New Roman"/>
          <w:sz w:val="24"/>
          <w:szCs w:val="24"/>
        </w:rPr>
        <w:t>2025</w:t>
      </w:r>
      <w:r>
        <w:rPr>
          <w:rFonts w:ascii="Times New Roman" w:eastAsiaTheme="minorEastAsia" w:hAnsi="Times New Roman"/>
          <w:sz w:val="24"/>
          <w:szCs w:val="24"/>
        </w:rPr>
        <w:t>年</w:t>
      </w:r>
      <w:r>
        <w:rPr>
          <w:rFonts w:ascii="Times New Roman" w:eastAsiaTheme="minorEastAsia" w:hAnsi="Times New Roman" w:hint="eastAsia"/>
          <w:sz w:val="24"/>
          <w:szCs w:val="24"/>
        </w:rPr>
        <w:t>6</w:t>
      </w:r>
      <w:r>
        <w:rPr>
          <w:rFonts w:ascii="Times New Roman" w:eastAsiaTheme="minorEastAsia" w:hAnsi="Times New Roman"/>
          <w:sz w:val="24"/>
          <w:szCs w:val="24"/>
        </w:rPr>
        <w:t>月</w:t>
      </w:r>
      <w:r>
        <w:rPr>
          <w:rFonts w:ascii="Times New Roman" w:eastAsiaTheme="minorEastAsia" w:hAnsi="Times New Roman" w:hint="eastAsia"/>
          <w:sz w:val="24"/>
          <w:szCs w:val="24"/>
        </w:rPr>
        <w:t>25</w:t>
      </w:r>
      <w:r>
        <w:rPr>
          <w:rFonts w:ascii="Times New Roman" w:eastAsiaTheme="minorEastAsia" w:hAnsi="Times New Roman"/>
          <w:sz w:val="24"/>
          <w:szCs w:val="24"/>
        </w:rPr>
        <w:t>日</w:t>
      </w:r>
    </w:p>
    <w:p w14:paraId="5E3F589C" w14:textId="77777777" w:rsidR="00D879DE" w:rsidRDefault="002E6EDB" w:rsidP="002E6EDB">
      <w:pPr>
        <w:pStyle w:val="2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bookmarkStart w:id="9" w:name="_Toc35393816"/>
      <w:bookmarkStart w:id="10" w:name="_Toc35393647"/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三、其他补充事宜</w:t>
      </w:r>
      <w:bookmarkEnd w:id="9"/>
      <w:bookmarkEnd w:id="10"/>
    </w:p>
    <w:p w14:paraId="3F3738E1" w14:textId="77777777" w:rsidR="00D879DE" w:rsidRDefault="002E6EDB">
      <w:pPr>
        <w:widowControl/>
        <w:spacing w:line="360" w:lineRule="auto"/>
        <w:ind w:firstLineChars="200" w:firstLine="48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3.1</w:t>
      </w:r>
      <w:r>
        <w:rPr>
          <w:rFonts w:ascii="Times New Roman" w:eastAsiaTheme="minorEastAsia" w:hAnsi="Times New Roman" w:hint="eastAsia"/>
          <w:sz w:val="24"/>
          <w:szCs w:val="24"/>
        </w:rPr>
        <w:t>本公告同时在中国政府采购网（</w:t>
      </w:r>
      <w:r>
        <w:rPr>
          <w:rFonts w:ascii="Times New Roman" w:eastAsiaTheme="minorEastAsia" w:hAnsi="Times New Roman" w:hint="eastAsia"/>
          <w:sz w:val="24"/>
          <w:szCs w:val="24"/>
        </w:rPr>
        <w:t>http://www.ccgp.gov.cn</w:t>
      </w:r>
      <w:r>
        <w:rPr>
          <w:rFonts w:ascii="Times New Roman" w:eastAsiaTheme="minorEastAsia" w:hAnsi="Times New Roman" w:hint="eastAsia"/>
          <w:sz w:val="24"/>
          <w:szCs w:val="24"/>
        </w:rPr>
        <w:t>）以及北京市政府采购网（</w:t>
      </w:r>
      <w:r>
        <w:rPr>
          <w:rFonts w:ascii="Times New Roman" w:eastAsiaTheme="minorEastAsia" w:hAnsi="Times New Roman" w:hint="eastAsia"/>
          <w:sz w:val="24"/>
          <w:szCs w:val="24"/>
        </w:rPr>
        <w:t>http://www.ccgp-beijing.gov.cn/</w:t>
      </w:r>
      <w:r>
        <w:rPr>
          <w:rFonts w:ascii="Times New Roman" w:eastAsiaTheme="minorEastAsia" w:hAnsi="Times New Roman" w:hint="eastAsia"/>
          <w:sz w:val="24"/>
          <w:szCs w:val="24"/>
        </w:rPr>
        <w:t>）发布</w:t>
      </w:r>
      <w:r>
        <w:rPr>
          <w:rFonts w:ascii="Times New Roman" w:eastAsiaTheme="minorEastAsia" w:hAnsi="Times New Roman"/>
          <w:kern w:val="0"/>
          <w:sz w:val="24"/>
          <w:szCs w:val="24"/>
        </w:rPr>
        <w:t>。</w:t>
      </w:r>
    </w:p>
    <w:p w14:paraId="14941570" w14:textId="1F5C3C4C" w:rsidR="00D879DE" w:rsidRDefault="002E6EDB">
      <w:pPr>
        <w:widowControl/>
        <w:spacing w:line="360" w:lineRule="auto"/>
        <w:ind w:firstLineChars="200" w:firstLine="48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="Times New Roman" w:eastAsiaTheme="minorEastAsia" w:hAnsi="Times New Roman"/>
          <w:kern w:val="0"/>
          <w:sz w:val="24"/>
          <w:szCs w:val="24"/>
        </w:rPr>
        <w:t>3.2</w:t>
      </w:r>
      <w:r>
        <w:rPr>
          <w:rFonts w:ascii="Times New Roman" w:eastAsiaTheme="minorEastAsia" w:hAnsi="Times New Roman"/>
          <w:kern w:val="0"/>
          <w:sz w:val="24"/>
          <w:szCs w:val="24"/>
        </w:rPr>
        <w:t>采购代理机构项目编号：</w:t>
      </w:r>
      <w:r>
        <w:rPr>
          <w:rFonts w:ascii="Times New Roman" w:eastAsiaTheme="minorEastAsia" w:hAnsi="Times New Roman" w:hint="eastAsia"/>
          <w:sz w:val="24"/>
          <w:szCs w:val="24"/>
        </w:rPr>
        <w:t>BJJQ-2025-313</w:t>
      </w:r>
    </w:p>
    <w:p w14:paraId="7EFEC302" w14:textId="77777777" w:rsidR="00D879DE" w:rsidRDefault="002E6EDB" w:rsidP="002E6EDB">
      <w:pPr>
        <w:pStyle w:val="2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bookmarkStart w:id="11" w:name="_Toc28359106"/>
      <w:bookmarkStart w:id="12" w:name="_Toc35393817"/>
      <w:bookmarkStart w:id="13" w:name="_Toc35393648"/>
      <w:bookmarkStart w:id="14" w:name="_Toc28359029"/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C753302" w14:textId="77777777" w:rsidR="002E6EDB" w:rsidRPr="002E6EDB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bookmarkStart w:id="15" w:name="_Toc35393821"/>
      <w:bookmarkStart w:id="16" w:name="_Toc35393652"/>
      <w:r w:rsidRPr="002E6EDB">
        <w:rPr>
          <w:rFonts w:ascii="Times New Roman" w:eastAsiaTheme="minorEastAsia" w:hAnsi="Times New Roman"/>
          <w:sz w:val="24"/>
          <w:szCs w:val="24"/>
        </w:rPr>
        <w:t>1.</w:t>
      </w:r>
      <w:r w:rsidRPr="002E6EDB">
        <w:rPr>
          <w:rFonts w:ascii="Times New Roman" w:eastAsiaTheme="minorEastAsia" w:hAnsi="Times New Roman"/>
          <w:sz w:val="24"/>
          <w:szCs w:val="24"/>
        </w:rPr>
        <w:t>采购人信息</w:t>
      </w:r>
    </w:p>
    <w:p w14:paraId="6732C0D2" w14:textId="77777777" w:rsidR="002E6EDB" w:rsidRPr="002E6EDB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2E6EDB">
        <w:rPr>
          <w:rFonts w:ascii="Times New Roman" w:eastAsiaTheme="minorEastAsia" w:hAnsi="Times New Roman" w:hint="eastAsia"/>
          <w:sz w:val="24"/>
          <w:szCs w:val="24"/>
        </w:rPr>
        <w:t>名</w:t>
      </w:r>
      <w:r w:rsidRPr="002E6EDB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2E6EDB">
        <w:rPr>
          <w:rFonts w:ascii="Times New Roman" w:eastAsiaTheme="minorEastAsia" w:hAnsi="Times New Roman"/>
          <w:sz w:val="24"/>
          <w:szCs w:val="24"/>
        </w:rPr>
        <w:t>称：北京市住房和城乡建设委员会综合事务中心</w:t>
      </w:r>
    </w:p>
    <w:p w14:paraId="211C241D" w14:textId="77777777" w:rsidR="002E6EDB" w:rsidRPr="002E6EDB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2E6EDB">
        <w:rPr>
          <w:rFonts w:ascii="Times New Roman" w:eastAsiaTheme="minorEastAsia" w:hAnsi="Times New Roman" w:hint="eastAsia"/>
          <w:sz w:val="24"/>
          <w:szCs w:val="24"/>
        </w:rPr>
        <w:t>地</w:t>
      </w:r>
      <w:r w:rsidRPr="002E6EDB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2E6EDB">
        <w:rPr>
          <w:rFonts w:ascii="Times New Roman" w:eastAsiaTheme="minorEastAsia" w:hAnsi="Times New Roman"/>
          <w:sz w:val="24"/>
          <w:szCs w:val="24"/>
        </w:rPr>
        <w:t>址：北京市通州区达济街</w:t>
      </w:r>
      <w:r w:rsidRPr="002E6EDB">
        <w:rPr>
          <w:rFonts w:ascii="Times New Roman" w:eastAsiaTheme="minorEastAsia" w:hAnsi="Times New Roman"/>
          <w:sz w:val="24"/>
          <w:szCs w:val="24"/>
        </w:rPr>
        <w:t>9</w:t>
      </w:r>
      <w:r w:rsidRPr="002E6EDB">
        <w:rPr>
          <w:rFonts w:ascii="Times New Roman" w:eastAsiaTheme="minorEastAsia" w:hAnsi="Times New Roman"/>
          <w:sz w:val="24"/>
          <w:szCs w:val="24"/>
        </w:rPr>
        <w:t>号院</w:t>
      </w:r>
    </w:p>
    <w:p w14:paraId="4FA22E9F" w14:textId="77777777" w:rsidR="002E6EDB" w:rsidRPr="002E6EDB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2E6EDB">
        <w:rPr>
          <w:rFonts w:ascii="Times New Roman" w:eastAsiaTheme="minorEastAsia" w:hAnsi="Times New Roman" w:hint="eastAsia"/>
          <w:sz w:val="24"/>
          <w:szCs w:val="24"/>
        </w:rPr>
        <w:t>联系方式：吕老师，</w:t>
      </w:r>
      <w:bookmarkStart w:id="17" w:name="OLE_LINK3"/>
      <w:r w:rsidRPr="002E6EDB">
        <w:rPr>
          <w:rFonts w:ascii="Times New Roman" w:eastAsiaTheme="minorEastAsia" w:hAnsi="Times New Roman"/>
          <w:sz w:val="24"/>
          <w:szCs w:val="24"/>
        </w:rPr>
        <w:t>010-55597710</w:t>
      </w:r>
      <w:bookmarkEnd w:id="17"/>
    </w:p>
    <w:p w14:paraId="1BE36B8C" w14:textId="77777777" w:rsidR="002E6EDB" w:rsidRPr="002E6EDB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2E6EDB">
        <w:rPr>
          <w:rFonts w:ascii="Times New Roman" w:eastAsiaTheme="minorEastAsia" w:hAnsi="Times New Roman"/>
          <w:sz w:val="24"/>
          <w:szCs w:val="24"/>
        </w:rPr>
        <w:t>2.</w:t>
      </w:r>
      <w:r w:rsidRPr="002E6EDB">
        <w:rPr>
          <w:rFonts w:ascii="Times New Roman" w:eastAsiaTheme="minorEastAsia" w:hAnsi="Times New Roman"/>
          <w:sz w:val="24"/>
          <w:szCs w:val="24"/>
        </w:rPr>
        <w:t>采购代理机构信息</w:t>
      </w:r>
    </w:p>
    <w:p w14:paraId="7EA18EE8" w14:textId="77777777" w:rsidR="002E6EDB" w:rsidRPr="002E6EDB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2E6EDB">
        <w:rPr>
          <w:rFonts w:ascii="Times New Roman" w:eastAsiaTheme="minorEastAsia" w:hAnsi="Times New Roman" w:hint="eastAsia"/>
          <w:sz w:val="24"/>
          <w:szCs w:val="24"/>
        </w:rPr>
        <w:t>名称：北京汇诚金桥国际招标咨询有限公司</w:t>
      </w:r>
    </w:p>
    <w:p w14:paraId="16F44B33" w14:textId="77777777" w:rsidR="002E6EDB" w:rsidRPr="002E6EDB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2E6EDB">
        <w:rPr>
          <w:rFonts w:ascii="Times New Roman" w:eastAsiaTheme="minorEastAsia" w:hAnsi="Times New Roman" w:hint="eastAsia"/>
          <w:sz w:val="24"/>
          <w:szCs w:val="24"/>
        </w:rPr>
        <w:t>地址：北京市东城区朝内大街南竹杆胡同</w:t>
      </w:r>
      <w:r w:rsidRPr="002E6EDB">
        <w:rPr>
          <w:rFonts w:ascii="Times New Roman" w:eastAsiaTheme="minorEastAsia" w:hAnsi="Times New Roman"/>
          <w:sz w:val="24"/>
          <w:szCs w:val="24"/>
        </w:rPr>
        <w:t>6</w:t>
      </w:r>
      <w:r w:rsidRPr="002E6EDB">
        <w:rPr>
          <w:rFonts w:ascii="Times New Roman" w:eastAsiaTheme="minorEastAsia" w:hAnsi="Times New Roman"/>
          <w:sz w:val="24"/>
          <w:szCs w:val="24"/>
        </w:rPr>
        <w:t>号北京</w:t>
      </w:r>
      <w:r w:rsidRPr="002E6EDB">
        <w:rPr>
          <w:rFonts w:ascii="Times New Roman" w:eastAsiaTheme="minorEastAsia" w:hAnsi="Times New Roman"/>
          <w:sz w:val="24"/>
          <w:szCs w:val="24"/>
        </w:rPr>
        <w:t>INN3</w:t>
      </w:r>
      <w:r w:rsidRPr="002E6EDB">
        <w:rPr>
          <w:rFonts w:ascii="Times New Roman" w:eastAsiaTheme="minorEastAsia" w:hAnsi="Times New Roman"/>
          <w:sz w:val="24"/>
          <w:szCs w:val="24"/>
        </w:rPr>
        <w:t>号楼</w:t>
      </w:r>
      <w:r w:rsidRPr="002E6EDB">
        <w:rPr>
          <w:rFonts w:ascii="Times New Roman" w:eastAsiaTheme="minorEastAsia" w:hAnsi="Times New Roman"/>
          <w:sz w:val="24"/>
          <w:szCs w:val="24"/>
        </w:rPr>
        <w:t>9</w:t>
      </w:r>
      <w:r w:rsidRPr="002E6EDB">
        <w:rPr>
          <w:rFonts w:ascii="Times New Roman" w:eastAsiaTheme="minorEastAsia" w:hAnsi="Times New Roman"/>
          <w:sz w:val="24"/>
          <w:szCs w:val="24"/>
        </w:rPr>
        <w:t>层</w:t>
      </w:r>
    </w:p>
    <w:p w14:paraId="34F5B32D" w14:textId="77777777" w:rsidR="002E6EDB" w:rsidRPr="002E6EDB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2E6EDB">
        <w:rPr>
          <w:rFonts w:ascii="Times New Roman" w:eastAsiaTheme="minorEastAsia" w:hAnsi="Times New Roman" w:hint="eastAsia"/>
          <w:sz w:val="24"/>
          <w:szCs w:val="24"/>
        </w:rPr>
        <w:t>联系方式：</w:t>
      </w:r>
      <w:r w:rsidRPr="002E6EDB">
        <w:rPr>
          <w:rFonts w:ascii="Times New Roman" w:eastAsiaTheme="minorEastAsia" w:hAnsi="Times New Roman"/>
          <w:sz w:val="24"/>
          <w:szCs w:val="24"/>
        </w:rPr>
        <w:t>010-65173261</w:t>
      </w:r>
      <w:r w:rsidRPr="002E6EDB">
        <w:rPr>
          <w:rFonts w:ascii="Times New Roman" w:eastAsiaTheme="minorEastAsia" w:hAnsi="Times New Roman"/>
          <w:sz w:val="24"/>
          <w:szCs w:val="24"/>
        </w:rPr>
        <w:t>、</w:t>
      </w:r>
      <w:r w:rsidRPr="002E6EDB">
        <w:rPr>
          <w:rFonts w:ascii="Times New Roman" w:eastAsiaTheme="minorEastAsia" w:hAnsi="Times New Roman"/>
          <w:sz w:val="24"/>
          <w:szCs w:val="24"/>
        </w:rPr>
        <w:t>65173011</w:t>
      </w:r>
    </w:p>
    <w:p w14:paraId="50E7A268" w14:textId="77777777" w:rsidR="002E6EDB" w:rsidRPr="002E6EDB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2E6EDB">
        <w:rPr>
          <w:rFonts w:ascii="Times New Roman" w:eastAsiaTheme="minorEastAsia" w:hAnsi="Times New Roman"/>
          <w:sz w:val="24"/>
          <w:szCs w:val="24"/>
        </w:rPr>
        <w:lastRenderedPageBreak/>
        <w:t>3.</w:t>
      </w:r>
      <w:r w:rsidRPr="002E6EDB">
        <w:rPr>
          <w:rFonts w:ascii="Times New Roman" w:eastAsiaTheme="minorEastAsia" w:hAnsi="Times New Roman"/>
          <w:sz w:val="24"/>
          <w:szCs w:val="24"/>
        </w:rPr>
        <w:t>项目联系方式</w:t>
      </w:r>
    </w:p>
    <w:p w14:paraId="614E608C" w14:textId="77777777" w:rsidR="002E6EDB" w:rsidRPr="002E6EDB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2E6EDB">
        <w:rPr>
          <w:rFonts w:ascii="Times New Roman" w:eastAsiaTheme="minorEastAsia" w:hAnsi="Times New Roman" w:hint="eastAsia"/>
          <w:sz w:val="24"/>
          <w:szCs w:val="24"/>
        </w:rPr>
        <w:t>项目联系人：</w:t>
      </w:r>
      <w:bookmarkStart w:id="18" w:name="OLE_LINK1"/>
      <w:r w:rsidRPr="002E6EDB">
        <w:rPr>
          <w:rFonts w:ascii="Times New Roman" w:eastAsiaTheme="minorEastAsia" w:hAnsi="Times New Roman" w:hint="eastAsia"/>
          <w:sz w:val="24"/>
          <w:szCs w:val="24"/>
        </w:rPr>
        <w:t>李雅琪、常伊婷、刘亮</w:t>
      </w:r>
      <w:bookmarkEnd w:id="18"/>
    </w:p>
    <w:p w14:paraId="1D291423" w14:textId="16DAC2DD" w:rsidR="00C73D31" w:rsidRPr="002E6EDB" w:rsidRDefault="002E6EDB" w:rsidP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2E6EDB">
        <w:rPr>
          <w:rFonts w:ascii="Times New Roman" w:eastAsiaTheme="minorEastAsia" w:hAnsi="Times New Roman" w:hint="eastAsia"/>
          <w:sz w:val="24"/>
          <w:szCs w:val="24"/>
        </w:rPr>
        <w:t>电　话：</w:t>
      </w:r>
      <w:bookmarkStart w:id="19" w:name="OLE_LINK2"/>
      <w:r w:rsidRPr="002E6EDB">
        <w:rPr>
          <w:rFonts w:ascii="Times New Roman" w:eastAsiaTheme="minorEastAsia" w:hAnsi="Times New Roman"/>
          <w:sz w:val="24"/>
          <w:szCs w:val="24"/>
        </w:rPr>
        <w:t>010-65173261</w:t>
      </w:r>
      <w:r w:rsidRPr="002E6EDB">
        <w:rPr>
          <w:rFonts w:ascii="Times New Roman" w:eastAsiaTheme="minorEastAsia" w:hAnsi="Times New Roman"/>
          <w:sz w:val="24"/>
          <w:szCs w:val="24"/>
        </w:rPr>
        <w:t>、</w:t>
      </w:r>
      <w:r w:rsidRPr="002E6EDB">
        <w:rPr>
          <w:rFonts w:ascii="Times New Roman" w:eastAsiaTheme="minorEastAsia" w:hAnsi="Times New Roman"/>
          <w:sz w:val="24"/>
          <w:szCs w:val="24"/>
        </w:rPr>
        <w:t>65173011</w:t>
      </w:r>
      <w:bookmarkEnd w:id="19"/>
    </w:p>
    <w:p w14:paraId="7629B366" w14:textId="79D5E116" w:rsidR="00D879DE" w:rsidRDefault="002E6EDB" w:rsidP="002E6EDB">
      <w:pPr>
        <w:spacing w:line="36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五、附件</w:t>
      </w:r>
      <w:bookmarkEnd w:id="15"/>
      <w:bookmarkEnd w:id="16"/>
    </w:p>
    <w:p w14:paraId="4B499349" w14:textId="77777777" w:rsidR="00D879DE" w:rsidRDefault="002E6ED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kern w:val="0"/>
          <w:sz w:val="24"/>
          <w:szCs w:val="24"/>
        </w:rPr>
        <w:t>/</w:t>
      </w:r>
    </w:p>
    <w:sectPr w:rsidR="00D879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3A8E" w14:textId="77777777" w:rsidR="003029F9" w:rsidRDefault="003029F9">
      <w:pPr>
        <w:rPr>
          <w:rFonts w:hint="eastAsia"/>
        </w:rPr>
      </w:pPr>
      <w:r>
        <w:separator/>
      </w:r>
    </w:p>
  </w:endnote>
  <w:endnote w:type="continuationSeparator" w:id="0">
    <w:p w14:paraId="3505913F" w14:textId="77777777" w:rsidR="003029F9" w:rsidRDefault="003029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B3A5" w14:textId="0DE85A80" w:rsidR="00D879DE" w:rsidRDefault="001241F1">
    <w:pPr>
      <w:pStyle w:val="ab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BBD13" wp14:editId="0EBD44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8130" cy="154940"/>
              <wp:effectExtent l="0" t="0" r="0" b="0"/>
              <wp:wrapNone/>
              <wp:docPr id="586315977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79873" w14:textId="77777777" w:rsidR="00D879DE" w:rsidRDefault="002E6EDB">
                          <w:pPr>
                            <w:pStyle w:val="ab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D879DE"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BBD1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21.9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" filled="f" stroked="f">
              <v:textbox style="mso-fit-shape-to-text:t" inset="0,0,0,0">
                <w:txbxContent>
                  <w:p w14:paraId="75E79873" w14:textId="77777777" w:rsidR="00D879DE" w:rsidRDefault="002E6EDB">
                    <w:pPr>
                      <w:pStyle w:val="ab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D879DE">
                        <w:t>3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E9ABD" w14:textId="77777777" w:rsidR="003029F9" w:rsidRDefault="003029F9">
      <w:pPr>
        <w:rPr>
          <w:rFonts w:hint="eastAsia"/>
        </w:rPr>
      </w:pPr>
      <w:r>
        <w:separator/>
      </w:r>
    </w:p>
  </w:footnote>
  <w:footnote w:type="continuationSeparator" w:id="0">
    <w:p w14:paraId="61717035" w14:textId="77777777" w:rsidR="003029F9" w:rsidRDefault="003029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51"/>
    <w:rsid w:val="00044926"/>
    <w:rsid w:val="00097B9C"/>
    <w:rsid w:val="000B54B2"/>
    <w:rsid w:val="000B5C96"/>
    <w:rsid w:val="000F06CF"/>
    <w:rsid w:val="000F390A"/>
    <w:rsid w:val="0010572A"/>
    <w:rsid w:val="001241F1"/>
    <w:rsid w:val="002617D0"/>
    <w:rsid w:val="002718B3"/>
    <w:rsid w:val="002771D2"/>
    <w:rsid w:val="002C0590"/>
    <w:rsid w:val="002E6EDB"/>
    <w:rsid w:val="003029F9"/>
    <w:rsid w:val="00313955"/>
    <w:rsid w:val="003264AE"/>
    <w:rsid w:val="00345F6B"/>
    <w:rsid w:val="00351ADA"/>
    <w:rsid w:val="003520F3"/>
    <w:rsid w:val="00392E45"/>
    <w:rsid w:val="00412FF6"/>
    <w:rsid w:val="005C3012"/>
    <w:rsid w:val="006A7D50"/>
    <w:rsid w:val="006E1468"/>
    <w:rsid w:val="007D7BC3"/>
    <w:rsid w:val="00830981"/>
    <w:rsid w:val="008540C0"/>
    <w:rsid w:val="00862DFA"/>
    <w:rsid w:val="008818CB"/>
    <w:rsid w:val="008C58A5"/>
    <w:rsid w:val="008D3972"/>
    <w:rsid w:val="00910BC9"/>
    <w:rsid w:val="009301BE"/>
    <w:rsid w:val="009D0720"/>
    <w:rsid w:val="009E5AAE"/>
    <w:rsid w:val="00A128DA"/>
    <w:rsid w:val="00A30A99"/>
    <w:rsid w:val="00A31559"/>
    <w:rsid w:val="00A56601"/>
    <w:rsid w:val="00AA4251"/>
    <w:rsid w:val="00AB5F08"/>
    <w:rsid w:val="00AC3F95"/>
    <w:rsid w:val="00AC66DB"/>
    <w:rsid w:val="00AE1545"/>
    <w:rsid w:val="00AF189D"/>
    <w:rsid w:val="00C11731"/>
    <w:rsid w:val="00C44BC2"/>
    <w:rsid w:val="00C62009"/>
    <w:rsid w:val="00C73D31"/>
    <w:rsid w:val="00CA644B"/>
    <w:rsid w:val="00CC2888"/>
    <w:rsid w:val="00D375DF"/>
    <w:rsid w:val="00D879DE"/>
    <w:rsid w:val="00DD6CE5"/>
    <w:rsid w:val="00E02C1D"/>
    <w:rsid w:val="00E111BB"/>
    <w:rsid w:val="00E567CD"/>
    <w:rsid w:val="00EA3EA8"/>
    <w:rsid w:val="00EC649A"/>
    <w:rsid w:val="00EE6F42"/>
    <w:rsid w:val="00F34F80"/>
    <w:rsid w:val="00FD2A51"/>
    <w:rsid w:val="08713394"/>
    <w:rsid w:val="09D973F0"/>
    <w:rsid w:val="0B2B77D7"/>
    <w:rsid w:val="11E10E60"/>
    <w:rsid w:val="13D9495D"/>
    <w:rsid w:val="15F03EF5"/>
    <w:rsid w:val="176D73C9"/>
    <w:rsid w:val="18226406"/>
    <w:rsid w:val="1B593693"/>
    <w:rsid w:val="1D9456B0"/>
    <w:rsid w:val="1E1D1B2B"/>
    <w:rsid w:val="1F026649"/>
    <w:rsid w:val="26F96584"/>
    <w:rsid w:val="291122AA"/>
    <w:rsid w:val="29AF73CD"/>
    <w:rsid w:val="32C57236"/>
    <w:rsid w:val="33FD059E"/>
    <w:rsid w:val="35B71478"/>
    <w:rsid w:val="36C01A4A"/>
    <w:rsid w:val="3C456A27"/>
    <w:rsid w:val="3C9F4ADA"/>
    <w:rsid w:val="404B6B2F"/>
    <w:rsid w:val="452F5D1D"/>
    <w:rsid w:val="47071ABF"/>
    <w:rsid w:val="47C30D3B"/>
    <w:rsid w:val="4B5005B9"/>
    <w:rsid w:val="501E0F66"/>
    <w:rsid w:val="52A04FF6"/>
    <w:rsid w:val="52C86D6D"/>
    <w:rsid w:val="57444E15"/>
    <w:rsid w:val="57E14934"/>
    <w:rsid w:val="59B937CD"/>
    <w:rsid w:val="68A518DD"/>
    <w:rsid w:val="6C101972"/>
    <w:rsid w:val="72FA5B9A"/>
    <w:rsid w:val="771542E1"/>
    <w:rsid w:val="7BC95036"/>
    <w:rsid w:val="7BCC6F38"/>
    <w:rsid w:val="7EDD7D0C"/>
    <w:rsid w:val="7F3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6A7DA"/>
  <w15:docId w15:val="{D9A072CE-F959-4319-A2EC-0DE323A0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 w:qFormat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5">
    <w:name w:val="Body Text"/>
    <w:basedOn w:val="a"/>
    <w:next w:val="TOC5"/>
    <w:link w:val="a6"/>
    <w:qFormat/>
    <w:pPr>
      <w:snapToGrid w:val="0"/>
      <w:spacing w:line="360" w:lineRule="auto"/>
      <w:ind w:leftChars="200" w:left="1060" w:hangingChars="200" w:hanging="640"/>
    </w:pPr>
    <w:rPr>
      <w:rFonts w:ascii="Times New Roman" w:eastAsia="宋体" w:hAnsi="Times New Roman"/>
      <w:sz w:val="28"/>
      <w:szCs w:val="21"/>
    </w:rPr>
  </w:style>
  <w:style w:type="paragraph" w:styleId="TOC5">
    <w:name w:val="toc 5"/>
    <w:basedOn w:val="a"/>
    <w:next w:val="a"/>
    <w:autoRedefine/>
    <w:qFormat/>
    <w:locked/>
    <w:pPr>
      <w:ind w:leftChars="800" w:left="1680"/>
    </w:pPr>
  </w:style>
  <w:style w:type="paragraph" w:styleId="a7">
    <w:name w:val="Plain Text"/>
    <w:basedOn w:val="a"/>
    <w:link w:val="a8"/>
    <w:uiPriority w:val="99"/>
    <w:qFormat/>
    <w:rPr>
      <w:rFonts w:ascii="宋体" w:hAnsi="Courier New"/>
    </w:r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纯文本 字符"/>
    <w:link w:val="a7"/>
    <w:uiPriority w:val="99"/>
    <w:qFormat/>
    <w:locked/>
    <w:rPr>
      <w:rFonts w:ascii="宋体" w:hAnsi="Courier New" w:cs="Times New Roman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框文本 字符"/>
    <w:link w:val="a9"/>
    <w:uiPriority w:val="99"/>
    <w:semiHidden/>
    <w:qFormat/>
    <w:rPr>
      <w:sz w:val="0"/>
      <w:szCs w:val="0"/>
    </w:rPr>
  </w:style>
  <w:style w:type="character" w:customStyle="1" w:styleId="ae">
    <w:name w:val="页眉 字符"/>
    <w:link w:val="ad"/>
    <w:uiPriority w:val="99"/>
    <w:qFormat/>
    <w:rPr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qFormat/>
    <w:rPr>
      <w:kern w:val="2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200</Characters>
  <Application>Microsoft Office Word</Application>
  <DocSecurity>0</DocSecurity>
  <Lines>9</Lines>
  <Paragraphs>23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Lenovo</cp:lastModifiedBy>
  <cp:revision>7</cp:revision>
  <dcterms:created xsi:type="dcterms:W3CDTF">2025-04-23T02:01:00Z</dcterms:created>
  <dcterms:modified xsi:type="dcterms:W3CDTF">2025-06-25T03:34:00Z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eyJoZGlkIjoiZWIyYjg5YjNkMzg0MjFiNTY2MzhlNzA3ZWEwNTk3NWUiLCJ1c2VySWQiOiIyMDQ3NTcxNTgifQ==</vt:lpwstr>
  </property>
  <property fmtid="{D5CDD505-2E9C-101B-9397-08002B2CF9AE}" pid="4" name="ICV">
    <vt:lpwstr>5C989CFD7D324774BF2EC4BD6BA0DCF6_12</vt:lpwstr>
  </property>
</Properties>
</file>