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A3ED" w14:textId="77777777" w:rsidR="00BB5E88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</w:pPr>
      <w:bookmarkStart w:id="0" w:name="_Toc35393813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更正公告</w:t>
      </w:r>
      <w:bookmarkEnd w:id="0"/>
    </w:p>
    <w:p w14:paraId="6F8261AF" w14:textId="77777777" w:rsidR="00BB5E88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7EA6551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原公告的采购项目编号：</w:t>
      </w:r>
      <w:r>
        <w:rPr>
          <w:rFonts w:ascii="宋体" w:hAnsi="宋体" w:cs="宋体"/>
          <w:color w:val="000000" w:themeColor="text1"/>
        </w:rPr>
        <w:t>BIECC-25CG90188</w:t>
      </w:r>
    </w:p>
    <w:p w14:paraId="763DD72C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原公告的采购项目名称：</w:t>
      </w:r>
      <w:r>
        <w:rPr>
          <w:rFonts w:ascii="宋体" w:hAnsi="宋体" w:cs="宋体" w:hint="eastAsia"/>
          <w:color w:val="000000" w:themeColor="text1"/>
        </w:rPr>
        <w:t>北京市财政局第三方安全检测及源代码审计服务（2025-2026年度）</w:t>
      </w:r>
    </w:p>
    <w:p w14:paraId="3D74B1D7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首次公告日期：2025年05月09日</w:t>
      </w:r>
    </w:p>
    <w:p w14:paraId="40D74C83" w14:textId="77777777" w:rsidR="00BB5E88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E9F1B67" w14:textId="77777777" w:rsidR="00BB5E88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更正事项：采购结果</w:t>
      </w:r>
    </w:p>
    <w:p w14:paraId="58EB01C7" w14:textId="77777777" w:rsidR="00BB5E88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更正内容：</w:t>
      </w:r>
      <w:bookmarkStart w:id="9" w:name="_Toc45025885"/>
    </w:p>
    <w:bookmarkEnd w:id="9"/>
    <w:p w14:paraId="4AB01472" w14:textId="77777777" w:rsidR="00BB5E88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原“北京市财政局第三方安全检测及源代码审计服务（2025-2026年度）”</w:t>
      </w:r>
      <w:bookmarkStart w:id="10" w:name="_Toc35393816"/>
      <w:bookmarkStart w:id="11" w:name="_Toc35393647"/>
      <w:r>
        <w:rPr>
          <w:rFonts w:asciiTheme="minorEastAsia" w:eastAsiaTheme="minorEastAsia" w:hAnsiTheme="minorEastAsia" w:hint="eastAsia"/>
          <w:color w:val="000000" w:themeColor="text1"/>
        </w:rPr>
        <w:t>中标公告中：</w:t>
      </w:r>
    </w:p>
    <w:p w14:paraId="600D3B7E" w14:textId="77777777" w:rsidR="00BB5E88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中标成交供应商名称：开元华创科技（集团）有限公司</w:t>
      </w:r>
    </w:p>
    <w:p w14:paraId="259E245C" w14:textId="77777777" w:rsidR="00BB5E88" w:rsidRDefault="00000000">
      <w:pPr>
        <w:pStyle w:val="a0"/>
        <w:spacing w:line="360" w:lineRule="auto"/>
        <w:ind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现变更为：</w:t>
      </w:r>
    </w:p>
    <w:p w14:paraId="34353C37" w14:textId="77777777" w:rsidR="00BB5E88" w:rsidRDefault="00000000">
      <w:pPr>
        <w:pStyle w:val="a0"/>
        <w:spacing w:line="360" w:lineRule="auto"/>
        <w:ind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中标成交供应商名称：北京中科卓信软件测评技术中心</w:t>
      </w:r>
    </w:p>
    <w:p w14:paraId="1FB43F5B" w14:textId="77777777" w:rsidR="00BB5E88" w:rsidRDefault="00000000">
      <w:pPr>
        <w:pStyle w:val="a0"/>
        <w:spacing w:line="360" w:lineRule="auto"/>
        <w:ind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中标成交供应商地址：北京市海淀区闵庄路3号102幢二层207室</w:t>
      </w:r>
    </w:p>
    <w:p w14:paraId="5D008635" w14:textId="77777777" w:rsidR="00BB5E88" w:rsidRDefault="00000000">
      <w:pPr>
        <w:pStyle w:val="a0"/>
        <w:spacing w:line="360" w:lineRule="auto"/>
        <w:ind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中标金额：101.00万元</w:t>
      </w:r>
    </w:p>
    <w:p w14:paraId="34760643" w14:textId="77777777" w:rsidR="00BB5E88" w:rsidRDefault="00000000">
      <w:pPr>
        <w:pStyle w:val="a0"/>
        <w:spacing w:line="360" w:lineRule="auto"/>
        <w:ind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中标成交供应商得分：</w:t>
      </w:r>
      <w:r>
        <w:rPr>
          <w:sz w:val="21"/>
          <w:szCs w:val="21"/>
        </w:rPr>
        <w:t>86.31</w:t>
      </w:r>
    </w:p>
    <w:p w14:paraId="11D1BA3D" w14:textId="77777777" w:rsidR="00BB5E88" w:rsidRDefault="00000000">
      <w:pPr>
        <w:pStyle w:val="a0"/>
        <w:spacing w:line="360" w:lineRule="auto"/>
        <w:ind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代理服务收费标准及金额：按《招标代理服务收费管理暂行办法》（计价格[2002]1980号）。中标服务费为：</w:t>
      </w:r>
      <w:r>
        <w:rPr>
          <w:sz w:val="21"/>
          <w:szCs w:val="21"/>
        </w:rPr>
        <w:t>1.508</w:t>
      </w:r>
      <w:r>
        <w:rPr>
          <w:rFonts w:hint="eastAsia"/>
          <w:sz w:val="21"/>
          <w:szCs w:val="21"/>
        </w:rPr>
        <w:t>万元</w:t>
      </w:r>
    </w:p>
    <w:p w14:paraId="5479B839" w14:textId="77777777" w:rsidR="00BB5E88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三、其他补充事宜</w:t>
      </w:r>
      <w:bookmarkEnd w:id="10"/>
      <w:bookmarkEnd w:id="11"/>
    </w:p>
    <w:p w14:paraId="5C9D4DC7" w14:textId="77777777" w:rsidR="00BB5E88" w:rsidRDefault="00000000">
      <w:pPr>
        <w:spacing w:line="360" w:lineRule="auto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1.原中标公告网址链接：</w:t>
      </w:r>
    </w:p>
    <w:p w14:paraId="23598985" w14:textId="77777777" w:rsidR="00BB5E88" w:rsidRDefault="00000000">
      <w:pPr>
        <w:spacing w:line="360" w:lineRule="auto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中国政府采购网：</w:t>
      </w:r>
    </w:p>
    <w:p w14:paraId="1BD7EF8C" w14:textId="77777777" w:rsidR="00BB5E88" w:rsidRDefault="00000000">
      <w:pPr>
        <w:spacing w:line="360" w:lineRule="auto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http://www.ccgp.gov.cn/cggg/dfgg/zbgg/202505/t20250509_24570825.htm</w:t>
      </w:r>
    </w:p>
    <w:p w14:paraId="61154324" w14:textId="77777777" w:rsidR="00BB5E88" w:rsidRDefault="00000000">
      <w:pPr>
        <w:spacing w:line="360" w:lineRule="auto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北京市政府采购网：</w:t>
      </w:r>
    </w:p>
    <w:p w14:paraId="6C108FDD" w14:textId="77777777" w:rsidR="00BB5E88" w:rsidRDefault="00000000">
      <w:pPr>
        <w:spacing w:line="360" w:lineRule="auto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http://www.ccgp-beijing.gov.cn/xxgg/sjxxgg/zbggs/2025/5/8cb76928676340e59fbcfdfd635791dd.htm</w:t>
      </w:r>
    </w:p>
    <w:p w14:paraId="526BEF18" w14:textId="77777777" w:rsidR="00BB5E88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</w:pPr>
      <w:bookmarkStart w:id="12" w:name="_Toc28359029"/>
      <w:bookmarkStart w:id="13" w:name="_Toc35393817"/>
      <w:bookmarkStart w:id="14" w:name="_Toc35393648"/>
      <w:bookmarkStart w:id="15" w:name="_Toc28359106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四、凡对本次公告内容提出询问，请按以下方式联系</w:t>
      </w:r>
      <w:bookmarkEnd w:id="12"/>
      <w:bookmarkEnd w:id="13"/>
      <w:bookmarkEnd w:id="14"/>
      <w:bookmarkEnd w:id="15"/>
    </w:p>
    <w:p w14:paraId="11C05572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bookmarkStart w:id="16" w:name="_Toc35393806"/>
      <w:bookmarkStart w:id="17" w:name="_Toc35393637"/>
      <w:bookmarkStart w:id="18" w:name="_Toc28359096"/>
      <w:bookmarkStart w:id="19" w:name="_Toc28359019"/>
      <w:r>
        <w:rPr>
          <w:rFonts w:asciiTheme="minorEastAsia" w:eastAsiaTheme="minorEastAsia" w:hAnsiTheme="minorEastAsia" w:hint="eastAsia"/>
          <w:color w:val="000000" w:themeColor="text1"/>
        </w:rPr>
        <w:t>1.采购人信息</w:t>
      </w:r>
      <w:bookmarkEnd w:id="16"/>
      <w:bookmarkEnd w:id="17"/>
      <w:bookmarkEnd w:id="18"/>
      <w:bookmarkEnd w:id="19"/>
    </w:p>
    <w:p w14:paraId="1A9AB535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名    称：北京市财政局</w:t>
      </w:r>
    </w:p>
    <w:p w14:paraId="3C266DF9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地    址：北京市通州区承安路3号院</w:t>
      </w:r>
    </w:p>
    <w:p w14:paraId="2955BA62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联系方式：杨老师,010-55592562</w:t>
      </w:r>
    </w:p>
    <w:p w14:paraId="58DBFBAB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2.采购代理机构信息</w:t>
      </w:r>
    </w:p>
    <w:p w14:paraId="0A52C68F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名称：北京国际工程咨询有限公司</w:t>
      </w:r>
    </w:p>
    <w:p w14:paraId="249823F5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地址：北京市海淀区知春路9号坤讯大厦6层602</w:t>
      </w:r>
    </w:p>
    <w:p w14:paraId="7BA836D5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联系方式：关雪，010-65780567</w:t>
      </w:r>
    </w:p>
    <w:p w14:paraId="7F4C787E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3.项目联系方式</w:t>
      </w:r>
    </w:p>
    <w:p w14:paraId="33B7885D" w14:textId="77777777" w:rsidR="00BB5E88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项目联系人：关雪</w:t>
      </w:r>
    </w:p>
    <w:p w14:paraId="752ACFAE" w14:textId="7090C1EF" w:rsidR="00D96346" w:rsidRDefault="00000000">
      <w:pPr>
        <w:spacing w:line="360" w:lineRule="auto"/>
        <w:ind w:firstLineChars="150" w:firstLine="315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电话：010-65780567</w:t>
      </w:r>
    </w:p>
    <w:p w14:paraId="7C6CF045" w14:textId="77777777" w:rsidR="00D96346" w:rsidRDefault="00D96346" w:rsidP="00D96346">
      <w:pPr>
        <w:pStyle w:val="a0"/>
        <w:rPr>
          <w:rFonts w:hint="eastAsia"/>
        </w:rPr>
      </w:pPr>
      <w:r>
        <w:rPr>
          <w:rFonts w:hint="eastAsia"/>
        </w:rPr>
        <w:br w:type="page"/>
      </w:r>
    </w:p>
    <w:p w14:paraId="675986AE" w14:textId="3FB65E17" w:rsidR="00BB5E88" w:rsidRDefault="00D96346">
      <w:pPr>
        <w:spacing w:line="360" w:lineRule="auto"/>
        <w:ind w:firstLineChars="150" w:firstLine="315"/>
      </w:pPr>
      <w:r>
        <w:rPr>
          <w:noProof/>
        </w:rPr>
        <w:lastRenderedPageBreak/>
        <w:drawing>
          <wp:inline distT="0" distB="0" distL="0" distR="0" wp14:anchorId="5244624F" wp14:editId="25E2FD21">
            <wp:extent cx="5274310" cy="7367270"/>
            <wp:effectExtent l="0" t="0" r="2540" b="5080"/>
            <wp:docPr id="1808243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436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001FE"/>
    <w:rsid w:val="00011B95"/>
    <w:rsid w:val="00035C6B"/>
    <w:rsid w:val="000371EC"/>
    <w:rsid w:val="00044A7D"/>
    <w:rsid w:val="000547BE"/>
    <w:rsid w:val="000801F9"/>
    <w:rsid w:val="000B5E71"/>
    <w:rsid w:val="000E2929"/>
    <w:rsid w:val="000F7A68"/>
    <w:rsid w:val="00103ACD"/>
    <w:rsid w:val="00132713"/>
    <w:rsid w:val="00133620"/>
    <w:rsid w:val="00143070"/>
    <w:rsid w:val="00150F04"/>
    <w:rsid w:val="00163D2E"/>
    <w:rsid w:val="00171096"/>
    <w:rsid w:val="0018455B"/>
    <w:rsid w:val="001B6FC4"/>
    <w:rsid w:val="002004A8"/>
    <w:rsid w:val="002041F5"/>
    <w:rsid w:val="00220EB3"/>
    <w:rsid w:val="00231943"/>
    <w:rsid w:val="002627F1"/>
    <w:rsid w:val="002865CA"/>
    <w:rsid w:val="002A4798"/>
    <w:rsid w:val="002A509A"/>
    <w:rsid w:val="002A6C85"/>
    <w:rsid w:val="002D5F17"/>
    <w:rsid w:val="00303CDC"/>
    <w:rsid w:val="00343BEF"/>
    <w:rsid w:val="00355A05"/>
    <w:rsid w:val="003601DF"/>
    <w:rsid w:val="0036169A"/>
    <w:rsid w:val="00363BFB"/>
    <w:rsid w:val="00382718"/>
    <w:rsid w:val="0038587F"/>
    <w:rsid w:val="003935CF"/>
    <w:rsid w:val="00397C3D"/>
    <w:rsid w:val="003B3D56"/>
    <w:rsid w:val="00414312"/>
    <w:rsid w:val="00423913"/>
    <w:rsid w:val="0044097B"/>
    <w:rsid w:val="00446459"/>
    <w:rsid w:val="00446E69"/>
    <w:rsid w:val="00460FA1"/>
    <w:rsid w:val="00467867"/>
    <w:rsid w:val="004712C4"/>
    <w:rsid w:val="004740C5"/>
    <w:rsid w:val="00491E90"/>
    <w:rsid w:val="004A350D"/>
    <w:rsid w:val="004B4B03"/>
    <w:rsid w:val="004C69E9"/>
    <w:rsid w:val="005073DC"/>
    <w:rsid w:val="00530E31"/>
    <w:rsid w:val="00531424"/>
    <w:rsid w:val="00534EDD"/>
    <w:rsid w:val="0054799B"/>
    <w:rsid w:val="00567B43"/>
    <w:rsid w:val="0057783E"/>
    <w:rsid w:val="00593275"/>
    <w:rsid w:val="005B4449"/>
    <w:rsid w:val="005B48C9"/>
    <w:rsid w:val="005C0504"/>
    <w:rsid w:val="0060546A"/>
    <w:rsid w:val="00611CF4"/>
    <w:rsid w:val="00630719"/>
    <w:rsid w:val="00631CC8"/>
    <w:rsid w:val="006323A9"/>
    <w:rsid w:val="00632E46"/>
    <w:rsid w:val="0063560F"/>
    <w:rsid w:val="00636E80"/>
    <w:rsid w:val="00642D17"/>
    <w:rsid w:val="006666BC"/>
    <w:rsid w:val="00666A08"/>
    <w:rsid w:val="00674A48"/>
    <w:rsid w:val="006A2777"/>
    <w:rsid w:val="006F2791"/>
    <w:rsid w:val="007055DD"/>
    <w:rsid w:val="0071202E"/>
    <w:rsid w:val="007170B8"/>
    <w:rsid w:val="007419D0"/>
    <w:rsid w:val="007A56FD"/>
    <w:rsid w:val="007C2C1E"/>
    <w:rsid w:val="007F3C1C"/>
    <w:rsid w:val="007F712E"/>
    <w:rsid w:val="00800930"/>
    <w:rsid w:val="008019AA"/>
    <w:rsid w:val="00814C27"/>
    <w:rsid w:val="00841637"/>
    <w:rsid w:val="00843BD6"/>
    <w:rsid w:val="00847E27"/>
    <w:rsid w:val="00866535"/>
    <w:rsid w:val="00867E33"/>
    <w:rsid w:val="00875237"/>
    <w:rsid w:val="008A018A"/>
    <w:rsid w:val="008A62DC"/>
    <w:rsid w:val="008F4433"/>
    <w:rsid w:val="009102B6"/>
    <w:rsid w:val="00914DA1"/>
    <w:rsid w:val="0097235F"/>
    <w:rsid w:val="009C3E52"/>
    <w:rsid w:val="009E35B8"/>
    <w:rsid w:val="009E5726"/>
    <w:rsid w:val="00A07770"/>
    <w:rsid w:val="00A07AC3"/>
    <w:rsid w:val="00A07BB8"/>
    <w:rsid w:val="00A23BEF"/>
    <w:rsid w:val="00A3458B"/>
    <w:rsid w:val="00A508A2"/>
    <w:rsid w:val="00A95B9B"/>
    <w:rsid w:val="00AE4E41"/>
    <w:rsid w:val="00B014FB"/>
    <w:rsid w:val="00B12002"/>
    <w:rsid w:val="00B15862"/>
    <w:rsid w:val="00B31DAF"/>
    <w:rsid w:val="00B44A4B"/>
    <w:rsid w:val="00B4719E"/>
    <w:rsid w:val="00B54926"/>
    <w:rsid w:val="00B6341B"/>
    <w:rsid w:val="00B67212"/>
    <w:rsid w:val="00B77D29"/>
    <w:rsid w:val="00B8089E"/>
    <w:rsid w:val="00B9178A"/>
    <w:rsid w:val="00B933FB"/>
    <w:rsid w:val="00BA196A"/>
    <w:rsid w:val="00BA34A6"/>
    <w:rsid w:val="00BA5CC8"/>
    <w:rsid w:val="00BB55AC"/>
    <w:rsid w:val="00BB5E88"/>
    <w:rsid w:val="00BB7C16"/>
    <w:rsid w:val="00C14BFA"/>
    <w:rsid w:val="00C16850"/>
    <w:rsid w:val="00C2035A"/>
    <w:rsid w:val="00C42680"/>
    <w:rsid w:val="00C627C0"/>
    <w:rsid w:val="00C76208"/>
    <w:rsid w:val="00C822DF"/>
    <w:rsid w:val="00C943C2"/>
    <w:rsid w:val="00CA30DD"/>
    <w:rsid w:val="00CB2AB0"/>
    <w:rsid w:val="00CB7CD2"/>
    <w:rsid w:val="00CC437E"/>
    <w:rsid w:val="00D02981"/>
    <w:rsid w:val="00D16E0E"/>
    <w:rsid w:val="00D34CF5"/>
    <w:rsid w:val="00D5131B"/>
    <w:rsid w:val="00D71312"/>
    <w:rsid w:val="00D74BED"/>
    <w:rsid w:val="00D7527A"/>
    <w:rsid w:val="00D811E1"/>
    <w:rsid w:val="00D96346"/>
    <w:rsid w:val="00DA1C12"/>
    <w:rsid w:val="00DB07AC"/>
    <w:rsid w:val="00DB0CE4"/>
    <w:rsid w:val="00DC3E95"/>
    <w:rsid w:val="00DD0AFF"/>
    <w:rsid w:val="00E24EC3"/>
    <w:rsid w:val="00E26860"/>
    <w:rsid w:val="00E279AD"/>
    <w:rsid w:val="00E45956"/>
    <w:rsid w:val="00E56375"/>
    <w:rsid w:val="00E564A7"/>
    <w:rsid w:val="00E6287E"/>
    <w:rsid w:val="00E64512"/>
    <w:rsid w:val="00E669DF"/>
    <w:rsid w:val="00E84134"/>
    <w:rsid w:val="00EB4A47"/>
    <w:rsid w:val="00F12854"/>
    <w:rsid w:val="00F152E6"/>
    <w:rsid w:val="00F3337F"/>
    <w:rsid w:val="00F377A1"/>
    <w:rsid w:val="00F37A16"/>
    <w:rsid w:val="00F430FA"/>
    <w:rsid w:val="00F47C57"/>
    <w:rsid w:val="00F5714A"/>
    <w:rsid w:val="00F93228"/>
    <w:rsid w:val="00FB0C84"/>
    <w:rsid w:val="00FC1DD5"/>
    <w:rsid w:val="00FD4BBD"/>
    <w:rsid w:val="00FE1AC2"/>
    <w:rsid w:val="13963C5C"/>
    <w:rsid w:val="29521D5A"/>
    <w:rsid w:val="33CA4197"/>
    <w:rsid w:val="3D6911E9"/>
    <w:rsid w:val="51F96353"/>
    <w:rsid w:val="56C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3241A5-65E9-49B4-88E3-8B8F048F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f">
    <w:name w:val="Strong"/>
    <w:autoRedefine/>
    <w:uiPriority w:val="22"/>
    <w:qFormat/>
    <w:rPr>
      <w:b/>
      <w:bCs/>
    </w:rPr>
  </w:style>
  <w:style w:type="character" w:styleId="af0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1"/>
    <w:link w:val="a7"/>
    <w:qFormat/>
    <w:rPr>
      <w:rFonts w:ascii="宋体" w:hAnsi="Courier New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1"/>
    <w:link w:val="af2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f2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0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1"/>
    <w:link w:val="3"/>
    <w:uiPriority w:val="99"/>
    <w:rPr>
      <w:b/>
      <w:bCs/>
      <w:kern w:val="2"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3">
    <w:name w:val="无间隔 字符"/>
    <w:link w:val="af4"/>
    <w:qFormat/>
    <w:rPr>
      <w:sz w:val="22"/>
      <w:szCs w:val="22"/>
    </w:rPr>
  </w:style>
  <w:style w:type="paragraph" w:styleId="af4">
    <w:name w:val="No Spacing"/>
    <w:link w:val="af3"/>
    <w:qFormat/>
    <w:rPr>
      <w:sz w:val="22"/>
      <w:szCs w:val="22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460</Characters>
  <Application>Microsoft Office Word</Application>
  <DocSecurity>0</DocSecurity>
  <Lines>25</Lines>
  <Paragraphs>35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99</cp:revision>
  <dcterms:created xsi:type="dcterms:W3CDTF">2023-03-30T02:38:00Z</dcterms:created>
  <dcterms:modified xsi:type="dcterms:W3CDTF">2025-06-06T04:21:00Z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51492EEB26AB45D4AA8A0FB9D988A9C9_13</vt:lpwstr>
  </property>
  <property fmtid="{D5CDD505-2E9C-101B-9397-08002B2CF9AE}" pid="4" name="KSOTemplateDocerSaveRecord">
    <vt:lpwstr>eyJoZGlkIjoiZmI0Nzk5YTJkZjUwNTM3OTNhNmI5N2QzNzRjY2ZiODUiLCJ1c2VySWQiOiI1Mzk3MzA1MTMifQ==</vt:lpwstr>
  </property>
</Properties>
</file>