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Pr="005E1F20" w:rsidRDefault="00D41030" w:rsidP="00DC4278">
      <w:pPr>
        <w:pStyle w:val="1"/>
        <w:tabs>
          <w:tab w:val="left" w:pos="0"/>
        </w:tabs>
        <w:autoSpaceDE w:val="0"/>
        <w:autoSpaceDN w:val="0"/>
        <w:adjustRightInd w:val="0"/>
        <w:spacing w:before="0" w:after="0" w:line="360" w:lineRule="auto"/>
        <w:contextualSpacing/>
        <w:jc w:val="center"/>
        <w:rPr>
          <w:rFonts w:ascii="华文中宋" w:eastAsia="华文中宋" w:hAnsi="华文中宋"/>
        </w:rPr>
      </w:pPr>
      <w:bookmarkStart w:id="0" w:name="OLE_LINK151"/>
      <w:bookmarkStart w:id="1" w:name="OLE_LINK152"/>
      <w:bookmarkStart w:id="2" w:name="_Toc35393813"/>
      <w:r w:rsidRPr="005E1F20">
        <w:rPr>
          <w:rFonts w:ascii="华文中宋" w:eastAsia="华文中宋" w:hAnsi="华文中宋" w:hint="eastAsia"/>
        </w:rPr>
        <w:t>2025年首</w:t>
      </w:r>
      <w:proofErr w:type="gramStart"/>
      <w:r w:rsidRPr="005E1F20">
        <w:rPr>
          <w:rFonts w:ascii="华文中宋" w:eastAsia="华文中宋" w:hAnsi="华文中宋" w:hint="eastAsia"/>
        </w:rPr>
        <w:t>都儿童</w:t>
      </w:r>
      <w:proofErr w:type="gramEnd"/>
      <w:r w:rsidR="002937AD" w:rsidRPr="005E1F20">
        <w:rPr>
          <w:rFonts w:ascii="华文中宋" w:eastAsia="华文中宋" w:hAnsi="华文中宋" w:hint="eastAsia"/>
        </w:rPr>
        <w:t>医学</w:t>
      </w:r>
      <w:r w:rsidRPr="005E1F20">
        <w:rPr>
          <w:rFonts w:ascii="华文中宋" w:eastAsia="华文中宋" w:hAnsi="华文中宋" w:hint="eastAsia"/>
        </w:rPr>
        <w:t>中心医用设备购置项目(</w:t>
      </w:r>
      <w:bookmarkStart w:id="3" w:name="OLE_LINK15"/>
      <w:bookmarkStart w:id="4" w:name="OLE_LINK18"/>
      <w:r w:rsidRPr="005E1F20">
        <w:rPr>
          <w:rFonts w:ascii="华文中宋" w:eastAsia="华文中宋" w:hAnsi="华文中宋" w:hint="eastAsia"/>
        </w:rPr>
        <w:t>通州院区双板</w:t>
      </w:r>
      <w:bookmarkEnd w:id="3"/>
      <w:bookmarkEnd w:id="4"/>
      <w:r w:rsidRPr="005E1F20">
        <w:rPr>
          <w:rFonts w:ascii="华文中宋" w:eastAsia="华文中宋" w:hAnsi="华文中宋" w:hint="eastAsia"/>
        </w:rPr>
        <w:t>DSA)</w:t>
      </w:r>
      <w:bookmarkEnd w:id="0"/>
      <w:bookmarkEnd w:id="1"/>
      <w:r w:rsidR="00ED63E9" w:rsidRPr="005E1F20">
        <w:rPr>
          <w:rFonts w:ascii="华文中宋" w:eastAsia="华文中宋" w:hAnsi="华文中宋" w:hint="eastAsia"/>
        </w:rPr>
        <w:t>更正公告</w:t>
      </w:r>
      <w:bookmarkEnd w:id="2"/>
    </w:p>
    <w:p w:rsidR="00F80F3E" w:rsidRPr="005E1F20" w:rsidRDefault="00F80F3E" w:rsidP="00DC4278">
      <w:pPr>
        <w:pStyle w:val="2"/>
        <w:spacing w:before="0" w:after="0" w:line="360" w:lineRule="auto"/>
        <w:contextualSpacing/>
        <w:rPr>
          <w:rFonts w:ascii="黑体" w:hAnsi="黑体" w:cs="宋体"/>
          <w:b w:val="0"/>
          <w:sz w:val="28"/>
          <w:szCs w:val="28"/>
        </w:rPr>
      </w:pPr>
      <w:bookmarkStart w:id="5" w:name="_Toc28359104"/>
      <w:bookmarkStart w:id="6" w:name="_Toc28359027"/>
      <w:bookmarkStart w:id="7" w:name="_Toc35393645"/>
      <w:bookmarkStart w:id="8" w:name="_Toc35393814"/>
      <w:r w:rsidRPr="005E1F20">
        <w:rPr>
          <w:rFonts w:ascii="黑体" w:hAnsi="黑体" w:cs="宋体" w:hint="eastAsia"/>
          <w:b w:val="0"/>
          <w:sz w:val="28"/>
          <w:szCs w:val="28"/>
        </w:rPr>
        <w:t>一、项目基本情况</w:t>
      </w:r>
      <w:bookmarkEnd w:id="5"/>
      <w:bookmarkEnd w:id="6"/>
      <w:bookmarkEnd w:id="7"/>
      <w:bookmarkEnd w:id="8"/>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原公告的采购项目编号：</w:t>
      </w:r>
      <w:bookmarkStart w:id="9" w:name="OLE_LINK127"/>
      <w:bookmarkStart w:id="10" w:name="OLE_LINK2"/>
      <w:r w:rsidR="00D41030" w:rsidRPr="005E1F20">
        <w:rPr>
          <w:rFonts w:ascii="仿宋" w:eastAsia="仿宋" w:hAnsi="仿宋"/>
          <w:sz w:val="28"/>
          <w:szCs w:val="28"/>
        </w:rPr>
        <w:t>0701-254106031321</w:t>
      </w:r>
      <w:bookmarkEnd w:id="9"/>
      <w:bookmarkEnd w:id="10"/>
    </w:p>
    <w:p w:rsidR="005B6CCA"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原公告的采购项目名称：</w:t>
      </w:r>
      <w:r w:rsidR="00D41030" w:rsidRPr="005E1F20">
        <w:rPr>
          <w:rFonts w:ascii="仿宋" w:eastAsia="仿宋" w:hAnsi="仿宋" w:hint="eastAsia"/>
          <w:sz w:val="28"/>
          <w:szCs w:val="28"/>
        </w:rPr>
        <w:t>2025年首</w:t>
      </w:r>
      <w:proofErr w:type="gramStart"/>
      <w:r w:rsidR="00D41030" w:rsidRPr="005E1F20">
        <w:rPr>
          <w:rFonts w:ascii="仿宋" w:eastAsia="仿宋" w:hAnsi="仿宋" w:hint="eastAsia"/>
          <w:sz w:val="28"/>
          <w:szCs w:val="28"/>
        </w:rPr>
        <w:t>都儿童</w:t>
      </w:r>
      <w:proofErr w:type="gramEnd"/>
      <w:r w:rsidR="002937AD" w:rsidRPr="005E1F20">
        <w:rPr>
          <w:rFonts w:ascii="仿宋" w:eastAsia="仿宋" w:hAnsi="仿宋" w:hint="eastAsia"/>
          <w:sz w:val="28"/>
          <w:szCs w:val="28"/>
        </w:rPr>
        <w:t>医学</w:t>
      </w:r>
      <w:r w:rsidR="00D41030" w:rsidRPr="005E1F20">
        <w:rPr>
          <w:rFonts w:ascii="仿宋" w:eastAsia="仿宋" w:hAnsi="仿宋" w:hint="eastAsia"/>
          <w:sz w:val="28"/>
          <w:szCs w:val="28"/>
        </w:rPr>
        <w:t>中心医用设备购置项目(通州院区双板DSA)</w:t>
      </w:r>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首次公告日期：</w:t>
      </w:r>
      <w:r w:rsidR="00ED2109" w:rsidRPr="005E1F20">
        <w:rPr>
          <w:rFonts w:ascii="仿宋" w:eastAsia="仿宋" w:hAnsi="仿宋" w:hint="eastAsia"/>
          <w:sz w:val="28"/>
          <w:szCs w:val="28"/>
          <w:u w:val="single"/>
        </w:rPr>
        <w:t>202</w:t>
      </w:r>
      <w:r w:rsidR="00D41030" w:rsidRPr="005E1F20">
        <w:rPr>
          <w:rFonts w:ascii="仿宋" w:eastAsia="仿宋" w:hAnsi="仿宋" w:hint="eastAsia"/>
          <w:sz w:val="28"/>
          <w:szCs w:val="28"/>
          <w:u w:val="single"/>
        </w:rPr>
        <w:t>6</w:t>
      </w:r>
      <w:r w:rsidR="00ED2109" w:rsidRPr="005E1F20">
        <w:rPr>
          <w:rFonts w:ascii="仿宋" w:eastAsia="仿宋" w:hAnsi="仿宋" w:hint="eastAsia"/>
          <w:sz w:val="28"/>
          <w:szCs w:val="28"/>
          <w:u w:val="single"/>
        </w:rPr>
        <w:t>年</w:t>
      </w:r>
      <w:r w:rsidR="00D41030" w:rsidRPr="005E1F20">
        <w:rPr>
          <w:rFonts w:ascii="仿宋" w:eastAsia="仿宋" w:hAnsi="仿宋" w:hint="eastAsia"/>
          <w:sz w:val="28"/>
          <w:szCs w:val="28"/>
          <w:u w:val="single"/>
        </w:rPr>
        <w:t>2</w:t>
      </w:r>
      <w:r w:rsidR="00ED2109" w:rsidRPr="005E1F20">
        <w:rPr>
          <w:rFonts w:ascii="仿宋" w:eastAsia="仿宋" w:hAnsi="仿宋" w:hint="eastAsia"/>
          <w:sz w:val="28"/>
          <w:szCs w:val="28"/>
          <w:u w:val="single"/>
        </w:rPr>
        <w:t>月</w:t>
      </w:r>
      <w:r w:rsidR="00D41030" w:rsidRPr="005E1F20">
        <w:rPr>
          <w:rFonts w:ascii="仿宋" w:eastAsia="仿宋" w:hAnsi="仿宋" w:hint="eastAsia"/>
          <w:sz w:val="28"/>
          <w:szCs w:val="28"/>
          <w:u w:val="single"/>
        </w:rPr>
        <w:t>2</w:t>
      </w:r>
      <w:r w:rsidR="00ED2109" w:rsidRPr="005E1F20">
        <w:rPr>
          <w:rFonts w:ascii="仿宋" w:eastAsia="仿宋" w:hAnsi="仿宋" w:hint="eastAsia"/>
          <w:sz w:val="28"/>
          <w:szCs w:val="28"/>
          <w:u w:val="single"/>
        </w:rPr>
        <w:t>日</w:t>
      </w:r>
    </w:p>
    <w:p w:rsidR="00F80F3E" w:rsidRPr="005E1F20" w:rsidRDefault="00F80F3E" w:rsidP="00DC4278">
      <w:pPr>
        <w:pStyle w:val="2"/>
        <w:spacing w:before="0" w:after="0" w:line="360" w:lineRule="auto"/>
        <w:contextualSpacing/>
        <w:rPr>
          <w:rFonts w:ascii="黑体" w:hAnsi="黑体" w:cs="宋体"/>
          <w:b w:val="0"/>
          <w:sz w:val="28"/>
          <w:szCs w:val="28"/>
        </w:rPr>
      </w:pPr>
      <w:bookmarkStart w:id="11" w:name="_Toc28359105"/>
      <w:bookmarkStart w:id="12" w:name="_Toc28359028"/>
      <w:bookmarkStart w:id="13" w:name="_Toc35393646"/>
      <w:bookmarkStart w:id="14" w:name="_Toc35393815"/>
      <w:r w:rsidRPr="005E1F20">
        <w:rPr>
          <w:rFonts w:ascii="黑体" w:hAnsi="黑体" w:cs="宋体" w:hint="eastAsia"/>
          <w:b w:val="0"/>
          <w:sz w:val="28"/>
          <w:szCs w:val="28"/>
        </w:rPr>
        <w:t>二、更正信息</w:t>
      </w:r>
      <w:bookmarkEnd w:id="11"/>
      <w:bookmarkEnd w:id="12"/>
      <w:bookmarkEnd w:id="13"/>
      <w:bookmarkEnd w:id="14"/>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更正事项：</w:t>
      </w:r>
      <w:bookmarkStart w:id="15" w:name="OLE_LINK110"/>
      <w:r w:rsidR="00ED2109" w:rsidRPr="005E1F20">
        <w:rPr>
          <w:rFonts w:ascii="仿宋" w:eastAsia="仿宋" w:hAnsi="仿宋" w:hint="eastAsia"/>
          <w:sz w:val="28"/>
          <w:szCs w:val="28"/>
        </w:rPr>
        <w:t>□</w:t>
      </w:r>
      <w:bookmarkEnd w:id="15"/>
      <w:r w:rsidRPr="005E1F20">
        <w:rPr>
          <w:rFonts w:ascii="仿宋" w:eastAsia="仿宋" w:hAnsi="仿宋" w:hint="eastAsia"/>
          <w:sz w:val="28"/>
          <w:szCs w:val="28"/>
        </w:rPr>
        <w:t>采购公告</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采购文件 </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采购结果     </w:t>
      </w:r>
    </w:p>
    <w:p w:rsidR="00336471"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更正内容：</w:t>
      </w:r>
    </w:p>
    <w:p w:rsidR="005B6CCA" w:rsidRDefault="005B6CCA" w:rsidP="00DC4278">
      <w:pPr>
        <w:spacing w:line="360" w:lineRule="auto"/>
        <w:ind w:leftChars="266" w:left="559"/>
        <w:contextualSpacing/>
        <w:rPr>
          <w:rFonts w:ascii="仿宋" w:eastAsia="仿宋" w:hAnsi="仿宋"/>
          <w:kern w:val="0"/>
          <w:sz w:val="28"/>
          <w:szCs w:val="28"/>
        </w:rPr>
      </w:pPr>
      <w:bookmarkStart w:id="16" w:name="OLE_LINK12"/>
      <w:bookmarkStart w:id="17" w:name="OLE_LINK13"/>
      <w:bookmarkStart w:id="18" w:name="OLE_LINK146"/>
      <w:bookmarkStart w:id="19" w:name="OLE_LINK147"/>
      <w:bookmarkStart w:id="20" w:name="OLE_LINK63"/>
      <w:bookmarkStart w:id="21" w:name="OLE_LINK64"/>
      <w:bookmarkStart w:id="22" w:name="OLE_LINK65"/>
      <w:bookmarkStart w:id="23" w:name="OLE_LINK19"/>
      <w:bookmarkStart w:id="24" w:name="OLE_LINK1"/>
      <w:bookmarkStart w:id="25" w:name="OLE_LINK5"/>
      <w:bookmarkStart w:id="26" w:name="OLE_LINK6"/>
      <w:bookmarkStart w:id="27" w:name="OLE_LINK34"/>
      <w:r w:rsidRPr="005E1F20">
        <w:rPr>
          <w:rFonts w:ascii="仿宋" w:eastAsia="仿宋" w:hAnsi="仿宋" w:hint="eastAsia"/>
          <w:sz w:val="28"/>
          <w:szCs w:val="28"/>
        </w:rPr>
        <w:t>1、</w:t>
      </w:r>
      <w:r w:rsidR="00DC4278" w:rsidRPr="005E1F20">
        <w:rPr>
          <w:rFonts w:ascii="仿宋" w:eastAsia="仿宋" w:hAnsi="仿宋" w:hint="eastAsia"/>
          <w:sz w:val="28"/>
          <w:szCs w:val="28"/>
        </w:rPr>
        <w:t>经采购人确认，</w:t>
      </w:r>
      <w:r w:rsidRPr="005E1F20">
        <w:rPr>
          <w:rFonts w:ascii="仿宋" w:eastAsia="仿宋" w:hAnsi="仿宋" w:hint="eastAsia"/>
          <w:sz w:val="28"/>
          <w:szCs w:val="28"/>
        </w:rPr>
        <w:t>针对本项目第</w:t>
      </w:r>
      <w:bookmarkStart w:id="28" w:name="OLE_LINK14"/>
      <w:r w:rsidR="00D41030" w:rsidRPr="005E1F20">
        <w:rPr>
          <w:rFonts w:ascii="仿宋" w:eastAsia="仿宋" w:hAnsi="仿宋" w:hint="eastAsia"/>
          <w:sz w:val="28"/>
          <w:szCs w:val="28"/>
        </w:rPr>
        <w:t>1</w:t>
      </w:r>
      <w:r w:rsidRPr="005E1F20">
        <w:rPr>
          <w:rFonts w:ascii="仿宋" w:eastAsia="仿宋" w:hAnsi="仿宋" w:hint="eastAsia"/>
          <w:sz w:val="28"/>
          <w:szCs w:val="28"/>
        </w:rPr>
        <w:t>包</w:t>
      </w:r>
      <w:r w:rsidR="00D41030" w:rsidRPr="005E1F20">
        <w:rPr>
          <w:rFonts w:ascii="仿宋" w:eastAsia="仿宋" w:hAnsi="仿宋" w:hint="eastAsia"/>
          <w:sz w:val="28"/>
          <w:szCs w:val="28"/>
        </w:rPr>
        <w:t>品目1-1</w:t>
      </w:r>
      <w:bookmarkStart w:id="29" w:name="_Toc119569274"/>
      <w:bookmarkEnd w:id="28"/>
      <w:r w:rsidR="00D41030" w:rsidRPr="005E1F20">
        <w:rPr>
          <w:rFonts w:ascii="仿宋" w:eastAsia="仿宋" w:hAnsi="仿宋" w:hint="eastAsia"/>
          <w:sz w:val="28"/>
          <w:szCs w:val="28"/>
        </w:rPr>
        <w:t>双板DSA1</w:t>
      </w:r>
      <w:r w:rsidRPr="005E1F20">
        <w:rPr>
          <w:rFonts w:ascii="仿宋" w:eastAsia="仿宋" w:hAnsi="仿宋" w:hint="eastAsia"/>
          <w:sz w:val="28"/>
          <w:szCs w:val="28"/>
        </w:rPr>
        <w:t>招标文件“第五章 采购需求</w:t>
      </w:r>
      <w:bookmarkEnd w:id="29"/>
      <w:r w:rsidR="008A26DC">
        <w:rPr>
          <w:rFonts w:ascii="仿宋" w:eastAsia="仿宋" w:hAnsi="仿宋" w:hint="eastAsia"/>
          <w:sz w:val="28"/>
          <w:szCs w:val="28"/>
        </w:rPr>
        <w:t xml:space="preserve"> </w:t>
      </w:r>
      <w:r w:rsidR="008A26DC" w:rsidRPr="008A26DC">
        <w:rPr>
          <w:rFonts w:ascii="仿宋" w:eastAsia="仿宋" w:hAnsi="仿宋" w:hint="eastAsia"/>
          <w:sz w:val="28"/>
          <w:szCs w:val="28"/>
        </w:rPr>
        <w:t>三、采购标的</w:t>
      </w:r>
      <w:proofErr w:type="gramStart"/>
      <w:r w:rsidR="008A26DC" w:rsidRPr="008A26DC">
        <w:rPr>
          <w:rFonts w:ascii="仿宋" w:eastAsia="仿宋" w:hAnsi="仿宋" w:hint="eastAsia"/>
          <w:sz w:val="28"/>
          <w:szCs w:val="28"/>
        </w:rPr>
        <w:t>的</w:t>
      </w:r>
      <w:proofErr w:type="gramEnd"/>
      <w:r w:rsidR="008A26DC" w:rsidRPr="008A26DC">
        <w:rPr>
          <w:rFonts w:ascii="仿宋" w:eastAsia="仿宋" w:hAnsi="仿宋" w:hint="eastAsia"/>
          <w:sz w:val="28"/>
          <w:szCs w:val="28"/>
        </w:rPr>
        <w:t>数量、采购项目交付或者实施的时间和地点</w:t>
      </w:r>
      <w:r w:rsidR="008A26DC">
        <w:rPr>
          <w:rFonts w:ascii="仿宋" w:eastAsia="仿宋" w:hAnsi="仿宋" w:hint="eastAsia"/>
          <w:sz w:val="28"/>
          <w:szCs w:val="28"/>
        </w:rPr>
        <w:t xml:space="preserve"> </w:t>
      </w:r>
      <w:r w:rsidR="008A26DC" w:rsidRPr="008A26DC">
        <w:rPr>
          <w:rFonts w:ascii="仿宋" w:eastAsia="仿宋" w:hAnsi="仿宋" w:hint="eastAsia"/>
          <w:sz w:val="28"/>
          <w:szCs w:val="28"/>
        </w:rPr>
        <w:t>（二）采购项目交付或者实施的时间和地点</w:t>
      </w:r>
      <w:r w:rsidRPr="005E1F20">
        <w:rPr>
          <w:rFonts w:ascii="仿宋" w:eastAsia="仿宋" w:hAnsi="仿宋"/>
          <w:sz w:val="28"/>
          <w:szCs w:val="28"/>
        </w:rPr>
        <w:t>”</w:t>
      </w:r>
      <w:bookmarkEnd w:id="16"/>
      <w:bookmarkEnd w:id="17"/>
      <w:r w:rsidR="00D41030" w:rsidRPr="005E1F20">
        <w:rPr>
          <w:rFonts w:ascii="仿宋" w:eastAsia="仿宋" w:hAnsi="仿宋"/>
          <w:sz w:val="28"/>
          <w:szCs w:val="28"/>
        </w:rPr>
        <w:t>中</w:t>
      </w:r>
      <w:r w:rsidR="00D41030" w:rsidRPr="005E1F20">
        <w:rPr>
          <w:rFonts w:ascii="仿宋" w:eastAsia="仿宋" w:hAnsi="仿宋" w:hint="eastAsia"/>
          <w:sz w:val="28"/>
          <w:szCs w:val="28"/>
        </w:rPr>
        <w:t>“</w:t>
      </w:r>
      <w:r w:rsidR="008A26DC" w:rsidRPr="008A26DC">
        <w:rPr>
          <w:rFonts w:ascii="仿宋" w:eastAsia="仿宋" w:hAnsi="仿宋" w:hint="eastAsia"/>
          <w:sz w:val="28"/>
          <w:szCs w:val="28"/>
        </w:rPr>
        <w:t>2.采购项目（标的）交付的地点：采购人</w:t>
      </w:r>
      <w:r w:rsidR="008A26DC">
        <w:rPr>
          <w:rFonts w:ascii="仿宋" w:eastAsia="仿宋" w:hAnsi="仿宋" w:hint="eastAsia"/>
          <w:sz w:val="28"/>
          <w:szCs w:val="28"/>
        </w:rPr>
        <w:t>指定地点</w:t>
      </w:r>
      <w:r w:rsidR="008A26DC" w:rsidRPr="008A26DC">
        <w:rPr>
          <w:rFonts w:ascii="仿宋" w:eastAsia="仿宋" w:hAnsi="仿宋" w:hint="eastAsia"/>
          <w:sz w:val="28"/>
          <w:szCs w:val="28"/>
        </w:rPr>
        <w:t>。</w:t>
      </w:r>
      <w:r w:rsidR="00D41030" w:rsidRPr="005E1F20">
        <w:rPr>
          <w:rFonts w:ascii="仿宋" w:eastAsia="仿宋" w:hAnsi="仿宋" w:hint="eastAsia"/>
          <w:sz w:val="28"/>
          <w:szCs w:val="28"/>
        </w:rPr>
        <w:t>”更正为“</w:t>
      </w:r>
      <w:bookmarkStart w:id="30" w:name="OLE_LINK20"/>
      <w:bookmarkStart w:id="31" w:name="OLE_LINK21"/>
      <w:r w:rsidR="008A26DC" w:rsidRPr="008A26DC">
        <w:rPr>
          <w:rFonts w:ascii="仿宋" w:eastAsia="仿宋" w:hAnsi="仿宋" w:hint="eastAsia"/>
          <w:b/>
          <w:sz w:val="28"/>
          <w:szCs w:val="28"/>
          <w:u w:val="single"/>
        </w:rPr>
        <w:t>2.采购项目（标的）交付的地点：首都医科大学附属首都儿童医学中心通州院区。</w:t>
      </w:r>
      <w:r w:rsidR="00026B71" w:rsidRPr="005E1F20">
        <w:rPr>
          <w:rFonts w:ascii="仿宋" w:eastAsia="仿宋" w:hAnsi="仿宋" w:hint="eastAsia"/>
          <w:kern w:val="0"/>
          <w:sz w:val="28"/>
          <w:szCs w:val="28"/>
        </w:rPr>
        <w:t>”</w:t>
      </w:r>
      <w:bookmarkEnd w:id="30"/>
      <w:bookmarkEnd w:id="31"/>
    </w:p>
    <w:p w:rsidR="008A26DC" w:rsidRPr="005E1F20" w:rsidRDefault="008A26DC" w:rsidP="00DC4278">
      <w:pPr>
        <w:spacing w:line="360" w:lineRule="auto"/>
        <w:ind w:leftChars="266" w:left="559"/>
        <w:contextualSpacing/>
        <w:rPr>
          <w:rFonts w:ascii="仿宋" w:eastAsia="仿宋" w:hAnsi="仿宋"/>
          <w:kern w:val="0"/>
          <w:sz w:val="28"/>
          <w:szCs w:val="28"/>
        </w:rPr>
      </w:pPr>
      <w:r>
        <w:rPr>
          <w:rFonts w:ascii="仿宋" w:eastAsia="仿宋" w:hAnsi="仿宋" w:hint="eastAsia"/>
          <w:sz w:val="28"/>
          <w:szCs w:val="28"/>
        </w:rPr>
        <w:t>2</w:t>
      </w:r>
      <w:r w:rsidRPr="005E1F20">
        <w:rPr>
          <w:rFonts w:ascii="仿宋" w:eastAsia="仿宋" w:hAnsi="仿宋" w:hint="eastAsia"/>
          <w:sz w:val="28"/>
          <w:szCs w:val="28"/>
        </w:rPr>
        <w:t>、经采购人确认，针对本项目第</w:t>
      </w:r>
      <w:r>
        <w:rPr>
          <w:rFonts w:ascii="仿宋" w:eastAsia="仿宋" w:hAnsi="仿宋" w:hint="eastAsia"/>
          <w:sz w:val="28"/>
          <w:szCs w:val="28"/>
        </w:rPr>
        <w:t>2</w:t>
      </w:r>
      <w:r w:rsidRPr="005E1F20">
        <w:rPr>
          <w:rFonts w:ascii="仿宋" w:eastAsia="仿宋" w:hAnsi="仿宋" w:hint="eastAsia"/>
          <w:sz w:val="28"/>
          <w:szCs w:val="28"/>
        </w:rPr>
        <w:t>包品目</w:t>
      </w:r>
      <w:r>
        <w:rPr>
          <w:rFonts w:ascii="仿宋" w:eastAsia="仿宋" w:hAnsi="仿宋" w:hint="eastAsia"/>
          <w:sz w:val="28"/>
          <w:szCs w:val="28"/>
        </w:rPr>
        <w:t>2</w:t>
      </w:r>
      <w:r w:rsidRPr="005E1F20">
        <w:rPr>
          <w:rFonts w:ascii="仿宋" w:eastAsia="仿宋" w:hAnsi="仿宋" w:hint="eastAsia"/>
          <w:sz w:val="28"/>
          <w:szCs w:val="28"/>
        </w:rPr>
        <w:t>-1双板DSA</w:t>
      </w:r>
      <w:r>
        <w:rPr>
          <w:rFonts w:ascii="仿宋" w:eastAsia="仿宋" w:hAnsi="仿宋" w:hint="eastAsia"/>
          <w:sz w:val="28"/>
          <w:szCs w:val="28"/>
        </w:rPr>
        <w:t>2、品目2-2双板DSA3</w:t>
      </w:r>
      <w:r w:rsidRPr="005E1F20">
        <w:rPr>
          <w:rFonts w:ascii="仿宋" w:eastAsia="仿宋" w:hAnsi="仿宋" w:hint="eastAsia"/>
          <w:sz w:val="28"/>
          <w:szCs w:val="28"/>
        </w:rPr>
        <w:t>招标文件“第五章 采购需求</w:t>
      </w:r>
      <w:r>
        <w:rPr>
          <w:rFonts w:ascii="仿宋" w:eastAsia="仿宋" w:hAnsi="仿宋" w:hint="eastAsia"/>
          <w:sz w:val="28"/>
          <w:szCs w:val="28"/>
        </w:rPr>
        <w:t xml:space="preserve"> </w:t>
      </w:r>
      <w:r w:rsidRPr="008A26DC">
        <w:rPr>
          <w:rFonts w:ascii="仿宋" w:eastAsia="仿宋" w:hAnsi="仿宋" w:hint="eastAsia"/>
          <w:sz w:val="28"/>
          <w:szCs w:val="28"/>
        </w:rPr>
        <w:t>三、采购标的</w:t>
      </w:r>
      <w:proofErr w:type="gramStart"/>
      <w:r w:rsidRPr="008A26DC">
        <w:rPr>
          <w:rFonts w:ascii="仿宋" w:eastAsia="仿宋" w:hAnsi="仿宋" w:hint="eastAsia"/>
          <w:sz w:val="28"/>
          <w:szCs w:val="28"/>
        </w:rPr>
        <w:t>的</w:t>
      </w:r>
      <w:proofErr w:type="gramEnd"/>
      <w:r w:rsidRPr="008A26DC">
        <w:rPr>
          <w:rFonts w:ascii="仿宋" w:eastAsia="仿宋" w:hAnsi="仿宋" w:hint="eastAsia"/>
          <w:sz w:val="28"/>
          <w:szCs w:val="28"/>
        </w:rPr>
        <w:t>数量、采购项目交付或者实施的时间和地点</w:t>
      </w:r>
      <w:r>
        <w:rPr>
          <w:rFonts w:ascii="仿宋" w:eastAsia="仿宋" w:hAnsi="仿宋" w:hint="eastAsia"/>
          <w:sz w:val="28"/>
          <w:szCs w:val="28"/>
        </w:rPr>
        <w:t xml:space="preserve"> </w:t>
      </w:r>
      <w:r w:rsidRPr="008A26DC">
        <w:rPr>
          <w:rFonts w:ascii="仿宋" w:eastAsia="仿宋" w:hAnsi="仿宋" w:hint="eastAsia"/>
          <w:sz w:val="28"/>
          <w:szCs w:val="28"/>
        </w:rPr>
        <w:t>（二）采购项目交付或者实施的时间和地点</w:t>
      </w:r>
      <w:r w:rsidRPr="005E1F20">
        <w:rPr>
          <w:rFonts w:ascii="仿宋" w:eastAsia="仿宋" w:hAnsi="仿宋"/>
          <w:sz w:val="28"/>
          <w:szCs w:val="28"/>
        </w:rPr>
        <w:t>”中</w:t>
      </w:r>
      <w:r w:rsidRPr="005E1F20">
        <w:rPr>
          <w:rFonts w:ascii="仿宋" w:eastAsia="仿宋" w:hAnsi="仿宋" w:hint="eastAsia"/>
          <w:sz w:val="28"/>
          <w:szCs w:val="28"/>
        </w:rPr>
        <w:t>“</w:t>
      </w:r>
      <w:r w:rsidRPr="008A26DC">
        <w:rPr>
          <w:rFonts w:ascii="仿宋" w:eastAsia="仿宋" w:hAnsi="仿宋" w:hint="eastAsia"/>
          <w:sz w:val="28"/>
          <w:szCs w:val="28"/>
        </w:rPr>
        <w:t>2.采购项目（标的）交付的地点：采购人</w:t>
      </w:r>
      <w:r>
        <w:rPr>
          <w:rFonts w:ascii="仿宋" w:eastAsia="仿宋" w:hAnsi="仿宋" w:hint="eastAsia"/>
          <w:sz w:val="28"/>
          <w:szCs w:val="28"/>
        </w:rPr>
        <w:t>指定地点</w:t>
      </w:r>
      <w:r w:rsidRPr="008A26DC">
        <w:rPr>
          <w:rFonts w:ascii="仿宋" w:eastAsia="仿宋" w:hAnsi="仿宋" w:hint="eastAsia"/>
          <w:sz w:val="28"/>
          <w:szCs w:val="28"/>
        </w:rPr>
        <w:t>。</w:t>
      </w:r>
      <w:r w:rsidRPr="005E1F20">
        <w:rPr>
          <w:rFonts w:ascii="仿宋" w:eastAsia="仿宋" w:hAnsi="仿宋" w:hint="eastAsia"/>
          <w:sz w:val="28"/>
          <w:szCs w:val="28"/>
        </w:rPr>
        <w:t>”更正为“</w:t>
      </w:r>
      <w:r w:rsidRPr="008A26DC">
        <w:rPr>
          <w:rFonts w:ascii="仿宋" w:eastAsia="仿宋" w:hAnsi="仿宋" w:hint="eastAsia"/>
          <w:b/>
          <w:sz w:val="28"/>
          <w:szCs w:val="28"/>
          <w:u w:val="single"/>
        </w:rPr>
        <w:t>2.采购项目（标的）交付的地点：</w:t>
      </w:r>
      <w:r w:rsidRPr="008A26DC">
        <w:rPr>
          <w:rFonts w:ascii="仿宋" w:eastAsia="仿宋" w:hAnsi="仿宋" w:hint="eastAsia"/>
          <w:b/>
          <w:sz w:val="28"/>
          <w:szCs w:val="28"/>
          <w:u w:val="single"/>
        </w:rPr>
        <w:lastRenderedPageBreak/>
        <w:t>首都医科大学附属首都儿童医学中心通州院区。</w:t>
      </w:r>
      <w:r w:rsidRPr="005E1F20">
        <w:rPr>
          <w:rFonts w:ascii="仿宋" w:eastAsia="仿宋" w:hAnsi="仿宋" w:hint="eastAsia"/>
          <w:kern w:val="0"/>
          <w:sz w:val="28"/>
          <w:szCs w:val="28"/>
        </w:rPr>
        <w:t>”</w:t>
      </w:r>
    </w:p>
    <w:p w:rsidR="004B367A" w:rsidRPr="005E1F20" w:rsidRDefault="008A26DC" w:rsidP="004B367A">
      <w:pPr>
        <w:spacing w:line="360" w:lineRule="auto"/>
        <w:ind w:leftChars="266" w:left="559"/>
        <w:contextualSpacing/>
        <w:rPr>
          <w:rFonts w:ascii="仿宋" w:eastAsia="仿宋" w:hAnsi="仿宋"/>
          <w:kern w:val="0"/>
          <w:sz w:val="28"/>
          <w:szCs w:val="28"/>
        </w:rPr>
      </w:pPr>
      <w:r>
        <w:rPr>
          <w:rFonts w:ascii="仿宋" w:eastAsia="仿宋" w:hAnsi="仿宋" w:hint="eastAsia"/>
          <w:sz w:val="28"/>
          <w:szCs w:val="28"/>
        </w:rPr>
        <w:t>3</w:t>
      </w:r>
      <w:r w:rsidR="004B367A" w:rsidRPr="005E1F20">
        <w:rPr>
          <w:rFonts w:ascii="仿宋" w:eastAsia="仿宋" w:hAnsi="仿宋" w:hint="eastAsia"/>
          <w:sz w:val="28"/>
          <w:szCs w:val="28"/>
        </w:rPr>
        <w:t>、经采购人确认，针对本项目第1包品目1-1双板DSA1招标文件 “第</w:t>
      </w:r>
      <w:r>
        <w:rPr>
          <w:rFonts w:ascii="仿宋" w:eastAsia="仿宋" w:hAnsi="仿宋" w:hint="eastAsia"/>
          <w:sz w:val="28"/>
          <w:szCs w:val="28"/>
        </w:rPr>
        <w:t>六</w:t>
      </w:r>
      <w:r w:rsidR="004B367A" w:rsidRPr="005E1F20">
        <w:rPr>
          <w:rFonts w:ascii="仿宋" w:eastAsia="仿宋" w:hAnsi="仿宋" w:hint="eastAsia"/>
          <w:sz w:val="28"/>
          <w:szCs w:val="28"/>
        </w:rPr>
        <w:t>章</w:t>
      </w:r>
      <w:r>
        <w:rPr>
          <w:rFonts w:ascii="仿宋" w:eastAsia="仿宋" w:hAnsi="仿宋" w:hint="eastAsia"/>
          <w:sz w:val="28"/>
          <w:szCs w:val="28"/>
        </w:rPr>
        <w:t xml:space="preserve"> </w:t>
      </w:r>
      <w:r w:rsidRPr="008A26DC">
        <w:rPr>
          <w:rFonts w:ascii="仿宋" w:eastAsia="仿宋" w:hAnsi="仿宋" w:hint="eastAsia"/>
          <w:sz w:val="28"/>
          <w:szCs w:val="28"/>
        </w:rPr>
        <w:t>拟签订的合同文本</w:t>
      </w:r>
      <w:r w:rsidR="004B367A" w:rsidRPr="005E1F20">
        <w:rPr>
          <w:rFonts w:ascii="仿宋" w:eastAsia="仿宋" w:hAnsi="仿宋"/>
          <w:sz w:val="28"/>
          <w:szCs w:val="28"/>
        </w:rPr>
        <w:t>”</w:t>
      </w:r>
      <w:r w:rsidRPr="008A26DC">
        <w:rPr>
          <w:rFonts w:ascii="仿宋" w:eastAsia="仿宋" w:hAnsi="仿宋" w:hint="eastAsia"/>
          <w:sz w:val="28"/>
          <w:szCs w:val="28"/>
        </w:rPr>
        <w:t>合同特殊条款</w:t>
      </w:r>
      <w:r w:rsidR="004B367A" w:rsidRPr="005E1F20">
        <w:rPr>
          <w:rFonts w:ascii="仿宋" w:eastAsia="仿宋" w:hAnsi="仿宋"/>
          <w:sz w:val="28"/>
          <w:szCs w:val="28"/>
        </w:rPr>
        <w:t>中</w:t>
      </w:r>
      <w:r w:rsidR="004B367A" w:rsidRPr="005E1F20">
        <w:rPr>
          <w:rFonts w:ascii="仿宋" w:eastAsia="仿宋" w:hAnsi="仿宋" w:hint="eastAsia"/>
          <w:sz w:val="28"/>
          <w:szCs w:val="28"/>
        </w:rPr>
        <w:t>“</w:t>
      </w:r>
      <w:r>
        <w:rPr>
          <w:rFonts w:ascii="仿宋" w:eastAsia="仿宋" w:hAnsi="仿宋" w:hint="eastAsia"/>
          <w:sz w:val="28"/>
          <w:szCs w:val="28"/>
        </w:rPr>
        <w:t>3.2</w:t>
      </w:r>
      <w:r w:rsidRPr="008A26DC">
        <w:rPr>
          <w:rFonts w:ascii="仿宋" w:eastAsia="仿宋" w:hAnsi="仿宋" w:hint="eastAsia"/>
          <w:sz w:val="28"/>
          <w:szCs w:val="28"/>
        </w:rPr>
        <w:t>甲乙双方协商一致，在甲方收到乙方提供的银行履约保函并且本项目的财政资金到账后，甲方向乙方支付合同款的50%，即RMB：  元整（大写：人民币  元整）。待设备验收合格且财政资金到账后，支付合同款的40%,即RMB：  元整（大写：人民币  元整）。待设备验收合格满1年且财政资金到账后，甲方支付合同款的10%,即RMB：  元整（大写：人民币  元整）。因财政资金拨付等原因延迟支付或最终支付比例变化的，甲方不构成逾期付款或其他违约。甲方支付费用7日前，乙方应将对应金额的法定发票提供甲方审核，待审核通过后甲方按照合同约定向乙方支付货款，如发票审核不合格或乙方未提供发票，则甲方有权拒绝支付相关费用。</w:t>
      </w:r>
      <w:r w:rsidR="004B367A" w:rsidRPr="005E1F20">
        <w:rPr>
          <w:rFonts w:ascii="仿宋" w:eastAsia="仿宋" w:hAnsi="仿宋" w:hint="eastAsia"/>
          <w:sz w:val="28"/>
          <w:szCs w:val="28"/>
        </w:rPr>
        <w:t>”更正为“</w:t>
      </w:r>
      <w:bookmarkEnd w:id="18"/>
      <w:bookmarkEnd w:id="19"/>
      <w:r w:rsidRPr="008A26DC">
        <w:rPr>
          <w:rFonts w:ascii="仿宋" w:eastAsia="仿宋" w:hAnsi="仿宋" w:hint="eastAsia"/>
          <w:b/>
          <w:sz w:val="28"/>
          <w:szCs w:val="28"/>
          <w:u w:val="single"/>
        </w:rPr>
        <w:t>3.2本合同签订后，甲方收到乙方提供的银行履约保函，并收到乙方开具的合法有效发票后【10】</w:t>
      </w:r>
      <w:proofErr w:type="gramStart"/>
      <w:r w:rsidRPr="008A26DC">
        <w:rPr>
          <w:rFonts w:ascii="仿宋" w:eastAsia="仿宋" w:hAnsi="仿宋" w:hint="eastAsia"/>
          <w:b/>
          <w:sz w:val="28"/>
          <w:szCs w:val="28"/>
          <w:u w:val="single"/>
        </w:rPr>
        <w:t>个</w:t>
      </w:r>
      <w:proofErr w:type="gramEnd"/>
      <w:r w:rsidRPr="008A26DC">
        <w:rPr>
          <w:rFonts w:ascii="仿宋" w:eastAsia="仿宋" w:hAnsi="仿宋" w:hint="eastAsia"/>
          <w:b/>
          <w:sz w:val="28"/>
          <w:szCs w:val="28"/>
          <w:u w:val="single"/>
        </w:rPr>
        <w:t>工作日内支付合同总价的50%，即RMB：  元整（大写：人民币  元整）。待设备安装调试完毕、最终验收合格入库后，支付合同款的50%,即RMB：  元整（大写：人民币  元整）；如中标设备生产商符合中小企业规模认定标准，则按照《保障中小企业款项支付条例》等相关规定执行，待设备安装调试完毕、最终验收合格入库后，甲方在收到乙方开具的合法有效发票后向乙方支付合同总价的50%,即RMB：  元整（大写：人民币  元整）。</w:t>
      </w:r>
      <w:r w:rsidR="005E1F20" w:rsidRPr="005E1F20">
        <w:rPr>
          <w:rFonts w:ascii="仿宋" w:eastAsia="仿宋" w:hAnsi="仿宋" w:hint="eastAsia"/>
          <w:kern w:val="0"/>
          <w:sz w:val="28"/>
          <w:szCs w:val="28"/>
        </w:rPr>
        <w:t>”</w:t>
      </w:r>
    </w:p>
    <w:p w:rsidR="004B367A" w:rsidRPr="005E1F20" w:rsidRDefault="008A26DC" w:rsidP="004B367A">
      <w:pPr>
        <w:spacing w:line="360" w:lineRule="auto"/>
        <w:ind w:leftChars="266" w:left="559"/>
        <w:contextualSpacing/>
        <w:rPr>
          <w:rFonts w:ascii="仿宋" w:eastAsia="仿宋" w:hAnsi="仿宋"/>
          <w:kern w:val="0"/>
          <w:sz w:val="28"/>
          <w:szCs w:val="28"/>
        </w:rPr>
      </w:pPr>
      <w:bookmarkStart w:id="32" w:name="OLE_LINK148"/>
      <w:bookmarkStart w:id="33" w:name="OLE_LINK157"/>
      <w:bookmarkStart w:id="34" w:name="OLE_LINK160"/>
      <w:bookmarkStart w:id="35" w:name="OLE_LINK155"/>
      <w:bookmarkStart w:id="36" w:name="OLE_LINK156"/>
      <w:r>
        <w:rPr>
          <w:rFonts w:ascii="仿宋" w:eastAsia="仿宋" w:hAnsi="仿宋" w:hint="eastAsia"/>
          <w:sz w:val="28"/>
          <w:szCs w:val="28"/>
        </w:rPr>
        <w:lastRenderedPageBreak/>
        <w:t>4</w:t>
      </w:r>
      <w:r w:rsidR="004B367A" w:rsidRPr="005E1F20">
        <w:rPr>
          <w:rFonts w:ascii="仿宋" w:eastAsia="仿宋" w:hAnsi="仿宋" w:hint="eastAsia"/>
          <w:sz w:val="28"/>
          <w:szCs w:val="28"/>
        </w:rPr>
        <w:t>、</w:t>
      </w:r>
      <w:r>
        <w:rPr>
          <w:rFonts w:ascii="仿宋" w:eastAsia="仿宋" w:hAnsi="仿宋" w:hint="eastAsia"/>
          <w:kern w:val="0"/>
          <w:sz w:val="28"/>
          <w:szCs w:val="28"/>
        </w:rPr>
        <w:t>经采购人确认，针对本项目第2包品目2-1双板DSA2、品目2-2双板DSA3招标文件“第六章 拟签订的合同文本”合同特殊条款中“3.2甲乙双方协商一致，在甲方收到乙方提供的银行履约保函并且本项目的财政资金到账后，甲方向乙方支付合同款的50%，即RMB：  元整（大写：人民币  元整）。待设备验收合格且财政资金到账后，支付合同款的40%,即RMB：  元整（大写：人民币  元整）。待设备验收合格满1年且财政资金到账后，甲方支付合同款的10%,即RMB：  元整（大写：人民币  元整）。因财政资金拨付等原因延迟支付或最终支付比例变化的，甲方不构成逾期付款或其他违约。甲方支付费用7日前，乙方应将对应金额的法定发票提供甲方审核，待审核通过后甲方按照合同约定向乙方支付货款，如发票审核不合格或乙方未提供发票，则甲方有权拒绝支付相关费用。”更正为“</w:t>
      </w:r>
      <w:r>
        <w:rPr>
          <w:rFonts w:ascii="仿宋" w:eastAsia="仿宋" w:hAnsi="仿宋" w:hint="eastAsia"/>
          <w:b/>
          <w:kern w:val="0"/>
          <w:sz w:val="28"/>
          <w:szCs w:val="28"/>
          <w:u w:val="single"/>
        </w:rPr>
        <w:t>3.2本合同签订后，甲方收到乙方提供的银行履约保函，并收到乙方开具的合法有效发票后【10】</w:t>
      </w:r>
      <w:proofErr w:type="gramStart"/>
      <w:r>
        <w:rPr>
          <w:rFonts w:ascii="仿宋" w:eastAsia="仿宋" w:hAnsi="仿宋" w:hint="eastAsia"/>
          <w:b/>
          <w:kern w:val="0"/>
          <w:sz w:val="28"/>
          <w:szCs w:val="28"/>
          <w:u w:val="single"/>
        </w:rPr>
        <w:t>个</w:t>
      </w:r>
      <w:proofErr w:type="gramEnd"/>
      <w:r>
        <w:rPr>
          <w:rFonts w:ascii="仿宋" w:eastAsia="仿宋" w:hAnsi="仿宋" w:hint="eastAsia"/>
          <w:b/>
          <w:kern w:val="0"/>
          <w:sz w:val="28"/>
          <w:szCs w:val="28"/>
          <w:u w:val="single"/>
        </w:rPr>
        <w:t>工作日内支付合同总价的50%，即RMB：  元整（大写：人民币  元整）。待设备安装调试完毕、最终验收合格入库后，支付合同款的50%,即RMB：  元整（大写：人民币  元整）；如中标设备生产商符合中小企业规模认定标准，则按照《保障中小企业款项支付条例》等相关规定执行，待设备安装调试完毕、最终验收合格入库后，甲方在收到乙方开具的合法有效发票后向乙方支付合同总价的50%,即RMB：  元整（大写：人民币  元整）。</w:t>
      </w:r>
      <w:r>
        <w:rPr>
          <w:rFonts w:ascii="仿宋" w:eastAsia="仿宋" w:hAnsi="仿宋" w:hint="eastAsia"/>
          <w:kern w:val="0"/>
          <w:sz w:val="28"/>
          <w:szCs w:val="28"/>
        </w:rPr>
        <w:t>”</w:t>
      </w:r>
    </w:p>
    <w:p w:rsidR="00DC4278" w:rsidRPr="00942785" w:rsidRDefault="008A26DC" w:rsidP="00DC4278">
      <w:pPr>
        <w:spacing w:line="360" w:lineRule="auto"/>
        <w:ind w:leftChars="266" w:left="559"/>
        <w:contextualSpacing/>
        <w:rPr>
          <w:rFonts w:ascii="仿宋" w:eastAsia="仿宋" w:hAnsi="仿宋"/>
          <w:sz w:val="28"/>
          <w:szCs w:val="28"/>
        </w:rPr>
      </w:pPr>
      <w:bookmarkStart w:id="37" w:name="OLE_LINK88"/>
      <w:bookmarkStart w:id="38" w:name="OLE_LINK89"/>
      <w:bookmarkStart w:id="39" w:name="OLE_LINK153"/>
      <w:bookmarkStart w:id="40" w:name="OLE_LINK154"/>
      <w:bookmarkEnd w:id="32"/>
      <w:bookmarkEnd w:id="33"/>
      <w:bookmarkEnd w:id="34"/>
      <w:r>
        <w:rPr>
          <w:rFonts w:ascii="仿宋" w:eastAsia="仿宋" w:hAnsi="仿宋" w:hint="eastAsia"/>
          <w:sz w:val="28"/>
          <w:szCs w:val="28"/>
        </w:rPr>
        <w:t>5</w:t>
      </w:r>
      <w:r w:rsidR="00DC4278" w:rsidRPr="005E1F20">
        <w:rPr>
          <w:rFonts w:ascii="仿宋" w:eastAsia="仿宋" w:hAnsi="仿宋" w:hint="eastAsia"/>
          <w:sz w:val="28"/>
          <w:szCs w:val="28"/>
        </w:rPr>
        <w:t>、本项目投标截止时间、开标时间</w:t>
      </w:r>
      <w:r w:rsidR="004B367A" w:rsidRPr="005E1F20">
        <w:rPr>
          <w:rFonts w:ascii="仿宋" w:eastAsia="仿宋" w:hAnsi="仿宋" w:hint="eastAsia"/>
          <w:sz w:val="28"/>
          <w:szCs w:val="28"/>
        </w:rPr>
        <w:t>由“</w:t>
      </w:r>
      <w:r w:rsidRPr="008A26DC">
        <w:rPr>
          <w:rFonts w:ascii="仿宋" w:eastAsia="仿宋" w:hAnsi="仿宋" w:hint="eastAsia"/>
          <w:sz w:val="28"/>
          <w:szCs w:val="28"/>
        </w:rPr>
        <w:t>2026年3月4日13点</w:t>
      </w:r>
      <w:r w:rsidRPr="008A26DC">
        <w:rPr>
          <w:rFonts w:ascii="仿宋" w:eastAsia="仿宋" w:hAnsi="仿宋" w:hint="eastAsia"/>
          <w:sz w:val="28"/>
          <w:szCs w:val="28"/>
        </w:rPr>
        <w:lastRenderedPageBreak/>
        <w:t>30分（北京时间）。</w:t>
      </w:r>
      <w:r w:rsidR="004B367A" w:rsidRPr="005E1F20">
        <w:rPr>
          <w:rFonts w:ascii="仿宋" w:eastAsia="仿宋" w:hAnsi="仿宋" w:hint="eastAsia"/>
          <w:sz w:val="28"/>
          <w:szCs w:val="28"/>
        </w:rPr>
        <w:t>”</w:t>
      </w:r>
      <w:r w:rsidR="005E1F20" w:rsidRPr="005E1F20">
        <w:rPr>
          <w:rFonts w:ascii="仿宋" w:eastAsia="仿宋" w:hAnsi="仿宋" w:hint="eastAsia"/>
          <w:sz w:val="28"/>
          <w:szCs w:val="28"/>
        </w:rPr>
        <w:t>更正</w:t>
      </w:r>
      <w:r w:rsidR="00DC4278" w:rsidRPr="005E1F20">
        <w:rPr>
          <w:rFonts w:ascii="仿宋" w:eastAsia="仿宋" w:hAnsi="仿宋" w:hint="eastAsia"/>
          <w:sz w:val="28"/>
          <w:szCs w:val="28"/>
        </w:rPr>
        <w:t>为：</w:t>
      </w:r>
      <w:r w:rsidR="004B367A" w:rsidRPr="005E1F20">
        <w:rPr>
          <w:rFonts w:ascii="仿宋" w:eastAsia="仿宋" w:hAnsi="仿宋" w:hint="eastAsia"/>
          <w:sz w:val="28"/>
          <w:szCs w:val="28"/>
        </w:rPr>
        <w:t>“</w:t>
      </w:r>
      <w:r w:rsidR="00DC4278" w:rsidRPr="00942785">
        <w:rPr>
          <w:rFonts w:ascii="仿宋" w:eastAsia="仿宋" w:hAnsi="仿宋" w:hint="eastAsia"/>
          <w:b/>
          <w:sz w:val="28"/>
          <w:szCs w:val="28"/>
          <w:u w:val="single"/>
        </w:rPr>
        <w:t>202</w:t>
      </w:r>
      <w:r w:rsidR="00D41030" w:rsidRPr="00942785">
        <w:rPr>
          <w:rFonts w:ascii="仿宋" w:eastAsia="仿宋" w:hAnsi="仿宋" w:hint="eastAsia"/>
          <w:b/>
          <w:sz w:val="28"/>
          <w:szCs w:val="28"/>
          <w:u w:val="single"/>
        </w:rPr>
        <w:t>6</w:t>
      </w:r>
      <w:r w:rsidR="00DC4278" w:rsidRPr="00942785">
        <w:rPr>
          <w:rFonts w:ascii="仿宋" w:eastAsia="仿宋" w:hAnsi="仿宋" w:hint="eastAsia"/>
          <w:b/>
          <w:sz w:val="28"/>
          <w:szCs w:val="28"/>
          <w:u w:val="single"/>
        </w:rPr>
        <w:t>年</w:t>
      </w:r>
      <w:r w:rsidR="004B367A" w:rsidRPr="00942785">
        <w:rPr>
          <w:rFonts w:ascii="仿宋" w:eastAsia="仿宋" w:hAnsi="仿宋" w:hint="eastAsia"/>
          <w:b/>
          <w:sz w:val="28"/>
          <w:szCs w:val="28"/>
          <w:u w:val="single"/>
        </w:rPr>
        <w:t>3</w:t>
      </w:r>
      <w:r w:rsidR="00DC4278" w:rsidRPr="00942785">
        <w:rPr>
          <w:rFonts w:ascii="仿宋" w:eastAsia="仿宋" w:hAnsi="仿宋" w:hint="eastAsia"/>
          <w:b/>
          <w:sz w:val="28"/>
          <w:szCs w:val="28"/>
          <w:u w:val="single"/>
        </w:rPr>
        <w:t>月</w:t>
      </w:r>
      <w:r w:rsidRPr="00942785">
        <w:rPr>
          <w:rFonts w:ascii="仿宋" w:eastAsia="仿宋" w:hAnsi="仿宋" w:hint="eastAsia"/>
          <w:b/>
          <w:sz w:val="28"/>
          <w:szCs w:val="28"/>
          <w:u w:val="single"/>
        </w:rPr>
        <w:t>1</w:t>
      </w:r>
      <w:r w:rsidR="007B00E9" w:rsidRPr="00942785">
        <w:rPr>
          <w:rFonts w:ascii="仿宋" w:eastAsia="仿宋" w:hAnsi="仿宋" w:hint="eastAsia"/>
          <w:b/>
          <w:sz w:val="28"/>
          <w:szCs w:val="28"/>
          <w:u w:val="single"/>
        </w:rPr>
        <w:t>8</w:t>
      </w:r>
      <w:r w:rsidR="00DC4278" w:rsidRPr="00942785">
        <w:rPr>
          <w:rFonts w:ascii="仿宋" w:eastAsia="仿宋" w:hAnsi="仿宋" w:hint="eastAsia"/>
          <w:b/>
          <w:sz w:val="28"/>
          <w:szCs w:val="28"/>
          <w:u w:val="single"/>
        </w:rPr>
        <w:t>日</w:t>
      </w:r>
      <w:r w:rsidRPr="00942785">
        <w:rPr>
          <w:rFonts w:ascii="仿宋" w:eastAsia="仿宋" w:hAnsi="仿宋" w:hint="eastAsia"/>
          <w:b/>
          <w:sz w:val="28"/>
          <w:szCs w:val="28"/>
          <w:u w:val="single"/>
        </w:rPr>
        <w:t>13</w:t>
      </w:r>
      <w:r w:rsidR="00DC4278" w:rsidRPr="00942785">
        <w:rPr>
          <w:rFonts w:ascii="仿宋" w:eastAsia="仿宋" w:hAnsi="仿宋" w:hint="eastAsia"/>
          <w:b/>
          <w:sz w:val="28"/>
          <w:szCs w:val="28"/>
          <w:u w:val="single"/>
        </w:rPr>
        <w:t>点30分（北京时间）。</w:t>
      </w:r>
      <w:bookmarkStart w:id="41" w:name="OLE_LINK150"/>
      <w:bookmarkEnd w:id="37"/>
      <w:bookmarkEnd w:id="38"/>
      <w:r w:rsidR="004B367A" w:rsidRPr="00942785">
        <w:rPr>
          <w:rFonts w:ascii="仿宋" w:eastAsia="仿宋" w:hAnsi="仿宋" w:hint="eastAsia"/>
          <w:sz w:val="28"/>
          <w:szCs w:val="28"/>
        </w:rPr>
        <w:t>”</w:t>
      </w:r>
      <w:bookmarkEnd w:id="41"/>
    </w:p>
    <w:p w:rsidR="005B6CCA" w:rsidRPr="005E1F20" w:rsidRDefault="007B00E9" w:rsidP="00DC4278">
      <w:pPr>
        <w:spacing w:line="360" w:lineRule="auto"/>
        <w:ind w:firstLineChars="200" w:firstLine="560"/>
        <w:contextualSpacing/>
        <w:jc w:val="left"/>
        <w:rPr>
          <w:rFonts w:ascii="仿宋" w:eastAsia="仿宋" w:hAnsi="仿宋"/>
          <w:sz w:val="28"/>
          <w:szCs w:val="28"/>
        </w:rPr>
      </w:pPr>
      <w:r>
        <w:rPr>
          <w:rFonts w:ascii="仿宋" w:eastAsia="仿宋" w:hAnsi="仿宋" w:hint="eastAsia"/>
          <w:sz w:val="28"/>
          <w:szCs w:val="28"/>
        </w:rPr>
        <w:t>6</w:t>
      </w:r>
      <w:r w:rsidR="005B6CCA" w:rsidRPr="005E1F20">
        <w:rPr>
          <w:rFonts w:ascii="仿宋" w:eastAsia="仿宋" w:hAnsi="仿宋" w:hint="eastAsia"/>
          <w:sz w:val="28"/>
          <w:szCs w:val="28"/>
        </w:rPr>
        <w:t>、招标文件其他内容不变。</w:t>
      </w:r>
      <w:bookmarkEnd w:id="20"/>
      <w:bookmarkEnd w:id="21"/>
      <w:bookmarkEnd w:id="22"/>
      <w:bookmarkEnd w:id="23"/>
      <w:bookmarkEnd w:id="24"/>
      <w:bookmarkEnd w:id="27"/>
      <w:bookmarkEnd w:id="35"/>
      <w:bookmarkEnd w:id="36"/>
      <w:bookmarkEnd w:id="39"/>
      <w:bookmarkEnd w:id="40"/>
    </w:p>
    <w:bookmarkEnd w:id="25"/>
    <w:bookmarkEnd w:id="26"/>
    <w:p w:rsidR="00F80F3E" w:rsidRPr="005E1F20" w:rsidRDefault="009B1C48" w:rsidP="00DC4278">
      <w:pPr>
        <w:pStyle w:val="2"/>
        <w:spacing w:before="0" w:after="0" w:line="360" w:lineRule="auto"/>
        <w:contextualSpacing/>
        <w:rPr>
          <w:rFonts w:ascii="仿宋" w:eastAsia="仿宋" w:hAnsi="仿宋"/>
          <w:sz w:val="24"/>
          <w:szCs w:val="21"/>
        </w:rPr>
      </w:pPr>
      <w:r w:rsidRPr="005E1F20">
        <w:rPr>
          <w:rFonts w:ascii="黑体" w:hAnsi="黑体" w:cs="宋体" w:hint="eastAsia"/>
          <w:b w:val="0"/>
          <w:sz w:val="28"/>
          <w:szCs w:val="28"/>
        </w:rPr>
        <w:t>三、</w:t>
      </w:r>
      <w:r w:rsidR="00F80F3E" w:rsidRPr="005E1F20">
        <w:rPr>
          <w:rFonts w:ascii="黑体" w:hAnsi="黑体" w:cs="宋体" w:hint="eastAsia"/>
          <w:b w:val="0"/>
          <w:sz w:val="28"/>
          <w:szCs w:val="28"/>
        </w:rPr>
        <w:t>更正日期：</w:t>
      </w:r>
      <w:r w:rsidR="003B6212" w:rsidRPr="005E1F20">
        <w:rPr>
          <w:rFonts w:ascii="仿宋" w:eastAsia="仿宋" w:hAnsi="仿宋" w:cs="宋体" w:hint="eastAsia"/>
          <w:b w:val="0"/>
          <w:sz w:val="28"/>
          <w:szCs w:val="28"/>
        </w:rPr>
        <w:t>202</w:t>
      </w:r>
      <w:r w:rsidR="00D41030" w:rsidRPr="005E1F20">
        <w:rPr>
          <w:rFonts w:ascii="仿宋" w:eastAsia="仿宋" w:hAnsi="仿宋" w:cs="宋体" w:hint="eastAsia"/>
          <w:b w:val="0"/>
          <w:sz w:val="28"/>
          <w:szCs w:val="28"/>
        </w:rPr>
        <w:t>6</w:t>
      </w:r>
      <w:r w:rsidR="003B6212" w:rsidRPr="005E1F20">
        <w:rPr>
          <w:rFonts w:ascii="仿宋" w:eastAsia="仿宋" w:hAnsi="仿宋" w:cs="宋体" w:hint="eastAsia"/>
          <w:b w:val="0"/>
          <w:sz w:val="28"/>
          <w:szCs w:val="28"/>
        </w:rPr>
        <w:t>年</w:t>
      </w:r>
      <w:r w:rsidR="00D41030" w:rsidRPr="005E1F20">
        <w:rPr>
          <w:rFonts w:ascii="仿宋" w:eastAsia="仿宋" w:hAnsi="仿宋" w:cs="宋体" w:hint="eastAsia"/>
          <w:b w:val="0"/>
          <w:sz w:val="28"/>
          <w:szCs w:val="28"/>
        </w:rPr>
        <w:t>2</w:t>
      </w:r>
      <w:r w:rsidR="003B6212" w:rsidRPr="005E1F20">
        <w:rPr>
          <w:rFonts w:ascii="仿宋" w:eastAsia="仿宋" w:hAnsi="仿宋" w:cs="宋体" w:hint="eastAsia"/>
          <w:b w:val="0"/>
          <w:sz w:val="28"/>
          <w:szCs w:val="28"/>
        </w:rPr>
        <w:t>月</w:t>
      </w:r>
      <w:r w:rsidR="008A26DC">
        <w:rPr>
          <w:rFonts w:ascii="仿宋" w:eastAsia="仿宋" w:hAnsi="仿宋" w:cs="宋体" w:hint="eastAsia"/>
          <w:b w:val="0"/>
          <w:sz w:val="28"/>
          <w:szCs w:val="28"/>
        </w:rPr>
        <w:t>27</w:t>
      </w:r>
      <w:r w:rsidR="00F80F3E" w:rsidRPr="005E1F20">
        <w:rPr>
          <w:rFonts w:ascii="仿宋" w:eastAsia="仿宋" w:hAnsi="仿宋" w:cs="宋体" w:hint="eastAsia"/>
          <w:b w:val="0"/>
          <w:sz w:val="28"/>
          <w:szCs w:val="28"/>
        </w:rPr>
        <w:t xml:space="preserve">日　</w:t>
      </w:r>
    </w:p>
    <w:p w:rsidR="00F80F3E" w:rsidRPr="005E1F20" w:rsidRDefault="009B1C48" w:rsidP="00DC4278">
      <w:pPr>
        <w:pStyle w:val="2"/>
        <w:spacing w:before="0" w:after="0" w:line="360" w:lineRule="auto"/>
        <w:contextualSpacing/>
        <w:rPr>
          <w:rFonts w:ascii="黑体" w:hAnsi="黑体" w:cs="宋体"/>
          <w:b w:val="0"/>
          <w:sz w:val="28"/>
          <w:szCs w:val="28"/>
        </w:rPr>
      </w:pPr>
      <w:bookmarkStart w:id="42" w:name="_Toc35393647"/>
      <w:bookmarkStart w:id="43" w:name="_Toc35393816"/>
      <w:r w:rsidRPr="005E1F20">
        <w:rPr>
          <w:rFonts w:ascii="黑体" w:hAnsi="黑体" w:cs="宋体" w:hint="eastAsia"/>
          <w:b w:val="0"/>
          <w:sz w:val="28"/>
          <w:szCs w:val="28"/>
        </w:rPr>
        <w:t>四</w:t>
      </w:r>
      <w:r w:rsidR="00F80F3E" w:rsidRPr="005E1F20">
        <w:rPr>
          <w:rFonts w:ascii="黑体" w:hAnsi="黑体" w:cs="宋体" w:hint="eastAsia"/>
          <w:b w:val="0"/>
          <w:sz w:val="28"/>
          <w:szCs w:val="28"/>
        </w:rPr>
        <w:t>、其他补充事宜</w:t>
      </w:r>
      <w:bookmarkEnd w:id="42"/>
      <w:bookmarkEnd w:id="43"/>
    </w:p>
    <w:p w:rsidR="00F80F3E" w:rsidRPr="005E1F20" w:rsidRDefault="005B6CCA" w:rsidP="00DC4278">
      <w:pPr>
        <w:spacing w:line="360" w:lineRule="auto"/>
        <w:contextualSpacing/>
        <w:jc w:val="left"/>
        <w:rPr>
          <w:rFonts w:ascii="仿宋" w:eastAsia="仿宋" w:hAnsi="仿宋"/>
          <w:sz w:val="28"/>
          <w:szCs w:val="28"/>
        </w:rPr>
      </w:pPr>
      <w:bookmarkStart w:id="44" w:name="OLE_LINK158"/>
      <w:bookmarkStart w:id="45" w:name="OLE_LINK159"/>
      <w:bookmarkStart w:id="46" w:name="OLE_LINK4"/>
      <w:bookmarkStart w:id="47" w:name="_GoBack"/>
      <w:r w:rsidRPr="005E1F20">
        <w:rPr>
          <w:rFonts w:ascii="仿宋" w:eastAsia="仿宋" w:hAnsi="仿宋" w:hint="eastAsia"/>
          <w:sz w:val="28"/>
          <w:szCs w:val="28"/>
        </w:rPr>
        <w:t>招标文件</w:t>
      </w:r>
      <w:r w:rsidR="00716DEA" w:rsidRPr="005E1F20">
        <w:rPr>
          <w:rFonts w:ascii="仿宋" w:eastAsia="仿宋" w:hAnsi="仿宋" w:hint="eastAsia"/>
          <w:sz w:val="28"/>
          <w:szCs w:val="28"/>
        </w:rPr>
        <w:t>其他内容不变。</w:t>
      </w:r>
    </w:p>
    <w:p w:rsidR="00F80F3E" w:rsidRPr="005E1F20" w:rsidRDefault="009B1C48" w:rsidP="00DC4278">
      <w:pPr>
        <w:pStyle w:val="2"/>
        <w:spacing w:before="0" w:after="0" w:line="360" w:lineRule="auto"/>
        <w:contextualSpacing/>
        <w:rPr>
          <w:rFonts w:ascii="黑体" w:hAnsi="黑体" w:cs="宋体"/>
          <w:b w:val="0"/>
          <w:sz w:val="28"/>
          <w:szCs w:val="28"/>
        </w:rPr>
      </w:pPr>
      <w:bookmarkStart w:id="48" w:name="_Toc28359106"/>
      <w:bookmarkStart w:id="49" w:name="_Toc28359029"/>
      <w:bookmarkStart w:id="50" w:name="_Toc35393648"/>
      <w:bookmarkStart w:id="51" w:name="_Toc35393817"/>
      <w:bookmarkEnd w:id="44"/>
      <w:bookmarkEnd w:id="45"/>
      <w:bookmarkEnd w:id="46"/>
      <w:bookmarkEnd w:id="47"/>
      <w:r w:rsidRPr="005E1F20">
        <w:rPr>
          <w:rFonts w:ascii="黑体" w:hAnsi="黑体" w:cs="宋体" w:hint="eastAsia"/>
          <w:b w:val="0"/>
          <w:sz w:val="28"/>
          <w:szCs w:val="28"/>
        </w:rPr>
        <w:t>五</w:t>
      </w:r>
      <w:r w:rsidR="00F80F3E" w:rsidRPr="005E1F20">
        <w:rPr>
          <w:rFonts w:ascii="黑体" w:hAnsi="黑体" w:cs="宋体" w:hint="eastAsia"/>
          <w:b w:val="0"/>
          <w:sz w:val="28"/>
          <w:szCs w:val="28"/>
        </w:rPr>
        <w:t>、凡对本次公告内容提出询问，请按以下方式联系。</w:t>
      </w:r>
      <w:bookmarkEnd w:id="48"/>
      <w:bookmarkEnd w:id="49"/>
      <w:bookmarkEnd w:id="50"/>
      <w:bookmarkEnd w:id="51"/>
    </w:p>
    <w:p w:rsidR="00FE0943" w:rsidRPr="005E1F20" w:rsidRDefault="00FE0943" w:rsidP="00DC4278">
      <w:pPr>
        <w:spacing w:line="360" w:lineRule="auto"/>
        <w:ind w:leftChars="1" w:left="1130" w:hangingChars="403" w:hanging="1128"/>
        <w:contextualSpacing/>
        <w:jc w:val="left"/>
        <w:rPr>
          <w:rFonts w:ascii="仿宋" w:eastAsia="仿宋" w:hAnsi="仿宋" w:cs="宋体"/>
          <w:sz w:val="28"/>
          <w:szCs w:val="28"/>
        </w:rPr>
      </w:pPr>
      <w:r w:rsidRPr="005E1F20">
        <w:rPr>
          <w:rFonts w:ascii="仿宋" w:eastAsia="仿宋" w:hAnsi="仿宋" w:cs="宋体"/>
          <w:sz w:val="28"/>
          <w:szCs w:val="28"/>
        </w:rPr>
        <w:t>1.</w:t>
      </w:r>
      <w:r w:rsidRPr="005E1F20">
        <w:rPr>
          <w:rFonts w:ascii="仿宋" w:eastAsia="仿宋" w:hAnsi="仿宋" w:cs="宋体" w:hint="eastAsia"/>
          <w:sz w:val="28"/>
          <w:szCs w:val="28"/>
        </w:rPr>
        <w:t>采购人信息</w:t>
      </w:r>
    </w:p>
    <w:p w:rsidR="005B6CCA" w:rsidRPr="005E1F20" w:rsidRDefault="005B6CCA" w:rsidP="00DC4278">
      <w:pPr>
        <w:spacing w:line="360" w:lineRule="auto"/>
        <w:contextualSpacing/>
        <w:jc w:val="left"/>
        <w:rPr>
          <w:rFonts w:ascii="仿宋" w:eastAsia="仿宋" w:hAnsi="仿宋" w:cs="宋体"/>
          <w:sz w:val="28"/>
          <w:szCs w:val="28"/>
        </w:rPr>
      </w:pPr>
      <w:bookmarkStart w:id="52" w:name="_Toc28359086"/>
      <w:bookmarkStart w:id="53" w:name="_Toc28359009"/>
      <w:r w:rsidRPr="005E1F20">
        <w:rPr>
          <w:rFonts w:ascii="仿宋" w:eastAsia="仿宋" w:hAnsi="仿宋" w:cs="宋体"/>
          <w:sz w:val="28"/>
          <w:szCs w:val="28"/>
        </w:rPr>
        <w:t>名    称：</w:t>
      </w:r>
      <w:r w:rsidRPr="005E1F20">
        <w:rPr>
          <w:rFonts w:ascii="仿宋" w:eastAsia="仿宋" w:hAnsi="仿宋" w:cs="宋体" w:hint="eastAsia"/>
          <w:sz w:val="28"/>
          <w:szCs w:val="28"/>
        </w:rPr>
        <w:t>首都医科大学附属首都儿童医学中心</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t>地    址：</w:t>
      </w:r>
      <w:r w:rsidRPr="005E1F20">
        <w:rPr>
          <w:rFonts w:ascii="仿宋" w:eastAsia="仿宋" w:hAnsi="仿宋" w:cs="宋体" w:hint="eastAsia"/>
          <w:sz w:val="28"/>
          <w:szCs w:val="28"/>
        </w:rPr>
        <w:t>北京市</w:t>
      </w:r>
      <w:proofErr w:type="gramStart"/>
      <w:r w:rsidRPr="005E1F20">
        <w:rPr>
          <w:rFonts w:ascii="仿宋" w:eastAsia="仿宋" w:hAnsi="仿宋" w:cs="宋体" w:hint="eastAsia"/>
          <w:sz w:val="28"/>
          <w:szCs w:val="28"/>
        </w:rPr>
        <w:t>朝阳区雅宝路</w:t>
      </w:r>
      <w:proofErr w:type="gramEnd"/>
      <w:r w:rsidRPr="005E1F20">
        <w:rPr>
          <w:rFonts w:ascii="仿宋" w:eastAsia="仿宋" w:hAnsi="仿宋" w:cs="宋体" w:hint="eastAsia"/>
          <w:sz w:val="28"/>
          <w:szCs w:val="28"/>
        </w:rPr>
        <w:t>2号</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t>联系方式：</w:t>
      </w:r>
      <w:bookmarkStart w:id="54" w:name="OLE_LINK217"/>
      <w:r w:rsidRPr="005E1F20">
        <w:rPr>
          <w:rFonts w:ascii="仿宋" w:eastAsia="仿宋" w:hAnsi="仿宋" w:cs="宋体" w:hint="eastAsia"/>
          <w:sz w:val="28"/>
          <w:szCs w:val="28"/>
        </w:rPr>
        <w:t xml:space="preserve">宁老师 </w:t>
      </w:r>
      <w:bookmarkStart w:id="55" w:name="OLE_LINK32"/>
      <w:bookmarkStart w:id="56" w:name="OLE_LINK33"/>
      <w:r w:rsidRPr="005E1F20">
        <w:rPr>
          <w:rFonts w:ascii="仿宋" w:eastAsia="仿宋" w:hAnsi="仿宋" w:cs="宋体"/>
          <w:sz w:val="28"/>
          <w:szCs w:val="28"/>
        </w:rPr>
        <w:t>010-85695224</w:t>
      </w:r>
      <w:bookmarkEnd w:id="55"/>
      <w:bookmarkEnd w:id="56"/>
    </w:p>
    <w:bookmarkEnd w:id="54"/>
    <w:p w:rsidR="00FE0943" w:rsidRPr="005E1F20" w:rsidRDefault="00FE0943" w:rsidP="00DC4278">
      <w:pPr>
        <w:spacing w:line="360" w:lineRule="auto"/>
        <w:ind w:leftChars="1" w:left="1130" w:hangingChars="403" w:hanging="1128"/>
        <w:contextualSpacing/>
        <w:jc w:val="left"/>
        <w:rPr>
          <w:rFonts w:ascii="仿宋" w:eastAsia="仿宋" w:hAnsi="仿宋"/>
          <w:sz w:val="28"/>
          <w:szCs w:val="28"/>
        </w:rPr>
      </w:pPr>
      <w:r w:rsidRPr="005E1F20">
        <w:rPr>
          <w:rFonts w:ascii="仿宋" w:eastAsia="仿宋" w:hAnsi="仿宋" w:cs="宋体"/>
          <w:sz w:val="28"/>
          <w:szCs w:val="28"/>
        </w:rPr>
        <w:t>2.</w:t>
      </w:r>
      <w:r w:rsidRPr="005E1F20">
        <w:rPr>
          <w:rFonts w:ascii="仿宋" w:eastAsia="仿宋" w:hAnsi="仿宋" w:cs="宋体" w:hint="eastAsia"/>
          <w:sz w:val="28"/>
          <w:szCs w:val="28"/>
        </w:rPr>
        <w:t>采购代理机构信息</w:t>
      </w:r>
      <w:bookmarkEnd w:id="52"/>
      <w:bookmarkEnd w:id="53"/>
    </w:p>
    <w:p w:rsidR="005B6CCA" w:rsidRPr="005E1F20" w:rsidRDefault="005B6CCA" w:rsidP="00DC4278">
      <w:pPr>
        <w:spacing w:line="360" w:lineRule="auto"/>
        <w:contextualSpacing/>
        <w:rPr>
          <w:rFonts w:ascii="仿宋" w:eastAsia="仿宋" w:hAnsi="仿宋" w:cs="宋体"/>
          <w:sz w:val="28"/>
          <w:szCs w:val="28"/>
        </w:rPr>
      </w:pPr>
      <w:bookmarkStart w:id="57" w:name="_Toc28359010"/>
      <w:bookmarkStart w:id="58" w:name="_Toc28359087"/>
      <w:r w:rsidRPr="005E1F20">
        <w:rPr>
          <w:rFonts w:ascii="仿宋" w:eastAsia="仿宋" w:hAnsi="仿宋" w:cs="宋体" w:hint="eastAsia"/>
          <w:sz w:val="28"/>
          <w:szCs w:val="28"/>
        </w:rPr>
        <w:t>名    称：中技国际招标有限公司</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地    址：北京市丰台区西营街1号院通用时代中心C座9层</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联系方式：</w:t>
      </w:r>
      <w:bookmarkStart w:id="59" w:name="OLE_LINK16"/>
      <w:r w:rsidRPr="005E1F20">
        <w:rPr>
          <w:rFonts w:ascii="仿宋" w:eastAsia="仿宋" w:hAnsi="仿宋" w:cs="宋体" w:hint="eastAsia"/>
          <w:sz w:val="28"/>
          <w:szCs w:val="28"/>
        </w:rPr>
        <w:t>010-81168541、81168577</w:t>
      </w:r>
      <w:bookmarkEnd w:id="59"/>
    </w:p>
    <w:p w:rsidR="00FE0943" w:rsidRPr="005E1F20" w:rsidRDefault="00FE0943" w:rsidP="00DC4278">
      <w:pPr>
        <w:spacing w:line="360" w:lineRule="auto"/>
        <w:ind w:leftChars="1" w:left="1130" w:hangingChars="403" w:hanging="1128"/>
        <w:contextualSpacing/>
        <w:rPr>
          <w:rFonts w:ascii="仿宋" w:eastAsia="仿宋" w:hAnsi="仿宋" w:cs="宋体"/>
          <w:sz w:val="28"/>
          <w:szCs w:val="28"/>
        </w:rPr>
      </w:pPr>
      <w:r w:rsidRPr="005E1F20">
        <w:rPr>
          <w:rFonts w:ascii="仿宋" w:eastAsia="仿宋" w:hAnsi="仿宋" w:cs="宋体"/>
          <w:sz w:val="28"/>
          <w:szCs w:val="28"/>
        </w:rPr>
        <w:t>3.</w:t>
      </w:r>
      <w:r w:rsidRPr="005E1F20">
        <w:rPr>
          <w:rFonts w:ascii="仿宋" w:eastAsia="仿宋" w:hAnsi="仿宋" w:cs="宋体" w:hint="eastAsia"/>
          <w:sz w:val="28"/>
          <w:szCs w:val="28"/>
        </w:rPr>
        <w:t>项目联系方式</w:t>
      </w:r>
      <w:bookmarkEnd w:id="57"/>
      <w:bookmarkEnd w:id="58"/>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采购人项目联系人：</w:t>
      </w:r>
      <w:r w:rsidR="005B6CCA" w:rsidRPr="005E1F20">
        <w:rPr>
          <w:rFonts w:ascii="仿宋" w:eastAsia="仿宋" w:hAnsi="仿宋" w:cs="宋体" w:hint="eastAsia"/>
          <w:sz w:val="28"/>
          <w:szCs w:val="28"/>
        </w:rPr>
        <w:t>宁老师</w:t>
      </w:r>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电　话：</w:t>
      </w:r>
      <w:bookmarkStart w:id="60" w:name="OLE_LINK17"/>
      <w:r w:rsidR="005B6CCA" w:rsidRPr="005E1F20">
        <w:rPr>
          <w:rFonts w:ascii="仿宋" w:eastAsia="仿宋" w:hAnsi="仿宋" w:cs="宋体"/>
          <w:sz w:val="28"/>
          <w:szCs w:val="28"/>
        </w:rPr>
        <w:t>010-85695224</w:t>
      </w:r>
      <w:bookmarkEnd w:id="60"/>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采购代理机构项目联系人：</w:t>
      </w:r>
      <w:bookmarkStart w:id="61" w:name="OLE_LINK206"/>
      <w:r w:rsidR="005B6CCA" w:rsidRPr="005E1F20">
        <w:rPr>
          <w:rFonts w:ascii="仿宋" w:eastAsia="仿宋" w:hAnsi="仿宋" w:cs="宋体" w:hint="eastAsia"/>
          <w:sz w:val="28"/>
          <w:szCs w:val="28"/>
        </w:rPr>
        <w:t>强文晓、赵雨辰</w:t>
      </w:r>
      <w:bookmarkEnd w:id="61"/>
    </w:p>
    <w:p w:rsidR="005B6CCA"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电　话：</w:t>
      </w:r>
      <w:r w:rsidR="005B6CCA" w:rsidRPr="005E1F20">
        <w:rPr>
          <w:rFonts w:ascii="仿宋" w:eastAsia="仿宋" w:hAnsi="仿宋" w:cs="宋体" w:hint="eastAsia"/>
          <w:sz w:val="28"/>
          <w:szCs w:val="28"/>
        </w:rPr>
        <w:t>010-81168541、81168577</w:t>
      </w:r>
    </w:p>
    <w:p w:rsidR="00450BA8" w:rsidRPr="005E1F20" w:rsidRDefault="00450BA8" w:rsidP="00DC4278">
      <w:pPr>
        <w:spacing w:line="360" w:lineRule="auto"/>
        <w:ind w:leftChars="1" w:left="1130" w:hangingChars="403" w:hanging="1128"/>
        <w:contextualSpacing/>
        <w:rPr>
          <w:rFonts w:ascii="仿宋" w:eastAsia="仿宋" w:hAnsi="仿宋"/>
          <w:sz w:val="28"/>
          <w:szCs w:val="28"/>
          <w:u w:val="single"/>
        </w:rPr>
      </w:pPr>
    </w:p>
    <w:p w:rsidR="00622C65" w:rsidRPr="005E1F20" w:rsidRDefault="00622C65" w:rsidP="00DC4278">
      <w:pPr>
        <w:spacing w:line="360" w:lineRule="auto"/>
        <w:contextualSpacing/>
      </w:pPr>
    </w:p>
    <w:sectPr w:rsidR="00622C65" w:rsidRPr="005E1F20" w:rsidSect="00716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FC0" w:rsidRDefault="00BD1FC0" w:rsidP="00C97D5A">
      <w:r>
        <w:separator/>
      </w:r>
    </w:p>
  </w:endnote>
  <w:endnote w:type="continuationSeparator" w:id="0">
    <w:p w:rsidR="00BD1FC0" w:rsidRDefault="00BD1FC0"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FC0" w:rsidRDefault="00BD1FC0" w:rsidP="00C97D5A">
      <w:r>
        <w:separator/>
      </w:r>
    </w:p>
  </w:footnote>
  <w:footnote w:type="continuationSeparator" w:id="0">
    <w:p w:rsidR="00BD1FC0" w:rsidRDefault="00BD1FC0"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9DB"/>
    <w:multiLevelType w:val="hybridMultilevel"/>
    <w:tmpl w:val="6B8EC572"/>
    <w:lvl w:ilvl="0" w:tplc="9E6C2BE6">
      <w:start w:val="1"/>
      <w:numFmt w:val="decimal"/>
      <w:lvlText w:val="%1、"/>
      <w:lvlJc w:val="left"/>
      <w:pPr>
        <w:ind w:left="1358" w:hanging="72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abstractNum w:abstractNumId="1">
    <w:nsid w:val="7A182DBF"/>
    <w:multiLevelType w:val="hybridMultilevel"/>
    <w:tmpl w:val="3DF084F2"/>
    <w:lvl w:ilvl="0" w:tplc="D19A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0367F"/>
    <w:rsid w:val="00016698"/>
    <w:rsid w:val="00026B71"/>
    <w:rsid w:val="000555B3"/>
    <w:rsid w:val="00094BB2"/>
    <w:rsid w:val="000C1895"/>
    <w:rsid w:val="000C3EF8"/>
    <w:rsid w:val="000D7609"/>
    <w:rsid w:val="000F0CE6"/>
    <w:rsid w:val="00122184"/>
    <w:rsid w:val="001471A5"/>
    <w:rsid w:val="001D618D"/>
    <w:rsid w:val="001D7850"/>
    <w:rsid w:val="001E0202"/>
    <w:rsid w:val="001E3CF3"/>
    <w:rsid w:val="00251A77"/>
    <w:rsid w:val="00286630"/>
    <w:rsid w:val="002937AD"/>
    <w:rsid w:val="002A77F5"/>
    <w:rsid w:val="002C4F10"/>
    <w:rsid w:val="0031713A"/>
    <w:rsid w:val="00331105"/>
    <w:rsid w:val="00336471"/>
    <w:rsid w:val="00356363"/>
    <w:rsid w:val="00357844"/>
    <w:rsid w:val="00370844"/>
    <w:rsid w:val="00373FE9"/>
    <w:rsid w:val="0039607E"/>
    <w:rsid w:val="003B6212"/>
    <w:rsid w:val="00450BA8"/>
    <w:rsid w:val="00496850"/>
    <w:rsid w:val="004B367A"/>
    <w:rsid w:val="004B5455"/>
    <w:rsid w:val="004B6850"/>
    <w:rsid w:val="004D7796"/>
    <w:rsid w:val="004E2040"/>
    <w:rsid w:val="004E3E98"/>
    <w:rsid w:val="00506408"/>
    <w:rsid w:val="00506AB7"/>
    <w:rsid w:val="005579B3"/>
    <w:rsid w:val="005B6CCA"/>
    <w:rsid w:val="005D68C1"/>
    <w:rsid w:val="005E1F20"/>
    <w:rsid w:val="005F0ACC"/>
    <w:rsid w:val="00604CC5"/>
    <w:rsid w:val="00614BC9"/>
    <w:rsid w:val="00614EA7"/>
    <w:rsid w:val="00622C65"/>
    <w:rsid w:val="00665E24"/>
    <w:rsid w:val="006954E6"/>
    <w:rsid w:val="00695807"/>
    <w:rsid w:val="006C0F0A"/>
    <w:rsid w:val="006C37F0"/>
    <w:rsid w:val="006C69BC"/>
    <w:rsid w:val="006D4CD1"/>
    <w:rsid w:val="00716DEA"/>
    <w:rsid w:val="00785D3F"/>
    <w:rsid w:val="007B00E9"/>
    <w:rsid w:val="007C2FC3"/>
    <w:rsid w:val="007E7F7C"/>
    <w:rsid w:val="00834AEE"/>
    <w:rsid w:val="00863425"/>
    <w:rsid w:val="00871377"/>
    <w:rsid w:val="00872EDE"/>
    <w:rsid w:val="0088542A"/>
    <w:rsid w:val="00894411"/>
    <w:rsid w:val="008A2459"/>
    <w:rsid w:val="008A26DC"/>
    <w:rsid w:val="008A6AC1"/>
    <w:rsid w:val="008A72AB"/>
    <w:rsid w:val="008C0ADF"/>
    <w:rsid w:val="008E0828"/>
    <w:rsid w:val="009275E3"/>
    <w:rsid w:val="009336D1"/>
    <w:rsid w:val="009412D3"/>
    <w:rsid w:val="009413D2"/>
    <w:rsid w:val="00942785"/>
    <w:rsid w:val="00956F31"/>
    <w:rsid w:val="009A13E7"/>
    <w:rsid w:val="009B1C48"/>
    <w:rsid w:val="00A23170"/>
    <w:rsid w:val="00A27941"/>
    <w:rsid w:val="00A73A66"/>
    <w:rsid w:val="00AC2343"/>
    <w:rsid w:val="00AF39CF"/>
    <w:rsid w:val="00B03925"/>
    <w:rsid w:val="00B063AE"/>
    <w:rsid w:val="00B3644B"/>
    <w:rsid w:val="00B7224D"/>
    <w:rsid w:val="00B84F88"/>
    <w:rsid w:val="00B90A34"/>
    <w:rsid w:val="00BA5D41"/>
    <w:rsid w:val="00BD1FC0"/>
    <w:rsid w:val="00BD3FB5"/>
    <w:rsid w:val="00C21446"/>
    <w:rsid w:val="00C75987"/>
    <w:rsid w:val="00C75E11"/>
    <w:rsid w:val="00C77F0A"/>
    <w:rsid w:val="00C9322D"/>
    <w:rsid w:val="00C97D5A"/>
    <w:rsid w:val="00CB2B2E"/>
    <w:rsid w:val="00CF1A0B"/>
    <w:rsid w:val="00D20CF7"/>
    <w:rsid w:val="00D22A2A"/>
    <w:rsid w:val="00D360F0"/>
    <w:rsid w:val="00D41030"/>
    <w:rsid w:val="00D62533"/>
    <w:rsid w:val="00D74BFE"/>
    <w:rsid w:val="00D83839"/>
    <w:rsid w:val="00DB0179"/>
    <w:rsid w:val="00DB5034"/>
    <w:rsid w:val="00DC4278"/>
    <w:rsid w:val="00E1650C"/>
    <w:rsid w:val="00E44079"/>
    <w:rsid w:val="00E55DE6"/>
    <w:rsid w:val="00E5706B"/>
    <w:rsid w:val="00E66898"/>
    <w:rsid w:val="00E83771"/>
    <w:rsid w:val="00EB215F"/>
    <w:rsid w:val="00EC7444"/>
    <w:rsid w:val="00ED2109"/>
    <w:rsid w:val="00ED63E9"/>
    <w:rsid w:val="00EF58E0"/>
    <w:rsid w:val="00F06C63"/>
    <w:rsid w:val="00F14901"/>
    <w:rsid w:val="00F3155A"/>
    <w:rsid w:val="00F70DE2"/>
    <w:rsid w:val="00F80F3E"/>
    <w:rsid w:val="00F92305"/>
    <w:rsid w:val="00F96BF9"/>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7A"/>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7A"/>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5662">
      <w:bodyDiv w:val="1"/>
      <w:marLeft w:val="0"/>
      <w:marRight w:val="0"/>
      <w:marTop w:val="0"/>
      <w:marBottom w:val="0"/>
      <w:divBdr>
        <w:top w:val="none" w:sz="0" w:space="0" w:color="auto"/>
        <w:left w:val="none" w:sz="0" w:space="0" w:color="auto"/>
        <w:bottom w:val="none" w:sz="0" w:space="0" w:color="auto"/>
        <w:right w:val="none" w:sz="0" w:space="0" w:color="auto"/>
      </w:divBdr>
    </w:div>
    <w:div w:id="1709834903">
      <w:bodyDiv w:val="1"/>
      <w:marLeft w:val="0"/>
      <w:marRight w:val="0"/>
      <w:marTop w:val="0"/>
      <w:marBottom w:val="0"/>
      <w:divBdr>
        <w:top w:val="none" w:sz="0" w:space="0" w:color="auto"/>
        <w:left w:val="none" w:sz="0" w:space="0" w:color="auto"/>
        <w:bottom w:val="none" w:sz="0" w:space="0" w:color="auto"/>
        <w:right w:val="none" w:sz="0" w:space="0" w:color="auto"/>
      </w:divBdr>
    </w:div>
    <w:div w:id="1730572711">
      <w:bodyDiv w:val="1"/>
      <w:marLeft w:val="0"/>
      <w:marRight w:val="0"/>
      <w:marTop w:val="0"/>
      <w:marBottom w:val="0"/>
      <w:divBdr>
        <w:top w:val="none" w:sz="0" w:space="0" w:color="auto"/>
        <w:left w:val="none" w:sz="0" w:space="0" w:color="auto"/>
        <w:bottom w:val="none" w:sz="0" w:space="0" w:color="auto"/>
        <w:right w:val="none" w:sz="0" w:space="0" w:color="auto"/>
      </w:divBdr>
    </w:div>
    <w:div w:id="1874682972">
      <w:bodyDiv w:val="1"/>
      <w:marLeft w:val="0"/>
      <w:marRight w:val="0"/>
      <w:marTop w:val="0"/>
      <w:marBottom w:val="0"/>
      <w:divBdr>
        <w:top w:val="none" w:sz="0" w:space="0" w:color="auto"/>
        <w:left w:val="none" w:sz="0" w:space="0" w:color="auto"/>
        <w:bottom w:val="none" w:sz="0" w:space="0" w:color="auto"/>
        <w:right w:val="none" w:sz="0" w:space="0" w:color="auto"/>
      </w:divBdr>
    </w:div>
    <w:div w:id="19451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4</Pages>
  <Words>321</Words>
  <Characters>1830</Characters>
  <Application>Microsoft Office Word</Application>
  <DocSecurity>0</DocSecurity>
  <Lines>15</Lines>
  <Paragraphs>4</Paragraphs>
  <ScaleCrop>false</ScaleCrop>
  <Company>Razer</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Estela</cp:lastModifiedBy>
  <cp:revision>12</cp:revision>
  <cp:lastPrinted>2025-11-04T03:43:00Z</cp:lastPrinted>
  <dcterms:created xsi:type="dcterms:W3CDTF">2021-01-21T08:13:00Z</dcterms:created>
  <dcterms:modified xsi:type="dcterms:W3CDTF">2026-02-27T05:03:00Z</dcterms:modified>
</cp:coreProperties>
</file>