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AA2C4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</w:rPr>
      </w:pPr>
      <w:bookmarkStart w:id="0" w:name="_Toc35393813"/>
      <w:r>
        <w:rPr>
          <w:rFonts w:hint="eastAsia" w:ascii="仿宋" w:hAnsi="仿宋" w:eastAsia="仿宋" w:cs="仿宋"/>
        </w:rPr>
        <w:t>首钢技师学院英语语言实训室建设采购项目更正公告</w:t>
      </w:r>
      <w:bookmarkEnd w:id="0"/>
    </w:p>
    <w:p w14:paraId="4B9BEA56">
      <w:pPr>
        <w:pStyle w:val="5"/>
        <w:spacing w:line="360" w:lineRule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bookmarkStart w:id="1" w:name="_Toc28359104"/>
      <w:bookmarkStart w:id="2" w:name="_Toc35393645"/>
      <w:bookmarkStart w:id="3" w:name="_Toc35393814"/>
      <w:bookmarkStart w:id="4" w:name="_Toc28359027"/>
      <w:r>
        <w:rPr>
          <w:rFonts w:hint="eastAsia" w:ascii="仿宋" w:hAnsi="仿宋" w:eastAsia="仿宋" w:cs="仿宋"/>
          <w:b/>
          <w:bCs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45B42F63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原公告的采购项目编号：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11000026210200162218-XM001</w:t>
      </w:r>
    </w:p>
    <w:p w14:paraId="7CD431A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原公告的采购项目名称：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首钢技师学院英语语言实训室建设采购项目</w:t>
      </w:r>
    </w:p>
    <w:p w14:paraId="56FB91F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首次公告日期：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2026年3月18日</w:t>
      </w:r>
    </w:p>
    <w:p w14:paraId="6ABECEF1">
      <w:pPr>
        <w:pStyle w:val="5"/>
        <w:spacing w:line="360" w:lineRule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bookmarkStart w:id="5" w:name="_Toc35393815"/>
      <w:bookmarkStart w:id="6" w:name="_Toc28359028"/>
      <w:bookmarkStart w:id="7" w:name="_Toc35393646"/>
      <w:bookmarkStart w:id="8" w:name="_Toc28359105"/>
      <w:r>
        <w:rPr>
          <w:rFonts w:hint="eastAsia" w:ascii="仿宋" w:hAnsi="仿宋" w:eastAsia="仿宋" w:cs="仿宋"/>
          <w:b/>
          <w:bCs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14E207E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更正事项：</w:t>
      </w:r>
      <w:r>
        <w:rPr>
          <w:rFonts w:hint="eastAsia" w:ascii="仿宋" w:hAnsi="仿宋" w:eastAsia="仿宋" w:cs="仿宋"/>
          <w:sz w:val="24"/>
        </w:rPr>
        <w:t>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采购公告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4E8E3B77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更正内容：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1、评标标准中技术条款偏差情况“1.#号项指标为重要指标，共计10项，全部满足得3分，每出现一项负偏离扣30分；”更正为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“1.#号项指标为重要指标，共计10项，全部满足得30分，每出现一项负偏离扣3分；”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5307D90A">
      <w:pPr>
        <w:numPr>
          <w:ilvl w:val="0"/>
          <w:numId w:val="0"/>
        </w:numPr>
        <w:spacing w:line="360" w:lineRule="auto"/>
        <w:ind w:firstLine="1960" w:firstLineChars="700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2、其他内容不变。</w:t>
      </w:r>
    </w:p>
    <w:p w14:paraId="308FFE46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更正日期：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2026年3月27日</w:t>
      </w:r>
    </w:p>
    <w:p w14:paraId="2B6A0DB9">
      <w:pPr>
        <w:pStyle w:val="5"/>
        <w:spacing w:line="360" w:lineRule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仿宋" w:hAnsi="仿宋" w:eastAsia="仿宋" w:cs="仿宋"/>
          <w:b/>
          <w:bCs w:val="0"/>
          <w:sz w:val="28"/>
          <w:szCs w:val="28"/>
        </w:rPr>
        <w:t>三、其他补充事宜</w:t>
      </w:r>
      <w:bookmarkEnd w:id="9"/>
      <w:bookmarkEnd w:id="10"/>
    </w:p>
    <w:p w14:paraId="40F5A6B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21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</w:p>
    <w:bookmarkEnd w:id="21"/>
    <w:p w14:paraId="5FC9C267">
      <w:pPr>
        <w:pStyle w:val="5"/>
        <w:spacing w:line="360" w:lineRule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bookmarkStart w:id="11" w:name="_Toc35393648"/>
      <w:bookmarkStart w:id="12" w:name="_Toc28359106"/>
      <w:bookmarkStart w:id="13" w:name="_Toc35393817"/>
      <w:bookmarkStart w:id="14" w:name="_Toc28359029"/>
      <w:r>
        <w:rPr>
          <w:rFonts w:hint="eastAsia" w:ascii="仿宋" w:hAnsi="仿宋" w:eastAsia="仿宋" w:cs="仿宋"/>
          <w:b/>
          <w:bCs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3A1F00FE">
      <w:pPr>
        <w:widowControl/>
        <w:snapToGrid w:val="0"/>
        <w:spacing w:line="540" w:lineRule="exact"/>
        <w:ind w:firstLine="562" w:firstLineChars="200"/>
        <w:jc w:val="lef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bookmarkStart w:id="15" w:name="_Toc35393821"/>
      <w:bookmarkStart w:id="16" w:name="_Toc35393652"/>
      <w:r>
        <w:rPr>
          <w:rFonts w:hint="eastAsia" w:ascii="仿宋" w:hAnsi="仿宋" w:eastAsia="仿宋" w:cs="仿宋"/>
          <w:b/>
          <w:color w:val="auto"/>
          <w:sz w:val="28"/>
          <w:szCs w:val="28"/>
        </w:rPr>
        <w:t>1.采购人信息</w:t>
      </w:r>
    </w:p>
    <w:p w14:paraId="600623A9">
      <w:pPr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bookmarkStart w:id="17" w:name="_Toc28359086"/>
      <w:bookmarkStart w:id="18" w:name="_Toc28359009"/>
      <w:r>
        <w:rPr>
          <w:rFonts w:hint="eastAsia" w:ascii="仿宋" w:hAnsi="仿宋" w:eastAsia="仿宋" w:cs="仿宋"/>
          <w:color w:val="auto"/>
          <w:sz w:val="28"/>
          <w:szCs w:val="28"/>
        </w:rPr>
        <w:t>名    称：</w:t>
      </w:r>
      <w:r>
        <w:rPr>
          <w:rFonts w:hint="eastAsia" w:ascii="仿宋" w:hAnsi="仿宋" w:eastAsia="仿宋" w:cs="仿宋"/>
          <w:sz w:val="28"/>
          <w:szCs w:val="28"/>
        </w:rPr>
        <w:t>首钢技师学院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</w:p>
    <w:p w14:paraId="0D098520">
      <w:pPr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    址：</w:t>
      </w:r>
      <w:r>
        <w:rPr>
          <w:rFonts w:hint="eastAsia" w:ascii="仿宋" w:hAnsi="仿宋" w:eastAsia="仿宋" w:cs="仿宋"/>
          <w:sz w:val="28"/>
          <w:szCs w:val="28"/>
        </w:rPr>
        <w:t>北京市石景山晋元庄路6号</w:t>
      </w:r>
    </w:p>
    <w:p w14:paraId="23BC9FBE">
      <w:pPr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</w:rPr>
        <w:t>010－59805766</w:t>
      </w:r>
    </w:p>
    <w:p w14:paraId="2369BA58">
      <w:pPr>
        <w:snapToGrid w:val="0"/>
        <w:spacing w:line="540" w:lineRule="exact"/>
        <w:ind w:firstLine="562" w:firstLineChars="200"/>
        <w:jc w:val="lef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2.采购代理机构信息</w:t>
      </w:r>
      <w:bookmarkEnd w:id="17"/>
      <w:bookmarkEnd w:id="18"/>
    </w:p>
    <w:p w14:paraId="488CF272">
      <w:pPr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bookmarkStart w:id="19" w:name="_Toc28359087"/>
      <w:bookmarkStart w:id="20" w:name="_Toc28359010"/>
      <w:r>
        <w:rPr>
          <w:rFonts w:hint="eastAsia" w:ascii="仿宋" w:hAnsi="仿宋" w:eastAsia="仿宋" w:cs="仿宋"/>
          <w:color w:val="auto"/>
          <w:sz w:val="28"/>
          <w:szCs w:val="28"/>
        </w:rPr>
        <w:t>名    称：中技国际招标有限公司</w:t>
      </w:r>
    </w:p>
    <w:p w14:paraId="4227A5D3">
      <w:pPr>
        <w:snapToGrid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    址：北京市丰台区西营街1号院通用时代中心C座9层</w:t>
      </w:r>
    </w:p>
    <w:p w14:paraId="7DBD05D3">
      <w:pPr>
        <w:snapToGrid w:val="0"/>
        <w:spacing w:line="540" w:lineRule="exact"/>
        <w:ind w:firstLine="560" w:firstLineChars="200"/>
        <w:jc w:val="left"/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联系方式：010-81168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510</w:t>
      </w:r>
    </w:p>
    <w:p w14:paraId="116190D0">
      <w:pPr>
        <w:snapToGrid w:val="0"/>
        <w:spacing w:line="540" w:lineRule="exact"/>
        <w:ind w:firstLine="562" w:firstLineChars="200"/>
        <w:rPr>
          <w:rFonts w:hint="eastAsia" w:ascii="仿宋" w:hAnsi="仿宋" w:eastAsia="仿宋" w:cs="仿宋"/>
          <w:b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3.项目联系方式</w:t>
      </w:r>
      <w:bookmarkEnd w:id="19"/>
      <w:bookmarkEnd w:id="20"/>
    </w:p>
    <w:p w14:paraId="29525CA7">
      <w:pPr>
        <w:pStyle w:val="7"/>
        <w:snapToGrid w:val="0"/>
        <w:spacing w:line="5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"/>
          <w:color w:val="auto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史桂林</w:t>
      </w:r>
      <w:r>
        <w:rPr>
          <w:rFonts w:ascii="仿宋" w:hAnsi="仿宋" w:eastAsia="仿宋" w:cs="仿宋"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彭媛媛</w:t>
      </w:r>
    </w:p>
    <w:p w14:paraId="4F0E2B7D">
      <w:pPr>
        <w:pStyle w:val="7"/>
        <w:snapToGrid w:val="0"/>
        <w:spacing w:line="54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color w:val="auto"/>
          <w:sz w:val="28"/>
          <w:szCs w:val="28"/>
        </w:rPr>
        <w:t>电      话：010-81168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510</w:t>
      </w:r>
    </w:p>
    <w:p w14:paraId="58DAFBCC">
      <w:pPr>
        <w:pStyle w:val="5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五、附件</w:t>
      </w:r>
      <w:bookmarkEnd w:id="15"/>
      <w:bookmarkEnd w:id="16"/>
    </w:p>
    <w:p w14:paraId="3795F19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xODk0MzFhN2RiYWM1ZjNmMzNkNGVjMmYzODA0YmYifQ=="/>
  </w:docVars>
  <w:rsids>
    <w:rsidRoot w:val="1D6F73A4"/>
    <w:rsid w:val="008B5614"/>
    <w:rsid w:val="00BA3803"/>
    <w:rsid w:val="014337F8"/>
    <w:rsid w:val="025D08EA"/>
    <w:rsid w:val="039B3DC0"/>
    <w:rsid w:val="0414147C"/>
    <w:rsid w:val="042C71E8"/>
    <w:rsid w:val="05DD246D"/>
    <w:rsid w:val="06DF5D71"/>
    <w:rsid w:val="0754114E"/>
    <w:rsid w:val="07671A2A"/>
    <w:rsid w:val="076D4B9C"/>
    <w:rsid w:val="079052BE"/>
    <w:rsid w:val="07C558A2"/>
    <w:rsid w:val="08AA0601"/>
    <w:rsid w:val="08C6543B"/>
    <w:rsid w:val="0A374116"/>
    <w:rsid w:val="0C430B50"/>
    <w:rsid w:val="0D090A96"/>
    <w:rsid w:val="0D0A61EA"/>
    <w:rsid w:val="121D3BF2"/>
    <w:rsid w:val="12887C05"/>
    <w:rsid w:val="12BA7D07"/>
    <w:rsid w:val="151416D3"/>
    <w:rsid w:val="161810CD"/>
    <w:rsid w:val="16D9355B"/>
    <w:rsid w:val="177B7D38"/>
    <w:rsid w:val="17AD77C6"/>
    <w:rsid w:val="18716A45"/>
    <w:rsid w:val="18864714"/>
    <w:rsid w:val="18916A4A"/>
    <w:rsid w:val="1A073B05"/>
    <w:rsid w:val="1AEE0821"/>
    <w:rsid w:val="1C2C33AF"/>
    <w:rsid w:val="1C9F0025"/>
    <w:rsid w:val="1D2422D8"/>
    <w:rsid w:val="1D6F73A4"/>
    <w:rsid w:val="1DA351D5"/>
    <w:rsid w:val="1FC57DA2"/>
    <w:rsid w:val="224A1257"/>
    <w:rsid w:val="22E744D4"/>
    <w:rsid w:val="23841D23"/>
    <w:rsid w:val="2446522A"/>
    <w:rsid w:val="247955FF"/>
    <w:rsid w:val="25244566"/>
    <w:rsid w:val="26D703BB"/>
    <w:rsid w:val="28480D9A"/>
    <w:rsid w:val="2A6B1546"/>
    <w:rsid w:val="2CB43679"/>
    <w:rsid w:val="2D8D7A26"/>
    <w:rsid w:val="2E0C3040"/>
    <w:rsid w:val="2F000DF7"/>
    <w:rsid w:val="30AA08EF"/>
    <w:rsid w:val="30EB069A"/>
    <w:rsid w:val="31B9528D"/>
    <w:rsid w:val="322E7A29"/>
    <w:rsid w:val="34533777"/>
    <w:rsid w:val="35304426"/>
    <w:rsid w:val="368220F2"/>
    <w:rsid w:val="37024FE0"/>
    <w:rsid w:val="389600D6"/>
    <w:rsid w:val="3A8C79E3"/>
    <w:rsid w:val="3B007D15"/>
    <w:rsid w:val="3CAD15C2"/>
    <w:rsid w:val="3EDE6E5B"/>
    <w:rsid w:val="3F76656C"/>
    <w:rsid w:val="412169AB"/>
    <w:rsid w:val="43E53CC0"/>
    <w:rsid w:val="459040FF"/>
    <w:rsid w:val="459E4A6E"/>
    <w:rsid w:val="493871C4"/>
    <w:rsid w:val="4A1852C5"/>
    <w:rsid w:val="4D4608FE"/>
    <w:rsid w:val="4E30647F"/>
    <w:rsid w:val="4E74636C"/>
    <w:rsid w:val="50697A27"/>
    <w:rsid w:val="50F8401E"/>
    <w:rsid w:val="51246D5D"/>
    <w:rsid w:val="521C2FA3"/>
    <w:rsid w:val="537B019D"/>
    <w:rsid w:val="547736B9"/>
    <w:rsid w:val="54B35714"/>
    <w:rsid w:val="552503C0"/>
    <w:rsid w:val="565A053D"/>
    <w:rsid w:val="567E13F4"/>
    <w:rsid w:val="575E01ED"/>
    <w:rsid w:val="57E00F16"/>
    <w:rsid w:val="591E3AA4"/>
    <w:rsid w:val="5A1B4488"/>
    <w:rsid w:val="5A767910"/>
    <w:rsid w:val="5AAD44D8"/>
    <w:rsid w:val="5EE02DF3"/>
    <w:rsid w:val="5F5A5FEB"/>
    <w:rsid w:val="60DB3758"/>
    <w:rsid w:val="61894E55"/>
    <w:rsid w:val="656960A7"/>
    <w:rsid w:val="66134265"/>
    <w:rsid w:val="66644AC0"/>
    <w:rsid w:val="676236F6"/>
    <w:rsid w:val="67A51AC9"/>
    <w:rsid w:val="69801C11"/>
    <w:rsid w:val="6AD9782B"/>
    <w:rsid w:val="6B6F1F3D"/>
    <w:rsid w:val="6C0E5BFA"/>
    <w:rsid w:val="6C4918B9"/>
    <w:rsid w:val="6C553829"/>
    <w:rsid w:val="6E0F17B6"/>
    <w:rsid w:val="703D260A"/>
    <w:rsid w:val="714B6FA9"/>
    <w:rsid w:val="717007BD"/>
    <w:rsid w:val="7307399B"/>
    <w:rsid w:val="738D38A8"/>
    <w:rsid w:val="73D03795"/>
    <w:rsid w:val="73EC1C67"/>
    <w:rsid w:val="74EA0887"/>
    <w:rsid w:val="75C64E50"/>
    <w:rsid w:val="75FE45EA"/>
    <w:rsid w:val="76880357"/>
    <w:rsid w:val="76960CC6"/>
    <w:rsid w:val="76E45ED5"/>
    <w:rsid w:val="772B58B2"/>
    <w:rsid w:val="77E15F71"/>
    <w:rsid w:val="787C619C"/>
    <w:rsid w:val="7B022DCE"/>
    <w:rsid w:val="7B05641A"/>
    <w:rsid w:val="7C5E4034"/>
    <w:rsid w:val="7C7B4F44"/>
    <w:rsid w:val="7CE65DD7"/>
    <w:rsid w:val="7DD6409E"/>
    <w:rsid w:val="7E1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toc 2"/>
    <w:basedOn w:val="1"/>
    <w:next w:val="1"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450</Characters>
  <Lines>0</Lines>
  <Paragraphs>0</Paragraphs>
  <TotalTime>5</TotalTime>
  <ScaleCrop>false</ScaleCrop>
  <LinksUpToDate>false</LinksUpToDate>
  <CharactersWithSpaces>474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2024-04-17T02:52:00Z</dcterms:created>
  <dc:creator>s</dc:creator>
  <cp:lastModifiedBy>吴家豪</cp:lastModifiedBy>
  <dcterms:modified xsi:type="dcterms:W3CDTF">2026-03-27T06:54:33Z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CA5CC80F51B94D89B47D1E6875336075_13</vt:lpwstr>
  </property>
  <property fmtid="{D5CDD505-2E9C-101B-9397-08002B2CF9AE}" pid="4" name="KSOTemplateDocerSaveRecord">
    <vt:lpwstr>eyJoZGlkIjoiMzEwNTM5NzYwMDRjMzkwZTVkZjY2ODkwMGIxNGU0OTUiLCJ1c2VySWQiOiI5MDI0NjM5OTMifQ==</vt:lpwstr>
  </property>
</Properties>
</file>