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CC9A" w14:textId="4A4D6565" w:rsidR="005E37E0" w:rsidRPr="00AE6728" w:rsidRDefault="00F36433" w:rsidP="00CC7C7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b w:val="0"/>
          <w:bCs w:val="0"/>
          <w:sz w:val="40"/>
          <w:szCs w:val="40"/>
        </w:rPr>
      </w:pPr>
      <w:bookmarkStart w:id="0" w:name="_Toc35393813"/>
      <w:r w:rsidRPr="00F36433">
        <w:rPr>
          <w:rFonts w:ascii="华文中宋" w:eastAsia="华文中宋" w:hAnsi="华文中宋"/>
          <w:b w:val="0"/>
          <w:bCs w:val="0"/>
          <w:sz w:val="40"/>
          <w:szCs w:val="40"/>
        </w:rPr>
        <w:t>剧场座椅综合维修项目</w:t>
      </w:r>
      <w:r w:rsidR="005064BF" w:rsidRPr="00F86584">
        <w:rPr>
          <w:rFonts w:ascii="华文中宋" w:eastAsia="华文中宋" w:hAnsi="华文中宋" w:hint="eastAsia"/>
          <w:b w:val="0"/>
          <w:bCs w:val="0"/>
          <w:sz w:val="40"/>
          <w:szCs w:val="40"/>
        </w:rPr>
        <w:t>更正公告</w:t>
      </w:r>
      <w:bookmarkEnd w:id="0"/>
    </w:p>
    <w:p w14:paraId="15681DCB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64BB34F" w14:textId="09E1E764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F36433" w:rsidRPr="00F36433">
        <w:rPr>
          <w:rFonts w:ascii="仿宋" w:eastAsia="仿宋" w:hAnsi="仿宋"/>
          <w:sz w:val="28"/>
          <w:szCs w:val="28"/>
          <w:u w:val="single"/>
        </w:rPr>
        <w:t>2603-HXTC-IY1097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312AD13D" w14:textId="677DE324" w:rsidR="005E37E0" w:rsidRPr="00935642" w:rsidRDefault="005064BF" w:rsidP="00935642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F36433" w:rsidRPr="00F36433">
        <w:rPr>
          <w:rFonts w:ascii="仿宋" w:eastAsia="仿宋" w:hAnsi="仿宋"/>
          <w:sz w:val="28"/>
          <w:szCs w:val="28"/>
          <w:u w:val="single"/>
        </w:rPr>
        <w:t>剧场座椅综合维修项目</w:t>
      </w:r>
    </w:p>
    <w:p w14:paraId="52A9EE72" w14:textId="2DDA2F60" w:rsidR="005E37E0" w:rsidRDefault="005064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F36433"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 w:rsidR="00AA43C0">
        <w:rPr>
          <w:rFonts w:ascii="仿宋" w:eastAsia="仿宋" w:hAnsi="仿宋"/>
          <w:sz w:val="28"/>
          <w:szCs w:val="28"/>
          <w:u w:val="single"/>
        </w:rPr>
        <w:t>0</w:t>
      </w:r>
      <w:r w:rsidR="00CC7C77">
        <w:rPr>
          <w:rFonts w:ascii="仿宋" w:eastAsia="仿宋" w:hAnsi="仿宋" w:hint="eastAsia"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F36433">
        <w:rPr>
          <w:rFonts w:ascii="仿宋" w:eastAsia="仿宋" w:hAnsi="仿宋" w:hint="eastAsia"/>
          <w:sz w:val="28"/>
          <w:szCs w:val="28"/>
          <w:u w:val="single"/>
        </w:rPr>
        <w:t>08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日　</w:t>
      </w:r>
    </w:p>
    <w:p w14:paraId="659C0B43" w14:textId="77777777" w:rsidR="00BE3DB9" w:rsidRDefault="005064BF" w:rsidP="00BE3DB9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556416D8" w14:textId="2CCD9363" w:rsidR="005E37E0" w:rsidRPr="00BE3DB9" w:rsidRDefault="005064BF" w:rsidP="00BE3DB9">
      <w:pPr>
        <w:pStyle w:val="2"/>
        <w:spacing w:line="240" w:lineRule="auto"/>
        <w:ind w:firstLineChars="200" w:firstLine="562"/>
        <w:rPr>
          <w:rFonts w:ascii="黑体" w:hAnsi="黑体" w:cs="宋体" w:hint="eastAsia"/>
          <w:b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F163DE"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 w:hint="eastAsia"/>
          <w:sz w:val="28"/>
          <w:szCs w:val="28"/>
        </w:rPr>
        <w:t xml:space="preserve">采购公告 </w:t>
      </w:r>
      <w:r w:rsidR="00AA43C0">
        <w:rPr>
          <w:rFonts w:ascii="仿宋" w:eastAsia="仿宋" w:hAnsi="仿宋" w:hint="eastAsia"/>
          <w:sz w:val="28"/>
          <w:szCs w:val="28"/>
        </w:rPr>
        <w:sym w:font="Wingdings 2" w:char="0052"/>
      </w:r>
      <w:r>
        <w:rPr>
          <w:rFonts w:ascii="仿宋" w:eastAsia="仿宋" w:hAnsi="仿宋" w:hint="eastAsia"/>
          <w:sz w:val="28"/>
          <w:szCs w:val="28"/>
        </w:rPr>
        <w:t xml:space="preserve">采购文件 □采购结果     </w:t>
      </w:r>
    </w:p>
    <w:p w14:paraId="6D7B4731" w14:textId="64F6D67E" w:rsidR="005E37E0" w:rsidRPr="00AE6728" w:rsidRDefault="005064BF" w:rsidP="00BE3DB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</w:p>
    <w:p w14:paraId="20F1C885" w14:textId="702BB609" w:rsidR="00F36433" w:rsidRPr="005C0F56" w:rsidRDefault="00F36433" w:rsidP="005C0F56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b/>
          <w:bCs/>
          <w:sz w:val="24"/>
          <w:szCs w:val="24"/>
          <w:u w:val="single"/>
        </w:rPr>
      </w:pPr>
      <w:r w:rsidRPr="00F36433">
        <w:rPr>
          <w:rFonts w:ascii="仿宋" w:eastAsia="仿宋" w:hAnsi="仿宋" w:hint="eastAsia"/>
          <w:sz w:val="24"/>
          <w:szCs w:val="24"/>
        </w:rPr>
        <w:t>本项目</w:t>
      </w:r>
      <w:r w:rsidRPr="00F36433">
        <w:rPr>
          <w:rFonts w:ascii="仿宋" w:eastAsia="仿宋" w:hAnsi="仿宋"/>
          <w:sz w:val="24"/>
          <w:szCs w:val="24"/>
        </w:rPr>
        <w:t>投标截止时间、开标时间</w:t>
      </w:r>
      <w:r w:rsidRPr="00F36433">
        <w:rPr>
          <w:rFonts w:ascii="仿宋" w:eastAsia="仿宋" w:hAnsi="仿宋" w:hint="eastAsia"/>
          <w:sz w:val="24"/>
          <w:szCs w:val="24"/>
        </w:rPr>
        <w:t>更正为：</w:t>
      </w:r>
      <w:r w:rsidRPr="005C0F56">
        <w:rPr>
          <w:rFonts w:ascii="仿宋" w:eastAsia="仿宋" w:hAnsi="仿宋" w:hint="eastAsia"/>
          <w:b/>
          <w:bCs/>
          <w:sz w:val="24"/>
          <w:szCs w:val="24"/>
        </w:rPr>
        <w:t>2026年06月0</w:t>
      </w:r>
      <w:r w:rsidR="0097471F">
        <w:rPr>
          <w:rFonts w:ascii="仿宋" w:eastAsia="仿宋" w:hAnsi="仿宋" w:hint="eastAsia"/>
          <w:b/>
          <w:bCs/>
          <w:sz w:val="24"/>
          <w:szCs w:val="24"/>
        </w:rPr>
        <w:t>8</w:t>
      </w:r>
      <w:r w:rsidRPr="005C0F56">
        <w:rPr>
          <w:rFonts w:ascii="仿宋" w:eastAsia="仿宋" w:hAnsi="仿宋" w:hint="eastAsia"/>
          <w:b/>
          <w:bCs/>
          <w:sz w:val="24"/>
          <w:szCs w:val="24"/>
        </w:rPr>
        <w:t>日14:00（北京时间）；</w:t>
      </w:r>
    </w:p>
    <w:p w14:paraId="2027D68D" w14:textId="06055C1E" w:rsidR="00F36433" w:rsidRPr="00BE3DB9" w:rsidRDefault="00F36433" w:rsidP="00F36433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/>
          <w:sz w:val="24"/>
          <w:szCs w:val="24"/>
          <w:u w:val="single"/>
        </w:rPr>
      </w:pPr>
      <w:r w:rsidRPr="00F36433">
        <w:rPr>
          <w:rFonts w:ascii="仿宋" w:eastAsia="仿宋" w:hAnsi="仿宋"/>
          <w:sz w:val="24"/>
          <w:szCs w:val="24"/>
        </w:rPr>
        <w:t>样品递交要求</w:t>
      </w:r>
      <w:r w:rsidRPr="00F36433">
        <w:rPr>
          <w:rFonts w:ascii="仿宋" w:eastAsia="仿宋" w:hAnsi="仿宋" w:hint="eastAsia"/>
          <w:sz w:val="24"/>
          <w:szCs w:val="24"/>
        </w:rPr>
        <w:t>更正为：</w:t>
      </w:r>
      <w:r w:rsidRPr="005C0F56">
        <w:rPr>
          <w:rFonts w:ascii="仿宋" w:eastAsia="仿宋" w:hAnsi="仿宋"/>
          <w:b/>
          <w:bCs/>
          <w:sz w:val="24"/>
          <w:szCs w:val="24"/>
        </w:rPr>
        <w:t>投标人须于2026年6月</w:t>
      </w:r>
      <w:r w:rsidR="0097471F">
        <w:rPr>
          <w:rFonts w:ascii="仿宋" w:eastAsia="仿宋" w:hAnsi="仿宋" w:hint="eastAsia"/>
          <w:b/>
          <w:bCs/>
          <w:sz w:val="24"/>
          <w:szCs w:val="24"/>
        </w:rPr>
        <w:t>8</w:t>
      </w:r>
      <w:r w:rsidRPr="005C0F56">
        <w:rPr>
          <w:rFonts w:ascii="仿宋" w:eastAsia="仿宋" w:hAnsi="仿宋"/>
          <w:b/>
          <w:bCs/>
          <w:sz w:val="24"/>
          <w:szCs w:val="24"/>
        </w:rPr>
        <w:t>日09:30至2026年6月</w:t>
      </w:r>
      <w:r w:rsidR="0097471F">
        <w:rPr>
          <w:rFonts w:ascii="仿宋" w:eastAsia="仿宋" w:hAnsi="仿宋" w:hint="eastAsia"/>
          <w:b/>
          <w:bCs/>
          <w:sz w:val="24"/>
          <w:szCs w:val="24"/>
        </w:rPr>
        <w:t>8</w:t>
      </w:r>
      <w:r w:rsidRPr="005C0F56">
        <w:rPr>
          <w:rFonts w:ascii="仿宋" w:eastAsia="仿宋" w:hAnsi="仿宋"/>
          <w:b/>
          <w:bCs/>
          <w:sz w:val="24"/>
          <w:szCs w:val="24"/>
        </w:rPr>
        <w:t>日14:00前，将投标样品送达指定地点（北京市海淀区</w:t>
      </w:r>
      <w:proofErr w:type="gramStart"/>
      <w:r w:rsidRPr="005C0F56">
        <w:rPr>
          <w:rFonts w:ascii="仿宋" w:eastAsia="仿宋" w:hAnsi="仿宋"/>
          <w:b/>
          <w:bCs/>
          <w:sz w:val="24"/>
          <w:szCs w:val="24"/>
        </w:rPr>
        <w:t>复兴路乙12号</w:t>
      </w:r>
      <w:proofErr w:type="gramEnd"/>
      <w:r w:rsidRPr="005C0F56">
        <w:rPr>
          <w:rFonts w:ascii="仿宋" w:eastAsia="仿宋" w:hAnsi="仿宋"/>
          <w:b/>
          <w:bCs/>
          <w:sz w:val="24"/>
          <w:szCs w:val="24"/>
        </w:rPr>
        <w:t>中国铝业大厦四层第四会议室），院内无法停车，需由投标人自行准备手推车人工送至会议室。运送样品需提前至少1个工作日向采购代理机构报备进院人员信息；</w:t>
      </w:r>
    </w:p>
    <w:p w14:paraId="536F6B1A" w14:textId="2888B6CC" w:rsidR="00BE3DB9" w:rsidRDefault="00BE3DB9" w:rsidP="00F36433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BE3DB9">
        <w:rPr>
          <w:rFonts w:ascii="仿宋" w:eastAsia="仿宋" w:hAnsi="仿宋" w:hint="eastAsia"/>
          <w:sz w:val="24"/>
          <w:szCs w:val="24"/>
        </w:rPr>
        <w:t>本项目第四章第二项评标标准中：“</w:t>
      </w:r>
      <w:r w:rsidRPr="00BE3DB9">
        <w:rPr>
          <w:rFonts w:ascii="仿宋" w:eastAsia="仿宋" w:hAnsi="仿宋" w:hint="eastAsia"/>
          <w:sz w:val="24"/>
          <w:szCs w:val="24"/>
        </w:rPr>
        <w:t>技术参数（8.4）</w:t>
      </w:r>
      <w:r w:rsidRPr="00BE3DB9">
        <w:rPr>
          <w:rFonts w:ascii="仿宋" w:eastAsia="仿宋" w:hAnsi="仿宋" w:hint="eastAsia"/>
          <w:sz w:val="24"/>
          <w:szCs w:val="24"/>
        </w:rPr>
        <w:t>、</w:t>
      </w:r>
      <w:r w:rsidRPr="00BE3DB9">
        <w:rPr>
          <w:rFonts w:ascii="仿宋" w:eastAsia="仿宋" w:hAnsi="仿宋" w:hint="eastAsia"/>
          <w:sz w:val="24"/>
          <w:szCs w:val="24"/>
        </w:rPr>
        <w:t>拟投入的主要人员（9.6）</w:t>
      </w:r>
      <w:r w:rsidRPr="00BE3DB9">
        <w:rPr>
          <w:rFonts w:ascii="仿宋" w:eastAsia="仿宋" w:hAnsi="仿宋" w:hint="eastAsia"/>
          <w:sz w:val="24"/>
          <w:szCs w:val="24"/>
        </w:rPr>
        <w:t>”更正为：</w:t>
      </w:r>
    </w:p>
    <w:p w14:paraId="281E7406" w14:textId="77777777" w:rsidR="00BE3DB9" w:rsidRPr="00BE3DB9" w:rsidRDefault="00BE3DB9" w:rsidP="00BE3DB9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p w14:paraId="3C6BECE8" w14:textId="31F14193" w:rsidR="00BE3DB9" w:rsidRPr="00BE3DB9" w:rsidRDefault="00BE3DB9" w:rsidP="00BE3DB9">
      <w:pPr>
        <w:pStyle w:val="a8"/>
        <w:spacing w:line="360" w:lineRule="auto"/>
        <w:ind w:left="1280" w:firstLineChars="0" w:firstLine="0"/>
        <w:rPr>
          <w:rFonts w:ascii="仿宋" w:eastAsia="仿宋" w:hAnsi="仿宋" w:hint="eastAsia"/>
          <w:sz w:val="24"/>
          <w:szCs w:val="24"/>
          <w:u w:val="single"/>
        </w:rPr>
      </w:pPr>
      <w:r w:rsidRPr="00BE3DB9">
        <w:drawing>
          <wp:inline distT="0" distB="0" distL="0" distR="0" wp14:anchorId="0F6D6226" wp14:editId="08C9EA65">
            <wp:extent cx="4191000" cy="2489572"/>
            <wp:effectExtent l="0" t="0" r="0" b="6350"/>
            <wp:docPr id="2765221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21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656" cy="249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251A9" w14:textId="2AD5CB50" w:rsidR="00BE3DB9" w:rsidRPr="00F36433" w:rsidRDefault="00BE3DB9" w:rsidP="00BE3DB9">
      <w:pPr>
        <w:pStyle w:val="a8"/>
        <w:spacing w:line="360" w:lineRule="auto"/>
        <w:ind w:left="1280" w:firstLineChars="0" w:firstLine="0"/>
        <w:rPr>
          <w:rFonts w:ascii="仿宋" w:eastAsia="仿宋" w:hAnsi="仿宋" w:hint="eastAsia"/>
          <w:sz w:val="24"/>
          <w:szCs w:val="24"/>
          <w:u w:val="single"/>
        </w:rPr>
      </w:pPr>
    </w:p>
    <w:p w14:paraId="62293C6F" w14:textId="77777777" w:rsidR="0097471F" w:rsidRPr="0097471F" w:rsidRDefault="005C0F56" w:rsidP="005C0F56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b/>
          <w:bCs/>
          <w:sz w:val="24"/>
          <w:szCs w:val="24"/>
        </w:rPr>
      </w:pPr>
      <w:r w:rsidRPr="005C0F56">
        <w:rPr>
          <w:rFonts w:ascii="仿宋" w:eastAsia="仿宋" w:hAnsi="仿宋" w:hint="eastAsia"/>
          <w:sz w:val="24"/>
          <w:szCs w:val="24"/>
        </w:rPr>
        <w:t>本项目第五章采购需求第六项采购项目要求中，</w:t>
      </w:r>
      <w:r w:rsidRPr="005C0F56">
        <w:rPr>
          <w:rFonts w:ascii="仿宋" w:eastAsia="仿宋" w:hAnsi="仿宋"/>
          <w:sz w:val="24"/>
          <w:szCs w:val="24"/>
        </w:rPr>
        <w:t>第</w:t>
      </w:r>
      <w:r w:rsidRPr="005C0F56">
        <w:rPr>
          <w:rFonts w:ascii="仿宋" w:eastAsia="仿宋" w:hAnsi="仿宋" w:hint="eastAsia"/>
          <w:sz w:val="24"/>
          <w:szCs w:val="24"/>
        </w:rPr>
        <w:t>5</w:t>
      </w:r>
      <w:r w:rsidRPr="005C0F56">
        <w:rPr>
          <w:rFonts w:ascii="仿宋" w:eastAsia="仿宋" w:hAnsi="仿宋"/>
          <w:sz w:val="24"/>
          <w:szCs w:val="24"/>
        </w:rPr>
        <w:t>项</w:t>
      </w:r>
      <w:proofErr w:type="gramStart"/>
      <w:r w:rsidRPr="005C0F56">
        <w:rPr>
          <w:rFonts w:ascii="仿宋" w:eastAsia="仿宋" w:hAnsi="仿宋" w:hint="eastAsia"/>
          <w:sz w:val="24"/>
          <w:szCs w:val="24"/>
        </w:rPr>
        <w:t>“</w:t>
      </w:r>
      <w:proofErr w:type="gramEnd"/>
      <w:r w:rsidRPr="005C0F56">
        <w:rPr>
          <w:rFonts w:ascii="仿宋" w:eastAsia="仿宋" w:hAnsi="仿宋" w:hint="eastAsia"/>
          <w:sz w:val="24"/>
          <w:szCs w:val="24"/>
        </w:rPr>
        <w:t>以下技术指标需提供相关检测机构出具带有“C</w:t>
      </w:r>
      <w:r w:rsidRPr="005C0F56">
        <w:rPr>
          <w:rFonts w:ascii="仿宋" w:eastAsia="仿宋" w:hAnsi="仿宋"/>
          <w:sz w:val="24"/>
          <w:szCs w:val="24"/>
        </w:rPr>
        <w:t>MA”</w:t>
      </w:r>
      <w:r w:rsidRPr="005C0F56">
        <w:rPr>
          <w:rFonts w:ascii="仿宋" w:eastAsia="仿宋" w:hAnsi="仿宋" w:hint="eastAsia"/>
          <w:sz w:val="24"/>
          <w:szCs w:val="24"/>
        </w:rPr>
        <w:t>的检测报告证明</w:t>
      </w:r>
      <w:proofErr w:type="gramStart"/>
      <w:r w:rsidRPr="005C0F56">
        <w:rPr>
          <w:rFonts w:ascii="仿宋" w:eastAsia="仿宋" w:hAnsi="仿宋" w:hint="eastAsia"/>
          <w:sz w:val="24"/>
          <w:szCs w:val="24"/>
        </w:rPr>
        <w:t>”</w:t>
      </w:r>
      <w:proofErr w:type="gramEnd"/>
      <w:r w:rsidRPr="005C0F56">
        <w:rPr>
          <w:rFonts w:ascii="仿宋" w:eastAsia="仿宋" w:hAnsi="仿宋" w:hint="eastAsia"/>
          <w:sz w:val="24"/>
          <w:szCs w:val="24"/>
        </w:rPr>
        <w:t>中</w:t>
      </w:r>
      <w:r w:rsidR="0097471F">
        <w:rPr>
          <w:rFonts w:ascii="仿宋" w:eastAsia="仿宋" w:hAnsi="仿宋" w:hint="eastAsia"/>
          <w:sz w:val="24"/>
          <w:szCs w:val="24"/>
        </w:rPr>
        <w:t>：</w:t>
      </w:r>
    </w:p>
    <w:p w14:paraId="483DD1BF" w14:textId="0878C4CB" w:rsidR="005C0F56" w:rsidRPr="005C0F56" w:rsidRDefault="005C0F56" w:rsidP="0097471F">
      <w:pPr>
        <w:pStyle w:val="a8"/>
        <w:spacing w:line="360" w:lineRule="auto"/>
        <w:ind w:left="1280" w:firstLineChars="0" w:firstLine="0"/>
        <w:rPr>
          <w:rFonts w:ascii="仿宋" w:eastAsia="仿宋" w:hAnsi="仿宋" w:hint="eastAsia"/>
          <w:b/>
          <w:bCs/>
          <w:sz w:val="24"/>
          <w:szCs w:val="24"/>
        </w:rPr>
      </w:pPr>
      <w:r w:rsidRPr="005C0F56">
        <w:rPr>
          <w:rFonts w:ascii="仿宋" w:eastAsia="仿宋" w:hAnsi="仿宋" w:hint="eastAsia"/>
          <w:b/>
          <w:bCs/>
          <w:sz w:val="24"/>
          <w:szCs w:val="24"/>
        </w:rPr>
        <w:t>增加“</w:t>
      </w:r>
      <w:r w:rsidR="00D7351E" w:rsidRPr="00D7351E">
        <w:rPr>
          <w:rFonts w:ascii="仿宋" w:eastAsia="仿宋" w:hAnsi="仿宋"/>
          <w:b/>
          <w:bCs/>
          <w:sz w:val="24"/>
          <w:szCs w:val="24"/>
        </w:rPr>
        <w:t>注：以上技术指标中，座椅声学检测吸声量和吸声系数，满足其一即可。</w:t>
      </w:r>
      <w:r w:rsidR="00531FA2">
        <w:rPr>
          <w:rFonts w:ascii="仿宋" w:eastAsia="仿宋" w:hAnsi="仿宋" w:hint="eastAsia"/>
          <w:b/>
          <w:bCs/>
          <w:sz w:val="24"/>
          <w:szCs w:val="24"/>
        </w:rPr>
        <w:t>”</w:t>
      </w:r>
    </w:p>
    <w:p w14:paraId="09FDD585" w14:textId="28F882EA" w:rsidR="00F163DE" w:rsidRPr="005C0F56" w:rsidRDefault="00F163DE" w:rsidP="005C0F56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5C0F56">
        <w:rPr>
          <w:rFonts w:ascii="仿宋" w:eastAsia="仿宋" w:hAnsi="仿宋" w:hint="eastAsia"/>
          <w:sz w:val="24"/>
          <w:szCs w:val="24"/>
        </w:rPr>
        <w:t>其他内容保持不变。</w:t>
      </w:r>
    </w:p>
    <w:p w14:paraId="2D670D6D" w14:textId="49183056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9"/>
      <w:bookmarkEnd w:id="10"/>
    </w:p>
    <w:p w14:paraId="689F0D0D" w14:textId="40AFA9A2" w:rsidR="002E3914" w:rsidRPr="007A1CC0" w:rsidRDefault="00F163DE" w:rsidP="00D54401">
      <w:pPr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无</w:t>
      </w:r>
    </w:p>
    <w:p w14:paraId="34318505" w14:textId="77777777" w:rsidR="005E37E0" w:rsidRDefault="005064BF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1" w:name="_Toc35393817"/>
      <w:bookmarkStart w:id="12" w:name="_Toc28359029"/>
      <w:bookmarkStart w:id="13" w:name="_Toc28359106"/>
      <w:bookmarkStart w:id="14" w:name="_Toc35393648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537248B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1.采购人信息</w:t>
      </w:r>
    </w:p>
    <w:p w14:paraId="56A8B819" w14:textId="33F0F356" w:rsidR="00F163DE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名    称：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国家大剧院</w:t>
      </w:r>
    </w:p>
    <w:p w14:paraId="21AB6815" w14:textId="1C21BF33" w:rsidR="00F163DE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地    址：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北京市西城区西长安街2号</w:t>
      </w:r>
    </w:p>
    <w:p w14:paraId="575314E1" w14:textId="1E70483E" w:rsidR="00935642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孙老师，010-66550623</w:t>
      </w:r>
    </w:p>
    <w:p w14:paraId="2954D5F4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</w:p>
    <w:p w14:paraId="7A03DF38" w14:textId="77777777" w:rsidR="00F163DE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名称：北京宏信天</w:t>
      </w:r>
      <w:proofErr w:type="gramStart"/>
      <w:r w:rsidRPr="00F163DE">
        <w:rPr>
          <w:rFonts w:ascii="仿宋" w:eastAsia="仿宋" w:hAnsi="仿宋" w:cs="宋体" w:hint="eastAsia"/>
          <w:bCs/>
          <w:sz w:val="28"/>
          <w:szCs w:val="28"/>
        </w:rPr>
        <w:t>诚国际</w:t>
      </w:r>
      <w:proofErr w:type="gramEnd"/>
      <w:r w:rsidRPr="00F163DE">
        <w:rPr>
          <w:rFonts w:ascii="仿宋" w:eastAsia="仿宋" w:hAnsi="仿宋" w:cs="宋体" w:hint="eastAsia"/>
          <w:bCs/>
          <w:sz w:val="28"/>
          <w:szCs w:val="28"/>
        </w:rPr>
        <w:t>招标有限公司</w:t>
      </w:r>
    </w:p>
    <w:p w14:paraId="01976C32" w14:textId="77777777" w:rsidR="00F163DE" w:rsidRPr="00F163DE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地址：北京市海淀区</w:t>
      </w:r>
      <w:proofErr w:type="gramStart"/>
      <w:r w:rsidRPr="00F163DE">
        <w:rPr>
          <w:rFonts w:ascii="仿宋" w:eastAsia="仿宋" w:hAnsi="仿宋" w:cs="宋体" w:hint="eastAsia"/>
          <w:bCs/>
          <w:sz w:val="28"/>
          <w:szCs w:val="28"/>
        </w:rPr>
        <w:t>复兴路乙12号</w:t>
      </w:r>
      <w:proofErr w:type="gramEnd"/>
      <w:r w:rsidRPr="00F163DE">
        <w:rPr>
          <w:rFonts w:ascii="仿宋" w:eastAsia="仿宋" w:hAnsi="仿宋" w:cs="宋体" w:hint="eastAsia"/>
          <w:bCs/>
          <w:sz w:val="28"/>
          <w:szCs w:val="28"/>
        </w:rPr>
        <w:t>中国铝业大厦11层1110室</w:t>
      </w:r>
    </w:p>
    <w:p w14:paraId="752A9880" w14:textId="0DBFCDCF" w:rsidR="00935642" w:rsidRPr="00935642" w:rsidRDefault="00F163DE" w:rsidP="00F163DE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F163DE">
        <w:rPr>
          <w:rFonts w:ascii="仿宋" w:eastAsia="仿宋" w:hAnsi="仿宋" w:cs="宋体" w:hint="eastAsia"/>
          <w:bCs/>
          <w:sz w:val="28"/>
          <w:szCs w:val="28"/>
        </w:rPr>
        <w:t>联系方式：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修海龙、成歌、杨晓楠</w:t>
      </w:r>
      <w:r w:rsidRPr="00F163DE">
        <w:rPr>
          <w:rFonts w:ascii="仿宋" w:eastAsia="仿宋" w:hAnsi="仿宋" w:cs="宋体" w:hint="eastAsia"/>
          <w:bCs/>
          <w:sz w:val="28"/>
          <w:szCs w:val="28"/>
        </w:rPr>
        <w:t>，</w:t>
      </w:r>
      <w:r w:rsidR="005C0F56" w:rsidRPr="005C0F56">
        <w:rPr>
          <w:rFonts w:ascii="宋体" w:hAnsi="宋体" w:cs="宋体"/>
          <w:sz w:val="24"/>
        </w:rPr>
        <w:t>010-63974645、010-63961210</w:t>
      </w:r>
    </w:p>
    <w:p w14:paraId="7E296D5E" w14:textId="77777777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3.项目联系方式</w:t>
      </w:r>
    </w:p>
    <w:p w14:paraId="1655AD8E" w14:textId="4571E672" w:rsidR="00935642" w:rsidRPr="00935642" w:rsidRDefault="00935642" w:rsidP="00935642">
      <w:pPr>
        <w:spacing w:line="360" w:lineRule="auto"/>
        <w:ind w:firstLineChars="200" w:firstLine="560"/>
        <w:rPr>
          <w:rFonts w:ascii="仿宋" w:eastAsia="仿宋" w:hAnsi="仿宋" w:cs="宋体" w:hint="eastAsia"/>
          <w:bCs/>
          <w:sz w:val="28"/>
          <w:szCs w:val="28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项目联系人：</w:t>
      </w:r>
      <w:r w:rsidR="005C0F56" w:rsidRPr="005C0F56">
        <w:rPr>
          <w:rFonts w:ascii="仿宋" w:eastAsia="仿宋" w:hAnsi="仿宋" w:cs="宋体"/>
          <w:bCs/>
          <w:sz w:val="28"/>
          <w:szCs w:val="28"/>
        </w:rPr>
        <w:t>修海龙、成歌、杨晓楠</w:t>
      </w:r>
    </w:p>
    <w:p w14:paraId="5FDA634D" w14:textId="09F304AE" w:rsidR="005E37E0" w:rsidRPr="00372D9D" w:rsidRDefault="00935642" w:rsidP="00372D9D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 w:rsidRPr="00935642">
        <w:rPr>
          <w:rFonts w:ascii="仿宋" w:eastAsia="仿宋" w:hAnsi="仿宋" w:cs="宋体" w:hint="eastAsia"/>
          <w:bCs/>
          <w:sz w:val="28"/>
          <w:szCs w:val="28"/>
        </w:rPr>
        <w:t>电　话：</w:t>
      </w:r>
      <w:r w:rsidR="00CC7C77" w:rsidRPr="00CC7C77">
        <w:rPr>
          <w:rFonts w:ascii="仿宋" w:eastAsia="仿宋" w:hAnsi="仿宋" w:cs="宋体" w:hint="eastAsia"/>
          <w:bCs/>
          <w:sz w:val="28"/>
          <w:szCs w:val="28"/>
        </w:rPr>
        <w:t>010-63974645、010-63961210</w:t>
      </w:r>
    </w:p>
    <w:sectPr w:rsidR="005E37E0" w:rsidRPr="00372D9D" w:rsidSect="00BE3DB9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AF61" w14:textId="77777777" w:rsidR="00163986" w:rsidRDefault="00163986" w:rsidP="00B502B5">
      <w:r>
        <w:separator/>
      </w:r>
    </w:p>
  </w:endnote>
  <w:endnote w:type="continuationSeparator" w:id="0">
    <w:p w14:paraId="3F23A4F1" w14:textId="77777777" w:rsidR="00163986" w:rsidRDefault="00163986" w:rsidP="00B5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AD84" w14:textId="77777777" w:rsidR="00163986" w:rsidRDefault="00163986" w:rsidP="00B502B5">
      <w:r>
        <w:separator/>
      </w:r>
    </w:p>
  </w:footnote>
  <w:footnote w:type="continuationSeparator" w:id="0">
    <w:p w14:paraId="7E51787C" w14:textId="77777777" w:rsidR="00163986" w:rsidRDefault="00163986" w:rsidP="00B5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5C57"/>
    <w:multiLevelType w:val="hybridMultilevel"/>
    <w:tmpl w:val="FA1483E4"/>
    <w:lvl w:ilvl="0" w:tplc="78E0C1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642C6"/>
    <w:multiLevelType w:val="hybridMultilevel"/>
    <w:tmpl w:val="78DAD224"/>
    <w:lvl w:ilvl="0" w:tplc="46B855A0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71D18BB"/>
    <w:multiLevelType w:val="hybridMultilevel"/>
    <w:tmpl w:val="4BFA1FC8"/>
    <w:lvl w:ilvl="0" w:tplc="3E76BE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DAB60D7"/>
    <w:multiLevelType w:val="hybridMultilevel"/>
    <w:tmpl w:val="2B4EAED8"/>
    <w:lvl w:ilvl="0" w:tplc="317A77D8">
      <w:start w:val="1"/>
      <w:numFmt w:val="decimal"/>
      <w:lvlText w:val="%1、"/>
      <w:lvlJc w:val="left"/>
      <w:pPr>
        <w:ind w:left="12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601D0AB4"/>
    <w:multiLevelType w:val="hybridMultilevel"/>
    <w:tmpl w:val="8C5054BA"/>
    <w:lvl w:ilvl="0" w:tplc="B3462E6E">
      <w:start w:val="1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699B1D5C"/>
    <w:multiLevelType w:val="hybridMultilevel"/>
    <w:tmpl w:val="E8F235E6"/>
    <w:lvl w:ilvl="0" w:tplc="16147B54">
      <w:start w:val="2"/>
      <w:numFmt w:val="decimal"/>
      <w:lvlText w:val="%1、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6" w15:restartNumberingAfterBreak="0">
    <w:nsid w:val="72643BE5"/>
    <w:multiLevelType w:val="hybridMultilevel"/>
    <w:tmpl w:val="0A12B548"/>
    <w:lvl w:ilvl="0" w:tplc="6E647836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072582121">
    <w:abstractNumId w:val="2"/>
  </w:num>
  <w:num w:numId="2" w16cid:durableId="183329690">
    <w:abstractNumId w:val="4"/>
  </w:num>
  <w:num w:numId="3" w16cid:durableId="462576805">
    <w:abstractNumId w:val="1"/>
  </w:num>
  <w:num w:numId="4" w16cid:durableId="1948926330">
    <w:abstractNumId w:val="6"/>
  </w:num>
  <w:num w:numId="5" w16cid:durableId="2051874281">
    <w:abstractNumId w:val="0"/>
  </w:num>
  <w:num w:numId="6" w16cid:durableId="599486985">
    <w:abstractNumId w:val="5"/>
  </w:num>
  <w:num w:numId="7" w16cid:durableId="379744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94B74"/>
    <w:rsid w:val="00030E40"/>
    <w:rsid w:val="000611DD"/>
    <w:rsid w:val="000618C5"/>
    <w:rsid w:val="000648C5"/>
    <w:rsid w:val="000E7FBD"/>
    <w:rsid w:val="001064A4"/>
    <w:rsid w:val="00143936"/>
    <w:rsid w:val="00152131"/>
    <w:rsid w:val="00163986"/>
    <w:rsid w:val="002D7690"/>
    <w:rsid w:val="002E3914"/>
    <w:rsid w:val="003363D5"/>
    <w:rsid w:val="00372D9D"/>
    <w:rsid w:val="00381595"/>
    <w:rsid w:val="003B3969"/>
    <w:rsid w:val="00403944"/>
    <w:rsid w:val="004044BC"/>
    <w:rsid w:val="00411CEF"/>
    <w:rsid w:val="00463625"/>
    <w:rsid w:val="00491664"/>
    <w:rsid w:val="004918B9"/>
    <w:rsid w:val="004F3566"/>
    <w:rsid w:val="004F578E"/>
    <w:rsid w:val="00504EB4"/>
    <w:rsid w:val="005064BF"/>
    <w:rsid w:val="00531FA2"/>
    <w:rsid w:val="00560415"/>
    <w:rsid w:val="00594B67"/>
    <w:rsid w:val="005C0F56"/>
    <w:rsid w:val="005E37E0"/>
    <w:rsid w:val="005F569B"/>
    <w:rsid w:val="006C2FDB"/>
    <w:rsid w:val="007259E1"/>
    <w:rsid w:val="007A1CC0"/>
    <w:rsid w:val="00820048"/>
    <w:rsid w:val="00847849"/>
    <w:rsid w:val="00887314"/>
    <w:rsid w:val="00896E2B"/>
    <w:rsid w:val="008E4AC5"/>
    <w:rsid w:val="008F4178"/>
    <w:rsid w:val="008F56EC"/>
    <w:rsid w:val="00905BBB"/>
    <w:rsid w:val="0091421B"/>
    <w:rsid w:val="00935642"/>
    <w:rsid w:val="0097471F"/>
    <w:rsid w:val="009A0735"/>
    <w:rsid w:val="00A2073B"/>
    <w:rsid w:val="00A64F10"/>
    <w:rsid w:val="00A7414C"/>
    <w:rsid w:val="00A83343"/>
    <w:rsid w:val="00AA43C0"/>
    <w:rsid w:val="00AE6728"/>
    <w:rsid w:val="00B10093"/>
    <w:rsid w:val="00B46653"/>
    <w:rsid w:val="00B502B5"/>
    <w:rsid w:val="00B670D5"/>
    <w:rsid w:val="00B806DC"/>
    <w:rsid w:val="00BB139F"/>
    <w:rsid w:val="00BC5C73"/>
    <w:rsid w:val="00BE3DB9"/>
    <w:rsid w:val="00BF67AF"/>
    <w:rsid w:val="00C0243D"/>
    <w:rsid w:val="00C25159"/>
    <w:rsid w:val="00C572A4"/>
    <w:rsid w:val="00C61771"/>
    <w:rsid w:val="00C64C25"/>
    <w:rsid w:val="00C81332"/>
    <w:rsid w:val="00C935F9"/>
    <w:rsid w:val="00CB1A77"/>
    <w:rsid w:val="00CC7C77"/>
    <w:rsid w:val="00CE73BD"/>
    <w:rsid w:val="00D0131E"/>
    <w:rsid w:val="00D11D25"/>
    <w:rsid w:val="00D15DA0"/>
    <w:rsid w:val="00D36E56"/>
    <w:rsid w:val="00D54401"/>
    <w:rsid w:val="00D7351E"/>
    <w:rsid w:val="00D74D17"/>
    <w:rsid w:val="00D97CB9"/>
    <w:rsid w:val="00DA3C29"/>
    <w:rsid w:val="00E43748"/>
    <w:rsid w:val="00E74DF9"/>
    <w:rsid w:val="00F163DE"/>
    <w:rsid w:val="00F2160F"/>
    <w:rsid w:val="00F36433"/>
    <w:rsid w:val="00F61780"/>
    <w:rsid w:val="00F86584"/>
    <w:rsid w:val="00F872B2"/>
    <w:rsid w:val="00F96DAA"/>
    <w:rsid w:val="00FF2EBE"/>
    <w:rsid w:val="50494B74"/>
    <w:rsid w:val="5D4553B0"/>
    <w:rsid w:val="5E0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C0AF3"/>
  <w15:docId w15:val="{0E78CBAF-0AC8-4916-A652-09DC4717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rsid w:val="00F96DAA"/>
    <w:pPr>
      <w:ind w:firstLineChars="200" w:firstLine="420"/>
    </w:pPr>
  </w:style>
  <w:style w:type="paragraph" w:styleId="a9">
    <w:name w:val="Body Text"/>
    <w:basedOn w:val="a"/>
    <w:next w:val="a"/>
    <w:link w:val="10"/>
    <w:qFormat/>
    <w:rsid w:val="00AE6728"/>
    <w:pPr>
      <w:spacing w:line="360" w:lineRule="auto"/>
    </w:pPr>
    <w:rPr>
      <w:szCs w:val="24"/>
      <w:lang w:val="x-none" w:eastAsia="x-none"/>
    </w:rPr>
  </w:style>
  <w:style w:type="character" w:customStyle="1" w:styleId="aa">
    <w:name w:val="正文文本 字符"/>
    <w:basedOn w:val="a0"/>
    <w:qFormat/>
    <w:rsid w:val="00AE6728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0">
    <w:name w:val="正文文本 字符1"/>
    <w:link w:val="a9"/>
    <w:qFormat/>
    <w:rsid w:val="00AE6728"/>
    <w:rPr>
      <w:rFonts w:ascii="Times New Roman" w:eastAsia="宋体" w:hAnsi="Times New Roman" w:cs="Times New Roman"/>
      <w:kern w:val="2"/>
      <w:sz w:val="21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386</Characters>
  <Application>Microsoft Office Word</Application>
  <DocSecurity>0</DocSecurity>
  <Lines>27</Lines>
  <Paragraphs>27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jixiaoxue</dc:creator>
  <cp:lastModifiedBy>歌 成</cp:lastModifiedBy>
  <cp:revision>4</cp:revision>
  <dcterms:created xsi:type="dcterms:W3CDTF">2026-05-21T05:02:00Z</dcterms:created>
  <dcterms:modified xsi:type="dcterms:W3CDTF">2026-05-21T05:27:00Z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A9B9711829B649FBAE4677AC101FCB06</vt:lpwstr>
  </property>
</Properties>
</file>