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2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i w:val="0"/>
          <w:iCs w:val="0"/>
          <w:caps w:val="0"/>
          <w:color w:val="auto"/>
          <w:spacing w:val="0"/>
          <w:sz w:val="36"/>
          <w:szCs w:val="36"/>
        </w:rPr>
      </w:pPr>
      <w:r>
        <w:rPr>
          <w:rFonts w:hint="eastAsia" w:asciiTheme="minorEastAsia" w:hAnsiTheme="minorEastAsia" w:eastAsiaTheme="minorEastAsia" w:cstheme="minorEastAsia"/>
          <w:i w:val="0"/>
          <w:iCs w:val="0"/>
          <w:caps w:val="0"/>
          <w:color w:val="auto"/>
          <w:spacing w:val="0"/>
          <w:sz w:val="36"/>
          <w:szCs w:val="36"/>
          <w:lang w:val="en-US" w:eastAsia="zh-CN"/>
        </w:rPr>
        <w:t>北京市第二儿童福利院困境儿童及特困人员春夏秋冬服装鞋袜等物品采购项目</w:t>
      </w:r>
    </w:p>
    <w:p w14:paraId="3BCBA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36"/>
          <w:szCs w:val="36"/>
        </w:rPr>
        <w:t>公开招标公告更正公告</w:t>
      </w:r>
    </w:p>
    <w:p w14:paraId="3D13D9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一、项目基本情况</w:t>
      </w:r>
    </w:p>
    <w:p w14:paraId="15090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原公告的采购项目编号：11000026210200168009-XM001　　　　　　</w:t>
      </w:r>
    </w:p>
    <w:p w14:paraId="20DF9C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原公告的采购项目名称：</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北京市第二儿童福利院困境儿童及特困人员春夏秋冬服装鞋袜等物品采购项目</w:t>
      </w:r>
      <w:r>
        <w:rPr>
          <w:rFonts w:hint="eastAsia" w:asciiTheme="minorEastAsia" w:hAnsiTheme="minorEastAsia" w:eastAsiaTheme="minorEastAsia" w:cstheme="minorEastAsia"/>
          <w:i w:val="0"/>
          <w:iCs w:val="0"/>
          <w:caps w:val="0"/>
          <w:color w:val="auto"/>
          <w:spacing w:val="0"/>
          <w:sz w:val="28"/>
          <w:szCs w:val="28"/>
          <w:shd w:val="clear" w:fill="FFFFFF"/>
        </w:rPr>
        <w:t>　　　　　　</w:t>
      </w:r>
    </w:p>
    <w:p w14:paraId="453BE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首次公告日期：2026-05-</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08</w:t>
      </w:r>
    </w:p>
    <w:p w14:paraId="61B42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地址：http://www.ccgp-beijing.gov.cn/xxgg/sjxxgg/zbgg/2026/5/01a1fbde3f8e4f7ebb209ccf0cfb167e.htm　　　　　　　</w:t>
      </w:r>
    </w:p>
    <w:p w14:paraId="5A5F8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二、更正信息</w:t>
      </w:r>
    </w:p>
    <w:p w14:paraId="3758BD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更正事项：采购公告</w:t>
      </w:r>
    </w:p>
    <w:p w14:paraId="50853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更正内容：</w:t>
      </w:r>
    </w:p>
    <w:p w14:paraId="3FAC3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1、原招标公告内容中“项目概况北京市第二儿童福利院困境儿童及特困人员春夏秋冬服装鞋袜等物品采购项目招标项目的潜在投标人应在北京市政府采购电子交易平台获取招标文件，并于2026-05-29 13:30（北京时间）前递交投标文件。”</w:t>
      </w:r>
      <w:r>
        <w:rPr>
          <w:rFonts w:hint="eastAsia" w:asciiTheme="minorEastAsia" w:hAnsiTheme="minorEastAsia" w:eastAsiaTheme="minorEastAsia" w:cstheme="minorEastAsia"/>
          <w:b/>
          <w:bCs/>
          <w:i w:val="0"/>
          <w:iCs w:val="0"/>
          <w:caps w:val="0"/>
          <w:color w:val="auto"/>
          <w:spacing w:val="0"/>
          <w:sz w:val="28"/>
          <w:szCs w:val="28"/>
          <w:shd w:val="clear" w:fill="FFFFFF"/>
        </w:rPr>
        <w:t>现更正为</w:t>
      </w:r>
      <w:r>
        <w:rPr>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项目概况北京市第二儿童福利院困境儿童及特困人员春夏秋冬服装鞋袜等物品采购项目招标项目的潜在投标人应在北京市政府采购电子交易平台获取招标文件，并于2026-06-10 09:30（北京时间）前递交投标文件。</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14:paraId="39ED0C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kern w:val="0"/>
          <w:sz w:val="28"/>
          <w:szCs w:val="28"/>
          <w:highlight w:val="none"/>
          <w:shd w:val="clear" w:fill="FFFFFF"/>
          <w:lang w:val="en-US" w:eastAsia="zh-CN" w:bidi="ar"/>
        </w:rPr>
        <w:t>原招标公告内容中</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四、提交投标文件截止时间、开标时间和地点：“2026-05-29 13:30（北京时间），地点：北京市政府采购电子交易平台”</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现更正为</w:t>
      </w: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 xml:space="preserve">2026-06-10 </w:t>
      </w:r>
      <w:r>
        <w:rPr>
          <w:rFonts w:hint="eastAsia" w:asciiTheme="minorEastAsia" w:hAnsiTheme="minorEastAsia" w:cstheme="minorEastAsia"/>
          <w:i w:val="0"/>
          <w:iCs w:val="0"/>
          <w:caps w:val="0"/>
          <w:color w:val="auto"/>
          <w:spacing w:val="0"/>
          <w:sz w:val="28"/>
          <w:szCs w:val="28"/>
          <w:highlight w:val="none"/>
          <w:shd w:val="clear" w:fill="FFFFFF"/>
          <w:lang w:val="en-US" w:eastAsia="zh-CN"/>
        </w:rPr>
        <w:t>09</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:30（北京时间）</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，地点：北京市政府采购电子交易平台</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14:paraId="3D628F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原</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招标</w:t>
      </w:r>
      <w:r>
        <w:rPr>
          <w:rFonts w:hint="eastAsia" w:asciiTheme="minorEastAsia" w:hAnsiTheme="minorEastAsia" w:eastAsiaTheme="minorEastAsia" w:cstheme="minorEastAsia"/>
          <w:i w:val="0"/>
          <w:iCs w:val="0"/>
          <w:caps w:val="0"/>
          <w:color w:val="auto"/>
          <w:spacing w:val="0"/>
          <w:sz w:val="28"/>
          <w:szCs w:val="28"/>
          <w:shd w:val="clear" w:fill="FFFFFF"/>
        </w:rPr>
        <w:t>公告</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内容中</w:t>
      </w:r>
      <w:r>
        <w:rPr>
          <w:rFonts w:hint="eastAsia" w:asciiTheme="minorEastAsia" w:hAnsiTheme="minorEastAsia" w:eastAsiaTheme="minorEastAsia" w:cstheme="minorEastAsia"/>
          <w:i w:val="0"/>
          <w:iCs w:val="0"/>
          <w:caps w:val="0"/>
          <w:color w:val="auto"/>
          <w:spacing w:val="0"/>
          <w:sz w:val="28"/>
          <w:szCs w:val="28"/>
          <w:shd w:val="clear" w:fill="FFFFFF"/>
        </w:rPr>
        <w:t>六、其他补充事宜</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5.本项目综合单价最高限价为：10753.80元，各项服装鞋</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fill="FFFFFF"/>
        </w:rPr>
        <w:t>袜等货物对应最高单价限价详见第五章采购需求。</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auto"/>
          <w:spacing w:val="0"/>
          <w:sz w:val="28"/>
          <w:szCs w:val="28"/>
          <w:shd w:val="clear" w:fill="FFFFFF"/>
        </w:rPr>
        <w:t>现更正为</w:t>
      </w:r>
      <w:r>
        <w:rPr>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5.本项目综合单价最高限价为：21032.00元，各项服装鞋袜等货物对应最高单价限价详见第五章采购需求。</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14:paraId="66A62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其他内容</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不变。</w:t>
      </w:r>
    </w:p>
    <w:p w14:paraId="3632E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shd w:val="clear" w:fill="FFFFFF"/>
        </w:rPr>
        <w:t>更正日期：2026-05-2</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5</w:t>
      </w:r>
    </w:p>
    <w:p w14:paraId="3F328A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三、其他补充事宜</w:t>
      </w:r>
    </w:p>
    <w:p w14:paraId="17A12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发布公告的媒介：中国政府采购网、北京市政府采购网</w:t>
      </w:r>
    </w:p>
    <w:p w14:paraId="23B05E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四、凡对本次公告内容提出询问，请按以下方式联系。</w:t>
      </w:r>
    </w:p>
    <w:p w14:paraId="06509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1.采购人信息</w:t>
      </w:r>
    </w:p>
    <w:p w14:paraId="5BAFB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名 称：北京市第二儿童福利院　　　　　</w:t>
      </w:r>
    </w:p>
    <w:p w14:paraId="0C5256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地址：北京市顺义区高丽营镇张喜庄段9号　　　　　　　　</w:t>
      </w:r>
    </w:p>
    <w:p w14:paraId="018E6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联系方式：莫老师</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010-69491340　　　　　　</w:t>
      </w:r>
    </w:p>
    <w:p w14:paraId="36C7C1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2.采购代理机构信息</w:t>
      </w:r>
    </w:p>
    <w:p w14:paraId="64F08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名 称：天恒招标有限公司　　　　　　　　　　　　</w:t>
      </w:r>
    </w:p>
    <w:p w14:paraId="0490E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地　址：北京市东城区东四十条甲22号南新仓商务大厦B座922　　　　　　　　　　　　</w:t>
      </w:r>
    </w:p>
    <w:p w14:paraId="355D54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联系方式：张宁洁、曹世泽、陈洁、徐梓瑶、刘戈，010-53350083、17710397050　　　　　　　　　　　　</w:t>
      </w:r>
    </w:p>
    <w:p w14:paraId="24A3E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3.项目联系方式</w:t>
      </w:r>
    </w:p>
    <w:p w14:paraId="1433F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项目联系人：张宁洁、曹世泽、陈洁、徐梓瑶、刘戈</w:t>
      </w:r>
    </w:p>
    <w:p w14:paraId="7E382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8"/>
          <w:szCs w:val="28"/>
        </w:rPr>
        <w:t>电　话：010-53350083、17710397050</w:t>
      </w:r>
    </w:p>
    <w:p w14:paraId="41DBD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4"/>
          <w:szCs w:val="24"/>
        </w:rPr>
      </w:pPr>
    </w:p>
    <w:p w14:paraId="6646F5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02AEF"/>
    <w:rsid w:val="17016732"/>
    <w:rsid w:val="19482158"/>
    <w:rsid w:val="20202AEF"/>
    <w:rsid w:val="224C2884"/>
    <w:rsid w:val="537F47AA"/>
    <w:rsid w:val="5E43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769</Words>
  <Characters>1029</Characters>
  <Lines>0</Lines>
  <Paragraphs>0</Paragraphs>
  <TotalTime>15</TotalTime>
  <ScaleCrop>false</ScaleCrop>
  <LinksUpToDate>false</LinksUpToDate>
  <CharactersWithSpaces>1111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2026-05-25T04:55:00Z</dcterms:created>
  <dc:creator>z.</dc:creator>
  <cp:lastModifiedBy>z.</cp:lastModifiedBy>
  <dcterms:modified xsi:type="dcterms:W3CDTF">2026-05-25T06:08:27Z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77F3DCFAFB9F48B1A9E2E0FA99403B16_13</vt:lpwstr>
  </property>
  <property fmtid="{D5CDD505-2E9C-101B-9397-08002B2CF9AE}" pid="4" name="KSOTemplateDocerSaveRecord">
    <vt:lpwstr>eyJoZGlkIjoiM2YzZTQwOTAzYTUwZjY4MDUzNmViZGYyMmVjOGFhYjkiLCJ1c2VySWQiOiI3Mjg4NTcwNTUifQ==</vt:lpwstr>
  </property>
</Properties>
</file>