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F3E" w:rsidRDefault="00162140" w:rsidP="00F80F3E">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13"/>
      <w:r>
        <w:rPr>
          <w:rFonts w:ascii="华文中宋" w:eastAsia="华文中宋" w:hAnsi="华文中宋" w:hint="eastAsia"/>
        </w:rPr>
        <w:t>过敏性疾病创新药物国家工程研究中心创新能力建设项目（3）</w:t>
      </w:r>
      <w:r w:rsidR="00ED63E9" w:rsidRPr="00ED63E9">
        <w:rPr>
          <w:rFonts w:ascii="华文中宋" w:eastAsia="华文中宋" w:hAnsi="华文中宋" w:hint="eastAsia"/>
        </w:rPr>
        <w:t>更正公告</w:t>
      </w:r>
      <w:bookmarkEnd w:id="0"/>
    </w:p>
    <w:p w:rsidR="00F80F3E" w:rsidRDefault="00F80F3E" w:rsidP="00F80F3E">
      <w:pPr>
        <w:pStyle w:val="2"/>
        <w:spacing w:line="360" w:lineRule="auto"/>
        <w:rPr>
          <w:rFonts w:ascii="黑体" w:hAnsi="黑体" w:cs="宋体"/>
          <w:b w:val="0"/>
          <w:sz w:val="28"/>
          <w:szCs w:val="28"/>
        </w:rPr>
      </w:pPr>
      <w:bookmarkStart w:id="1" w:name="_Toc28359104"/>
      <w:bookmarkStart w:id="2" w:name="_Toc28359027"/>
      <w:bookmarkStart w:id="3" w:name="_Toc35393645"/>
      <w:bookmarkStart w:id="4" w:name="_Toc35393814"/>
      <w:r>
        <w:rPr>
          <w:rFonts w:ascii="黑体" w:hAnsi="黑体" w:cs="宋体" w:hint="eastAsia"/>
          <w:b w:val="0"/>
          <w:sz w:val="28"/>
          <w:szCs w:val="28"/>
        </w:rPr>
        <w:t>一、项目基本情况</w:t>
      </w:r>
      <w:bookmarkEnd w:id="1"/>
      <w:bookmarkEnd w:id="2"/>
      <w:bookmarkEnd w:id="3"/>
      <w:bookmarkEnd w:id="4"/>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原公告的采购项目编号：</w:t>
      </w:r>
      <w:bookmarkStart w:id="5" w:name="OLE_LINK359"/>
      <w:bookmarkStart w:id="6" w:name="OLE_LINK360"/>
      <w:r w:rsidR="00162140" w:rsidRPr="00162140">
        <w:rPr>
          <w:rFonts w:ascii="仿宋" w:eastAsia="仿宋" w:hAnsi="仿宋"/>
          <w:sz w:val="28"/>
          <w:szCs w:val="28"/>
        </w:rPr>
        <w:t>11000026210200168991-XM001</w:t>
      </w:r>
      <w:bookmarkEnd w:id="5"/>
      <w:bookmarkEnd w:id="6"/>
    </w:p>
    <w:p w:rsidR="00ED2109" w:rsidRDefault="00F80F3E" w:rsidP="00F80F3E">
      <w:pPr>
        <w:ind w:firstLineChars="200" w:firstLine="560"/>
        <w:rPr>
          <w:rFonts w:ascii="仿宋" w:eastAsia="仿宋" w:hAnsi="仿宋"/>
          <w:bCs/>
          <w:sz w:val="28"/>
          <w:szCs w:val="28"/>
          <w:u w:val="single"/>
        </w:rPr>
      </w:pPr>
      <w:r>
        <w:rPr>
          <w:rFonts w:ascii="仿宋" w:eastAsia="仿宋" w:hAnsi="仿宋" w:hint="eastAsia"/>
          <w:sz w:val="28"/>
          <w:szCs w:val="28"/>
        </w:rPr>
        <w:t>原公告的采购项目名称：</w:t>
      </w:r>
      <w:r w:rsidR="00162140">
        <w:rPr>
          <w:rFonts w:ascii="仿宋" w:eastAsia="仿宋" w:hAnsi="仿宋" w:hint="eastAsia"/>
          <w:sz w:val="28"/>
          <w:szCs w:val="28"/>
        </w:rPr>
        <w:t>过敏性疾病创新药物国家工程研究中心创新能力建设项目（3）</w:t>
      </w:r>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首次公告日期：</w:t>
      </w:r>
      <w:r w:rsidR="00162140" w:rsidRPr="00162140">
        <w:rPr>
          <w:rFonts w:ascii="仿宋" w:eastAsia="仿宋" w:hAnsi="仿宋" w:hint="eastAsia"/>
          <w:sz w:val="28"/>
          <w:szCs w:val="28"/>
        </w:rPr>
        <w:t>2026年5月11日</w:t>
      </w:r>
    </w:p>
    <w:p w:rsidR="00F80F3E" w:rsidRDefault="00F80F3E" w:rsidP="00F80F3E">
      <w:pPr>
        <w:pStyle w:val="2"/>
        <w:spacing w:line="360" w:lineRule="auto"/>
        <w:rPr>
          <w:rFonts w:ascii="黑体" w:hAnsi="黑体" w:cs="宋体"/>
          <w:b w:val="0"/>
          <w:sz w:val="28"/>
          <w:szCs w:val="28"/>
        </w:rPr>
      </w:pPr>
      <w:bookmarkStart w:id="7" w:name="_Toc28359105"/>
      <w:bookmarkStart w:id="8" w:name="_Toc28359028"/>
      <w:bookmarkStart w:id="9" w:name="_Toc35393646"/>
      <w:bookmarkStart w:id="10" w:name="_Toc35393815"/>
      <w:r>
        <w:rPr>
          <w:rFonts w:ascii="黑体" w:hAnsi="黑体" w:cs="宋体" w:hint="eastAsia"/>
          <w:b w:val="0"/>
          <w:sz w:val="28"/>
          <w:szCs w:val="28"/>
        </w:rPr>
        <w:t>二、更正信息</w:t>
      </w:r>
      <w:bookmarkEnd w:id="7"/>
      <w:bookmarkEnd w:id="8"/>
      <w:bookmarkEnd w:id="9"/>
      <w:bookmarkEnd w:id="10"/>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更正事项：</w:t>
      </w:r>
      <w:r w:rsidR="00ED2109">
        <w:rPr>
          <w:rFonts w:ascii="仿宋" w:eastAsia="仿宋" w:hAnsi="仿宋" w:hint="eastAsia"/>
          <w:sz w:val="28"/>
          <w:szCs w:val="28"/>
        </w:rPr>
        <w:t>□</w:t>
      </w:r>
      <w:r>
        <w:rPr>
          <w:rFonts w:ascii="仿宋" w:eastAsia="仿宋" w:hAnsi="仿宋" w:hint="eastAsia"/>
          <w:sz w:val="28"/>
          <w:szCs w:val="28"/>
        </w:rPr>
        <w:t xml:space="preserve">采购公告 </w:t>
      </w:r>
      <w:r w:rsidR="00ED2109">
        <w:rPr>
          <w:rFonts w:ascii="仿宋" w:eastAsia="仿宋" w:hAnsi="仿宋" w:hint="eastAsia"/>
          <w:sz w:val="28"/>
          <w:szCs w:val="28"/>
        </w:rPr>
        <w:t>√</w:t>
      </w:r>
      <w:r>
        <w:rPr>
          <w:rFonts w:ascii="仿宋" w:eastAsia="仿宋" w:hAnsi="仿宋" w:hint="eastAsia"/>
          <w:sz w:val="28"/>
          <w:szCs w:val="28"/>
        </w:rPr>
        <w:t xml:space="preserve">采购文件 □采购结果     </w:t>
      </w:r>
    </w:p>
    <w:p w:rsidR="00336471" w:rsidRDefault="00F80F3E" w:rsidP="00F80F3E">
      <w:pPr>
        <w:ind w:firstLineChars="200" w:firstLine="560"/>
        <w:rPr>
          <w:rFonts w:ascii="仿宋" w:eastAsia="仿宋" w:hAnsi="仿宋"/>
          <w:sz w:val="28"/>
          <w:szCs w:val="28"/>
        </w:rPr>
      </w:pPr>
      <w:r>
        <w:rPr>
          <w:rFonts w:ascii="仿宋" w:eastAsia="仿宋" w:hAnsi="仿宋" w:hint="eastAsia"/>
          <w:sz w:val="28"/>
          <w:szCs w:val="28"/>
        </w:rPr>
        <w:t>更正内容：</w:t>
      </w:r>
    </w:p>
    <w:p w:rsidR="00336471" w:rsidRPr="00336471" w:rsidRDefault="00336471" w:rsidP="00162140">
      <w:pPr>
        <w:snapToGrid w:val="0"/>
        <w:spacing w:line="360" w:lineRule="auto"/>
        <w:ind w:firstLineChars="200" w:firstLine="560"/>
        <w:rPr>
          <w:rFonts w:ascii="仿宋" w:eastAsia="仿宋" w:hAnsi="仿宋"/>
          <w:sz w:val="28"/>
          <w:szCs w:val="28"/>
        </w:rPr>
      </w:pPr>
      <w:bookmarkStart w:id="11" w:name="OLE_LINK19"/>
      <w:bookmarkStart w:id="12" w:name="OLE_LINK20"/>
      <w:r>
        <w:rPr>
          <w:rFonts w:ascii="仿宋" w:eastAsia="仿宋" w:hAnsi="仿宋" w:hint="eastAsia"/>
          <w:sz w:val="28"/>
          <w:szCs w:val="28"/>
        </w:rPr>
        <w:t>1、</w:t>
      </w:r>
      <w:r w:rsidRPr="00336471">
        <w:rPr>
          <w:rFonts w:ascii="仿宋" w:eastAsia="仿宋" w:hAnsi="仿宋" w:hint="eastAsia"/>
          <w:sz w:val="28"/>
          <w:szCs w:val="28"/>
        </w:rPr>
        <w:t>对本项目</w:t>
      </w:r>
      <w:r w:rsidR="00162140">
        <w:rPr>
          <w:rFonts w:ascii="仿宋" w:eastAsia="仿宋" w:hAnsi="仿宋" w:hint="eastAsia"/>
          <w:sz w:val="28"/>
          <w:szCs w:val="28"/>
        </w:rPr>
        <w:t>第6包</w:t>
      </w:r>
      <w:bookmarkStart w:id="13" w:name="OLE_LINK112"/>
      <w:r w:rsidR="00162140" w:rsidRPr="00162140">
        <w:rPr>
          <w:rFonts w:ascii="仿宋" w:eastAsia="仿宋" w:hAnsi="仿宋" w:hint="eastAsia"/>
          <w:sz w:val="28"/>
          <w:szCs w:val="28"/>
        </w:rPr>
        <w:t>倒置荧光显微镜</w:t>
      </w:r>
      <w:bookmarkEnd w:id="13"/>
      <w:r w:rsidR="00162140" w:rsidRPr="00162140">
        <w:rPr>
          <w:rFonts w:ascii="仿宋" w:eastAsia="仿宋" w:hAnsi="仿宋" w:hint="eastAsia"/>
          <w:sz w:val="28"/>
          <w:szCs w:val="28"/>
        </w:rPr>
        <w:t>等</w:t>
      </w:r>
      <w:r w:rsidRPr="00336471">
        <w:rPr>
          <w:rFonts w:ascii="仿宋" w:eastAsia="仿宋" w:hAnsi="仿宋" w:hint="eastAsia"/>
          <w:sz w:val="28"/>
          <w:szCs w:val="28"/>
        </w:rPr>
        <w:t>招标文件第五章采购需求</w:t>
      </w:r>
      <w:bookmarkStart w:id="14" w:name="OLE_LINK71"/>
      <w:bookmarkStart w:id="15" w:name="OLE_LINK72"/>
      <w:r w:rsidR="00162140" w:rsidRPr="00162140">
        <w:rPr>
          <w:rFonts w:ascii="仿宋" w:eastAsia="仿宋" w:hAnsi="仿宋" w:hint="eastAsia"/>
          <w:sz w:val="28"/>
          <w:szCs w:val="28"/>
        </w:rPr>
        <w:t>三、技术要求</w:t>
      </w:r>
      <w:bookmarkStart w:id="16" w:name="OLE_LINK64"/>
      <w:bookmarkStart w:id="17" w:name="OLE_LINK73"/>
      <w:r w:rsidR="00162140" w:rsidRPr="00162140">
        <w:rPr>
          <w:rFonts w:ascii="仿宋" w:eastAsia="仿宋" w:hAnsi="仿宋" w:hint="eastAsia"/>
          <w:sz w:val="28"/>
          <w:szCs w:val="28"/>
        </w:rPr>
        <w:t>（二）服务内容及要求/货物技术要求1、采购标的需满足的性能、材料、结构、外观、质量、安全、技术规格、物理特性等要求</w:t>
      </w:r>
      <w:r w:rsidR="00B72CF3">
        <w:rPr>
          <w:rFonts w:ascii="仿宋" w:eastAsia="仿宋" w:hAnsi="仿宋" w:hint="eastAsia"/>
          <w:sz w:val="28"/>
          <w:szCs w:val="28"/>
        </w:rPr>
        <w:t>，</w:t>
      </w:r>
      <w:r w:rsidR="00B72CF3">
        <w:rPr>
          <w:rFonts w:ascii="仿宋" w:eastAsia="仿宋" w:hAnsi="仿宋" w:hint="eastAsia"/>
          <w:sz w:val="28"/>
          <w:szCs w:val="28"/>
        </w:rPr>
        <w:t>品目6-3</w:t>
      </w:r>
      <w:r w:rsidR="00B72CF3" w:rsidRPr="00162140">
        <w:rPr>
          <w:rFonts w:ascii="仿宋" w:eastAsia="仿宋" w:hAnsi="仿宋" w:hint="eastAsia"/>
          <w:sz w:val="28"/>
          <w:szCs w:val="28"/>
        </w:rPr>
        <w:t>小动物活体成像</w:t>
      </w:r>
      <w:bookmarkStart w:id="18" w:name="_GoBack"/>
      <w:bookmarkEnd w:id="18"/>
      <w:r w:rsidR="00162140" w:rsidRPr="00162140">
        <w:rPr>
          <w:rFonts w:ascii="仿宋" w:eastAsia="仿宋" w:hAnsi="仿宋" w:hint="eastAsia"/>
          <w:sz w:val="28"/>
          <w:szCs w:val="28"/>
        </w:rPr>
        <w:t>：</w:t>
      </w:r>
      <w:bookmarkEnd w:id="14"/>
      <w:bookmarkEnd w:id="15"/>
      <w:bookmarkEnd w:id="16"/>
      <w:bookmarkEnd w:id="17"/>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118"/>
        <w:gridCol w:w="3686"/>
      </w:tblGrid>
      <w:tr w:rsidR="00336471" w:rsidRPr="00336471" w:rsidTr="00162140">
        <w:trPr>
          <w:trHeight w:val="555"/>
        </w:trPr>
        <w:tc>
          <w:tcPr>
            <w:tcW w:w="5118" w:type="dxa"/>
            <w:shd w:val="clear" w:color="auto" w:fill="FFFFFF"/>
            <w:vAlign w:val="center"/>
            <w:hideMark/>
          </w:tcPr>
          <w:p w:rsidR="00336471" w:rsidRPr="00336471" w:rsidRDefault="00336471" w:rsidP="00336471">
            <w:pPr>
              <w:ind w:firstLineChars="200" w:firstLine="560"/>
              <w:rPr>
                <w:rFonts w:ascii="仿宋" w:eastAsia="仿宋" w:hAnsi="仿宋"/>
                <w:sz w:val="28"/>
                <w:szCs w:val="28"/>
              </w:rPr>
            </w:pPr>
            <w:r w:rsidRPr="00336471">
              <w:rPr>
                <w:rFonts w:ascii="仿宋" w:eastAsia="仿宋" w:hAnsi="仿宋" w:hint="eastAsia"/>
                <w:sz w:val="28"/>
                <w:szCs w:val="28"/>
              </w:rPr>
              <w:t>招标文件参数</w:t>
            </w:r>
          </w:p>
        </w:tc>
        <w:tc>
          <w:tcPr>
            <w:tcW w:w="3686" w:type="dxa"/>
            <w:shd w:val="clear" w:color="auto" w:fill="FFFFFF"/>
            <w:vAlign w:val="center"/>
            <w:hideMark/>
          </w:tcPr>
          <w:p w:rsidR="00336471" w:rsidRPr="00336471" w:rsidRDefault="00336471" w:rsidP="00336471">
            <w:pPr>
              <w:ind w:firstLineChars="200" w:firstLine="560"/>
              <w:rPr>
                <w:rFonts w:ascii="仿宋" w:eastAsia="仿宋" w:hAnsi="仿宋"/>
                <w:sz w:val="28"/>
                <w:szCs w:val="28"/>
              </w:rPr>
            </w:pPr>
            <w:r w:rsidRPr="00336471">
              <w:rPr>
                <w:rFonts w:ascii="仿宋" w:eastAsia="仿宋" w:hAnsi="仿宋" w:hint="eastAsia"/>
                <w:sz w:val="28"/>
                <w:szCs w:val="28"/>
              </w:rPr>
              <w:t>更正后参数</w:t>
            </w:r>
          </w:p>
        </w:tc>
      </w:tr>
      <w:tr w:rsidR="00336471" w:rsidRPr="00336471" w:rsidTr="00162140">
        <w:trPr>
          <w:trHeight w:val="660"/>
        </w:trPr>
        <w:tc>
          <w:tcPr>
            <w:tcW w:w="5118" w:type="dxa"/>
            <w:shd w:val="clear" w:color="auto" w:fill="FFFFFF"/>
            <w:noWrap/>
            <w:vAlign w:val="center"/>
          </w:tcPr>
          <w:p w:rsidR="00336471" w:rsidRPr="00162140" w:rsidRDefault="00162140" w:rsidP="00162140">
            <w:pPr>
              <w:spacing w:line="560" w:lineRule="exact"/>
              <w:rPr>
                <w:rFonts w:ascii="仿宋" w:eastAsia="仿宋" w:hAnsi="仿宋" w:cs="宋体"/>
                <w:sz w:val="24"/>
              </w:rPr>
            </w:pPr>
            <w:r>
              <w:rPr>
                <w:rFonts w:ascii="仿宋" w:eastAsia="仿宋" w:hAnsi="仿宋" w:cs="宋体" w:hint="eastAsia"/>
                <w:sz w:val="24"/>
              </w:rPr>
              <w:t>▲4.5、可以进行恒河猴等灵长类动物的成像（提供同系列产品被SCI收录的文献证明至少一篇）</w:t>
            </w:r>
          </w:p>
        </w:tc>
        <w:tc>
          <w:tcPr>
            <w:tcW w:w="3686" w:type="dxa"/>
            <w:shd w:val="clear" w:color="auto" w:fill="FFFFFF"/>
            <w:noWrap/>
            <w:vAlign w:val="center"/>
          </w:tcPr>
          <w:p w:rsidR="00336471" w:rsidRPr="00162140" w:rsidRDefault="00E370B0" w:rsidP="00162140">
            <w:pPr>
              <w:spacing w:line="560" w:lineRule="exact"/>
              <w:rPr>
                <w:rFonts w:ascii="仿宋" w:eastAsia="仿宋" w:hAnsi="仿宋" w:cs="宋体"/>
                <w:sz w:val="24"/>
              </w:rPr>
            </w:pPr>
            <w:bookmarkStart w:id="19" w:name="OLE_LINK21"/>
            <w:r>
              <w:rPr>
                <w:rFonts w:ascii="仿宋" w:eastAsia="仿宋" w:hAnsi="仿宋" w:cs="宋体" w:hint="eastAsia"/>
                <w:kern w:val="0"/>
                <w:sz w:val="24"/>
              </w:rPr>
              <w:t>▲4.5、</w:t>
            </w:r>
            <w:r w:rsidR="00162140">
              <w:rPr>
                <w:rFonts w:ascii="仿宋" w:eastAsia="仿宋" w:hAnsi="仿宋" w:cs="宋体" w:hint="eastAsia"/>
                <w:sz w:val="24"/>
              </w:rPr>
              <w:t>可以进行恒河猴等灵长类动物的成像。</w:t>
            </w:r>
            <w:bookmarkEnd w:id="19"/>
          </w:p>
        </w:tc>
      </w:tr>
      <w:tr w:rsidR="00162140" w:rsidRPr="00336471" w:rsidTr="00162140">
        <w:trPr>
          <w:trHeight w:val="660"/>
        </w:trPr>
        <w:tc>
          <w:tcPr>
            <w:tcW w:w="5118" w:type="dxa"/>
            <w:shd w:val="clear" w:color="auto" w:fill="FFFFFF"/>
            <w:noWrap/>
            <w:vAlign w:val="center"/>
          </w:tcPr>
          <w:p w:rsidR="00162140" w:rsidRPr="00162140" w:rsidRDefault="00162140" w:rsidP="00162140">
            <w:pPr>
              <w:spacing w:line="560" w:lineRule="exact"/>
              <w:rPr>
                <w:rFonts w:ascii="仿宋" w:eastAsia="仿宋" w:hAnsi="仿宋" w:cs="宋体"/>
                <w:sz w:val="24"/>
              </w:rPr>
            </w:pPr>
            <w:bookmarkStart w:id="20" w:name="OLE_LINK22"/>
            <w:r>
              <w:rPr>
                <w:rFonts w:ascii="仿宋" w:eastAsia="仿宋" w:hAnsi="仿宋" w:cs="宋体" w:hint="eastAsia"/>
                <w:sz w:val="24"/>
              </w:rPr>
              <w:t>▲6、</w:t>
            </w:r>
            <w:bookmarkEnd w:id="20"/>
            <w:r>
              <w:rPr>
                <w:rFonts w:ascii="仿宋" w:eastAsia="仿宋" w:hAnsi="仿宋" w:cs="宋体" w:hint="eastAsia"/>
                <w:sz w:val="24"/>
              </w:rPr>
              <w:t>具备量化归</w:t>
            </w:r>
            <w:proofErr w:type="gramStart"/>
            <w:r>
              <w:rPr>
                <w:rFonts w:ascii="仿宋" w:eastAsia="仿宋" w:hAnsi="仿宋" w:cs="宋体" w:hint="eastAsia"/>
                <w:sz w:val="24"/>
              </w:rPr>
              <w:t>一</w:t>
            </w:r>
            <w:proofErr w:type="gramEnd"/>
            <w:r>
              <w:rPr>
                <w:rFonts w:ascii="仿宋" w:eastAsia="仿宋" w:hAnsi="仿宋" w:cs="宋体" w:hint="eastAsia"/>
                <w:sz w:val="24"/>
              </w:rPr>
              <w:t>分析功能，提供[p/s/cm</w:t>
            </w:r>
            <w:r>
              <w:rPr>
                <w:rFonts w:ascii="Calibri" w:eastAsia="仿宋" w:hAnsi="Calibri" w:cs="Calibri"/>
                <w:sz w:val="24"/>
              </w:rPr>
              <w:t>²</w:t>
            </w:r>
            <w:r>
              <w:rPr>
                <w:rFonts w:ascii="仿宋" w:eastAsia="仿宋" w:hAnsi="仿宋" w:cs="宋体" w:hint="eastAsia"/>
                <w:sz w:val="24"/>
              </w:rPr>
              <w:t>/</w:t>
            </w:r>
            <w:proofErr w:type="spellStart"/>
            <w:r>
              <w:rPr>
                <w:rFonts w:ascii="仿宋" w:eastAsia="仿宋" w:hAnsi="仿宋" w:cs="宋体" w:hint="eastAsia"/>
                <w:sz w:val="24"/>
              </w:rPr>
              <w:t>sr</w:t>
            </w:r>
            <w:proofErr w:type="spellEnd"/>
            <w:r>
              <w:rPr>
                <w:rFonts w:ascii="仿宋" w:eastAsia="仿宋" w:hAnsi="仿宋" w:cs="宋体" w:hint="eastAsia"/>
                <w:sz w:val="24"/>
              </w:rPr>
              <w:t>]和[(p/s/cm</w:t>
            </w:r>
            <w:r>
              <w:rPr>
                <w:rFonts w:ascii="Calibri" w:eastAsia="仿宋" w:hAnsi="Calibri" w:cs="Calibri"/>
                <w:sz w:val="24"/>
              </w:rPr>
              <w:t>²</w:t>
            </w:r>
            <w:r>
              <w:rPr>
                <w:rFonts w:ascii="仿宋" w:eastAsia="仿宋" w:hAnsi="仿宋" w:cs="宋体" w:hint="eastAsia"/>
                <w:sz w:val="24"/>
              </w:rPr>
              <w:t>/</w:t>
            </w:r>
            <w:proofErr w:type="spellStart"/>
            <w:r>
              <w:rPr>
                <w:rFonts w:ascii="仿宋" w:eastAsia="仿宋" w:hAnsi="仿宋" w:cs="宋体" w:hint="eastAsia"/>
                <w:sz w:val="24"/>
              </w:rPr>
              <w:t>sr</w:t>
            </w:r>
            <w:proofErr w:type="spellEnd"/>
            <w:r>
              <w:rPr>
                <w:rFonts w:ascii="仿宋" w:eastAsia="仿宋" w:hAnsi="仿宋" w:cs="宋体" w:hint="eastAsia"/>
                <w:sz w:val="24"/>
              </w:rPr>
              <w:t>)/(μw/cm</w:t>
            </w:r>
            <w:r>
              <w:rPr>
                <w:rFonts w:ascii="Calibri" w:eastAsia="仿宋" w:hAnsi="Calibri" w:cs="Calibri"/>
                <w:sz w:val="24"/>
              </w:rPr>
              <w:t>²</w:t>
            </w:r>
            <w:r>
              <w:rPr>
                <w:rFonts w:ascii="仿宋" w:eastAsia="仿宋" w:hAnsi="仿宋" w:cs="宋体" w:hint="eastAsia"/>
                <w:sz w:val="24"/>
              </w:rPr>
              <w:t>)]国际标准单位，用</w:t>
            </w:r>
            <w:r>
              <w:rPr>
                <w:rFonts w:ascii="仿宋" w:eastAsia="仿宋" w:hAnsi="仿宋" w:cs="宋体" w:hint="eastAsia"/>
                <w:sz w:val="24"/>
              </w:rPr>
              <w:lastRenderedPageBreak/>
              <w:t xml:space="preserve">于量化分析不同拍摄条件的实验数据，数据可接用于文献发表（提供同系列设备被SCI 收录的影响因子30 分以上的动物活体实验文献不少于3 篇）。 </w:t>
            </w:r>
          </w:p>
        </w:tc>
        <w:tc>
          <w:tcPr>
            <w:tcW w:w="3686" w:type="dxa"/>
            <w:shd w:val="clear" w:color="auto" w:fill="FFFFFF"/>
            <w:noWrap/>
            <w:vAlign w:val="center"/>
          </w:tcPr>
          <w:p w:rsidR="00162140" w:rsidRPr="00162140" w:rsidRDefault="00E370B0" w:rsidP="00E370B0">
            <w:pPr>
              <w:spacing w:line="560" w:lineRule="exact"/>
              <w:rPr>
                <w:rFonts w:ascii="仿宋" w:eastAsia="仿宋" w:hAnsi="仿宋" w:cs="宋体"/>
                <w:sz w:val="24"/>
              </w:rPr>
            </w:pPr>
            <w:r>
              <w:rPr>
                <w:rFonts w:ascii="仿宋" w:eastAsia="仿宋" w:hAnsi="仿宋" w:cs="宋体" w:hint="eastAsia"/>
                <w:sz w:val="24"/>
              </w:rPr>
              <w:lastRenderedPageBreak/>
              <w:t>▲6、</w:t>
            </w:r>
            <w:r w:rsidR="00162140">
              <w:rPr>
                <w:rFonts w:ascii="仿宋" w:eastAsia="仿宋" w:hAnsi="仿宋" w:cs="宋体" w:hint="eastAsia"/>
                <w:sz w:val="24"/>
              </w:rPr>
              <w:t>具备量化归</w:t>
            </w:r>
            <w:proofErr w:type="gramStart"/>
            <w:r w:rsidR="00162140">
              <w:rPr>
                <w:rFonts w:ascii="仿宋" w:eastAsia="仿宋" w:hAnsi="仿宋" w:cs="宋体" w:hint="eastAsia"/>
                <w:sz w:val="24"/>
              </w:rPr>
              <w:t>一</w:t>
            </w:r>
            <w:proofErr w:type="gramEnd"/>
            <w:r w:rsidR="00162140">
              <w:rPr>
                <w:rFonts w:ascii="仿宋" w:eastAsia="仿宋" w:hAnsi="仿宋" w:cs="宋体" w:hint="eastAsia"/>
                <w:sz w:val="24"/>
              </w:rPr>
              <w:t>分析功能，提供[p/s/cm/</w:t>
            </w:r>
            <w:proofErr w:type="spellStart"/>
            <w:r w:rsidR="00162140">
              <w:rPr>
                <w:rFonts w:ascii="仿宋" w:eastAsia="仿宋" w:hAnsi="仿宋" w:cs="宋体" w:hint="eastAsia"/>
                <w:sz w:val="24"/>
              </w:rPr>
              <w:t>sr</w:t>
            </w:r>
            <w:proofErr w:type="spellEnd"/>
            <w:r w:rsidR="00162140">
              <w:rPr>
                <w:rFonts w:ascii="仿宋" w:eastAsia="仿宋" w:hAnsi="仿宋" w:cs="宋体" w:hint="eastAsia"/>
                <w:sz w:val="24"/>
              </w:rPr>
              <w:t>和[(p/s/cm</w:t>
            </w:r>
            <w:r w:rsidR="00162140" w:rsidRPr="00162140">
              <w:rPr>
                <w:rFonts w:ascii="宋体" w:hAnsi="宋体" w:cs="宋体" w:hint="eastAsia"/>
                <w:sz w:val="24"/>
              </w:rPr>
              <w:t>²</w:t>
            </w:r>
            <w:r w:rsidR="00162140">
              <w:rPr>
                <w:rFonts w:ascii="仿宋" w:eastAsia="仿宋" w:hAnsi="仿宋" w:cs="宋体" w:hint="eastAsia"/>
                <w:sz w:val="24"/>
              </w:rPr>
              <w:lastRenderedPageBreak/>
              <w:t>/</w:t>
            </w:r>
            <w:proofErr w:type="spellStart"/>
            <w:r w:rsidR="00162140">
              <w:rPr>
                <w:rFonts w:ascii="仿宋" w:eastAsia="仿宋" w:hAnsi="仿宋" w:cs="宋体" w:hint="eastAsia"/>
                <w:sz w:val="24"/>
              </w:rPr>
              <w:t>sr</w:t>
            </w:r>
            <w:proofErr w:type="spellEnd"/>
            <w:r w:rsidR="00162140">
              <w:rPr>
                <w:rFonts w:ascii="仿宋" w:eastAsia="仿宋" w:hAnsi="仿宋" w:cs="宋体" w:hint="eastAsia"/>
                <w:sz w:val="24"/>
              </w:rPr>
              <w:t>)/(μw/cm</w:t>
            </w:r>
            <w:r w:rsidR="00162140" w:rsidRPr="00162140">
              <w:rPr>
                <w:rFonts w:ascii="宋体" w:hAnsi="宋体" w:cs="宋体" w:hint="eastAsia"/>
                <w:sz w:val="24"/>
              </w:rPr>
              <w:t>²</w:t>
            </w:r>
            <w:r w:rsidR="00162140">
              <w:rPr>
                <w:rFonts w:ascii="仿宋" w:eastAsia="仿宋" w:hAnsi="仿宋" w:cs="宋体" w:hint="eastAsia"/>
                <w:sz w:val="24"/>
              </w:rPr>
              <w:t xml:space="preserve">)]国际标准单位，用于量化分析不同拍摄条件的实验数据。 </w:t>
            </w:r>
          </w:p>
        </w:tc>
      </w:tr>
    </w:tbl>
    <w:p w:rsidR="00336471" w:rsidRPr="00336471" w:rsidRDefault="00E370B0" w:rsidP="00336471">
      <w:pPr>
        <w:ind w:firstLineChars="200" w:firstLine="560"/>
        <w:rPr>
          <w:rFonts w:ascii="仿宋" w:eastAsia="仿宋" w:hAnsi="仿宋"/>
          <w:sz w:val="28"/>
          <w:szCs w:val="28"/>
        </w:rPr>
      </w:pPr>
      <w:r>
        <w:rPr>
          <w:rFonts w:ascii="仿宋" w:eastAsia="仿宋" w:hAnsi="仿宋" w:hint="eastAsia"/>
          <w:sz w:val="28"/>
          <w:szCs w:val="28"/>
        </w:rPr>
        <w:lastRenderedPageBreak/>
        <w:t>2</w:t>
      </w:r>
      <w:r w:rsidR="00336471" w:rsidRPr="00336471">
        <w:rPr>
          <w:rFonts w:ascii="仿宋" w:eastAsia="仿宋" w:hAnsi="仿宋" w:hint="eastAsia"/>
          <w:sz w:val="28"/>
          <w:szCs w:val="28"/>
        </w:rPr>
        <w:t>、招标文件其他内容不变。</w:t>
      </w:r>
    </w:p>
    <w:bookmarkEnd w:id="11"/>
    <w:bookmarkEnd w:id="12"/>
    <w:p w:rsidR="00F80F3E" w:rsidRPr="009B1C48" w:rsidRDefault="009B1C48" w:rsidP="009B1C48">
      <w:pPr>
        <w:pStyle w:val="2"/>
        <w:spacing w:line="360" w:lineRule="auto"/>
        <w:rPr>
          <w:rFonts w:ascii="仿宋" w:eastAsia="仿宋" w:hAnsi="仿宋"/>
          <w:sz w:val="24"/>
          <w:szCs w:val="21"/>
        </w:rPr>
      </w:pPr>
      <w:r w:rsidRPr="009B1C48">
        <w:rPr>
          <w:rFonts w:ascii="黑体" w:hAnsi="黑体" w:cs="宋体" w:hint="eastAsia"/>
          <w:b w:val="0"/>
          <w:sz w:val="28"/>
          <w:szCs w:val="28"/>
        </w:rPr>
        <w:t>三、</w:t>
      </w:r>
      <w:r w:rsidR="00F80F3E" w:rsidRPr="009B1C48">
        <w:rPr>
          <w:rFonts w:ascii="黑体" w:hAnsi="黑体" w:cs="宋体" w:hint="eastAsia"/>
          <w:b w:val="0"/>
          <w:sz w:val="28"/>
          <w:szCs w:val="28"/>
        </w:rPr>
        <w:t>更正日期：　202</w:t>
      </w:r>
      <w:r w:rsidR="00874B94">
        <w:rPr>
          <w:rFonts w:ascii="黑体" w:hAnsi="黑体" w:cs="宋体" w:hint="eastAsia"/>
          <w:b w:val="0"/>
          <w:sz w:val="28"/>
          <w:szCs w:val="28"/>
        </w:rPr>
        <w:t>6</w:t>
      </w:r>
      <w:r w:rsidR="00F80F3E" w:rsidRPr="009B1C48">
        <w:rPr>
          <w:rFonts w:ascii="黑体" w:hAnsi="黑体" w:cs="宋体" w:hint="eastAsia"/>
          <w:b w:val="0"/>
          <w:sz w:val="28"/>
          <w:szCs w:val="28"/>
        </w:rPr>
        <w:t>年</w:t>
      </w:r>
      <w:r w:rsidR="00874B94">
        <w:rPr>
          <w:rFonts w:ascii="黑体" w:hAnsi="黑体" w:cs="宋体" w:hint="eastAsia"/>
          <w:b w:val="0"/>
          <w:sz w:val="28"/>
          <w:szCs w:val="28"/>
        </w:rPr>
        <w:t>5</w:t>
      </w:r>
      <w:r w:rsidR="00F80F3E" w:rsidRPr="009B1C48">
        <w:rPr>
          <w:rFonts w:ascii="黑体" w:hAnsi="黑体" w:cs="宋体" w:hint="eastAsia"/>
          <w:b w:val="0"/>
          <w:sz w:val="28"/>
          <w:szCs w:val="28"/>
        </w:rPr>
        <w:t>月</w:t>
      </w:r>
      <w:r w:rsidR="00874B94">
        <w:rPr>
          <w:rFonts w:ascii="黑体" w:hAnsi="黑体" w:cs="宋体" w:hint="eastAsia"/>
          <w:b w:val="0"/>
          <w:sz w:val="28"/>
          <w:szCs w:val="28"/>
        </w:rPr>
        <w:t>15</w:t>
      </w:r>
      <w:r w:rsidR="00F80F3E" w:rsidRPr="009B1C48">
        <w:rPr>
          <w:rFonts w:ascii="黑体" w:hAnsi="黑体" w:cs="宋体" w:hint="eastAsia"/>
          <w:b w:val="0"/>
          <w:sz w:val="28"/>
          <w:szCs w:val="28"/>
        </w:rPr>
        <w:t xml:space="preserve">日　</w:t>
      </w:r>
    </w:p>
    <w:p w:rsidR="00F80F3E" w:rsidRDefault="009B1C48" w:rsidP="00F80F3E">
      <w:pPr>
        <w:pStyle w:val="2"/>
        <w:spacing w:line="360" w:lineRule="auto"/>
        <w:rPr>
          <w:rFonts w:ascii="黑体" w:hAnsi="黑体" w:cs="宋体"/>
          <w:b w:val="0"/>
          <w:sz w:val="28"/>
          <w:szCs w:val="28"/>
        </w:rPr>
      </w:pPr>
      <w:bookmarkStart w:id="21" w:name="_Toc35393647"/>
      <w:bookmarkStart w:id="22" w:name="_Toc35393816"/>
      <w:r>
        <w:rPr>
          <w:rFonts w:ascii="黑体" w:hAnsi="黑体" w:cs="宋体" w:hint="eastAsia"/>
          <w:b w:val="0"/>
          <w:sz w:val="28"/>
          <w:szCs w:val="28"/>
        </w:rPr>
        <w:t>四</w:t>
      </w:r>
      <w:r w:rsidR="00F80F3E">
        <w:rPr>
          <w:rFonts w:ascii="黑体" w:hAnsi="黑体" w:cs="宋体" w:hint="eastAsia"/>
          <w:b w:val="0"/>
          <w:sz w:val="28"/>
          <w:szCs w:val="28"/>
        </w:rPr>
        <w:t>、其他补充事宜</w:t>
      </w:r>
      <w:bookmarkEnd w:id="21"/>
      <w:bookmarkEnd w:id="22"/>
    </w:p>
    <w:p w:rsidR="00F80F3E" w:rsidRDefault="00716DEA" w:rsidP="009B1C48">
      <w:pPr>
        <w:jc w:val="left"/>
        <w:rPr>
          <w:sz w:val="28"/>
          <w:szCs w:val="28"/>
        </w:rPr>
      </w:pPr>
      <w:bookmarkStart w:id="23" w:name="OLE_LINK158"/>
      <w:bookmarkStart w:id="24" w:name="OLE_LINK159"/>
      <w:r>
        <w:rPr>
          <w:rFonts w:hint="eastAsia"/>
          <w:sz w:val="28"/>
          <w:szCs w:val="28"/>
        </w:rPr>
        <w:t>招标文件其他内容不变。</w:t>
      </w:r>
    </w:p>
    <w:p w:rsidR="00F80F3E" w:rsidRDefault="009B1C48" w:rsidP="00F80F3E">
      <w:pPr>
        <w:pStyle w:val="2"/>
        <w:spacing w:line="360" w:lineRule="auto"/>
        <w:rPr>
          <w:rFonts w:ascii="黑体" w:hAnsi="黑体" w:cs="宋体"/>
          <w:b w:val="0"/>
          <w:sz w:val="28"/>
          <w:szCs w:val="28"/>
        </w:rPr>
      </w:pPr>
      <w:bookmarkStart w:id="25" w:name="_Toc28359106"/>
      <w:bookmarkStart w:id="26" w:name="_Toc28359029"/>
      <w:bookmarkStart w:id="27" w:name="_Toc35393648"/>
      <w:bookmarkStart w:id="28" w:name="_Toc35393817"/>
      <w:bookmarkEnd w:id="23"/>
      <w:bookmarkEnd w:id="24"/>
      <w:r>
        <w:rPr>
          <w:rFonts w:ascii="黑体" w:hAnsi="黑体" w:cs="宋体" w:hint="eastAsia"/>
          <w:b w:val="0"/>
          <w:sz w:val="28"/>
          <w:szCs w:val="28"/>
        </w:rPr>
        <w:t>五</w:t>
      </w:r>
      <w:r w:rsidR="00F80F3E">
        <w:rPr>
          <w:rFonts w:ascii="黑体" w:hAnsi="黑体" w:cs="宋体" w:hint="eastAsia"/>
          <w:b w:val="0"/>
          <w:sz w:val="28"/>
          <w:szCs w:val="28"/>
        </w:rPr>
        <w:t>、凡对本次公告内容提出询问，请按以下方式联系。</w:t>
      </w:r>
      <w:bookmarkEnd w:id="25"/>
      <w:bookmarkEnd w:id="26"/>
      <w:bookmarkEnd w:id="27"/>
      <w:bookmarkEnd w:id="28"/>
    </w:p>
    <w:p w:rsidR="00874B94" w:rsidRPr="00874B94" w:rsidRDefault="00874B94" w:rsidP="00874B94">
      <w:pPr>
        <w:spacing w:line="360" w:lineRule="auto"/>
        <w:rPr>
          <w:rFonts w:ascii="仿宋" w:eastAsia="仿宋" w:hAnsi="仿宋" w:cs="宋体"/>
          <w:sz w:val="28"/>
          <w:szCs w:val="28"/>
        </w:rPr>
      </w:pPr>
      <w:r w:rsidRPr="00874B94">
        <w:rPr>
          <w:rFonts w:ascii="仿宋" w:eastAsia="仿宋" w:hAnsi="仿宋" w:cs="宋体" w:hint="eastAsia"/>
          <w:sz w:val="28"/>
          <w:szCs w:val="28"/>
        </w:rPr>
        <w:t>1.采购人信息</w:t>
      </w:r>
    </w:p>
    <w:p w:rsidR="00874B94" w:rsidRPr="00874B94" w:rsidRDefault="00874B94" w:rsidP="00874B94">
      <w:pPr>
        <w:spacing w:line="360" w:lineRule="auto"/>
        <w:rPr>
          <w:rFonts w:ascii="仿宋" w:eastAsia="仿宋" w:hAnsi="仿宋" w:cs="宋体"/>
          <w:sz w:val="28"/>
          <w:szCs w:val="28"/>
        </w:rPr>
      </w:pPr>
      <w:r w:rsidRPr="00874B94">
        <w:rPr>
          <w:rFonts w:ascii="仿宋" w:eastAsia="仿宋" w:hAnsi="仿宋" w:cs="宋体" w:hint="eastAsia"/>
          <w:sz w:val="28"/>
          <w:szCs w:val="28"/>
        </w:rPr>
        <w:t>名    称：首都医科大学附属北京同仁医院</w:t>
      </w:r>
    </w:p>
    <w:p w:rsidR="00874B94" w:rsidRPr="00874B94" w:rsidRDefault="00874B94" w:rsidP="00874B94">
      <w:pPr>
        <w:spacing w:line="360" w:lineRule="auto"/>
        <w:rPr>
          <w:rFonts w:ascii="仿宋" w:eastAsia="仿宋" w:hAnsi="仿宋" w:cs="宋体"/>
          <w:sz w:val="28"/>
          <w:szCs w:val="28"/>
        </w:rPr>
      </w:pPr>
      <w:r w:rsidRPr="00874B94">
        <w:rPr>
          <w:rFonts w:ascii="仿宋" w:eastAsia="仿宋" w:hAnsi="仿宋" w:cs="宋体" w:hint="eastAsia"/>
          <w:sz w:val="28"/>
          <w:szCs w:val="28"/>
        </w:rPr>
        <w:t>地    址：北京市东城区东交民巷1号</w:t>
      </w:r>
    </w:p>
    <w:p w:rsidR="00874B94" w:rsidRPr="00874B94" w:rsidRDefault="00874B94" w:rsidP="00874B94">
      <w:pPr>
        <w:spacing w:line="360" w:lineRule="auto"/>
        <w:rPr>
          <w:rFonts w:ascii="仿宋" w:eastAsia="仿宋" w:hAnsi="仿宋" w:cs="宋体"/>
          <w:sz w:val="28"/>
          <w:szCs w:val="28"/>
        </w:rPr>
      </w:pPr>
      <w:r w:rsidRPr="00874B94">
        <w:rPr>
          <w:rFonts w:ascii="仿宋" w:eastAsia="仿宋" w:hAnsi="仿宋" w:cs="宋体" w:hint="eastAsia"/>
          <w:sz w:val="28"/>
          <w:szCs w:val="28"/>
        </w:rPr>
        <w:t>联系方式：010-58266699</w:t>
      </w:r>
    </w:p>
    <w:p w:rsidR="00874B94" w:rsidRPr="00874B94" w:rsidRDefault="00874B94" w:rsidP="00874B94">
      <w:pPr>
        <w:spacing w:line="360" w:lineRule="auto"/>
        <w:rPr>
          <w:rFonts w:ascii="仿宋" w:eastAsia="仿宋" w:hAnsi="仿宋" w:cs="宋体"/>
          <w:sz w:val="28"/>
          <w:szCs w:val="28"/>
        </w:rPr>
      </w:pPr>
      <w:r w:rsidRPr="00874B94">
        <w:rPr>
          <w:rFonts w:ascii="仿宋" w:eastAsia="仿宋" w:hAnsi="仿宋" w:cs="宋体" w:hint="eastAsia"/>
          <w:sz w:val="28"/>
          <w:szCs w:val="28"/>
        </w:rPr>
        <w:t>2.采购代理机构信息</w:t>
      </w:r>
    </w:p>
    <w:p w:rsidR="00874B94" w:rsidRPr="00874B94" w:rsidRDefault="00874B94" w:rsidP="00874B94">
      <w:pPr>
        <w:spacing w:line="360" w:lineRule="auto"/>
        <w:rPr>
          <w:rFonts w:ascii="仿宋" w:eastAsia="仿宋" w:hAnsi="仿宋" w:cs="宋体"/>
          <w:sz w:val="28"/>
          <w:szCs w:val="28"/>
        </w:rPr>
      </w:pPr>
      <w:r w:rsidRPr="00874B94">
        <w:rPr>
          <w:rFonts w:ascii="仿宋" w:eastAsia="仿宋" w:hAnsi="仿宋" w:cs="宋体" w:hint="eastAsia"/>
          <w:sz w:val="28"/>
          <w:szCs w:val="28"/>
        </w:rPr>
        <w:t>名    称：中技国际招标有限公司</w:t>
      </w:r>
    </w:p>
    <w:p w:rsidR="00874B94" w:rsidRPr="00874B94" w:rsidRDefault="00874B94" w:rsidP="00874B94">
      <w:pPr>
        <w:spacing w:line="360" w:lineRule="auto"/>
        <w:rPr>
          <w:rFonts w:ascii="仿宋" w:eastAsia="仿宋" w:hAnsi="仿宋" w:cs="宋体"/>
          <w:sz w:val="28"/>
          <w:szCs w:val="28"/>
        </w:rPr>
      </w:pPr>
      <w:r w:rsidRPr="00874B94">
        <w:rPr>
          <w:rFonts w:ascii="仿宋" w:eastAsia="仿宋" w:hAnsi="仿宋" w:cs="宋体" w:hint="eastAsia"/>
          <w:sz w:val="28"/>
          <w:szCs w:val="28"/>
        </w:rPr>
        <w:t>地    址：北京市丰台区西营街1号院通用时代中心C座9层</w:t>
      </w:r>
    </w:p>
    <w:p w:rsidR="00874B94" w:rsidRPr="00874B94" w:rsidRDefault="00874B94" w:rsidP="00874B94">
      <w:pPr>
        <w:spacing w:line="360" w:lineRule="auto"/>
        <w:rPr>
          <w:rFonts w:ascii="仿宋" w:eastAsia="仿宋" w:hAnsi="仿宋" w:cs="宋体"/>
          <w:sz w:val="28"/>
          <w:szCs w:val="28"/>
        </w:rPr>
      </w:pPr>
      <w:r w:rsidRPr="00874B94">
        <w:rPr>
          <w:rFonts w:ascii="仿宋" w:eastAsia="仿宋" w:hAnsi="仿宋" w:cs="宋体" w:hint="eastAsia"/>
          <w:sz w:val="28"/>
          <w:szCs w:val="28"/>
        </w:rPr>
        <w:t>联系方式：010-81168577</w:t>
      </w:r>
    </w:p>
    <w:p w:rsidR="00874B94" w:rsidRPr="00874B94" w:rsidRDefault="00874B94" w:rsidP="00874B94">
      <w:pPr>
        <w:spacing w:line="360" w:lineRule="auto"/>
        <w:rPr>
          <w:rFonts w:ascii="仿宋" w:eastAsia="仿宋" w:hAnsi="仿宋" w:cs="宋体"/>
          <w:sz w:val="28"/>
          <w:szCs w:val="28"/>
        </w:rPr>
      </w:pPr>
      <w:r w:rsidRPr="00874B94">
        <w:rPr>
          <w:rFonts w:ascii="仿宋" w:eastAsia="仿宋" w:hAnsi="仿宋" w:cs="宋体" w:hint="eastAsia"/>
          <w:sz w:val="28"/>
          <w:szCs w:val="28"/>
        </w:rPr>
        <w:t>3.项目联系方式</w:t>
      </w:r>
    </w:p>
    <w:p w:rsidR="00874B94" w:rsidRPr="00874B94" w:rsidRDefault="00874B94" w:rsidP="00874B94">
      <w:pPr>
        <w:spacing w:line="360" w:lineRule="auto"/>
        <w:rPr>
          <w:rFonts w:ascii="仿宋" w:eastAsia="仿宋" w:hAnsi="仿宋" w:cs="宋体"/>
          <w:sz w:val="28"/>
          <w:szCs w:val="28"/>
        </w:rPr>
      </w:pPr>
      <w:r w:rsidRPr="00874B94">
        <w:rPr>
          <w:rFonts w:ascii="仿宋" w:eastAsia="仿宋" w:hAnsi="仿宋" w:cs="宋体" w:hint="eastAsia"/>
          <w:sz w:val="28"/>
          <w:szCs w:val="28"/>
        </w:rPr>
        <w:t>项目联系人：赵雨辰、孙薇</w:t>
      </w:r>
    </w:p>
    <w:p w:rsidR="00622C65" w:rsidRPr="00622C65" w:rsidRDefault="00874B94" w:rsidP="00874B94">
      <w:pPr>
        <w:spacing w:line="360" w:lineRule="auto"/>
      </w:pPr>
      <w:r w:rsidRPr="00874B94">
        <w:rPr>
          <w:rFonts w:ascii="仿宋" w:eastAsia="仿宋" w:hAnsi="仿宋" w:cs="宋体" w:hint="eastAsia"/>
          <w:sz w:val="28"/>
          <w:szCs w:val="28"/>
        </w:rPr>
        <w:t>电      话：010-81168577</w:t>
      </w:r>
    </w:p>
    <w:sectPr w:rsidR="00622C65" w:rsidRPr="00622C65" w:rsidSect="00716D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434" w:rsidRDefault="003F4434" w:rsidP="00C97D5A">
      <w:r>
        <w:separator/>
      </w:r>
    </w:p>
  </w:endnote>
  <w:endnote w:type="continuationSeparator" w:id="0">
    <w:p w:rsidR="003F4434" w:rsidRDefault="003F4434" w:rsidP="00C9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434" w:rsidRDefault="003F4434" w:rsidP="00C97D5A">
      <w:r>
        <w:separator/>
      </w:r>
    </w:p>
  </w:footnote>
  <w:footnote w:type="continuationSeparator" w:id="0">
    <w:p w:rsidR="003F4434" w:rsidRDefault="003F4434" w:rsidP="00C97D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182DBF"/>
    <w:multiLevelType w:val="hybridMultilevel"/>
    <w:tmpl w:val="3DF084F2"/>
    <w:lvl w:ilvl="0" w:tplc="D19A87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55A"/>
    <w:rsid w:val="00002318"/>
    <w:rsid w:val="0000367F"/>
    <w:rsid w:val="000555B3"/>
    <w:rsid w:val="00094BB2"/>
    <w:rsid w:val="000C1895"/>
    <w:rsid w:val="000D7609"/>
    <w:rsid w:val="00122184"/>
    <w:rsid w:val="001471A5"/>
    <w:rsid w:val="00162140"/>
    <w:rsid w:val="001D7850"/>
    <w:rsid w:val="001E0202"/>
    <w:rsid w:val="00286630"/>
    <w:rsid w:val="002A77F5"/>
    <w:rsid w:val="002C4F10"/>
    <w:rsid w:val="0031713A"/>
    <w:rsid w:val="00336471"/>
    <w:rsid w:val="00356363"/>
    <w:rsid w:val="00357844"/>
    <w:rsid w:val="0039607E"/>
    <w:rsid w:val="003F4434"/>
    <w:rsid w:val="00450BA8"/>
    <w:rsid w:val="004529C3"/>
    <w:rsid w:val="00496850"/>
    <w:rsid w:val="004B5455"/>
    <w:rsid w:val="004E2040"/>
    <w:rsid w:val="004E3E98"/>
    <w:rsid w:val="005579B3"/>
    <w:rsid w:val="005D68C1"/>
    <w:rsid w:val="005F0ACC"/>
    <w:rsid w:val="00604CC5"/>
    <w:rsid w:val="00614BC9"/>
    <w:rsid w:val="00622C65"/>
    <w:rsid w:val="00665E24"/>
    <w:rsid w:val="00695807"/>
    <w:rsid w:val="006C0F0A"/>
    <w:rsid w:val="006C69BC"/>
    <w:rsid w:val="006D4CD1"/>
    <w:rsid w:val="00716DEA"/>
    <w:rsid w:val="007208FC"/>
    <w:rsid w:val="00785D3F"/>
    <w:rsid w:val="007E7F7C"/>
    <w:rsid w:val="00863425"/>
    <w:rsid w:val="00871377"/>
    <w:rsid w:val="00874B94"/>
    <w:rsid w:val="008A6AC1"/>
    <w:rsid w:val="008A72AB"/>
    <w:rsid w:val="008C0ADF"/>
    <w:rsid w:val="009412D3"/>
    <w:rsid w:val="009413D2"/>
    <w:rsid w:val="009A13E7"/>
    <w:rsid w:val="009B1C48"/>
    <w:rsid w:val="00A27941"/>
    <w:rsid w:val="00A73A66"/>
    <w:rsid w:val="00AC2343"/>
    <w:rsid w:val="00AF39CF"/>
    <w:rsid w:val="00B063AE"/>
    <w:rsid w:val="00B7224D"/>
    <w:rsid w:val="00B72CF3"/>
    <w:rsid w:val="00B84F88"/>
    <w:rsid w:val="00BA5D41"/>
    <w:rsid w:val="00BD3FB5"/>
    <w:rsid w:val="00C21446"/>
    <w:rsid w:val="00C75987"/>
    <w:rsid w:val="00C75E11"/>
    <w:rsid w:val="00C9322D"/>
    <w:rsid w:val="00C97D5A"/>
    <w:rsid w:val="00CB2B2E"/>
    <w:rsid w:val="00D20CF7"/>
    <w:rsid w:val="00D22A2A"/>
    <w:rsid w:val="00D62533"/>
    <w:rsid w:val="00D74BFE"/>
    <w:rsid w:val="00D83839"/>
    <w:rsid w:val="00DB5034"/>
    <w:rsid w:val="00E1650C"/>
    <w:rsid w:val="00E370B0"/>
    <w:rsid w:val="00E55DE6"/>
    <w:rsid w:val="00E5706B"/>
    <w:rsid w:val="00EC7444"/>
    <w:rsid w:val="00ED2109"/>
    <w:rsid w:val="00ED63E9"/>
    <w:rsid w:val="00EF58E0"/>
    <w:rsid w:val="00F14901"/>
    <w:rsid w:val="00F3155A"/>
    <w:rsid w:val="00F80F3E"/>
    <w:rsid w:val="00FE0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F3E"/>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80F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F3E"/>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F80F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80F3E"/>
    <w:rPr>
      <w:rFonts w:ascii="Times New Roman" w:eastAsia="宋体" w:hAnsi="Times New Roman" w:cs="Times New Roman"/>
      <w:b/>
      <w:bCs/>
      <w:kern w:val="44"/>
      <w:sz w:val="44"/>
      <w:szCs w:val="44"/>
    </w:rPr>
  </w:style>
  <w:style w:type="character" w:customStyle="1" w:styleId="2Char">
    <w:name w:val="标题 2 Char"/>
    <w:basedOn w:val="a0"/>
    <w:link w:val="2"/>
    <w:qFormat/>
    <w:rsid w:val="00F80F3E"/>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F80F3E"/>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F80F3E"/>
    <w:rPr>
      <w:rFonts w:ascii="宋体" w:hAnsi="Courier New"/>
    </w:rPr>
  </w:style>
  <w:style w:type="character" w:customStyle="1" w:styleId="3Char">
    <w:name w:val="标题 3 Char"/>
    <w:basedOn w:val="a0"/>
    <w:link w:val="3"/>
    <w:uiPriority w:val="9"/>
    <w:semiHidden/>
    <w:rsid w:val="00F80F3E"/>
    <w:rPr>
      <w:rFonts w:ascii="Times New Roman" w:eastAsia="宋体" w:hAnsi="Times New Roman" w:cs="Times New Roman"/>
      <w:b/>
      <w:bCs/>
      <w:sz w:val="32"/>
      <w:szCs w:val="32"/>
    </w:rPr>
  </w:style>
  <w:style w:type="paragraph" w:styleId="a4">
    <w:name w:val="header"/>
    <w:basedOn w:val="a"/>
    <w:link w:val="Char0"/>
    <w:uiPriority w:val="99"/>
    <w:unhideWhenUsed/>
    <w:rsid w:val="00C97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97D5A"/>
    <w:rPr>
      <w:rFonts w:ascii="Times New Roman" w:eastAsia="宋体" w:hAnsi="Times New Roman" w:cs="Times New Roman"/>
      <w:sz w:val="18"/>
      <w:szCs w:val="18"/>
    </w:rPr>
  </w:style>
  <w:style w:type="paragraph" w:styleId="a5">
    <w:name w:val="footer"/>
    <w:basedOn w:val="a"/>
    <w:link w:val="Char1"/>
    <w:uiPriority w:val="99"/>
    <w:unhideWhenUsed/>
    <w:rsid w:val="00C97D5A"/>
    <w:pPr>
      <w:tabs>
        <w:tab w:val="center" w:pos="4153"/>
        <w:tab w:val="right" w:pos="8306"/>
      </w:tabs>
      <w:snapToGrid w:val="0"/>
      <w:jc w:val="left"/>
    </w:pPr>
    <w:rPr>
      <w:sz w:val="18"/>
      <w:szCs w:val="18"/>
    </w:rPr>
  </w:style>
  <w:style w:type="character" w:customStyle="1" w:styleId="Char1">
    <w:name w:val="页脚 Char"/>
    <w:basedOn w:val="a0"/>
    <w:link w:val="a5"/>
    <w:uiPriority w:val="99"/>
    <w:rsid w:val="00C97D5A"/>
    <w:rPr>
      <w:rFonts w:ascii="Times New Roman" w:eastAsia="宋体" w:hAnsi="Times New Roman" w:cs="Times New Roman"/>
      <w:sz w:val="18"/>
      <w:szCs w:val="18"/>
    </w:rPr>
  </w:style>
  <w:style w:type="character" w:styleId="a6">
    <w:name w:val="Strong"/>
    <w:qFormat/>
    <w:rsid w:val="00C97D5A"/>
    <w:rPr>
      <w:b/>
      <w:bCs/>
    </w:rPr>
  </w:style>
  <w:style w:type="paragraph" w:styleId="a7">
    <w:name w:val="Balloon Text"/>
    <w:basedOn w:val="a"/>
    <w:link w:val="Char2"/>
    <w:uiPriority w:val="99"/>
    <w:semiHidden/>
    <w:unhideWhenUsed/>
    <w:rsid w:val="008A6AC1"/>
    <w:rPr>
      <w:sz w:val="18"/>
      <w:szCs w:val="18"/>
    </w:rPr>
  </w:style>
  <w:style w:type="character" w:customStyle="1" w:styleId="Char2">
    <w:name w:val="批注框文本 Char"/>
    <w:basedOn w:val="a0"/>
    <w:link w:val="a7"/>
    <w:uiPriority w:val="99"/>
    <w:semiHidden/>
    <w:rsid w:val="008A6AC1"/>
    <w:rPr>
      <w:rFonts w:ascii="Times New Roman" w:eastAsia="宋体" w:hAnsi="Times New Roman" w:cs="Times New Roman"/>
      <w:sz w:val="18"/>
      <w:szCs w:val="18"/>
    </w:rPr>
  </w:style>
  <w:style w:type="paragraph" w:styleId="a8">
    <w:name w:val="Normal (Web)"/>
    <w:basedOn w:val="a"/>
    <w:qFormat/>
    <w:rsid w:val="000C1895"/>
    <w:pPr>
      <w:widowControl/>
      <w:spacing w:before="100" w:beforeAutospacing="1" w:after="100" w:afterAutospacing="1"/>
      <w:jc w:val="left"/>
    </w:pPr>
    <w:rPr>
      <w:rFonts w:ascii="宋体" w:hAnsi="宋体"/>
      <w:kern w:val="0"/>
      <w:sz w:val="24"/>
      <w:szCs w:val="24"/>
    </w:rPr>
  </w:style>
  <w:style w:type="paragraph" w:customStyle="1" w:styleId="Bodytext1">
    <w:name w:val="Body text|1"/>
    <w:basedOn w:val="a"/>
    <w:qFormat/>
    <w:rsid w:val="000C1895"/>
    <w:pPr>
      <w:ind w:firstLine="280"/>
      <w:jc w:val="left"/>
    </w:pPr>
    <w:rPr>
      <w:rFonts w:ascii="MingLiU" w:eastAsia="MingLiU" w:hAnsi="MingLiU" w:cs="MingLiU"/>
      <w:color w:val="184318"/>
      <w:kern w:val="0"/>
      <w:sz w:val="19"/>
      <w:szCs w:val="19"/>
      <w:lang w:val="zh-TW" w:eastAsia="zh-TW" w:bidi="zh-TW"/>
    </w:rPr>
  </w:style>
  <w:style w:type="character" w:styleId="a9">
    <w:name w:val="annotation reference"/>
    <w:basedOn w:val="a0"/>
    <w:uiPriority w:val="99"/>
    <w:semiHidden/>
    <w:unhideWhenUsed/>
    <w:rsid w:val="004529C3"/>
    <w:rPr>
      <w:sz w:val="21"/>
      <w:szCs w:val="21"/>
    </w:rPr>
  </w:style>
  <w:style w:type="paragraph" w:styleId="aa">
    <w:name w:val="annotation text"/>
    <w:basedOn w:val="a"/>
    <w:link w:val="Char3"/>
    <w:uiPriority w:val="99"/>
    <w:semiHidden/>
    <w:unhideWhenUsed/>
    <w:rsid w:val="004529C3"/>
    <w:pPr>
      <w:jc w:val="left"/>
    </w:pPr>
  </w:style>
  <w:style w:type="character" w:customStyle="1" w:styleId="Char3">
    <w:name w:val="批注文字 Char"/>
    <w:basedOn w:val="a0"/>
    <w:link w:val="aa"/>
    <w:uiPriority w:val="99"/>
    <w:semiHidden/>
    <w:rsid w:val="004529C3"/>
    <w:rPr>
      <w:rFonts w:ascii="Times New Roman" w:eastAsia="宋体" w:hAnsi="Times New Roman" w:cs="Times New Roman"/>
      <w:szCs w:val="21"/>
    </w:rPr>
  </w:style>
  <w:style w:type="paragraph" w:styleId="ab">
    <w:name w:val="annotation subject"/>
    <w:basedOn w:val="aa"/>
    <w:next w:val="aa"/>
    <w:link w:val="Char4"/>
    <w:uiPriority w:val="99"/>
    <w:semiHidden/>
    <w:unhideWhenUsed/>
    <w:rsid w:val="004529C3"/>
    <w:rPr>
      <w:b/>
      <w:bCs/>
    </w:rPr>
  </w:style>
  <w:style w:type="character" w:customStyle="1" w:styleId="Char4">
    <w:name w:val="批注主题 Char"/>
    <w:basedOn w:val="Char3"/>
    <w:link w:val="ab"/>
    <w:uiPriority w:val="99"/>
    <w:semiHidden/>
    <w:rsid w:val="004529C3"/>
    <w:rPr>
      <w:rFonts w:ascii="Times New Roman" w:eastAsia="宋体" w:hAnsi="Times New Roman" w:cs="Times New Roman"/>
      <w:b/>
      <w:bC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F3E"/>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80F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F3E"/>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F80F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80F3E"/>
    <w:rPr>
      <w:rFonts w:ascii="Times New Roman" w:eastAsia="宋体" w:hAnsi="Times New Roman" w:cs="Times New Roman"/>
      <w:b/>
      <w:bCs/>
      <w:kern w:val="44"/>
      <w:sz w:val="44"/>
      <w:szCs w:val="44"/>
    </w:rPr>
  </w:style>
  <w:style w:type="character" w:customStyle="1" w:styleId="2Char">
    <w:name w:val="标题 2 Char"/>
    <w:basedOn w:val="a0"/>
    <w:link w:val="2"/>
    <w:qFormat/>
    <w:rsid w:val="00F80F3E"/>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F80F3E"/>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F80F3E"/>
    <w:rPr>
      <w:rFonts w:ascii="宋体" w:hAnsi="Courier New"/>
    </w:rPr>
  </w:style>
  <w:style w:type="character" w:customStyle="1" w:styleId="3Char">
    <w:name w:val="标题 3 Char"/>
    <w:basedOn w:val="a0"/>
    <w:link w:val="3"/>
    <w:uiPriority w:val="9"/>
    <w:semiHidden/>
    <w:rsid w:val="00F80F3E"/>
    <w:rPr>
      <w:rFonts w:ascii="Times New Roman" w:eastAsia="宋体" w:hAnsi="Times New Roman" w:cs="Times New Roman"/>
      <w:b/>
      <w:bCs/>
      <w:sz w:val="32"/>
      <w:szCs w:val="32"/>
    </w:rPr>
  </w:style>
  <w:style w:type="paragraph" w:styleId="a4">
    <w:name w:val="header"/>
    <w:basedOn w:val="a"/>
    <w:link w:val="Char0"/>
    <w:uiPriority w:val="99"/>
    <w:unhideWhenUsed/>
    <w:rsid w:val="00C97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97D5A"/>
    <w:rPr>
      <w:rFonts w:ascii="Times New Roman" w:eastAsia="宋体" w:hAnsi="Times New Roman" w:cs="Times New Roman"/>
      <w:sz w:val="18"/>
      <w:szCs w:val="18"/>
    </w:rPr>
  </w:style>
  <w:style w:type="paragraph" w:styleId="a5">
    <w:name w:val="footer"/>
    <w:basedOn w:val="a"/>
    <w:link w:val="Char1"/>
    <w:uiPriority w:val="99"/>
    <w:unhideWhenUsed/>
    <w:rsid w:val="00C97D5A"/>
    <w:pPr>
      <w:tabs>
        <w:tab w:val="center" w:pos="4153"/>
        <w:tab w:val="right" w:pos="8306"/>
      </w:tabs>
      <w:snapToGrid w:val="0"/>
      <w:jc w:val="left"/>
    </w:pPr>
    <w:rPr>
      <w:sz w:val="18"/>
      <w:szCs w:val="18"/>
    </w:rPr>
  </w:style>
  <w:style w:type="character" w:customStyle="1" w:styleId="Char1">
    <w:name w:val="页脚 Char"/>
    <w:basedOn w:val="a0"/>
    <w:link w:val="a5"/>
    <w:uiPriority w:val="99"/>
    <w:rsid w:val="00C97D5A"/>
    <w:rPr>
      <w:rFonts w:ascii="Times New Roman" w:eastAsia="宋体" w:hAnsi="Times New Roman" w:cs="Times New Roman"/>
      <w:sz w:val="18"/>
      <w:szCs w:val="18"/>
    </w:rPr>
  </w:style>
  <w:style w:type="character" w:styleId="a6">
    <w:name w:val="Strong"/>
    <w:qFormat/>
    <w:rsid w:val="00C97D5A"/>
    <w:rPr>
      <w:b/>
      <w:bCs/>
    </w:rPr>
  </w:style>
  <w:style w:type="paragraph" w:styleId="a7">
    <w:name w:val="Balloon Text"/>
    <w:basedOn w:val="a"/>
    <w:link w:val="Char2"/>
    <w:uiPriority w:val="99"/>
    <w:semiHidden/>
    <w:unhideWhenUsed/>
    <w:rsid w:val="008A6AC1"/>
    <w:rPr>
      <w:sz w:val="18"/>
      <w:szCs w:val="18"/>
    </w:rPr>
  </w:style>
  <w:style w:type="character" w:customStyle="1" w:styleId="Char2">
    <w:name w:val="批注框文本 Char"/>
    <w:basedOn w:val="a0"/>
    <w:link w:val="a7"/>
    <w:uiPriority w:val="99"/>
    <w:semiHidden/>
    <w:rsid w:val="008A6AC1"/>
    <w:rPr>
      <w:rFonts w:ascii="Times New Roman" w:eastAsia="宋体" w:hAnsi="Times New Roman" w:cs="Times New Roman"/>
      <w:sz w:val="18"/>
      <w:szCs w:val="18"/>
    </w:rPr>
  </w:style>
  <w:style w:type="paragraph" w:styleId="a8">
    <w:name w:val="Normal (Web)"/>
    <w:basedOn w:val="a"/>
    <w:qFormat/>
    <w:rsid w:val="000C1895"/>
    <w:pPr>
      <w:widowControl/>
      <w:spacing w:before="100" w:beforeAutospacing="1" w:after="100" w:afterAutospacing="1"/>
      <w:jc w:val="left"/>
    </w:pPr>
    <w:rPr>
      <w:rFonts w:ascii="宋体" w:hAnsi="宋体"/>
      <w:kern w:val="0"/>
      <w:sz w:val="24"/>
      <w:szCs w:val="24"/>
    </w:rPr>
  </w:style>
  <w:style w:type="paragraph" w:customStyle="1" w:styleId="Bodytext1">
    <w:name w:val="Body text|1"/>
    <w:basedOn w:val="a"/>
    <w:qFormat/>
    <w:rsid w:val="000C1895"/>
    <w:pPr>
      <w:ind w:firstLine="280"/>
      <w:jc w:val="left"/>
    </w:pPr>
    <w:rPr>
      <w:rFonts w:ascii="MingLiU" w:eastAsia="MingLiU" w:hAnsi="MingLiU" w:cs="MingLiU"/>
      <w:color w:val="184318"/>
      <w:kern w:val="0"/>
      <w:sz w:val="19"/>
      <w:szCs w:val="19"/>
      <w:lang w:val="zh-TW" w:eastAsia="zh-TW" w:bidi="zh-TW"/>
    </w:rPr>
  </w:style>
  <w:style w:type="character" w:styleId="a9">
    <w:name w:val="annotation reference"/>
    <w:basedOn w:val="a0"/>
    <w:uiPriority w:val="99"/>
    <w:semiHidden/>
    <w:unhideWhenUsed/>
    <w:rsid w:val="004529C3"/>
    <w:rPr>
      <w:sz w:val="21"/>
      <w:szCs w:val="21"/>
    </w:rPr>
  </w:style>
  <w:style w:type="paragraph" w:styleId="aa">
    <w:name w:val="annotation text"/>
    <w:basedOn w:val="a"/>
    <w:link w:val="Char3"/>
    <w:uiPriority w:val="99"/>
    <w:semiHidden/>
    <w:unhideWhenUsed/>
    <w:rsid w:val="004529C3"/>
    <w:pPr>
      <w:jc w:val="left"/>
    </w:pPr>
  </w:style>
  <w:style w:type="character" w:customStyle="1" w:styleId="Char3">
    <w:name w:val="批注文字 Char"/>
    <w:basedOn w:val="a0"/>
    <w:link w:val="aa"/>
    <w:uiPriority w:val="99"/>
    <w:semiHidden/>
    <w:rsid w:val="004529C3"/>
    <w:rPr>
      <w:rFonts w:ascii="Times New Roman" w:eastAsia="宋体" w:hAnsi="Times New Roman" w:cs="Times New Roman"/>
      <w:szCs w:val="21"/>
    </w:rPr>
  </w:style>
  <w:style w:type="paragraph" w:styleId="ab">
    <w:name w:val="annotation subject"/>
    <w:basedOn w:val="aa"/>
    <w:next w:val="aa"/>
    <w:link w:val="Char4"/>
    <w:uiPriority w:val="99"/>
    <w:semiHidden/>
    <w:unhideWhenUsed/>
    <w:rsid w:val="004529C3"/>
    <w:rPr>
      <w:b/>
      <w:bCs/>
    </w:rPr>
  </w:style>
  <w:style w:type="character" w:customStyle="1" w:styleId="Char4">
    <w:name w:val="批注主题 Char"/>
    <w:basedOn w:val="Char3"/>
    <w:link w:val="ab"/>
    <w:uiPriority w:val="99"/>
    <w:semiHidden/>
    <w:rsid w:val="004529C3"/>
    <w:rPr>
      <w:rFonts w:ascii="Times New Roman" w:eastAsia="宋体" w:hAnsi="Times New Roman" w:cs="Times New Roman"/>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595412">
      <w:bodyDiv w:val="1"/>
      <w:marLeft w:val="0"/>
      <w:marRight w:val="0"/>
      <w:marTop w:val="0"/>
      <w:marBottom w:val="0"/>
      <w:divBdr>
        <w:top w:val="none" w:sz="0" w:space="0" w:color="auto"/>
        <w:left w:val="none" w:sz="0" w:space="0" w:color="auto"/>
        <w:bottom w:val="none" w:sz="0" w:space="0" w:color="auto"/>
        <w:right w:val="none" w:sz="0" w:space="0" w:color="auto"/>
      </w:divBdr>
    </w:div>
    <w:div w:id="1709834903">
      <w:bodyDiv w:val="1"/>
      <w:marLeft w:val="0"/>
      <w:marRight w:val="0"/>
      <w:marTop w:val="0"/>
      <w:marBottom w:val="0"/>
      <w:divBdr>
        <w:top w:val="none" w:sz="0" w:space="0" w:color="auto"/>
        <w:left w:val="none" w:sz="0" w:space="0" w:color="auto"/>
        <w:bottom w:val="none" w:sz="0" w:space="0" w:color="auto"/>
        <w:right w:val="none" w:sz="0" w:space="0" w:color="auto"/>
      </w:divBdr>
    </w:div>
    <w:div w:id="1874682972">
      <w:bodyDiv w:val="1"/>
      <w:marLeft w:val="0"/>
      <w:marRight w:val="0"/>
      <w:marTop w:val="0"/>
      <w:marBottom w:val="0"/>
      <w:divBdr>
        <w:top w:val="none" w:sz="0" w:space="0" w:color="auto"/>
        <w:left w:val="none" w:sz="0" w:space="0" w:color="auto"/>
        <w:bottom w:val="none" w:sz="0" w:space="0" w:color="auto"/>
        <w:right w:val="none" w:sz="0" w:space="0" w:color="auto"/>
      </w:divBdr>
    </w:div>
    <w:div w:id="194510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Pages>
  <Words>126</Words>
  <Characters>722</Characters>
  <Application>Microsoft Office Word</Application>
  <DocSecurity>0</DocSecurity>
  <Lines>6</Lines>
  <Paragraphs>1</Paragraphs>
  <ScaleCrop>false</ScaleCrop>
  <Company>Razer</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Lenovo</cp:lastModifiedBy>
  <cp:revision>88</cp:revision>
  <cp:lastPrinted>2021-01-21T12:33:00Z</cp:lastPrinted>
  <dcterms:created xsi:type="dcterms:W3CDTF">2021-01-21T08:13:00Z</dcterms:created>
  <dcterms:modified xsi:type="dcterms:W3CDTF">2026-05-15T06:44:00Z</dcterms:modified>
</cp:coreProperties>
</file>