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129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</w:rPr>
        <w:t>2026年北京市结核病胸部肿瘤研究所结核病新诊疗技术的建立与评估(测试)采购项目更正公告</w:t>
      </w:r>
      <w:bookmarkEnd w:id="0"/>
    </w:p>
    <w:p w14:paraId="0867F76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" w:name="_Toc35393645"/>
      <w:bookmarkStart w:id="2" w:name="_Toc28359027"/>
      <w:bookmarkStart w:id="3" w:name="_Toc35393814"/>
      <w:bookmarkStart w:id="4" w:name="_Toc28359104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Start w:id="19" w:name="_GoBack"/>
      <w:bookmarkEnd w:id="19"/>
    </w:p>
    <w:p w14:paraId="1E552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原公告的采购项目编号：BJJQ-2026-538</w:t>
      </w:r>
    </w:p>
    <w:p w14:paraId="2938A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原公告的采购项目名称：2026年北京市结核病胸部肿瘤研究所结核病新诊疗技术的建立与评估(测试)采购项目</w:t>
      </w:r>
    </w:p>
    <w:p w14:paraId="787D9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3135A6B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4C91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更改事项：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 w14:paraId="68A30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更改内容：</w:t>
      </w:r>
    </w:p>
    <w:p w14:paraId="5D8F372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将原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招标公告及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招标文件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“第一章 招标公告 三、获取招标文件1.时间：2026年6月10日至2026年6月17日，每天上午09:00至12:00，下午12:00至17:00（北京时间，法定节假日除外）。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变更为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第一章 招标公告 三、获取招标文件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1.时间：2026年6月10日至2026年6月23日，每天上午09:00至12:00，下午12:00至17:00（北京时间，法定节假日除外）。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”</w:t>
      </w:r>
    </w:p>
    <w:p w14:paraId="51FF0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注：原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招标文件及招标公告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中涉及上述要求的条款均做相应调整，其余条款按原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招标文件及招标公告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规定的内容执行。</w:t>
      </w:r>
    </w:p>
    <w:p w14:paraId="05FB8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p w14:paraId="764A25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三、其他补充事宜</w:t>
      </w:r>
      <w:bookmarkEnd w:id="9"/>
      <w:bookmarkEnd w:id="10"/>
    </w:p>
    <w:p w14:paraId="5DBAC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本公告同时在中国政府采购网（http://www.ccgp.gov.cn）、北京市政府采购网（http://www.ccgp-beijing.gov.cn/）发布。</w:t>
      </w:r>
    </w:p>
    <w:p w14:paraId="5A552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BJJQ-2026-538</w:t>
      </w:r>
    </w:p>
    <w:p w14:paraId="313C8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1" w:name="_Toc35393817"/>
      <w:bookmarkStart w:id="12" w:name="_Toc28359106"/>
      <w:bookmarkStart w:id="13" w:name="_Toc28359029"/>
      <w:bookmarkStart w:id="14" w:name="_Toc35393648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120ABA7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1C2545E2">
      <w:pPr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sz w:val="24"/>
          <w:u w:val="none"/>
          <w:lang w:eastAsia="zh-CN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  <w:lang w:eastAsia="zh-CN"/>
        </w:rPr>
        <w:t>北京市结核病胸部肿瘤研究所</w:t>
      </w:r>
    </w:p>
    <w:p w14:paraId="7527159E">
      <w:pPr>
        <w:pageBreakBefore w:val="0"/>
        <w:wordWrap/>
        <w:topLinePunct w:val="0"/>
        <w:bidi w:val="0"/>
        <w:snapToGri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址：北京市通州区北关大街9号院1区</w:t>
      </w:r>
    </w:p>
    <w:p w14:paraId="7A2A9AC5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老师，010-89509226</w:t>
      </w:r>
    </w:p>
    <w:p w14:paraId="022D465B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5"/>
      <w:bookmarkEnd w:id="16"/>
    </w:p>
    <w:p w14:paraId="0349A21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u w:val="none"/>
        </w:rPr>
        <w:t>名    称：北京汇诚金桥国际招标咨询有限公司</w:t>
      </w:r>
    </w:p>
    <w:p w14:paraId="0175F2A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址：北京市东城区朝内大街南竹杆胡同6号北京INN3号楼9层</w:t>
      </w:r>
    </w:p>
    <w:p w14:paraId="03740043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联系方式：010-65244876、65699706</w:t>
      </w:r>
    </w:p>
    <w:p w14:paraId="5713CDF1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7"/>
      <w:bookmarkEnd w:id="18"/>
    </w:p>
    <w:p w14:paraId="0668908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  <w:t>张微、李先磊、王鑫国</w:t>
      </w:r>
    </w:p>
    <w:p w14:paraId="7335C2D3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电      话：010-65244876、65699706</w:t>
      </w:r>
    </w:p>
    <w:p w14:paraId="0982EB9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60" w:right="1519" w:bottom="67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ODhkNTY4ZDZjZjY1ZGJhMjY1NzFlYjc3NmZlZDc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10343A8"/>
    <w:rsid w:val="03EC69EA"/>
    <w:rsid w:val="05A607FA"/>
    <w:rsid w:val="06ED1C9A"/>
    <w:rsid w:val="08713394"/>
    <w:rsid w:val="089F49DA"/>
    <w:rsid w:val="091E1A25"/>
    <w:rsid w:val="0970211F"/>
    <w:rsid w:val="09EE1EA7"/>
    <w:rsid w:val="0BE0683C"/>
    <w:rsid w:val="0E382D8C"/>
    <w:rsid w:val="0E401F3E"/>
    <w:rsid w:val="0F4C2412"/>
    <w:rsid w:val="0F563BF2"/>
    <w:rsid w:val="10024850"/>
    <w:rsid w:val="102869DB"/>
    <w:rsid w:val="1079224D"/>
    <w:rsid w:val="10C05094"/>
    <w:rsid w:val="139B2887"/>
    <w:rsid w:val="13D9495D"/>
    <w:rsid w:val="162C6BFE"/>
    <w:rsid w:val="18A1306F"/>
    <w:rsid w:val="1969246F"/>
    <w:rsid w:val="19F61BA2"/>
    <w:rsid w:val="1A8C4B6D"/>
    <w:rsid w:val="1B813443"/>
    <w:rsid w:val="1C761828"/>
    <w:rsid w:val="1C803DCB"/>
    <w:rsid w:val="1CDC4DD5"/>
    <w:rsid w:val="1CF60AE2"/>
    <w:rsid w:val="1CF87D02"/>
    <w:rsid w:val="1E874E4D"/>
    <w:rsid w:val="1FD85257"/>
    <w:rsid w:val="1FF227DB"/>
    <w:rsid w:val="1FF80F81"/>
    <w:rsid w:val="203211B0"/>
    <w:rsid w:val="20F643A1"/>
    <w:rsid w:val="219043E0"/>
    <w:rsid w:val="21E07116"/>
    <w:rsid w:val="23855205"/>
    <w:rsid w:val="252941C0"/>
    <w:rsid w:val="25754238"/>
    <w:rsid w:val="25E753AE"/>
    <w:rsid w:val="27082C6B"/>
    <w:rsid w:val="27620299"/>
    <w:rsid w:val="277F76C7"/>
    <w:rsid w:val="27D0517B"/>
    <w:rsid w:val="28A93433"/>
    <w:rsid w:val="2C730CD3"/>
    <w:rsid w:val="2DD270AE"/>
    <w:rsid w:val="2E443652"/>
    <w:rsid w:val="2EA17C2D"/>
    <w:rsid w:val="30DC50DC"/>
    <w:rsid w:val="311328C9"/>
    <w:rsid w:val="31992E3D"/>
    <w:rsid w:val="31C559E0"/>
    <w:rsid w:val="37331A75"/>
    <w:rsid w:val="38156F95"/>
    <w:rsid w:val="38327B47"/>
    <w:rsid w:val="3ABD3211"/>
    <w:rsid w:val="3C5E535B"/>
    <w:rsid w:val="3D3632A7"/>
    <w:rsid w:val="409C3E19"/>
    <w:rsid w:val="40F80141"/>
    <w:rsid w:val="436C03B1"/>
    <w:rsid w:val="441A605F"/>
    <w:rsid w:val="45012D7B"/>
    <w:rsid w:val="46112975"/>
    <w:rsid w:val="46155B08"/>
    <w:rsid w:val="48724B17"/>
    <w:rsid w:val="48EC789E"/>
    <w:rsid w:val="496B110B"/>
    <w:rsid w:val="4A5F4D8B"/>
    <w:rsid w:val="4AED125B"/>
    <w:rsid w:val="4E190DF3"/>
    <w:rsid w:val="4FAE1D52"/>
    <w:rsid w:val="4FE25176"/>
    <w:rsid w:val="501E682E"/>
    <w:rsid w:val="53283BC9"/>
    <w:rsid w:val="553A1DC9"/>
    <w:rsid w:val="565E49F9"/>
    <w:rsid w:val="57E14934"/>
    <w:rsid w:val="58705B2C"/>
    <w:rsid w:val="5C9F33D4"/>
    <w:rsid w:val="5D503CC9"/>
    <w:rsid w:val="5F2F4707"/>
    <w:rsid w:val="600532C8"/>
    <w:rsid w:val="620057B1"/>
    <w:rsid w:val="649541DA"/>
    <w:rsid w:val="66467C5E"/>
    <w:rsid w:val="675039C2"/>
    <w:rsid w:val="67F13B09"/>
    <w:rsid w:val="6861386B"/>
    <w:rsid w:val="6AD761A9"/>
    <w:rsid w:val="6DA07690"/>
    <w:rsid w:val="6E71421E"/>
    <w:rsid w:val="6EAA0B0E"/>
    <w:rsid w:val="6EDA705A"/>
    <w:rsid w:val="72DD5CA7"/>
    <w:rsid w:val="765F11C1"/>
    <w:rsid w:val="78F06F5F"/>
    <w:rsid w:val="78F277FC"/>
    <w:rsid w:val="7A752A73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spacing w:after="120"/>
    </w:pPr>
    <w:rPr>
      <w:rFonts w:hAnsi="Times New Roman" w:eastAsia="宋体"/>
      <w:kern w:val="2"/>
      <w:sz w:val="21"/>
      <w:szCs w:val="21"/>
    </w:rPr>
  </w:style>
  <w:style w:type="paragraph" w:customStyle="1" w:styleId="3">
    <w:name w:val="UserStyle_1"/>
    <w:next w:val="1"/>
    <w:qFormat/>
    <w:uiPriority w:val="99"/>
    <w:pPr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next w:val="10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1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1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2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3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First Indent 2"/>
    <w:basedOn w:val="11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样式 正文文本 + 宋体"/>
    <w:basedOn w:val="9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21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2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8"/>
    <w:link w:val="7"/>
    <w:autoRedefine/>
    <w:semiHidden/>
    <w:qFormat/>
    <w:uiPriority w:val="99"/>
  </w:style>
  <w:style w:type="character" w:customStyle="1" w:styleId="25">
    <w:name w:val="批注框文本 字符"/>
    <w:link w:val="13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5"/>
    <w:autoRedefine/>
    <w:qFormat/>
    <w:uiPriority w:val="99"/>
    <w:rPr>
      <w:kern w:val="2"/>
      <w:sz w:val="18"/>
      <w:szCs w:val="18"/>
    </w:rPr>
  </w:style>
  <w:style w:type="character" w:customStyle="1" w:styleId="27">
    <w:name w:val="页脚 字符"/>
    <w:link w:val="14"/>
    <w:autoRedefine/>
    <w:qFormat/>
    <w:uiPriority w:val="99"/>
    <w:rPr>
      <w:kern w:val="2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957</Characters>
  <Lines>5</Lines>
  <Paragraphs>1</Paragraphs>
  <TotalTime>0</TotalTime>
  <ScaleCrop>false</ScaleCrop>
  <LinksUpToDate>false</LinksUpToDate>
  <CharactersWithSpaces>999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名字不能为空</cp:lastModifiedBy>
  <cp:lastPrinted>2024-04-09T03:05:00Z</cp:lastPrinted>
  <dcterms:modified xsi:type="dcterms:W3CDTF">2026-06-18T03:29:26Z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