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581DB9">
      <w:pPr>
        <w:pStyle w:val="2"/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hint="default" w:ascii="Times New Roman" w:hAnsi="Times New Roman" w:eastAsia="宋体" w:cs="Times New Roman"/>
          <w:sz w:val="28"/>
          <w:szCs w:val="28"/>
        </w:rPr>
      </w:pPr>
      <w:bookmarkStart w:id="0" w:name="_Toc35393813"/>
      <w:r>
        <w:rPr>
          <w:rFonts w:hint="default" w:ascii="Times New Roman" w:hAnsi="Times New Roman" w:eastAsia="宋体" w:cs="Times New Roman"/>
          <w:sz w:val="32"/>
          <w:szCs w:val="32"/>
        </w:rPr>
        <w:t>北京福彩户外大屏宣传项目</w:t>
      </w:r>
      <w:r>
        <w:rPr>
          <w:rFonts w:hint="default" w:ascii="Times New Roman" w:hAnsi="Times New Roman" w:eastAsia="宋体" w:cs="Times New Roman"/>
          <w:sz w:val="32"/>
          <w:szCs w:val="32"/>
        </w:rPr>
        <w:br w:type="textWrapping"/>
      </w:r>
      <w:bookmarkStart w:id="19" w:name="_GoBack"/>
      <w:bookmarkEnd w:id="19"/>
      <w:r>
        <w:rPr>
          <w:rFonts w:hint="default" w:ascii="Times New Roman" w:hAnsi="Times New Roman" w:eastAsia="宋体" w:cs="Times New Roman"/>
          <w:sz w:val="32"/>
          <w:szCs w:val="32"/>
        </w:rPr>
        <w:t>更正公告</w:t>
      </w:r>
      <w:bookmarkEnd w:id="0"/>
    </w:p>
    <w:p w14:paraId="149E090E">
      <w:pPr>
        <w:pStyle w:val="3"/>
        <w:spacing w:before="0" w:beforeAutospacing="0" w:after="0" w:afterAutospacing="0" w:line="360" w:lineRule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" w:name="_Toc35393814"/>
      <w:bookmarkStart w:id="2" w:name="_Toc35393645"/>
      <w:bookmarkStart w:id="3" w:name="_Toc28359027"/>
      <w:bookmarkStart w:id="4" w:name="_Toc28359104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一、项目基本情况</w:t>
      </w:r>
      <w:bookmarkEnd w:id="1"/>
      <w:bookmarkEnd w:id="2"/>
      <w:bookmarkEnd w:id="3"/>
      <w:bookmarkEnd w:id="4"/>
    </w:p>
    <w:p w14:paraId="51A92869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原公告的采购项目编号：BJJQ-2026-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760</w:t>
      </w:r>
    </w:p>
    <w:p w14:paraId="02104D69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原公告的采购项目名称：北京福彩户外大屏宣传项目</w:t>
      </w:r>
    </w:p>
    <w:p w14:paraId="543303D5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首次公告日期：202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年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sz w:val="24"/>
          <w:szCs w:val="24"/>
        </w:rPr>
        <w:t>日</w:t>
      </w:r>
    </w:p>
    <w:p w14:paraId="16E32087">
      <w:pPr>
        <w:pStyle w:val="3"/>
        <w:spacing w:before="0" w:beforeAutospacing="0" w:after="0" w:afterAutospacing="0" w:line="360" w:lineRule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5" w:name="_Toc28359028"/>
      <w:bookmarkStart w:id="6" w:name="_Toc35393815"/>
      <w:bookmarkStart w:id="7" w:name="_Toc28359105"/>
      <w:bookmarkStart w:id="8" w:name="_Toc35393646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二、更正信息</w:t>
      </w:r>
      <w:bookmarkEnd w:id="5"/>
      <w:bookmarkEnd w:id="6"/>
      <w:bookmarkEnd w:id="7"/>
      <w:bookmarkEnd w:id="8"/>
    </w:p>
    <w:p w14:paraId="4E5BA414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更正事项：</w:t>
      </w:r>
      <w:r>
        <w:rPr>
          <w:rFonts w:hint="default" w:ascii="Times New Roman" w:hAnsi="Times New Roman" w:eastAsia="宋体" w:cs="Times New Roman"/>
          <w:color w:val="auto"/>
          <w:sz w:val="24"/>
        </w:rPr>
        <w:t>□</w:t>
      </w:r>
      <w:r>
        <w:rPr>
          <w:rFonts w:hint="default" w:ascii="Times New Roman" w:hAnsi="Times New Roman" w:eastAsia="宋体" w:cs="Times New Roman"/>
          <w:sz w:val="24"/>
          <w:szCs w:val="24"/>
        </w:rPr>
        <w:t>采购公告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</w:rPr>
        <w:t>□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采购文件 </w:t>
      </w:r>
      <w:r>
        <w:rPr>
          <w:rFonts w:hint="default" w:ascii="Times New Roman" w:hAnsi="Times New Roman" w:eastAsia="宋体" w:cs="Times New Roman"/>
          <w:b/>
          <w:color w:val="auto"/>
          <w:sz w:val="24"/>
        </w:rPr>
        <w:t>■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采购结果     </w:t>
      </w:r>
    </w:p>
    <w:p w14:paraId="384425EF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更正内容：</w:t>
      </w:r>
    </w:p>
    <w:p w14:paraId="36C515B4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四、主要标的信息：单价“1万元”更正为单价“105.06万元”。</w:t>
      </w:r>
    </w:p>
    <w:p w14:paraId="77158498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注：原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中标公告</w:t>
      </w:r>
      <w:r>
        <w:rPr>
          <w:rFonts w:hint="default" w:ascii="Times New Roman" w:hAnsi="Times New Roman" w:eastAsia="宋体" w:cs="Times New Roman"/>
          <w:sz w:val="24"/>
          <w:szCs w:val="24"/>
        </w:rPr>
        <w:t>涉及上述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内容</w:t>
      </w:r>
      <w:r>
        <w:rPr>
          <w:rFonts w:hint="default" w:ascii="Times New Roman" w:hAnsi="Times New Roman" w:eastAsia="宋体" w:cs="Times New Roman"/>
          <w:sz w:val="24"/>
          <w:szCs w:val="24"/>
        </w:rPr>
        <w:t>均做相应调整，其余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内容</w:t>
      </w:r>
      <w:r>
        <w:rPr>
          <w:rFonts w:hint="default" w:ascii="Times New Roman" w:hAnsi="Times New Roman" w:eastAsia="宋体" w:cs="Times New Roman"/>
          <w:sz w:val="24"/>
          <w:szCs w:val="24"/>
        </w:rPr>
        <w:t>按原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中标</w:t>
      </w:r>
      <w:r>
        <w:rPr>
          <w:rFonts w:hint="default" w:ascii="Times New Roman" w:hAnsi="Times New Roman" w:eastAsia="宋体" w:cs="Times New Roman"/>
          <w:sz w:val="24"/>
          <w:szCs w:val="24"/>
        </w:rPr>
        <w:t>公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告内容执行。</w:t>
      </w:r>
    </w:p>
    <w:p w14:paraId="5118BF32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更正日期：202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年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日</w:t>
      </w:r>
    </w:p>
    <w:p w14:paraId="73E4F461">
      <w:pPr>
        <w:pStyle w:val="3"/>
        <w:spacing w:before="0" w:beforeAutospacing="0" w:after="0" w:afterAutospacing="0" w:line="360" w:lineRule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9" w:name="_Toc35393816"/>
      <w:bookmarkStart w:id="10" w:name="_Toc35393647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三、其他补充事宜</w:t>
      </w:r>
      <w:bookmarkEnd w:id="9"/>
      <w:bookmarkEnd w:id="10"/>
    </w:p>
    <w:p w14:paraId="53624DBF">
      <w:pPr>
        <w:widowControl/>
        <w:spacing w:line="360" w:lineRule="auto"/>
        <w:ind w:firstLine="480" w:firstLineChars="20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3.1本公告同时在中国政府采购网（http://www.ccgp.gov.cn）、北京市政府采购网（http://www.ccgp-beijing.gov.cn/）发布。</w:t>
      </w:r>
    </w:p>
    <w:p w14:paraId="6518830C"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3.2采购代理机构项目编号：BJJQ-2026-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760</w:t>
      </w:r>
    </w:p>
    <w:p w14:paraId="0DFF1CF8">
      <w:pPr>
        <w:pStyle w:val="3"/>
        <w:spacing w:before="0" w:beforeAutospacing="0" w:after="0" w:afterAutospacing="0" w:line="360" w:lineRule="auto"/>
        <w:rPr>
          <w:rFonts w:hint="default" w:ascii="Times New Roman" w:hAnsi="Times New Roman" w:eastAsia="宋体" w:cs="Times New Roman"/>
          <w:b w:val="0"/>
          <w:sz w:val="24"/>
          <w:szCs w:val="24"/>
        </w:rPr>
      </w:pPr>
      <w:bookmarkStart w:id="11" w:name="_Toc28359029"/>
      <w:bookmarkStart w:id="12" w:name="_Toc35393817"/>
      <w:bookmarkStart w:id="13" w:name="_Toc35393648"/>
      <w:bookmarkStart w:id="14" w:name="_Toc28359106"/>
      <w:r>
        <w:rPr>
          <w:rFonts w:hint="default" w:ascii="Times New Roman" w:hAnsi="Times New Roman" w:eastAsia="宋体" w:cs="Times New Roman"/>
          <w:b w:val="0"/>
          <w:sz w:val="24"/>
          <w:szCs w:val="24"/>
        </w:rPr>
        <w:t>四、凡对本次公告内容提出询问，请按以下方式联系。</w:t>
      </w:r>
      <w:bookmarkEnd w:id="11"/>
      <w:bookmarkEnd w:id="12"/>
      <w:bookmarkEnd w:id="13"/>
      <w:bookmarkEnd w:id="14"/>
    </w:p>
    <w:p w14:paraId="70363356">
      <w:pPr>
        <w:widowControl/>
        <w:spacing w:line="360" w:lineRule="auto"/>
        <w:jc w:val="left"/>
        <w:rPr>
          <w:rFonts w:hint="default" w:ascii="Times New Roman" w:hAnsi="Times New Roman" w:eastAsia="宋体" w:cs="Times New Roman"/>
          <w:b w:val="0"/>
          <w:bCs/>
          <w:sz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</w:rPr>
        <w:t>　　　1.采购人信息</w:t>
      </w:r>
    </w:p>
    <w:p w14:paraId="595B7226">
      <w:pPr>
        <w:spacing w:line="360" w:lineRule="auto"/>
        <w:ind w:left="1079" w:leftChars="371" w:hanging="300" w:hangingChars="125"/>
        <w:jc w:val="left"/>
        <w:rPr>
          <w:rFonts w:hint="default" w:ascii="Times New Roman" w:hAnsi="Times New Roman" w:eastAsia="宋体" w:cs="Times New Roman"/>
          <w:color w:val="auto"/>
          <w:sz w:val="24"/>
          <w:u w:val="single"/>
          <w:lang w:val="en-US" w:eastAsia="zh-CN"/>
        </w:rPr>
      </w:pPr>
      <w:bookmarkStart w:id="15" w:name="_Toc28359086"/>
      <w:bookmarkStart w:id="16" w:name="_Toc28359009"/>
      <w:r>
        <w:rPr>
          <w:rFonts w:hint="default" w:ascii="Times New Roman" w:hAnsi="Times New Roman" w:eastAsia="宋体" w:cs="Times New Roman"/>
          <w:color w:val="auto"/>
          <w:sz w:val="24"/>
          <w:u w:val="none"/>
          <w:lang w:val="en-US" w:eastAsia="zh-CN"/>
        </w:rPr>
        <w:t>名    称：</w:t>
      </w:r>
      <w:r>
        <w:rPr>
          <w:rFonts w:hint="default" w:ascii="Times New Roman" w:hAnsi="Times New Roman" w:eastAsia="宋体" w:cs="Times New Roman"/>
          <w:color w:val="auto"/>
          <w:sz w:val="24"/>
          <w:u w:val="single"/>
          <w:lang w:val="en-US" w:eastAsia="zh-CN"/>
        </w:rPr>
        <w:t>北京市福利彩票发行中心</w:t>
      </w:r>
    </w:p>
    <w:p w14:paraId="00A9AA13">
      <w:pPr>
        <w:spacing w:line="360" w:lineRule="auto"/>
        <w:ind w:left="1079" w:leftChars="371" w:hanging="300" w:hangingChars="125"/>
        <w:jc w:val="left"/>
        <w:rPr>
          <w:rFonts w:hint="default" w:ascii="Times New Roman" w:hAnsi="Times New Roman" w:eastAsia="宋体" w:cs="Times New Roman"/>
          <w:color w:val="auto"/>
          <w:sz w:val="24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u w:val="none"/>
          <w:lang w:val="en-US" w:eastAsia="zh-CN"/>
        </w:rPr>
        <w:t>地    址：</w:t>
      </w:r>
      <w:r>
        <w:rPr>
          <w:rFonts w:hint="default" w:ascii="Times New Roman" w:hAnsi="Times New Roman" w:eastAsia="宋体" w:cs="Times New Roman"/>
          <w:color w:val="auto"/>
          <w:sz w:val="24"/>
          <w:u w:val="single"/>
          <w:lang w:val="en-US" w:eastAsia="zh-CN"/>
        </w:rPr>
        <w:t>北京市西城区西直门外南路4号</w:t>
      </w:r>
    </w:p>
    <w:p w14:paraId="18209B39">
      <w:pPr>
        <w:spacing w:line="360" w:lineRule="auto"/>
        <w:ind w:left="1079" w:leftChars="371" w:hanging="300" w:hangingChars="125"/>
        <w:jc w:val="left"/>
        <w:rPr>
          <w:rFonts w:hint="default" w:ascii="Times New Roman" w:hAnsi="Times New Roman" w:eastAsia="宋体" w:cs="Times New Roman"/>
          <w:color w:val="auto"/>
          <w:sz w:val="24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u w:val="none"/>
          <w:lang w:val="en-US" w:eastAsia="zh-CN"/>
        </w:rPr>
        <w:t>联系方式：</w:t>
      </w:r>
      <w:r>
        <w:rPr>
          <w:rFonts w:hint="default" w:ascii="Times New Roman" w:hAnsi="Times New Roman" w:eastAsia="宋体" w:cs="Times New Roman"/>
          <w:color w:val="auto"/>
          <w:sz w:val="24"/>
          <w:u w:val="single"/>
          <w:lang w:val="en-US" w:eastAsia="zh-CN"/>
        </w:rPr>
        <w:t>李老师010-62037228</w:t>
      </w:r>
    </w:p>
    <w:p w14:paraId="4B8000BA">
      <w:pPr>
        <w:spacing w:line="360" w:lineRule="auto"/>
        <w:ind w:left="1079" w:leftChars="371" w:hanging="300" w:hangingChars="125"/>
        <w:jc w:val="left"/>
        <w:rPr>
          <w:rFonts w:hint="default" w:ascii="Times New Roman" w:hAnsi="Times New Roman" w:eastAsia="宋体" w:cs="Times New Roman"/>
          <w:b w:val="0"/>
          <w:bCs/>
          <w:sz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</w:rPr>
        <w:t>2.采购代理机构信息</w:t>
      </w:r>
      <w:bookmarkEnd w:id="15"/>
      <w:bookmarkEnd w:id="16"/>
    </w:p>
    <w:p w14:paraId="78D0C5EB">
      <w:pPr>
        <w:spacing w:line="360" w:lineRule="auto"/>
        <w:ind w:left="1079" w:leftChars="371" w:hanging="300" w:hangingChars="125"/>
        <w:jc w:val="left"/>
        <w:rPr>
          <w:rFonts w:hint="default" w:ascii="Times New Roman" w:hAnsi="Times New Roman" w:eastAsia="宋体" w:cs="Times New Roman"/>
          <w:sz w:val="24"/>
        </w:rPr>
      </w:pPr>
      <w:bookmarkStart w:id="17" w:name="_Toc28359010"/>
      <w:bookmarkStart w:id="18" w:name="_Toc28359087"/>
      <w:r>
        <w:rPr>
          <w:rFonts w:hint="default" w:ascii="Times New Roman" w:hAnsi="Times New Roman" w:eastAsia="宋体" w:cs="Times New Roman"/>
          <w:sz w:val="24"/>
        </w:rPr>
        <w:t>名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24"/>
        </w:rPr>
        <w:t>称：</w:t>
      </w:r>
      <w:r>
        <w:rPr>
          <w:rFonts w:hint="default" w:ascii="Times New Roman" w:hAnsi="Times New Roman" w:eastAsia="宋体" w:cs="Times New Roman"/>
          <w:sz w:val="24"/>
          <w:u w:val="single"/>
        </w:rPr>
        <w:t>北京汇诚金桥国际招标咨询有限公司</w:t>
      </w:r>
    </w:p>
    <w:p w14:paraId="60B538C6">
      <w:pPr>
        <w:spacing w:line="360" w:lineRule="auto"/>
        <w:ind w:left="1079" w:leftChars="371" w:hanging="300" w:hangingChars="125"/>
        <w:jc w:val="left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地</w:t>
      </w:r>
      <w:r>
        <w:rPr>
          <w:rFonts w:hint="default" w:ascii="Times New Roman" w:hAnsi="Times New Roman" w:eastAsia="宋体" w:cs="Times New Roman"/>
          <w:sz w:val="24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24"/>
        </w:rPr>
        <w:t>址：</w:t>
      </w:r>
      <w:r>
        <w:rPr>
          <w:rFonts w:hint="default" w:ascii="Times New Roman" w:hAnsi="Times New Roman" w:eastAsia="宋体" w:cs="Times New Roman"/>
          <w:sz w:val="24"/>
          <w:u w:val="single"/>
        </w:rPr>
        <w:t>北京市东城区朝内大街南竹杆胡同6号北京INN3号楼9层</w:t>
      </w:r>
    </w:p>
    <w:p w14:paraId="1F95D196">
      <w:pPr>
        <w:spacing w:line="360" w:lineRule="auto"/>
        <w:ind w:left="1079" w:leftChars="371" w:hanging="300" w:hangingChars="125"/>
        <w:jc w:val="left"/>
        <w:rPr>
          <w:rFonts w:hint="default" w:ascii="Times New Roman" w:hAnsi="Times New Roman" w:eastAsia="宋体" w:cs="Times New Roman"/>
          <w:sz w:val="24"/>
          <w:u w:val="single"/>
        </w:rPr>
      </w:pPr>
      <w:r>
        <w:rPr>
          <w:rFonts w:hint="default" w:ascii="Times New Roman" w:hAnsi="Times New Roman" w:eastAsia="宋体" w:cs="Times New Roman"/>
          <w:sz w:val="24"/>
        </w:rPr>
        <w:t>联系方式：</w:t>
      </w:r>
      <w:r>
        <w:rPr>
          <w:rFonts w:hint="default" w:ascii="Times New Roman" w:hAnsi="Times New Roman" w:eastAsia="宋体" w:cs="Times New Roman"/>
          <w:sz w:val="24"/>
          <w:u w:val="single"/>
        </w:rPr>
        <w:t>010-65915614、65913057、65244576</w:t>
      </w:r>
    </w:p>
    <w:p w14:paraId="4AD45513">
      <w:pPr>
        <w:spacing w:line="360" w:lineRule="auto"/>
        <w:ind w:firstLine="720" w:firstLineChars="300"/>
        <w:rPr>
          <w:rFonts w:hint="default" w:ascii="Times New Roman" w:hAnsi="Times New Roman" w:eastAsia="宋体" w:cs="Times New Roman"/>
          <w:b w:val="0"/>
          <w:bCs/>
          <w:sz w:val="24"/>
          <w:u w:val="single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</w:rPr>
        <w:t>3.项目联系方式</w:t>
      </w:r>
      <w:bookmarkEnd w:id="17"/>
      <w:bookmarkEnd w:id="18"/>
    </w:p>
    <w:p w14:paraId="3E418410">
      <w:pPr>
        <w:pStyle w:val="8"/>
        <w:spacing w:line="360" w:lineRule="auto"/>
        <w:ind w:firstLine="720" w:firstLineChars="300"/>
        <w:rPr>
          <w:rFonts w:hint="default" w:ascii="Times New Roman" w:hAnsi="Times New Roman" w:eastAsia="宋体" w:cs="Times New Roman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z w:val="24"/>
          <w:szCs w:val="24"/>
        </w:rPr>
        <w:t>项目联系人：</w:t>
      </w:r>
      <w:r>
        <w:rPr>
          <w:rFonts w:hint="default" w:ascii="Times New Roman" w:hAnsi="Times New Roman" w:eastAsia="宋体" w:cs="Times New Roman"/>
          <w:bCs/>
          <w:sz w:val="24"/>
          <w:szCs w:val="24"/>
          <w:u w:val="single"/>
        </w:rPr>
        <w:t>涂瑞、庞妍</w:t>
      </w:r>
    </w:p>
    <w:p w14:paraId="69CE55E9">
      <w:pPr>
        <w:pStyle w:val="8"/>
        <w:spacing w:line="360" w:lineRule="auto"/>
        <w:ind w:firstLine="720" w:firstLineChars="30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</w:rPr>
        <w:t>电　　 话：</w:t>
      </w:r>
      <w:r>
        <w:rPr>
          <w:rFonts w:hint="default" w:ascii="Times New Roman" w:hAnsi="Times New Roman" w:eastAsia="宋体" w:cs="Times New Roman"/>
          <w:sz w:val="24"/>
          <w:u w:val="single"/>
        </w:rPr>
        <w:t>010-65915614、65913057、65244576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9065C">
    <w:pPr>
      <w:pStyle w:val="1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309F6D78">
    <w:pPr>
      <w:pStyle w:val="1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GE2Y2MyYzJiMTAyYjc1MWY1ZGRjZDllZGEyMzQ4ODcifQ=="/>
  </w:docVars>
  <w:rsids>
    <w:rsidRoot w:val="00AA4251"/>
    <w:rsid w:val="00001F50"/>
    <w:rsid w:val="000213CC"/>
    <w:rsid w:val="000251B5"/>
    <w:rsid w:val="00061F13"/>
    <w:rsid w:val="001B42C5"/>
    <w:rsid w:val="001F7427"/>
    <w:rsid w:val="002718B3"/>
    <w:rsid w:val="00281292"/>
    <w:rsid w:val="003010BD"/>
    <w:rsid w:val="00313955"/>
    <w:rsid w:val="003264AE"/>
    <w:rsid w:val="00344ED6"/>
    <w:rsid w:val="00351ADA"/>
    <w:rsid w:val="003632C4"/>
    <w:rsid w:val="003E37ED"/>
    <w:rsid w:val="0041677E"/>
    <w:rsid w:val="004177AC"/>
    <w:rsid w:val="004558B3"/>
    <w:rsid w:val="00485595"/>
    <w:rsid w:val="0049025F"/>
    <w:rsid w:val="004D63D5"/>
    <w:rsid w:val="00583B7B"/>
    <w:rsid w:val="006164D8"/>
    <w:rsid w:val="006362B4"/>
    <w:rsid w:val="0068359F"/>
    <w:rsid w:val="006A7D50"/>
    <w:rsid w:val="006E1468"/>
    <w:rsid w:val="00714943"/>
    <w:rsid w:val="007D7BC3"/>
    <w:rsid w:val="007E281D"/>
    <w:rsid w:val="007E586E"/>
    <w:rsid w:val="008144E4"/>
    <w:rsid w:val="008D1E13"/>
    <w:rsid w:val="008D3972"/>
    <w:rsid w:val="00957B6C"/>
    <w:rsid w:val="00986B15"/>
    <w:rsid w:val="009D0720"/>
    <w:rsid w:val="00A128DA"/>
    <w:rsid w:val="00A369B0"/>
    <w:rsid w:val="00AA4161"/>
    <w:rsid w:val="00AA4251"/>
    <w:rsid w:val="00AC3F95"/>
    <w:rsid w:val="00AE4DB3"/>
    <w:rsid w:val="00C847A0"/>
    <w:rsid w:val="00CF5D6D"/>
    <w:rsid w:val="00D11BF1"/>
    <w:rsid w:val="00D375DF"/>
    <w:rsid w:val="00D6429B"/>
    <w:rsid w:val="00DD195F"/>
    <w:rsid w:val="00DD6CE5"/>
    <w:rsid w:val="00E111BB"/>
    <w:rsid w:val="00E567CD"/>
    <w:rsid w:val="00EA3EA8"/>
    <w:rsid w:val="00EC649A"/>
    <w:rsid w:val="00EE34EE"/>
    <w:rsid w:val="00F514CC"/>
    <w:rsid w:val="00FD2A51"/>
    <w:rsid w:val="02A36C44"/>
    <w:rsid w:val="02BC0120"/>
    <w:rsid w:val="04DC0AA0"/>
    <w:rsid w:val="07153E89"/>
    <w:rsid w:val="08713394"/>
    <w:rsid w:val="087A0447"/>
    <w:rsid w:val="08894A9C"/>
    <w:rsid w:val="08963FF7"/>
    <w:rsid w:val="089F49DA"/>
    <w:rsid w:val="0D611BD6"/>
    <w:rsid w:val="0DDF0D4D"/>
    <w:rsid w:val="0E134363"/>
    <w:rsid w:val="0E382D8C"/>
    <w:rsid w:val="0E4806A0"/>
    <w:rsid w:val="0FCC6BD9"/>
    <w:rsid w:val="118B00B2"/>
    <w:rsid w:val="119D6F55"/>
    <w:rsid w:val="12163B3D"/>
    <w:rsid w:val="13520845"/>
    <w:rsid w:val="13827F2F"/>
    <w:rsid w:val="13D9495D"/>
    <w:rsid w:val="148A24DD"/>
    <w:rsid w:val="157925EE"/>
    <w:rsid w:val="160855C4"/>
    <w:rsid w:val="172A128B"/>
    <w:rsid w:val="18023FB5"/>
    <w:rsid w:val="19573039"/>
    <w:rsid w:val="19B4308D"/>
    <w:rsid w:val="19F811CC"/>
    <w:rsid w:val="1A8C4B6D"/>
    <w:rsid w:val="1B204EAB"/>
    <w:rsid w:val="1EB61656"/>
    <w:rsid w:val="1FD85257"/>
    <w:rsid w:val="1FF80F81"/>
    <w:rsid w:val="2015046E"/>
    <w:rsid w:val="20C4572D"/>
    <w:rsid w:val="21120170"/>
    <w:rsid w:val="223B07F0"/>
    <w:rsid w:val="227002F6"/>
    <w:rsid w:val="227736FA"/>
    <w:rsid w:val="22D4654E"/>
    <w:rsid w:val="22F567F2"/>
    <w:rsid w:val="24750FA4"/>
    <w:rsid w:val="25754238"/>
    <w:rsid w:val="261A0D1D"/>
    <w:rsid w:val="26BB3CAD"/>
    <w:rsid w:val="27620299"/>
    <w:rsid w:val="27D74B17"/>
    <w:rsid w:val="28482E6C"/>
    <w:rsid w:val="29B33833"/>
    <w:rsid w:val="2ACE0D23"/>
    <w:rsid w:val="2B394B81"/>
    <w:rsid w:val="2BED1ED5"/>
    <w:rsid w:val="2DCF003E"/>
    <w:rsid w:val="2E5A3DAC"/>
    <w:rsid w:val="2F4D3910"/>
    <w:rsid w:val="30540D09"/>
    <w:rsid w:val="30AF38A4"/>
    <w:rsid w:val="31177566"/>
    <w:rsid w:val="313E3733"/>
    <w:rsid w:val="32607DFF"/>
    <w:rsid w:val="32E01142"/>
    <w:rsid w:val="365A3EE1"/>
    <w:rsid w:val="37B21A11"/>
    <w:rsid w:val="38156F95"/>
    <w:rsid w:val="39BF18AF"/>
    <w:rsid w:val="3A4F678F"/>
    <w:rsid w:val="3ABD3211"/>
    <w:rsid w:val="3B9A41A3"/>
    <w:rsid w:val="3D3632A7"/>
    <w:rsid w:val="3DA23079"/>
    <w:rsid w:val="43095CD5"/>
    <w:rsid w:val="436C03B1"/>
    <w:rsid w:val="43871A0F"/>
    <w:rsid w:val="43A40257"/>
    <w:rsid w:val="45012D7B"/>
    <w:rsid w:val="48724B17"/>
    <w:rsid w:val="48F54CC2"/>
    <w:rsid w:val="49CC2660"/>
    <w:rsid w:val="49D311A0"/>
    <w:rsid w:val="4A1A7368"/>
    <w:rsid w:val="4AED125B"/>
    <w:rsid w:val="4B69167A"/>
    <w:rsid w:val="4C716A38"/>
    <w:rsid w:val="4C7C718B"/>
    <w:rsid w:val="4CF820A2"/>
    <w:rsid w:val="4EC529A2"/>
    <w:rsid w:val="4F7E2169"/>
    <w:rsid w:val="4FE25176"/>
    <w:rsid w:val="501E682E"/>
    <w:rsid w:val="51AD4D0A"/>
    <w:rsid w:val="520B34EB"/>
    <w:rsid w:val="531617D1"/>
    <w:rsid w:val="53F543A3"/>
    <w:rsid w:val="547E00EE"/>
    <w:rsid w:val="54F70F79"/>
    <w:rsid w:val="56CF580D"/>
    <w:rsid w:val="570057E7"/>
    <w:rsid w:val="577F494E"/>
    <w:rsid w:val="57E14934"/>
    <w:rsid w:val="583E5757"/>
    <w:rsid w:val="5AE85AFD"/>
    <w:rsid w:val="5C7A36E7"/>
    <w:rsid w:val="5D503CC9"/>
    <w:rsid w:val="60CE70BF"/>
    <w:rsid w:val="61012FFA"/>
    <w:rsid w:val="64B91ABD"/>
    <w:rsid w:val="678C7D6C"/>
    <w:rsid w:val="68D5102E"/>
    <w:rsid w:val="69081622"/>
    <w:rsid w:val="69560C8E"/>
    <w:rsid w:val="699F5260"/>
    <w:rsid w:val="6A373953"/>
    <w:rsid w:val="6AD56708"/>
    <w:rsid w:val="6DDC737E"/>
    <w:rsid w:val="6EDA705A"/>
    <w:rsid w:val="6F3F0ADC"/>
    <w:rsid w:val="6F5E1EEE"/>
    <w:rsid w:val="6F710DB7"/>
    <w:rsid w:val="70542570"/>
    <w:rsid w:val="70D95550"/>
    <w:rsid w:val="72DD5CA7"/>
    <w:rsid w:val="77037E6C"/>
    <w:rsid w:val="77AD5947"/>
    <w:rsid w:val="793547C6"/>
    <w:rsid w:val="7B5A7A81"/>
    <w:rsid w:val="7D3C7B90"/>
    <w:rsid w:val="7D513B99"/>
    <w:rsid w:val="7E024E93"/>
    <w:rsid w:val="7F131CF1"/>
    <w:rsid w:val="7FDA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9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1"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5">
    <w:name w:val="Body Text"/>
    <w:basedOn w:val="1"/>
    <w:next w:val="6"/>
    <w:qFormat/>
    <w:uiPriority w:val="99"/>
    <w:pPr>
      <w:widowControl/>
      <w:spacing w:line="360" w:lineRule="auto"/>
    </w:pPr>
    <w:rPr>
      <w:color w:val="FF0000"/>
    </w:rPr>
  </w:style>
  <w:style w:type="paragraph" w:styleId="6">
    <w:name w:val="Body Text First Indent"/>
    <w:basedOn w:val="5"/>
    <w:qFormat/>
    <w:uiPriority w:val="99"/>
    <w:pPr>
      <w:tabs>
        <w:tab w:val="left" w:pos="567"/>
      </w:tabs>
      <w:ind w:firstLine="420" w:firstLineChars="100"/>
    </w:pPr>
  </w:style>
  <w:style w:type="paragraph" w:styleId="7">
    <w:name w:val="Body Text Indent"/>
    <w:basedOn w:val="1"/>
    <w:qFormat/>
    <w:uiPriority w:val="0"/>
    <w:pPr>
      <w:spacing w:line="360" w:lineRule="auto"/>
      <w:ind w:firstLine="570"/>
    </w:pPr>
    <w:rPr>
      <w:sz w:val="24"/>
    </w:rPr>
  </w:style>
  <w:style w:type="paragraph" w:styleId="8">
    <w:name w:val="Plain Text"/>
    <w:basedOn w:val="1"/>
    <w:link w:val="20"/>
    <w:qFormat/>
    <w:uiPriority w:val="99"/>
    <w:rPr>
      <w:rFonts w:ascii="宋体" w:hAnsi="Courier New"/>
    </w:rPr>
  </w:style>
  <w:style w:type="paragraph" w:styleId="9">
    <w:name w:val="Balloon Text"/>
    <w:basedOn w:val="1"/>
    <w:link w:val="22"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envelope return"/>
    <w:basedOn w:val="1"/>
    <w:qFormat/>
    <w:uiPriority w:val="0"/>
    <w:pPr>
      <w:tabs>
        <w:tab w:val="left" w:pos="420"/>
      </w:tabs>
      <w:snapToGrid w:val="0"/>
    </w:pPr>
    <w:rPr>
      <w:rFonts w:ascii="Arial" w:hAnsi="Arial"/>
    </w:rPr>
  </w:style>
  <w:style w:type="paragraph" w:styleId="12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7"/>
    <w:qFormat/>
    <w:uiPriority w:val="0"/>
    <w:pPr>
      <w:spacing w:after="120" w:line="480" w:lineRule="exact"/>
      <w:ind w:left="420" w:leftChars="200" w:firstLine="420" w:firstLineChars="200"/>
    </w:pPr>
    <w:rPr>
      <w:szCs w:val="20"/>
    </w:rPr>
  </w:style>
  <w:style w:type="character" w:styleId="16">
    <w:name w:val="annotation reference"/>
    <w:semiHidden/>
    <w:qFormat/>
    <w:uiPriority w:val="99"/>
    <w:rPr>
      <w:rFonts w:cs="Times New Roman"/>
      <w:sz w:val="21"/>
      <w:szCs w:val="21"/>
    </w:rPr>
  </w:style>
  <w:style w:type="paragraph" w:customStyle="1" w:styleId="17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character" w:customStyle="1" w:styleId="18">
    <w:name w:val="标题 1 Char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标题 2 Char"/>
    <w:link w:val="3"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纯文本 Char"/>
    <w:link w:val="8"/>
    <w:qFormat/>
    <w:locked/>
    <w:uiPriority w:val="99"/>
    <w:rPr>
      <w:rFonts w:ascii="宋体" w:hAnsi="Courier New" w:cs="Times New Roman"/>
    </w:rPr>
  </w:style>
  <w:style w:type="character" w:customStyle="1" w:styleId="21">
    <w:name w:val="批注文字 Char"/>
    <w:basedOn w:val="15"/>
    <w:link w:val="4"/>
    <w:semiHidden/>
    <w:qFormat/>
    <w:uiPriority w:val="99"/>
  </w:style>
  <w:style w:type="character" w:customStyle="1" w:styleId="22">
    <w:name w:val="批注框文本 Char"/>
    <w:link w:val="9"/>
    <w:semiHidden/>
    <w:qFormat/>
    <w:uiPriority w:val="99"/>
    <w:rPr>
      <w:sz w:val="0"/>
      <w:szCs w:val="0"/>
    </w:rPr>
  </w:style>
  <w:style w:type="character" w:customStyle="1" w:styleId="23">
    <w:name w:val="页眉 Char"/>
    <w:link w:val="12"/>
    <w:qFormat/>
    <w:uiPriority w:val="99"/>
    <w:rPr>
      <w:kern w:val="2"/>
      <w:sz w:val="18"/>
      <w:szCs w:val="18"/>
    </w:rPr>
  </w:style>
  <w:style w:type="character" w:customStyle="1" w:styleId="24">
    <w:name w:val="页脚 Char"/>
    <w:link w:val="10"/>
    <w:qFormat/>
    <w:uiPriority w:val="99"/>
    <w:rPr>
      <w:kern w:val="2"/>
      <w:sz w:val="18"/>
      <w:szCs w:val="18"/>
    </w:rPr>
  </w:style>
  <w:style w:type="paragraph" w:customStyle="1" w:styleId="2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6">
    <w:name w:val="正文 缩进2字符"/>
    <w:basedOn w:val="1"/>
    <w:qFormat/>
    <w:uiPriority w:val="0"/>
    <w:pPr>
      <w:spacing w:line="288" w:lineRule="auto"/>
    </w:pPr>
    <w:rPr>
      <w:rFonts w:ascii="宋体" w:hAnsi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B288B-6687-434C-8FD3-09EE85769F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390</Words>
  <Characters>550</Characters>
  <Lines>14</Lines>
  <Paragraphs>4</Paragraphs>
  <TotalTime>0</TotalTime>
  <ScaleCrop>false</ScaleCrop>
  <LinksUpToDate>false</LinksUpToDate>
  <CharactersWithSpaces>577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2020-04-26T03:36:00Z</dcterms:created>
  <dc:creator>L</dc:creator>
  <cp:lastModifiedBy>业务二部</cp:lastModifiedBy>
  <cp:lastPrinted>2023-04-28T07:06:00Z</cp:lastPrinted>
  <dcterms:modified xsi:type="dcterms:W3CDTF">2026-08-27T01:07:36Z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C87F747E11D844B6A5AFFAF448E7F40E</vt:lpwstr>
  </property>
  <property fmtid="{D5CDD505-2E9C-101B-9397-08002B2CF9AE}" pid="4" name="KSOTemplateDocerSaveRecord">
    <vt:lpwstr>eyJoZGlkIjoiYTM0NTcwYzJhODUyZGQzYmM0ZTMyZjdiNTQ0NzI0MjMiLCJ1c2VySWQiOiI3NjUzMTQzODkifQ==</vt:lpwstr>
  </property>
</Properties>
</file>