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FBA7A" w14:textId="77777777" w:rsidR="00A62951" w:rsidRDefault="00A62951" w:rsidP="00A62951">
      <w:pPr>
        <w:keepNext/>
        <w:keepLines/>
        <w:spacing w:line="360" w:lineRule="auto"/>
        <w:jc w:val="left"/>
        <w:outlineLvl w:val="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附</w:t>
      </w:r>
      <w:r>
        <w:rPr>
          <w:rFonts w:ascii="宋体" w:hAnsi="宋体" w:cs="MingLiU"/>
          <w:color w:val="3B3848"/>
          <w:kern w:val="0"/>
          <w:sz w:val="24"/>
          <w:lang w:val="zh-CN" w:bidi="zh-CN"/>
        </w:rPr>
        <w:t>件一.</w:t>
      </w:r>
      <w:r>
        <w:rPr>
          <w:rFonts w:ascii="宋体" w:hAnsi="宋体" w:cs="MingLiU"/>
          <w:color w:val="3B3848"/>
          <w:kern w:val="0"/>
          <w:sz w:val="24"/>
          <w:lang w:val="zh-TW" w:eastAsia="zh-TW" w:bidi="zh-TW"/>
        </w:rPr>
        <w:t>餐饮质量标准</w:t>
      </w:r>
      <w:bookmarkStart w:id="0" w:name="_GoBack"/>
      <w:bookmarkEnd w:id="0"/>
    </w:p>
    <w:p w14:paraId="5DA1B668" w14:textId="77777777" w:rsidR="00A62951" w:rsidRDefault="00A62951" w:rsidP="00A62951">
      <w:pPr>
        <w:tabs>
          <w:tab w:val="left" w:pos="507"/>
        </w:tabs>
        <w:spacing w:line="360" w:lineRule="auto"/>
        <w:jc w:val="left"/>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一、</w:t>
      </w:r>
      <w:r>
        <w:rPr>
          <w:rFonts w:ascii="宋体" w:hAnsi="宋体" w:cs="MingLiU"/>
          <w:color w:val="3B3848"/>
          <w:kern w:val="0"/>
          <w:sz w:val="24"/>
          <w:lang w:val="zh-TW" w:eastAsia="zh-TW" w:bidi="zh-TW"/>
        </w:rPr>
        <w:tab/>
        <w:t>供餐模式</w:t>
      </w:r>
    </w:p>
    <w:p w14:paraId="1FDF96B0" w14:textId="77777777" w:rsidR="00A62951" w:rsidRDefault="00A62951" w:rsidP="00A62951">
      <w:pPr>
        <w:spacing w:line="360" w:lineRule="auto"/>
        <w:ind w:firstLine="440"/>
        <w:rPr>
          <w:rFonts w:ascii="宋体" w:hAnsi="宋体" w:cs="MingLiU"/>
          <w:color w:val="3B3848"/>
          <w:kern w:val="0"/>
          <w:sz w:val="24"/>
          <w:lang w:val="zh-TW" w:eastAsia="zh-TW" w:bidi="zh-TW"/>
        </w:rPr>
      </w:pPr>
      <w:r>
        <w:rPr>
          <w:rFonts w:ascii="宋体" w:hAnsi="宋体" w:cs="MingLiU" w:hint="eastAsia"/>
          <w:color w:val="3B3848"/>
          <w:kern w:val="0"/>
          <w:sz w:val="24"/>
          <w:lang w:bidi="zh-TW"/>
        </w:rPr>
        <w:t>餐饮</w:t>
      </w:r>
      <w:r>
        <w:rPr>
          <w:rFonts w:ascii="宋体" w:hAnsi="宋体" w:cs="MingLiU"/>
          <w:color w:val="3B3848"/>
          <w:kern w:val="0"/>
          <w:sz w:val="24"/>
          <w:lang w:val="zh-TW" w:eastAsia="zh-TW" w:bidi="zh-TW"/>
        </w:rPr>
        <w:t>服务公司应以提供川、鲁、家常风味为主，其他地方风味为辅的餐饮服务 实施敞开式自助的供餐</w:t>
      </w:r>
      <w:r>
        <w:rPr>
          <w:rFonts w:ascii="宋体" w:hAnsi="宋体" w:cs="MingLiU"/>
          <w:color w:val="3B3848"/>
          <w:kern w:val="0"/>
          <w:sz w:val="24"/>
          <w:lang w:val="zh-CN" w:bidi="zh-CN"/>
        </w:rPr>
        <w:t>模式.</w:t>
      </w:r>
    </w:p>
    <w:p w14:paraId="5FA4AEC9" w14:textId="77777777" w:rsidR="00A62951" w:rsidRDefault="00A62951" w:rsidP="00A62951">
      <w:pPr>
        <w:numPr>
          <w:ilvl w:val="0"/>
          <w:numId w:val="2"/>
        </w:numPr>
        <w:tabs>
          <w:tab w:val="left" w:pos="507"/>
        </w:tabs>
        <w:spacing w:line="360" w:lineRule="auto"/>
        <w:jc w:val="left"/>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 xml:space="preserve">供餐时间 </w:t>
      </w:r>
    </w:p>
    <w:p w14:paraId="4BD22E7C" w14:textId="77777777" w:rsidR="00A62951" w:rsidRDefault="00A62951" w:rsidP="00A62951">
      <w:pPr>
        <w:tabs>
          <w:tab w:val="left" w:pos="507"/>
        </w:tabs>
        <w:spacing w:line="360" w:lineRule="auto"/>
        <w:jc w:val="left"/>
        <w:rPr>
          <w:rFonts w:ascii="宋体" w:hAnsi="宋体" w:cs="宋体"/>
          <w:color w:val="555359"/>
          <w:kern w:val="0"/>
          <w:sz w:val="24"/>
          <w:lang w:val="zh-TW" w:eastAsia="zh-TW" w:bidi="zh-TW"/>
        </w:rPr>
      </w:pPr>
      <w:r>
        <w:rPr>
          <w:rFonts w:ascii="宋体" w:hAnsi="宋体" w:cs="MingLiU" w:hint="eastAsia"/>
          <w:color w:val="3B3848"/>
          <w:kern w:val="0"/>
          <w:sz w:val="24"/>
          <w:lang w:bidi="zh-TW"/>
        </w:rPr>
        <w:t>早餐时间   7</w:t>
      </w:r>
      <w:r>
        <w:rPr>
          <w:rFonts w:ascii="宋体" w:hAnsi="宋体" w:cs="宋体"/>
          <w:color w:val="3B3848"/>
          <w:kern w:val="0"/>
          <w:sz w:val="24"/>
          <w:lang w:val="zh-TW" w:eastAsia="zh-TW" w:bidi="zh-TW"/>
        </w:rPr>
        <w:t xml:space="preserve">： </w:t>
      </w:r>
      <w:r>
        <w:rPr>
          <w:rFonts w:ascii="宋体" w:hAnsi="宋体" w:cs="宋体" w:hint="eastAsia"/>
          <w:color w:val="3B3848"/>
          <w:kern w:val="0"/>
          <w:sz w:val="24"/>
          <w:lang w:bidi="zh-TW"/>
        </w:rPr>
        <w:t>0</w:t>
      </w:r>
      <w:r>
        <w:rPr>
          <w:rFonts w:ascii="宋体" w:hAnsi="宋体" w:cs="宋体"/>
          <w:color w:val="3B3848"/>
          <w:kern w:val="0"/>
          <w:sz w:val="24"/>
          <w:lang w:bidi="en-US"/>
        </w:rPr>
        <w:t>0—</w:t>
      </w:r>
      <w:r>
        <w:rPr>
          <w:rFonts w:ascii="宋体" w:hAnsi="宋体" w:cs="宋体" w:hint="eastAsia"/>
          <w:color w:val="3B3848"/>
          <w:kern w:val="0"/>
          <w:sz w:val="24"/>
          <w:lang w:bidi="en-US"/>
        </w:rPr>
        <w:t>8</w:t>
      </w:r>
      <w:r>
        <w:rPr>
          <w:rFonts w:ascii="宋体" w:hAnsi="宋体" w:cs="宋体"/>
          <w:color w:val="3B3848"/>
          <w:kern w:val="0"/>
          <w:sz w:val="24"/>
          <w:lang w:bidi="en-US"/>
        </w:rPr>
        <w:t xml:space="preserve">： </w:t>
      </w:r>
      <w:r>
        <w:rPr>
          <w:rFonts w:ascii="宋体" w:hAnsi="宋体" w:cs="宋体" w:hint="eastAsia"/>
          <w:color w:val="3B3848"/>
          <w:kern w:val="0"/>
          <w:sz w:val="24"/>
          <w:lang w:bidi="en-US"/>
        </w:rPr>
        <w:t>3</w:t>
      </w:r>
      <w:r>
        <w:rPr>
          <w:rFonts w:ascii="宋体" w:hAnsi="宋体" w:cs="宋体"/>
          <w:color w:val="555359"/>
          <w:kern w:val="0"/>
          <w:sz w:val="24"/>
          <w:lang w:val="zh-TW" w:eastAsia="zh-TW" w:bidi="zh-TW"/>
        </w:rPr>
        <w:t>0</w:t>
      </w:r>
    </w:p>
    <w:p w14:paraId="594E203D" w14:textId="77777777" w:rsidR="00A62951" w:rsidRDefault="00A62951" w:rsidP="00A62951">
      <w:pPr>
        <w:tabs>
          <w:tab w:val="left" w:pos="507"/>
        </w:tabs>
        <w:spacing w:line="360" w:lineRule="auto"/>
        <w:jc w:val="left"/>
        <w:rPr>
          <w:rFonts w:ascii="宋体" w:hAnsi="宋体" w:cs="宋体"/>
          <w:color w:val="555359"/>
          <w:kern w:val="0"/>
          <w:sz w:val="24"/>
          <w:lang w:val="zh-TW" w:eastAsia="zh-TW" w:bidi="zh-TW"/>
        </w:rPr>
      </w:pPr>
      <w:r>
        <w:rPr>
          <w:rFonts w:ascii="宋体" w:hAnsi="宋体" w:cs="宋体" w:hint="eastAsia"/>
          <w:color w:val="3B3848"/>
          <w:kern w:val="0"/>
          <w:sz w:val="24"/>
          <w:lang w:bidi="zh-TW"/>
        </w:rPr>
        <w:t xml:space="preserve">午餐时间   </w:t>
      </w:r>
      <w:r>
        <w:rPr>
          <w:rFonts w:ascii="宋体" w:hAnsi="宋体" w:cs="宋体"/>
          <w:color w:val="3B3848"/>
          <w:kern w:val="0"/>
          <w:sz w:val="24"/>
          <w:lang w:val="zh-TW" w:eastAsia="zh-TW" w:bidi="zh-TW"/>
        </w:rPr>
        <w:t>1</w:t>
      </w:r>
      <w:r>
        <w:rPr>
          <w:rFonts w:ascii="宋体" w:hAnsi="宋体" w:cs="宋体" w:hint="eastAsia"/>
          <w:color w:val="3B3848"/>
          <w:kern w:val="0"/>
          <w:sz w:val="24"/>
          <w:lang w:bidi="zh-TW"/>
        </w:rPr>
        <w:t>1</w:t>
      </w:r>
      <w:r>
        <w:rPr>
          <w:rFonts w:ascii="宋体" w:hAnsi="宋体" w:cs="宋体"/>
          <w:color w:val="3B3848"/>
          <w:kern w:val="0"/>
          <w:sz w:val="24"/>
          <w:lang w:val="zh-TW" w:eastAsia="zh-TW" w:bidi="zh-TW"/>
        </w:rPr>
        <w:t xml:space="preserve">： </w:t>
      </w:r>
      <w:r>
        <w:rPr>
          <w:rFonts w:ascii="宋体" w:hAnsi="宋体" w:cs="宋体"/>
          <w:color w:val="3B3848"/>
          <w:kern w:val="0"/>
          <w:sz w:val="24"/>
          <w:lang w:bidi="en-US"/>
        </w:rPr>
        <w:t>30—1</w:t>
      </w:r>
      <w:r>
        <w:rPr>
          <w:rFonts w:ascii="宋体" w:hAnsi="宋体" w:cs="宋体" w:hint="eastAsia"/>
          <w:color w:val="3B3848"/>
          <w:kern w:val="0"/>
          <w:sz w:val="24"/>
          <w:lang w:bidi="en-US"/>
        </w:rPr>
        <w:t>3</w:t>
      </w:r>
      <w:r>
        <w:rPr>
          <w:rFonts w:ascii="宋体" w:hAnsi="宋体" w:cs="宋体"/>
          <w:color w:val="3B3848"/>
          <w:kern w:val="0"/>
          <w:sz w:val="24"/>
          <w:lang w:bidi="en-US"/>
        </w:rPr>
        <w:t>：</w:t>
      </w:r>
      <w:r>
        <w:rPr>
          <w:rFonts w:ascii="宋体" w:hAnsi="宋体" w:cs="宋体"/>
          <w:color w:val="555359"/>
          <w:kern w:val="0"/>
          <w:sz w:val="24"/>
          <w:lang w:val="zh-TW" w:eastAsia="zh-TW" w:bidi="zh-TW"/>
        </w:rPr>
        <w:t>00</w:t>
      </w:r>
    </w:p>
    <w:p w14:paraId="2537B228" w14:textId="77777777" w:rsidR="00A62951" w:rsidRDefault="00A62951" w:rsidP="00A62951">
      <w:pPr>
        <w:tabs>
          <w:tab w:val="left" w:pos="507"/>
        </w:tabs>
        <w:spacing w:line="360" w:lineRule="auto"/>
        <w:jc w:val="left"/>
        <w:rPr>
          <w:rFonts w:ascii="宋体" w:hAnsi="宋体" w:cs="宋体"/>
          <w:color w:val="555359"/>
          <w:kern w:val="0"/>
          <w:sz w:val="24"/>
          <w:lang w:bidi="zh-TW"/>
        </w:rPr>
      </w:pPr>
      <w:r>
        <w:rPr>
          <w:rFonts w:ascii="宋体" w:hAnsi="宋体" w:cs="宋体" w:hint="eastAsia"/>
          <w:color w:val="555359"/>
          <w:kern w:val="0"/>
          <w:sz w:val="24"/>
          <w:lang w:bidi="zh-TW"/>
        </w:rPr>
        <w:t xml:space="preserve">晚餐时间   </w:t>
      </w:r>
      <w:r>
        <w:rPr>
          <w:rFonts w:ascii="宋体" w:hAnsi="宋体" w:cs="宋体"/>
          <w:color w:val="3B3848"/>
          <w:kern w:val="0"/>
          <w:sz w:val="24"/>
          <w:lang w:val="zh-TW" w:eastAsia="zh-TW" w:bidi="zh-TW"/>
        </w:rPr>
        <w:t>1</w:t>
      </w:r>
      <w:r>
        <w:rPr>
          <w:rFonts w:ascii="宋体" w:hAnsi="宋体" w:cs="宋体" w:hint="eastAsia"/>
          <w:color w:val="3B3848"/>
          <w:kern w:val="0"/>
          <w:sz w:val="24"/>
          <w:lang w:bidi="zh-TW"/>
        </w:rPr>
        <w:t>7</w:t>
      </w:r>
      <w:r>
        <w:rPr>
          <w:rFonts w:ascii="宋体" w:hAnsi="宋体" w:cs="宋体"/>
          <w:color w:val="3B3848"/>
          <w:kern w:val="0"/>
          <w:sz w:val="24"/>
          <w:lang w:val="zh-TW" w:eastAsia="zh-TW" w:bidi="zh-TW"/>
        </w:rPr>
        <w:t xml:space="preserve">： </w:t>
      </w:r>
      <w:r>
        <w:rPr>
          <w:rFonts w:ascii="宋体" w:hAnsi="宋体" w:cs="宋体"/>
          <w:color w:val="3B3848"/>
          <w:kern w:val="0"/>
          <w:sz w:val="24"/>
          <w:lang w:bidi="en-US"/>
        </w:rPr>
        <w:t>30—1</w:t>
      </w:r>
      <w:r>
        <w:rPr>
          <w:rFonts w:ascii="宋体" w:hAnsi="宋体" w:cs="宋体" w:hint="eastAsia"/>
          <w:color w:val="3B3848"/>
          <w:kern w:val="0"/>
          <w:sz w:val="24"/>
          <w:lang w:bidi="en-US"/>
        </w:rPr>
        <w:t>8</w:t>
      </w:r>
      <w:r>
        <w:rPr>
          <w:rFonts w:ascii="宋体" w:hAnsi="宋体" w:cs="宋体"/>
          <w:color w:val="3B3848"/>
          <w:kern w:val="0"/>
          <w:sz w:val="24"/>
          <w:lang w:bidi="en-US"/>
        </w:rPr>
        <w:t>：</w:t>
      </w:r>
      <w:r>
        <w:rPr>
          <w:rFonts w:ascii="宋体" w:hAnsi="宋体" w:cs="宋体" w:hint="eastAsia"/>
          <w:color w:val="3B3848"/>
          <w:kern w:val="0"/>
          <w:sz w:val="24"/>
          <w:lang w:bidi="en-US"/>
        </w:rPr>
        <w:t>3</w:t>
      </w:r>
      <w:r>
        <w:rPr>
          <w:rFonts w:ascii="宋体" w:hAnsi="宋体" w:cs="宋体"/>
          <w:color w:val="555359"/>
          <w:kern w:val="0"/>
          <w:sz w:val="24"/>
          <w:lang w:val="zh-TW" w:eastAsia="zh-TW" w:bidi="zh-TW"/>
        </w:rPr>
        <w:t>0</w:t>
      </w:r>
    </w:p>
    <w:p w14:paraId="64BA74E2" w14:textId="77777777" w:rsidR="00A62951" w:rsidRDefault="00A62951" w:rsidP="00A62951">
      <w:pPr>
        <w:tabs>
          <w:tab w:val="left" w:pos="507"/>
        </w:tabs>
        <w:spacing w:line="360" w:lineRule="auto"/>
        <w:jc w:val="left"/>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三、</w:t>
      </w:r>
      <w:r>
        <w:rPr>
          <w:rFonts w:ascii="宋体" w:hAnsi="宋体" w:cs="MingLiU" w:hint="eastAsia"/>
          <w:color w:val="3B3848"/>
          <w:kern w:val="0"/>
          <w:sz w:val="24"/>
          <w:lang w:val="zh-TW" w:eastAsia="zh-TW" w:bidi="zh-TW"/>
        </w:rPr>
        <w:t>饭菜</w:t>
      </w:r>
      <w:r>
        <w:rPr>
          <w:rFonts w:ascii="宋体" w:hAnsi="宋体" w:cs="MingLiU"/>
          <w:color w:val="3B3848"/>
          <w:kern w:val="0"/>
          <w:sz w:val="24"/>
          <w:lang w:val="zh-TW" w:eastAsia="zh-TW" w:bidi="zh-TW"/>
        </w:rPr>
        <w:t>质量要求</w:t>
      </w:r>
    </w:p>
    <w:p w14:paraId="6022DF76" w14:textId="77777777" w:rsidR="00A62951" w:rsidRDefault="00A62951" w:rsidP="00A62951">
      <w:pPr>
        <w:tabs>
          <w:tab w:val="left" w:pos="779"/>
        </w:tabs>
        <w:spacing w:line="360" w:lineRule="auto"/>
        <w:ind w:firstLine="400"/>
        <w:jc w:val="left"/>
        <w:rPr>
          <w:rFonts w:ascii="宋体" w:hAnsi="宋体" w:cs="MingLiU"/>
          <w:color w:val="3B3848"/>
          <w:kern w:val="0"/>
          <w:sz w:val="24"/>
          <w:lang w:val="zh-TW" w:eastAsia="zh-TW" w:bidi="zh-TW"/>
        </w:rPr>
      </w:pPr>
      <w:r>
        <w:rPr>
          <w:rFonts w:ascii="宋体" w:hAnsi="宋体" w:cs="宋体"/>
          <w:color w:val="3B3848"/>
          <w:kern w:val="0"/>
          <w:sz w:val="24"/>
          <w:lang w:val="zh-TW" w:eastAsia="zh-TW" w:bidi="zh-TW"/>
        </w:rPr>
        <w:t>1</w:t>
      </w:r>
      <w:r>
        <w:rPr>
          <w:rFonts w:ascii="宋体" w:hAnsi="宋体" w:cs="MingLiU"/>
          <w:color w:val="3B3848"/>
          <w:kern w:val="0"/>
          <w:sz w:val="24"/>
          <w:lang w:val="zh-TW" w:eastAsia="zh-TW" w:bidi="zh-TW"/>
        </w:rPr>
        <w:t>、</w:t>
      </w:r>
      <w:r>
        <w:rPr>
          <w:rFonts w:ascii="宋体" w:hAnsi="宋体" w:cs="MingLiU"/>
          <w:color w:val="3B3848"/>
          <w:kern w:val="0"/>
          <w:sz w:val="24"/>
          <w:lang w:val="zh-TW" w:eastAsia="zh-TW" w:bidi="zh-TW"/>
        </w:rPr>
        <w:tab/>
      </w:r>
      <w:r>
        <w:rPr>
          <w:rFonts w:ascii="宋体" w:hAnsi="宋体" w:cs="MingLiU" w:hint="eastAsia"/>
          <w:color w:val="3B3848"/>
          <w:kern w:val="0"/>
          <w:sz w:val="24"/>
          <w:lang w:val="zh-TW" w:bidi="zh-TW"/>
        </w:rPr>
        <w:t>风</w:t>
      </w:r>
      <w:r>
        <w:rPr>
          <w:rFonts w:ascii="宋体" w:hAnsi="宋体" w:cs="MingLiU"/>
          <w:color w:val="3B3848"/>
          <w:kern w:val="0"/>
          <w:sz w:val="24"/>
          <w:lang w:val="zh-TW" w:eastAsia="zh-TW" w:bidi="zh-TW"/>
        </w:rPr>
        <w:t>格要求：较好的大菜、传统的名菜、特色的土菜、可口的小菜</w:t>
      </w:r>
    </w:p>
    <w:p w14:paraId="34E39825" w14:textId="77777777" w:rsidR="00A62951" w:rsidRDefault="00A62951" w:rsidP="00A62951">
      <w:pPr>
        <w:tabs>
          <w:tab w:val="left" w:pos="792"/>
        </w:tabs>
        <w:spacing w:line="360" w:lineRule="auto"/>
        <w:ind w:firstLine="400"/>
        <w:rPr>
          <w:rFonts w:ascii="宋体" w:hAnsi="宋体" w:cs="MingLiU"/>
          <w:color w:val="3B3848"/>
          <w:kern w:val="0"/>
          <w:sz w:val="24"/>
          <w:lang w:val="zh-TW" w:eastAsia="zh-TW" w:bidi="zh-TW"/>
        </w:rPr>
      </w:pPr>
      <w:r>
        <w:rPr>
          <w:rFonts w:ascii="宋体" w:hAnsi="宋体" w:cs="宋体"/>
          <w:color w:val="3B3848"/>
          <w:kern w:val="0"/>
          <w:sz w:val="24"/>
          <w:lang w:val="zh-TW" w:eastAsia="zh-TW" w:bidi="zh-TW"/>
        </w:rPr>
        <w:t>2</w:t>
      </w:r>
      <w:r>
        <w:rPr>
          <w:rFonts w:ascii="宋体" w:hAnsi="宋体" w:cs="MingLiU"/>
          <w:color w:val="3B3848"/>
          <w:kern w:val="0"/>
          <w:sz w:val="24"/>
          <w:lang w:val="zh-TW" w:eastAsia="zh-TW" w:bidi="zh-TW"/>
        </w:rPr>
        <w:t>、</w:t>
      </w:r>
      <w:r>
        <w:rPr>
          <w:rFonts w:ascii="宋体" w:hAnsi="宋体" w:cs="MingLiU"/>
          <w:color w:val="3B3848"/>
          <w:kern w:val="0"/>
          <w:sz w:val="24"/>
          <w:lang w:val="zh-TW" w:eastAsia="zh-TW" w:bidi="zh-TW"/>
        </w:rPr>
        <w:tab/>
        <w:t>品菜要求：时令成本兼顾、原料材质不同、菜式组合创新、口味丰富适宜、</w:t>
      </w:r>
    </w:p>
    <w:p w14:paraId="1A509AF6" w14:textId="77777777" w:rsidR="00A62951" w:rsidRDefault="00A62951" w:rsidP="00A62951">
      <w:pPr>
        <w:spacing w:line="360" w:lineRule="auto"/>
        <w:jc w:val="center"/>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加工形状各异、</w:t>
      </w:r>
      <w:r>
        <w:rPr>
          <w:rFonts w:ascii="宋体" w:hAnsi="宋体" w:cs="MingLiU"/>
          <w:color w:val="555359"/>
          <w:kern w:val="0"/>
          <w:sz w:val="24"/>
          <w:lang w:val="zh-TW" w:eastAsia="zh-TW" w:bidi="zh-TW"/>
        </w:rPr>
        <w:t>色</w:t>
      </w:r>
      <w:r>
        <w:rPr>
          <w:rFonts w:ascii="宋体" w:hAnsi="宋体" w:cs="MingLiU"/>
          <w:color w:val="3B3848"/>
          <w:kern w:val="0"/>
          <w:sz w:val="24"/>
          <w:lang w:val="zh-TW" w:eastAsia="zh-TW" w:bidi="zh-TW"/>
        </w:rPr>
        <w:t>彩明快绚丽、烹调方法有别、营养搭配平衡。</w:t>
      </w:r>
    </w:p>
    <w:p w14:paraId="215588D7" w14:textId="77777777" w:rsidR="00A62951" w:rsidRDefault="00A62951" w:rsidP="00A62951">
      <w:pPr>
        <w:tabs>
          <w:tab w:val="left" w:pos="792"/>
        </w:tabs>
        <w:spacing w:line="360" w:lineRule="auto"/>
        <w:ind w:firstLine="400"/>
        <w:rPr>
          <w:rFonts w:ascii="宋体" w:hAnsi="宋体" w:cs="MingLiU"/>
          <w:color w:val="3B3848"/>
          <w:kern w:val="0"/>
          <w:sz w:val="24"/>
          <w:lang w:val="zh-TW" w:eastAsia="zh-TW" w:bidi="zh-TW"/>
        </w:rPr>
      </w:pPr>
      <w:r>
        <w:rPr>
          <w:rFonts w:ascii="宋体" w:hAnsi="宋体" w:cs="宋体"/>
          <w:color w:val="3B3848"/>
          <w:kern w:val="0"/>
          <w:sz w:val="24"/>
          <w:lang w:val="zh-TW" w:eastAsia="zh-TW" w:bidi="zh-TW"/>
        </w:rPr>
        <w:t>3</w:t>
      </w:r>
      <w:r>
        <w:rPr>
          <w:rFonts w:ascii="宋体" w:hAnsi="宋体" w:cs="MingLiU"/>
          <w:color w:val="3B3848"/>
          <w:kern w:val="0"/>
          <w:sz w:val="24"/>
          <w:lang w:val="zh-TW" w:eastAsia="zh-TW" w:bidi="zh-TW"/>
        </w:rPr>
        <w:t>、</w:t>
      </w:r>
      <w:r>
        <w:rPr>
          <w:rFonts w:ascii="宋体" w:hAnsi="宋体" w:cs="MingLiU"/>
          <w:color w:val="3B3848"/>
          <w:kern w:val="0"/>
          <w:sz w:val="24"/>
          <w:lang w:val="zh-TW" w:eastAsia="zh-TW" w:bidi="zh-TW"/>
        </w:rPr>
        <w:tab/>
        <w:t>热菜标准</w:t>
      </w:r>
    </w:p>
    <w:p w14:paraId="696F5FCB" w14:textId="77777777" w:rsidR="00A62951" w:rsidRDefault="00A62951" w:rsidP="00A62951">
      <w:pPr>
        <w:spacing w:line="360" w:lineRule="auto"/>
        <w:ind w:firstLine="400"/>
        <w:jc w:val="left"/>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口味：调味适当，口味纯正，主味突出，无邪味、糊味和腥膻味。</w:t>
      </w:r>
    </w:p>
    <w:p w14:paraId="70BAD7B8" w14:textId="77777777" w:rsidR="00A62951" w:rsidRDefault="00A62951" w:rsidP="00A62951">
      <w:pPr>
        <w:spacing w:line="360" w:lineRule="auto"/>
        <w:ind w:firstLine="400"/>
        <w:jc w:val="left"/>
        <w:rPr>
          <w:rFonts w:ascii="宋体" w:hAnsi="宋体" w:cs="MingLiU"/>
          <w:color w:val="3B3848"/>
          <w:kern w:val="0"/>
          <w:sz w:val="24"/>
          <w:lang w:val="zh-TW" w:eastAsia="zh-TW" w:bidi="zh-TW"/>
        </w:rPr>
      </w:pPr>
      <w:r>
        <w:rPr>
          <w:rFonts w:ascii="宋体" w:hAnsi="宋体" w:cs="MingLiU"/>
          <w:color w:val="555359"/>
          <w:kern w:val="0"/>
          <w:sz w:val="24"/>
          <w:lang w:val="zh-TW" w:eastAsia="zh-TW" w:bidi="zh-TW"/>
        </w:rPr>
        <w:t>质地：</w:t>
      </w:r>
      <w:r>
        <w:rPr>
          <w:rFonts w:ascii="宋体" w:hAnsi="宋体" w:cs="MingLiU"/>
          <w:color w:val="3B3848"/>
          <w:kern w:val="0"/>
          <w:sz w:val="24"/>
          <w:lang w:val="zh-TW" w:eastAsia="zh-TW" w:bidi="zh-TW"/>
        </w:rPr>
        <w:t>选料精致，火候</w:t>
      </w:r>
      <w:r>
        <w:rPr>
          <w:rFonts w:ascii="宋体" w:hAnsi="宋体" w:cs="MingLiU"/>
          <w:color w:val="555359"/>
          <w:kern w:val="0"/>
          <w:sz w:val="24"/>
          <w:lang w:val="zh-TW" w:eastAsia="zh-TW" w:bidi="zh-TW"/>
        </w:rPr>
        <w:t>得当，</w:t>
      </w:r>
      <w:r>
        <w:rPr>
          <w:rFonts w:ascii="宋体" w:hAnsi="宋体" w:cs="MingLiU"/>
          <w:color w:val="3B3848"/>
          <w:kern w:val="0"/>
          <w:sz w:val="24"/>
          <w:lang w:val="zh-TW" w:eastAsia="zh-TW" w:bidi="zh-TW"/>
        </w:rPr>
        <w:t>质感鲜明，符合其应有的嫩、脆、软、酥等特点。</w:t>
      </w:r>
    </w:p>
    <w:p w14:paraId="4AF29A0A" w14:textId="77777777" w:rsidR="00A62951" w:rsidRDefault="00A62951" w:rsidP="00A62951">
      <w:pPr>
        <w:spacing w:after="180" w:line="360" w:lineRule="auto"/>
        <w:ind w:firstLine="400"/>
        <w:jc w:val="left"/>
        <w:rPr>
          <w:rFonts w:ascii="宋体" w:hAnsi="宋体" w:cs="MingLiU"/>
          <w:color w:val="3B3848"/>
          <w:kern w:val="0"/>
          <w:sz w:val="24"/>
          <w:lang w:val="zh-TW" w:eastAsia="zh-TW" w:bidi="zh-TW"/>
        </w:rPr>
        <w:sectPr w:rsidR="00A62951" w:rsidSect="00A62951">
          <w:footerReference w:type="default" r:id="rId8"/>
          <w:pgSz w:w="12240" w:h="15840"/>
          <w:pgMar w:top="1555" w:right="1833" w:bottom="1555" w:left="1723" w:header="1127" w:footer="850" w:gutter="0"/>
          <w:cols w:space="720"/>
          <w:docGrid w:linePitch="360"/>
        </w:sectPr>
      </w:pPr>
      <w:r>
        <w:rPr>
          <w:rFonts w:ascii="宋体" w:hAnsi="宋体" w:cs="MingLiU"/>
          <w:color w:val="555359"/>
          <w:kern w:val="0"/>
          <w:sz w:val="24"/>
          <w:lang w:val="zh-TW" w:eastAsia="zh-TW" w:bidi="zh-TW"/>
        </w:rPr>
        <w:t>造型；</w:t>
      </w:r>
      <w:r>
        <w:rPr>
          <w:rFonts w:ascii="宋体" w:hAnsi="宋体" w:cs="MingLiU"/>
          <w:color w:val="3B3848"/>
          <w:kern w:val="0"/>
          <w:sz w:val="24"/>
          <w:lang w:val="zh-TW" w:eastAsia="zh-TW" w:bidi="zh-TW"/>
        </w:rPr>
        <w:t>形态优美自然，主副料配比合理，刀工细腻，刀面光洁，规格蒸汽</w:t>
      </w:r>
      <w:r>
        <w:rPr>
          <w:rFonts w:ascii="宋体" w:hAnsi="宋体" w:cs="MingLiU"/>
          <w:color w:val="555359"/>
          <w:kern w:val="0"/>
          <w:sz w:val="24"/>
          <w:lang w:val="zh-TW" w:eastAsia="zh-TW" w:bidi="zh-TW"/>
        </w:rPr>
        <w:t>，</w:t>
      </w:r>
      <w:r>
        <w:rPr>
          <w:rFonts w:ascii="宋体" w:hAnsi="宋体" w:cs="MingLiU"/>
          <w:color w:val="3B3848"/>
          <w:kern w:val="0"/>
          <w:sz w:val="24"/>
          <w:lang w:val="zh-TW" w:eastAsia="zh-TW" w:bidi="zh-TW"/>
        </w:rPr>
        <w:t>装盘美观，</w:t>
      </w:r>
      <w:r>
        <w:rPr>
          <w:rFonts w:ascii="宋体" w:hAnsi="宋体" w:cs="MingLiU"/>
          <w:color w:val="555359"/>
          <w:kern w:val="0"/>
          <w:sz w:val="24"/>
          <w:lang w:val="zh-TW" w:eastAsia="zh-TW" w:bidi="zh-TW"/>
        </w:rPr>
        <w:t>餐具与菜肴协调。</w:t>
      </w:r>
    </w:p>
    <w:p w14:paraId="580C568F" w14:textId="77777777" w:rsidR="00A62951" w:rsidRDefault="00A62951" w:rsidP="00A62951">
      <w:pPr>
        <w:keepNext/>
        <w:keepLines/>
        <w:spacing w:after="80" w:line="360" w:lineRule="auto"/>
        <w:outlineLvl w:val="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lastRenderedPageBreak/>
        <w:t>附件二：餐具设备管理标准</w:t>
      </w:r>
    </w:p>
    <w:p w14:paraId="6C619F7C" w14:textId="77777777" w:rsidR="00A62951" w:rsidRDefault="00A62951" w:rsidP="00A62951">
      <w:pPr>
        <w:tabs>
          <w:tab w:val="left" w:pos="716"/>
        </w:tabs>
        <w:spacing w:line="360" w:lineRule="auto"/>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一、</w:t>
      </w:r>
      <w:r>
        <w:rPr>
          <w:rFonts w:ascii="宋体" w:hAnsi="宋体" w:cs="MingLiU"/>
          <w:color w:val="3B3848"/>
          <w:kern w:val="0"/>
          <w:sz w:val="24"/>
          <w:lang w:val="zh-TW" w:eastAsia="zh-TW" w:bidi="zh-TW"/>
        </w:rPr>
        <w:tab/>
        <w:t>乙方应确保甲方提供的所有餐饮设备的正常运行和相关餐具的良好使用。</w:t>
      </w:r>
    </w:p>
    <w:p w14:paraId="78305BB1" w14:textId="77777777" w:rsidR="00A62951" w:rsidRDefault="00A62951" w:rsidP="00A62951">
      <w:pPr>
        <w:tabs>
          <w:tab w:val="left" w:pos="716"/>
        </w:tabs>
        <w:spacing w:line="360" w:lineRule="auto"/>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二、</w:t>
      </w:r>
      <w:r>
        <w:rPr>
          <w:rFonts w:ascii="宋体" w:hAnsi="宋体" w:cs="MingLiU"/>
          <w:color w:val="3B3848"/>
          <w:kern w:val="0"/>
          <w:sz w:val="24"/>
          <w:lang w:val="zh-TW" w:eastAsia="zh-TW" w:bidi="zh-TW"/>
        </w:rPr>
        <w:tab/>
        <w:t>乙方应甲方要求建立相对应的设备台账，</w:t>
      </w:r>
      <w:r>
        <w:rPr>
          <w:rFonts w:ascii="宋体" w:hAnsi="宋体" w:cs="MingLiU" w:hint="eastAsia"/>
          <w:color w:val="3B3848"/>
          <w:kern w:val="0"/>
          <w:sz w:val="24"/>
          <w:lang w:bidi="zh-TW"/>
        </w:rPr>
        <w:t>定期做</w:t>
      </w:r>
      <w:r>
        <w:rPr>
          <w:rFonts w:ascii="宋体" w:hAnsi="宋体" w:cs="MingLiU"/>
          <w:color w:val="3B3848"/>
          <w:kern w:val="0"/>
          <w:sz w:val="24"/>
          <w:lang w:val="zh-TW" w:eastAsia="zh-TW" w:bidi="zh-TW"/>
        </w:rPr>
        <w:t>一次盘点工作。</w:t>
      </w:r>
    </w:p>
    <w:p w14:paraId="723A9B0C" w14:textId="77777777" w:rsidR="00A62951" w:rsidRDefault="00A62951" w:rsidP="00A62951">
      <w:pPr>
        <w:tabs>
          <w:tab w:val="left" w:pos="716"/>
        </w:tabs>
        <w:spacing w:line="360" w:lineRule="auto"/>
        <w:ind w:left="720" w:hanging="72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三、</w:t>
      </w:r>
      <w:r>
        <w:rPr>
          <w:rFonts w:ascii="宋体" w:hAnsi="宋体" w:cs="MingLiU"/>
          <w:color w:val="3B3848"/>
          <w:kern w:val="0"/>
          <w:sz w:val="24"/>
          <w:lang w:val="zh-TW" w:eastAsia="zh-TW" w:bidi="zh-TW"/>
        </w:rPr>
        <w:tab/>
        <w:t>落实设备管理责任制，严格执行设备操作规程，严谨违规作业，应做到全年 无人操作不当所造成的设备损坏。</w:t>
      </w:r>
    </w:p>
    <w:p w14:paraId="4D5AFE0A" w14:textId="77777777" w:rsidR="00A62951" w:rsidRDefault="00A62951" w:rsidP="00A62951">
      <w:pPr>
        <w:tabs>
          <w:tab w:val="left" w:pos="716"/>
        </w:tabs>
        <w:spacing w:line="360" w:lineRule="auto"/>
        <w:ind w:left="720" w:hanging="72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四、</w:t>
      </w:r>
      <w:r>
        <w:rPr>
          <w:rFonts w:ascii="宋体" w:hAnsi="宋体" w:cs="MingLiU"/>
          <w:color w:val="3B3848"/>
          <w:kern w:val="0"/>
          <w:sz w:val="24"/>
          <w:lang w:val="zh-TW" w:eastAsia="zh-TW" w:bidi="zh-TW"/>
        </w:rPr>
        <w:tab/>
        <w:t>设备发生故障时，应立即向甲方报修，报修及时率</w:t>
      </w:r>
      <w:r>
        <w:rPr>
          <w:rFonts w:ascii="宋体" w:hAnsi="宋体" w:cs="宋体"/>
          <w:color w:val="3B3848"/>
          <w:kern w:val="0"/>
          <w:sz w:val="24"/>
          <w:lang w:val="zh-TW" w:eastAsia="zh-TW" w:bidi="zh-TW"/>
        </w:rPr>
        <w:t>100%,</w:t>
      </w:r>
      <w:r>
        <w:rPr>
          <w:rFonts w:ascii="宋体" w:hAnsi="宋体" w:cs="MingLiU"/>
          <w:color w:val="3B3848"/>
          <w:kern w:val="0"/>
          <w:sz w:val="24"/>
          <w:lang w:val="zh-TW" w:eastAsia="zh-TW" w:bidi="zh-TW"/>
        </w:rPr>
        <w:t>甲方接到报修后做出损坏原因判断，及时进行修复。</w:t>
      </w:r>
    </w:p>
    <w:p w14:paraId="36D0A804" w14:textId="77777777" w:rsidR="00A62951" w:rsidRDefault="00A62951" w:rsidP="00A62951">
      <w:pPr>
        <w:tabs>
          <w:tab w:val="left" w:pos="716"/>
        </w:tabs>
        <w:spacing w:line="360" w:lineRule="auto"/>
        <w:ind w:left="720" w:hanging="72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五、</w:t>
      </w:r>
      <w:r>
        <w:rPr>
          <w:rFonts w:ascii="宋体" w:hAnsi="宋体" w:cs="MingLiU"/>
          <w:color w:val="3B3848"/>
          <w:kern w:val="0"/>
          <w:sz w:val="24"/>
          <w:lang w:val="zh-TW" w:eastAsia="zh-TW" w:bidi="zh-TW"/>
        </w:rPr>
        <w:tab/>
        <w:t>设备日常维护、保养由乙方负责，保养率为</w:t>
      </w:r>
      <w:r>
        <w:rPr>
          <w:rFonts w:ascii="宋体" w:hAnsi="宋体" w:cs="宋体"/>
          <w:color w:val="3B3848"/>
          <w:kern w:val="0"/>
          <w:sz w:val="24"/>
          <w:lang w:val="zh-TW" w:eastAsia="zh-TW" w:bidi="zh-TW"/>
        </w:rPr>
        <w:t>100%,</w:t>
      </w:r>
      <w:r>
        <w:rPr>
          <w:rFonts w:ascii="宋体" w:hAnsi="宋体" w:cs="MingLiU"/>
          <w:color w:val="3B3848"/>
          <w:kern w:val="0"/>
          <w:sz w:val="24"/>
          <w:lang w:val="zh-TW" w:eastAsia="zh-TW" w:bidi="zh-TW"/>
        </w:rPr>
        <w:t>完好率为</w:t>
      </w:r>
      <w:r>
        <w:rPr>
          <w:rFonts w:ascii="宋体" w:hAnsi="宋体" w:cs="宋体"/>
          <w:color w:val="3B3848"/>
          <w:kern w:val="0"/>
          <w:sz w:val="24"/>
          <w:lang w:val="zh-TW" w:eastAsia="zh-TW" w:bidi="zh-TW"/>
        </w:rPr>
        <w:t>100%,</w:t>
      </w:r>
      <w:r>
        <w:rPr>
          <w:rFonts w:ascii="宋体" w:hAnsi="宋体" w:cs="MingLiU"/>
          <w:color w:val="3B3848"/>
          <w:kern w:val="0"/>
          <w:sz w:val="24"/>
          <w:lang w:val="zh-TW" w:eastAsia="zh-TW" w:bidi="zh-TW"/>
        </w:rPr>
        <w:t>完整率应达到</w:t>
      </w:r>
      <w:r>
        <w:rPr>
          <w:rFonts w:ascii="宋体" w:hAnsi="宋体" w:cs="宋体"/>
          <w:color w:val="3B3848"/>
          <w:kern w:val="0"/>
          <w:sz w:val="24"/>
          <w:lang w:val="zh-TW" w:eastAsia="zh-TW" w:bidi="zh-TW"/>
        </w:rPr>
        <w:t>100%</w:t>
      </w:r>
      <w:r>
        <w:rPr>
          <w:rFonts w:ascii="宋体" w:hAnsi="宋体" w:cs="MingLiU"/>
          <w:color w:val="3B3848"/>
          <w:kern w:val="0"/>
          <w:sz w:val="24"/>
          <w:lang w:val="zh-TW" w:eastAsia="zh-TW" w:bidi="zh-TW"/>
        </w:rPr>
        <w:t>。</w:t>
      </w:r>
    </w:p>
    <w:p w14:paraId="7DCA67E2" w14:textId="77777777" w:rsidR="00A62951" w:rsidRDefault="00A62951" w:rsidP="00A62951">
      <w:pPr>
        <w:tabs>
          <w:tab w:val="left" w:pos="716"/>
        </w:tabs>
        <w:spacing w:line="360" w:lineRule="auto"/>
        <w:ind w:left="720" w:hanging="72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六、</w:t>
      </w:r>
      <w:r>
        <w:rPr>
          <w:rFonts w:ascii="宋体" w:hAnsi="宋体" w:cs="MingLiU"/>
          <w:color w:val="3B3848"/>
          <w:kern w:val="0"/>
          <w:sz w:val="24"/>
          <w:lang w:val="zh-TW" w:eastAsia="zh-TW" w:bidi="zh-TW"/>
        </w:rPr>
        <w:tab/>
        <w:t>整理、保管好各种设备使用说明书、使用手册、保修证书等，由台账管理人员一并进行管理。</w:t>
      </w:r>
    </w:p>
    <w:p w14:paraId="59003F6A" w14:textId="77777777" w:rsidR="00A62951" w:rsidRDefault="00A62951" w:rsidP="00A62951">
      <w:pPr>
        <w:tabs>
          <w:tab w:val="left" w:pos="716"/>
        </w:tabs>
        <w:spacing w:line="360" w:lineRule="auto"/>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七、</w:t>
      </w:r>
      <w:r>
        <w:rPr>
          <w:rFonts w:ascii="宋体" w:hAnsi="宋体" w:cs="MingLiU"/>
          <w:color w:val="3B3848"/>
          <w:kern w:val="0"/>
          <w:sz w:val="24"/>
          <w:lang w:val="zh-TW" w:eastAsia="zh-TW" w:bidi="zh-TW"/>
        </w:rPr>
        <w:tab/>
        <w:t>特种设备的操作人员、维护保养人员应有相应专业证书和上岗证书。</w:t>
      </w:r>
    </w:p>
    <w:p w14:paraId="798D9827" w14:textId="77777777" w:rsidR="00A62951" w:rsidRDefault="00A62951" w:rsidP="00A62951">
      <w:pPr>
        <w:tabs>
          <w:tab w:val="left" w:pos="716"/>
        </w:tabs>
        <w:spacing w:line="360" w:lineRule="auto"/>
        <w:ind w:left="720" w:hanging="72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八、</w:t>
      </w:r>
      <w:r>
        <w:rPr>
          <w:rFonts w:ascii="宋体" w:hAnsi="宋体" w:cs="MingLiU"/>
          <w:color w:val="3B3848"/>
          <w:kern w:val="0"/>
          <w:sz w:val="24"/>
          <w:lang w:val="zh-TW" w:eastAsia="zh-TW" w:bidi="zh-TW"/>
        </w:rPr>
        <w:tab/>
        <w:t>乙方承担设备设施的维护责任及负责制定设备设施维护保养制度，并付诸实 施；设备设施及零部件的维修和更换，由乙方向甲方提出后，经双方共同制定相关方案，维修和更换费用由甲方承担费用。</w:t>
      </w:r>
    </w:p>
    <w:p w14:paraId="4812F76B" w14:textId="77777777" w:rsidR="00A62951" w:rsidRDefault="00A62951" w:rsidP="00A62951">
      <w:pPr>
        <w:tabs>
          <w:tab w:val="left" w:pos="716"/>
        </w:tabs>
        <w:spacing w:line="360" w:lineRule="auto"/>
        <w:ind w:left="720" w:hanging="720"/>
        <w:rPr>
          <w:rFonts w:ascii="宋体" w:hAnsi="宋体" w:cs="MingLiU"/>
          <w:color w:val="3B3848"/>
          <w:kern w:val="0"/>
          <w:sz w:val="24"/>
          <w:lang w:val="zh-TW" w:bidi="zh-TW"/>
        </w:rPr>
      </w:pPr>
      <w:r>
        <w:rPr>
          <w:rFonts w:ascii="宋体" w:hAnsi="宋体" w:cs="MingLiU"/>
          <w:color w:val="3B3848"/>
          <w:kern w:val="0"/>
          <w:sz w:val="24"/>
          <w:lang w:val="zh-TW" w:eastAsia="zh-TW" w:bidi="zh-TW"/>
        </w:rPr>
        <w:t>九、</w:t>
      </w:r>
      <w:r>
        <w:rPr>
          <w:rFonts w:ascii="宋体" w:hAnsi="宋体" w:cs="MingLiU"/>
          <w:color w:val="3B3848"/>
          <w:kern w:val="0"/>
          <w:sz w:val="24"/>
          <w:lang w:val="zh-TW" w:eastAsia="zh-TW" w:bidi="zh-TW"/>
        </w:rPr>
        <w:tab/>
        <w:t>餐具、容器（如：餐盘、碗等），须加强运输、洗消及管理工作，年损坏率不超过</w:t>
      </w:r>
      <w:r>
        <w:rPr>
          <w:rFonts w:ascii="宋体" w:hAnsi="宋体" w:cs="宋体"/>
          <w:color w:val="3B3848"/>
          <w:kern w:val="0"/>
          <w:sz w:val="24"/>
          <w:lang w:val="zh-TW" w:eastAsia="zh-TW" w:bidi="zh-TW"/>
        </w:rPr>
        <w:t>5%</w:t>
      </w:r>
      <w:r>
        <w:rPr>
          <w:rFonts w:ascii="宋体" w:hAnsi="宋体" w:cs="宋体" w:hint="eastAsia"/>
          <w:color w:val="3B3848"/>
          <w:kern w:val="0"/>
          <w:sz w:val="24"/>
          <w:lang w:val="zh-TW" w:bidi="zh-TW"/>
        </w:rPr>
        <w:t>。</w:t>
      </w:r>
    </w:p>
    <w:p w14:paraId="1AAAA967" w14:textId="77777777" w:rsidR="00A62951" w:rsidRDefault="00A62951" w:rsidP="00A62951">
      <w:pPr>
        <w:spacing w:line="360" w:lineRule="auto"/>
        <w:ind w:left="720" w:hanging="72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十、</w:t>
      </w:r>
      <w:r>
        <w:rPr>
          <w:rFonts w:ascii="宋体" w:hAnsi="宋体" w:cs="MingLiU" w:hint="eastAsia"/>
          <w:color w:val="3B3848"/>
          <w:kern w:val="0"/>
          <w:sz w:val="24"/>
          <w:lang w:bidi="zh-TW"/>
        </w:rPr>
        <w:t xml:space="preserve">  </w:t>
      </w:r>
      <w:r>
        <w:rPr>
          <w:rFonts w:ascii="宋体" w:hAnsi="宋体" w:cs="MingLiU"/>
          <w:color w:val="3B3848"/>
          <w:kern w:val="0"/>
          <w:sz w:val="24"/>
          <w:lang w:val="zh-TW" w:eastAsia="zh-TW" w:bidi="zh-TW"/>
        </w:rPr>
        <w:t>做好公共设施（燃气和消防管道）的安全管理工作，不准在其旁边存放有碍正常使用的物品，不得私自改动。</w:t>
      </w:r>
    </w:p>
    <w:p w14:paraId="20318C9E" w14:textId="77777777" w:rsidR="00A62951" w:rsidRDefault="00A62951" w:rsidP="00A62951">
      <w:pPr>
        <w:spacing w:line="360" w:lineRule="auto"/>
        <w:ind w:left="720" w:hanging="720"/>
        <w:rPr>
          <w:rFonts w:ascii="宋体" w:hAnsi="宋体" w:cs="MingLiU"/>
          <w:color w:val="3B3848"/>
          <w:kern w:val="0"/>
          <w:sz w:val="24"/>
          <w:lang w:val="zh-TW" w:eastAsia="zh-TW" w:bidi="zh-TW"/>
        </w:rPr>
        <w:sectPr w:rsidR="00A62951" w:rsidSect="00A62951">
          <w:headerReference w:type="even" r:id="rId9"/>
          <w:headerReference w:type="default" r:id="rId10"/>
          <w:pgSz w:w="12240" w:h="15840"/>
          <w:pgMar w:top="1536" w:right="1848" w:bottom="1536" w:left="1690" w:header="0" w:footer="850" w:gutter="0"/>
          <w:cols w:space="720"/>
          <w:docGrid w:linePitch="360"/>
        </w:sectPr>
      </w:pPr>
      <w:r>
        <w:rPr>
          <w:rFonts w:ascii="宋体" w:hAnsi="宋体" w:cs="MingLiU"/>
          <w:color w:val="3B3848"/>
          <w:kern w:val="0"/>
          <w:sz w:val="24"/>
          <w:lang w:val="zh-TW" w:eastAsia="zh-TW" w:bidi="zh-TW"/>
        </w:rPr>
        <w:t>十一、损坏退出的餐饮设备、用具，要专场存放，并做好登记，定期向甲方报告， 根据餐饮设备、用具等类别，由甲方统一提出处理意见，并及时做好台账的核销工作。未核销的损坏餐饮设备、用具由乙方负责赔偿。</w:t>
      </w:r>
    </w:p>
    <w:p w14:paraId="27EC45B8" w14:textId="77777777" w:rsidR="00A62951" w:rsidRDefault="00A62951" w:rsidP="00A62951">
      <w:pPr>
        <w:keepNext/>
        <w:keepLines/>
        <w:spacing w:after="60" w:line="360" w:lineRule="auto"/>
        <w:outlineLvl w:val="0"/>
        <w:rPr>
          <w:rFonts w:ascii="宋体" w:hAnsi="宋体" w:cs="MingLiU"/>
          <w:color w:val="3B3848"/>
          <w:kern w:val="0"/>
          <w:sz w:val="24"/>
          <w:lang w:val="zh-TW" w:bidi="zh-TW"/>
        </w:rPr>
      </w:pPr>
      <w:r>
        <w:rPr>
          <w:rFonts w:ascii="宋体" w:hAnsi="宋体" w:cs="MingLiU"/>
          <w:color w:val="3B3848"/>
          <w:kern w:val="0"/>
          <w:sz w:val="24"/>
          <w:lang w:val="zh-TW" w:eastAsia="zh-TW" w:bidi="zh-TW"/>
        </w:rPr>
        <w:lastRenderedPageBreak/>
        <w:t>附件</w:t>
      </w:r>
      <w:r>
        <w:rPr>
          <w:rFonts w:ascii="宋体" w:hAnsi="宋体" w:cs="MingLiU" w:hint="eastAsia"/>
          <w:color w:val="3B3848"/>
          <w:kern w:val="0"/>
          <w:sz w:val="24"/>
          <w:lang w:val="zh-TW" w:bidi="zh-TW"/>
        </w:rPr>
        <w:t>三</w:t>
      </w:r>
      <w:r>
        <w:rPr>
          <w:rFonts w:ascii="宋体" w:hAnsi="宋体" w:cs="MingLiU"/>
          <w:color w:val="3B3848"/>
          <w:kern w:val="0"/>
          <w:sz w:val="24"/>
          <w:lang w:val="zh-TW" w:eastAsia="zh-TW" w:bidi="zh-TW"/>
        </w:rPr>
        <w:t>：</w:t>
      </w:r>
      <w:r>
        <w:rPr>
          <w:rFonts w:ascii="宋体" w:hAnsi="宋体" w:cs="MingLiU" w:hint="eastAsia"/>
          <w:color w:val="3B3848"/>
          <w:kern w:val="0"/>
          <w:sz w:val="24"/>
          <w:lang w:val="zh-TW" w:bidi="zh-TW"/>
        </w:rPr>
        <w:t>服务质量标准</w:t>
      </w:r>
    </w:p>
    <w:p w14:paraId="2E3B5FCA" w14:textId="77777777" w:rsidR="00A62951" w:rsidRDefault="00A62951" w:rsidP="00A62951">
      <w:pPr>
        <w:tabs>
          <w:tab w:val="left" w:pos="843"/>
        </w:tabs>
        <w:spacing w:line="360" w:lineRule="auto"/>
        <w:ind w:left="460" w:hanging="46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一、</w:t>
      </w:r>
      <w:r>
        <w:rPr>
          <w:rFonts w:ascii="宋体" w:hAnsi="宋体" w:cs="MingLiU"/>
          <w:color w:val="3B3848"/>
          <w:kern w:val="0"/>
          <w:sz w:val="24"/>
          <w:lang w:val="zh-TW" w:eastAsia="zh-TW" w:bidi="zh-TW"/>
        </w:rPr>
        <w:tab/>
        <w:t>乙方应根据甲方</w:t>
      </w:r>
      <w:r>
        <w:rPr>
          <w:rFonts w:ascii="宋体" w:hAnsi="宋体" w:cs="MingLiU" w:hint="eastAsia"/>
          <w:color w:val="3B3848"/>
          <w:kern w:val="0"/>
          <w:sz w:val="24"/>
          <w:lang w:bidi="zh-TW"/>
        </w:rPr>
        <w:t>要求的食材标准</w:t>
      </w:r>
      <w:r>
        <w:rPr>
          <w:rFonts w:ascii="宋体" w:hAnsi="宋体" w:cs="MingLiU"/>
          <w:color w:val="3B3848"/>
          <w:kern w:val="0"/>
          <w:sz w:val="24"/>
          <w:lang w:val="zh-TW" w:eastAsia="zh-TW" w:bidi="zh-TW"/>
        </w:rPr>
        <w:t>，</w:t>
      </w:r>
      <w:r>
        <w:rPr>
          <w:rFonts w:ascii="宋体" w:hAnsi="宋体" w:cs="MingLiU" w:hint="eastAsia"/>
          <w:color w:val="3B3848"/>
          <w:kern w:val="0"/>
          <w:sz w:val="24"/>
          <w:lang w:bidi="zh-TW"/>
        </w:rPr>
        <w:t>满足用餐者需求</w:t>
      </w:r>
      <w:r>
        <w:rPr>
          <w:rFonts w:ascii="宋体" w:hAnsi="宋体" w:cs="MingLiU"/>
          <w:color w:val="3B3848"/>
          <w:kern w:val="0"/>
          <w:sz w:val="24"/>
          <w:lang w:val="zh-TW" w:eastAsia="zh-TW" w:bidi="zh-TW"/>
        </w:rPr>
        <w:t>，不得用于员工就餐以外的其他事项中。</w:t>
      </w:r>
    </w:p>
    <w:p w14:paraId="36D687D9" w14:textId="77777777" w:rsidR="00A62951" w:rsidRDefault="00A62951" w:rsidP="00A62951">
      <w:pPr>
        <w:tabs>
          <w:tab w:val="left" w:pos="843"/>
        </w:tabs>
        <w:spacing w:line="360" w:lineRule="auto"/>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二、</w:t>
      </w:r>
      <w:r>
        <w:rPr>
          <w:rFonts w:ascii="宋体" w:hAnsi="宋体" w:cs="MingLiU"/>
          <w:color w:val="3B3848"/>
          <w:kern w:val="0"/>
          <w:sz w:val="24"/>
          <w:lang w:val="zh-TW" w:eastAsia="zh-TW" w:bidi="zh-TW"/>
        </w:rPr>
        <w:tab/>
        <w:t>甲方</w:t>
      </w:r>
      <w:r>
        <w:rPr>
          <w:rFonts w:ascii="宋体" w:hAnsi="宋体" w:cs="MingLiU" w:hint="eastAsia"/>
          <w:color w:val="3B3848"/>
          <w:kern w:val="0"/>
          <w:sz w:val="24"/>
          <w:lang w:bidi="zh-TW"/>
        </w:rPr>
        <w:t>定期做</w:t>
      </w:r>
      <w:r>
        <w:rPr>
          <w:rFonts w:ascii="宋体" w:hAnsi="宋体" w:cs="MingLiU"/>
          <w:color w:val="3B3848"/>
          <w:kern w:val="0"/>
          <w:sz w:val="24"/>
          <w:lang w:val="zh-TW" w:eastAsia="zh-TW" w:bidi="zh-TW"/>
        </w:rPr>
        <w:t>员工满意度测评结果均不得低于甲方规定的</w:t>
      </w:r>
      <w:r>
        <w:rPr>
          <w:rFonts w:ascii="宋体" w:hAnsi="宋体" w:cs="宋体"/>
          <w:color w:val="3B3848"/>
          <w:kern w:val="0"/>
          <w:sz w:val="24"/>
          <w:lang w:val="zh-TW" w:eastAsia="zh-TW" w:bidi="zh-TW"/>
        </w:rPr>
        <w:t>85%</w:t>
      </w:r>
      <w:r>
        <w:rPr>
          <w:rFonts w:ascii="宋体" w:hAnsi="宋体" w:cs="MingLiU"/>
          <w:color w:val="3B3848"/>
          <w:kern w:val="0"/>
          <w:sz w:val="24"/>
          <w:lang w:val="zh-TW" w:eastAsia="zh-TW" w:bidi="zh-TW"/>
        </w:rPr>
        <w:t>目标值</w:t>
      </w:r>
    </w:p>
    <w:p w14:paraId="5F2663E6" w14:textId="77777777" w:rsidR="00A62951" w:rsidRDefault="00A62951" w:rsidP="00A62951">
      <w:pPr>
        <w:tabs>
          <w:tab w:val="left" w:pos="843"/>
        </w:tabs>
        <w:spacing w:line="360" w:lineRule="auto"/>
        <w:ind w:left="460" w:hanging="46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三、</w:t>
      </w:r>
      <w:r>
        <w:rPr>
          <w:rFonts w:ascii="宋体" w:hAnsi="宋体" w:cs="MingLiU"/>
          <w:color w:val="3B3848"/>
          <w:kern w:val="0"/>
          <w:sz w:val="24"/>
          <w:lang w:val="zh-TW" w:eastAsia="zh-TW" w:bidi="zh-TW"/>
        </w:rPr>
        <w:tab/>
        <w:t>乙方定期请北京市对本地区管辖的卫生质量监督部门进行检验，检验结果 应及时向甲方及甲方报告，不得隐瞒问题不报。</w:t>
      </w:r>
    </w:p>
    <w:p w14:paraId="5ED3671D" w14:textId="77777777" w:rsidR="00A62951" w:rsidRDefault="00A62951" w:rsidP="00A62951">
      <w:pPr>
        <w:tabs>
          <w:tab w:val="left" w:pos="843"/>
        </w:tabs>
        <w:spacing w:line="360" w:lineRule="auto"/>
        <w:ind w:left="460" w:hanging="46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四、</w:t>
      </w:r>
      <w:r>
        <w:rPr>
          <w:rFonts w:ascii="宋体" w:hAnsi="宋体" w:cs="MingLiU"/>
          <w:color w:val="3B3848"/>
          <w:kern w:val="0"/>
          <w:sz w:val="24"/>
          <w:lang w:val="zh-TW" w:eastAsia="zh-TW" w:bidi="zh-TW"/>
        </w:rPr>
        <w:tab/>
        <w:t>员工使用的餐具、操作间使用的各种器具必须每日进行消毒，消毒方式应符合北京市规定的相关消毒程序，不准使用对人体有害的消毒液。</w:t>
      </w:r>
    </w:p>
    <w:p w14:paraId="6F27A756" w14:textId="77777777" w:rsidR="00A62951" w:rsidRDefault="00A62951" w:rsidP="00A62951">
      <w:pPr>
        <w:tabs>
          <w:tab w:val="left" w:pos="843"/>
        </w:tabs>
        <w:spacing w:line="360" w:lineRule="auto"/>
        <w:ind w:left="460" w:hanging="46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五、</w:t>
      </w:r>
      <w:r>
        <w:rPr>
          <w:rFonts w:ascii="宋体" w:hAnsi="宋体" w:cs="MingLiU"/>
          <w:color w:val="3B3848"/>
          <w:kern w:val="0"/>
          <w:sz w:val="24"/>
          <w:lang w:val="zh-TW" w:eastAsia="zh-TW" w:bidi="zh-TW"/>
        </w:rPr>
        <w:tab/>
        <w:t>乙方必须按甲方规定的就餐时间按时用餐和收餐，并确保用餐量的及时供 应，做到随时需要随时加工。</w:t>
      </w:r>
    </w:p>
    <w:p w14:paraId="5F4B8C58" w14:textId="77777777" w:rsidR="00A62951" w:rsidRDefault="00A62951" w:rsidP="00A62951">
      <w:pPr>
        <w:tabs>
          <w:tab w:val="left" w:pos="843"/>
        </w:tabs>
        <w:spacing w:line="360" w:lineRule="auto"/>
        <w:ind w:left="460" w:hanging="46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六、</w:t>
      </w:r>
      <w:r>
        <w:rPr>
          <w:rFonts w:ascii="宋体" w:hAnsi="宋体" w:cs="MingLiU"/>
          <w:color w:val="3B3848"/>
          <w:kern w:val="0"/>
          <w:sz w:val="24"/>
          <w:lang w:val="zh-TW" w:eastAsia="zh-TW" w:bidi="zh-TW"/>
        </w:rPr>
        <w:tab/>
        <w:t>乙方对甲方及甲方反馈的员工意见和需要整改的事项，应及时给予整改（整 改期限，一般不得超过</w:t>
      </w:r>
      <w:r>
        <w:rPr>
          <w:rFonts w:ascii="宋体" w:hAnsi="宋体" w:cs="宋体"/>
          <w:color w:val="3B3848"/>
          <w:kern w:val="0"/>
          <w:sz w:val="24"/>
          <w:lang w:val="zh-TW" w:eastAsia="zh-TW" w:bidi="zh-TW"/>
        </w:rPr>
        <w:t>48</w:t>
      </w:r>
      <w:r>
        <w:rPr>
          <w:rFonts w:ascii="宋体" w:hAnsi="宋体" w:cs="MingLiU"/>
          <w:color w:val="3B3848"/>
          <w:kern w:val="0"/>
          <w:sz w:val="24"/>
          <w:lang w:val="zh-TW" w:eastAsia="zh-TW" w:bidi="zh-TW"/>
        </w:rPr>
        <w:t>小时）。</w:t>
      </w:r>
    </w:p>
    <w:p w14:paraId="705400C8" w14:textId="77777777" w:rsidR="00A62951" w:rsidRDefault="00A62951" w:rsidP="00A62951">
      <w:pPr>
        <w:tabs>
          <w:tab w:val="left" w:pos="843"/>
        </w:tabs>
        <w:spacing w:line="360" w:lineRule="auto"/>
        <w:ind w:left="460" w:hanging="46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七、</w:t>
      </w:r>
      <w:r>
        <w:rPr>
          <w:rFonts w:ascii="宋体" w:hAnsi="宋体" w:cs="MingLiU"/>
          <w:color w:val="3B3848"/>
          <w:kern w:val="0"/>
          <w:sz w:val="24"/>
          <w:lang w:val="zh-TW" w:eastAsia="zh-TW" w:bidi="zh-TW"/>
        </w:rPr>
        <w:tab/>
        <w:t>厨师应具备国家或北京市认可的相关资格，为甲方服务的相关人员，必须保证身体健康，无不符合餐饮服务规定的带病人员。</w:t>
      </w:r>
    </w:p>
    <w:p w14:paraId="61AED950" w14:textId="77777777" w:rsidR="00A62951" w:rsidRDefault="00A62951" w:rsidP="00A62951">
      <w:pPr>
        <w:tabs>
          <w:tab w:val="left" w:pos="843"/>
        </w:tabs>
        <w:spacing w:line="360" w:lineRule="auto"/>
        <w:ind w:left="460" w:hanging="46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八、</w:t>
      </w:r>
      <w:r>
        <w:rPr>
          <w:rFonts w:ascii="宋体" w:hAnsi="宋体" w:cs="MingLiU"/>
          <w:color w:val="3B3848"/>
          <w:kern w:val="0"/>
          <w:sz w:val="24"/>
          <w:lang w:val="zh-TW" w:eastAsia="zh-TW" w:bidi="zh-TW"/>
        </w:rPr>
        <w:tab/>
        <w:t>乙方提供的所有服务人员，应确保有较高的素质和修养，不与员工发生正面冲突，遇到问题时应逐级上报协商解决。并为不断提高服务技能，做好经常性的培训工作。</w:t>
      </w:r>
    </w:p>
    <w:p w14:paraId="0BD3B831" w14:textId="77777777" w:rsidR="00A62951" w:rsidRDefault="00A62951" w:rsidP="00A62951">
      <w:pPr>
        <w:tabs>
          <w:tab w:val="left" w:pos="843"/>
        </w:tabs>
        <w:spacing w:line="360" w:lineRule="auto"/>
        <w:ind w:left="460" w:hanging="46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九、</w:t>
      </w:r>
      <w:r>
        <w:rPr>
          <w:rFonts w:ascii="宋体" w:hAnsi="宋体" w:cs="MingLiU" w:hint="eastAsia"/>
          <w:color w:val="3B3848"/>
          <w:kern w:val="0"/>
          <w:sz w:val="24"/>
          <w:lang w:bidi="zh-TW"/>
        </w:rPr>
        <w:t xml:space="preserve"> </w:t>
      </w:r>
      <w:r>
        <w:rPr>
          <w:rFonts w:ascii="宋体" w:hAnsi="宋体" w:cs="MingLiU"/>
          <w:color w:val="3B3848"/>
          <w:kern w:val="0"/>
          <w:sz w:val="24"/>
          <w:lang w:val="zh-TW" w:eastAsia="zh-TW" w:bidi="zh-TW"/>
        </w:rPr>
        <w:t>确保服务到位细致，供餐及时有序，餐费标准使用足额，强化内部管理，严格食品卫生，员工问题反应少，满意度高。</w:t>
      </w:r>
    </w:p>
    <w:p w14:paraId="544DF961" w14:textId="77777777" w:rsidR="00A62951" w:rsidRDefault="00A62951" w:rsidP="00A62951">
      <w:pPr>
        <w:tabs>
          <w:tab w:val="left" w:pos="843"/>
        </w:tabs>
        <w:spacing w:after="220" w:line="360" w:lineRule="auto"/>
        <w:rPr>
          <w:rFonts w:ascii="宋体" w:hAnsi="宋体" w:cs="MingLiU"/>
          <w:color w:val="3B3848"/>
          <w:kern w:val="0"/>
          <w:sz w:val="24"/>
          <w:lang w:val="zh-TW" w:eastAsia="zh-TW" w:bidi="zh-TW"/>
        </w:rPr>
        <w:sectPr w:rsidR="00A62951" w:rsidSect="00A62951">
          <w:pgSz w:w="12240" w:h="15840"/>
          <w:pgMar w:top="1974" w:right="1823" w:bottom="1974" w:left="1733" w:header="0" w:footer="850" w:gutter="0"/>
          <w:cols w:space="720"/>
          <w:docGrid w:linePitch="360"/>
        </w:sectPr>
      </w:pPr>
      <w:r>
        <w:rPr>
          <w:rFonts w:ascii="宋体" w:hAnsi="宋体" w:cs="MingLiU"/>
          <w:color w:val="3B3848"/>
          <w:kern w:val="0"/>
          <w:sz w:val="24"/>
          <w:lang w:val="zh-TW" w:eastAsia="zh-TW" w:bidi="zh-TW"/>
        </w:rPr>
        <w:t>十、</w:t>
      </w:r>
      <w:r>
        <w:rPr>
          <w:rFonts w:ascii="宋体" w:hAnsi="宋体" w:cs="MingLiU" w:hint="eastAsia"/>
          <w:color w:val="3B3848"/>
          <w:kern w:val="0"/>
          <w:sz w:val="24"/>
          <w:lang w:bidi="zh-TW"/>
        </w:rPr>
        <w:t xml:space="preserve"> 除</w:t>
      </w:r>
      <w:r>
        <w:rPr>
          <w:rFonts w:ascii="宋体" w:hAnsi="宋体" w:cs="MingLiU"/>
          <w:color w:val="3B3848"/>
          <w:kern w:val="0"/>
          <w:sz w:val="24"/>
          <w:lang w:val="zh-TW" w:eastAsia="zh-TW" w:bidi="zh-TW"/>
        </w:rPr>
        <w:t>执行北京市餐饮服务标准外，还必须严格执行合同及合同附件中规定的其</w:t>
      </w:r>
      <w:r>
        <w:rPr>
          <w:rFonts w:ascii="宋体" w:hAnsi="宋体" w:cs="MingLiU" w:hint="eastAsia"/>
          <w:color w:val="3B3848"/>
          <w:kern w:val="0"/>
          <w:sz w:val="24"/>
          <w:lang w:bidi="zh-TW"/>
        </w:rPr>
        <w:t>它</w:t>
      </w:r>
      <w:r>
        <w:rPr>
          <w:rFonts w:ascii="宋体" w:hAnsi="宋体" w:cs="MingLiU"/>
          <w:color w:val="3B3848"/>
          <w:kern w:val="0"/>
          <w:sz w:val="24"/>
          <w:lang w:val="zh-TW" w:eastAsia="zh-TW" w:bidi="zh-TW"/>
        </w:rPr>
        <w:t>相关服务标准及要求。</w:t>
      </w:r>
    </w:p>
    <w:p w14:paraId="4E64E650" w14:textId="77777777" w:rsidR="00A62951" w:rsidRDefault="00A62951" w:rsidP="00A62951">
      <w:pPr>
        <w:keepNext/>
        <w:keepLines/>
        <w:spacing w:after="60" w:line="360" w:lineRule="auto"/>
        <w:outlineLvl w:val="0"/>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lastRenderedPageBreak/>
        <w:t>附件四：餐饮食品安全承诺书</w:t>
      </w:r>
    </w:p>
    <w:p w14:paraId="0FE4705E" w14:textId="43DCE243" w:rsidR="00A62951" w:rsidRDefault="00A62951" w:rsidP="00A62951">
      <w:pPr>
        <w:spacing w:line="360" w:lineRule="auto"/>
        <w:rPr>
          <w:rFonts w:ascii="宋体" w:hAnsi="宋体" w:cs="MingLiU"/>
          <w:color w:val="3B3848"/>
          <w:kern w:val="0"/>
          <w:sz w:val="24"/>
          <w:lang w:val="zh-TW" w:eastAsia="zh-TW" w:bidi="zh-TW"/>
        </w:rPr>
      </w:pPr>
      <w:r>
        <w:rPr>
          <w:rFonts w:ascii="宋体" w:hAnsi="宋体" w:cs="MingLiU"/>
          <w:color w:val="3B3848"/>
          <w:kern w:val="0"/>
          <w:sz w:val="24"/>
          <w:lang w:val="zh-TW" w:eastAsia="zh-TW" w:bidi="zh-TW"/>
        </w:rPr>
        <w:t>食品安全关系到就餐人员的身体健康和生命安全，为保证北京市团河教育矫治所所有就餐人 员的健康权益，保证餐饮食品安全，本公司郑重承诺：</w:t>
      </w:r>
    </w:p>
    <w:p w14:paraId="49B78FCD" w14:textId="77777777" w:rsidR="00A62951" w:rsidRDefault="00A62951" w:rsidP="00A62951">
      <w:pPr>
        <w:tabs>
          <w:tab w:val="left" w:pos="414"/>
        </w:tabs>
        <w:spacing w:line="360" w:lineRule="auto"/>
        <w:ind w:left="360" w:hanging="360"/>
        <w:rPr>
          <w:rFonts w:ascii="宋体" w:hAnsi="宋体" w:cs="MingLiU"/>
          <w:color w:val="3B3848"/>
          <w:kern w:val="0"/>
          <w:sz w:val="24"/>
          <w:lang w:val="zh-TW" w:eastAsia="zh-TW" w:bidi="zh-TW"/>
        </w:rPr>
      </w:pPr>
      <w:r>
        <w:rPr>
          <w:rFonts w:ascii="宋体" w:hAnsi="宋体" w:cs="宋体"/>
          <w:color w:val="3B3848"/>
          <w:kern w:val="0"/>
          <w:sz w:val="24"/>
          <w:lang w:val="zh-TW" w:eastAsia="zh-TW" w:bidi="zh-TW"/>
        </w:rPr>
        <w:t>1</w:t>
      </w:r>
      <w:r>
        <w:rPr>
          <w:rFonts w:ascii="宋体" w:hAnsi="宋体" w:cs="MingLiU"/>
          <w:color w:val="3B3848"/>
          <w:kern w:val="0"/>
          <w:sz w:val="24"/>
          <w:lang w:val="zh-TW" w:eastAsia="zh-TW" w:bidi="zh-TW"/>
        </w:rPr>
        <w:t>、</w:t>
      </w:r>
      <w:r>
        <w:rPr>
          <w:rFonts w:ascii="宋体" w:hAnsi="宋体" w:cs="MingLiU"/>
          <w:color w:val="3B3848"/>
          <w:kern w:val="0"/>
          <w:sz w:val="24"/>
          <w:lang w:val="zh-TW" w:eastAsia="zh-TW" w:bidi="zh-TW"/>
        </w:rPr>
        <w:tab/>
        <w:t>严格遵守《中华人民共和国食品安全法》《中华人民共和国食品安全法实施条例》等法律法规的规定，承担餐饮食品安全</w:t>
      </w:r>
      <w:r>
        <w:rPr>
          <w:rFonts w:ascii="宋体" w:hAnsi="宋体" w:cs="MingLiU"/>
          <w:color w:val="3B3848"/>
          <w:kern w:val="0"/>
          <w:sz w:val="24"/>
          <w:lang w:val="zh-CN" w:bidi="zh-CN"/>
        </w:rPr>
        <w:t>“第一</w:t>
      </w:r>
      <w:r>
        <w:rPr>
          <w:rFonts w:ascii="宋体" w:hAnsi="宋体" w:cs="MingLiU"/>
          <w:color w:val="3B3848"/>
          <w:kern w:val="0"/>
          <w:sz w:val="24"/>
          <w:lang w:val="zh-TW" w:eastAsia="zh-TW" w:bidi="zh-TW"/>
        </w:rPr>
        <w:t>责任人</w:t>
      </w:r>
      <w:r>
        <w:rPr>
          <w:rFonts w:ascii="宋体" w:hAnsi="宋体" w:cs="MingLiU"/>
          <w:color w:val="3B3848"/>
          <w:kern w:val="0"/>
          <w:sz w:val="24"/>
          <w:lang w:val="zh-CN" w:bidi="zh-CN"/>
        </w:rPr>
        <w:t>”职</w:t>
      </w:r>
      <w:r>
        <w:rPr>
          <w:rFonts w:ascii="宋体" w:hAnsi="宋体" w:cs="MingLiU"/>
          <w:color w:val="3B3848"/>
          <w:kern w:val="0"/>
          <w:sz w:val="24"/>
          <w:lang w:val="zh-TW" w:eastAsia="zh-TW" w:bidi="zh-TW"/>
        </w:rPr>
        <w:t>责，落实餐饮服 务安全各项管理制度。</w:t>
      </w:r>
    </w:p>
    <w:p w14:paraId="22149A85" w14:textId="77777777" w:rsidR="00A62951" w:rsidRDefault="00A62951" w:rsidP="00A62951">
      <w:pPr>
        <w:tabs>
          <w:tab w:val="left" w:pos="414"/>
        </w:tabs>
        <w:spacing w:line="360" w:lineRule="auto"/>
        <w:ind w:left="360" w:hanging="360"/>
        <w:rPr>
          <w:rFonts w:ascii="宋体" w:hAnsi="宋体" w:cs="MingLiU"/>
          <w:color w:val="3B3848"/>
          <w:kern w:val="0"/>
          <w:sz w:val="24"/>
          <w:lang w:val="zh-TW" w:eastAsia="zh-TW" w:bidi="zh-TW"/>
        </w:rPr>
      </w:pPr>
      <w:r>
        <w:rPr>
          <w:rFonts w:ascii="宋体" w:hAnsi="宋体" w:cs="宋体"/>
          <w:color w:val="3B3848"/>
          <w:kern w:val="0"/>
          <w:sz w:val="24"/>
          <w:lang w:val="zh-TW" w:eastAsia="zh-TW" w:bidi="zh-TW"/>
        </w:rPr>
        <w:t>2</w:t>
      </w:r>
      <w:r>
        <w:rPr>
          <w:rFonts w:ascii="宋体" w:hAnsi="宋体" w:cs="MingLiU"/>
          <w:color w:val="3B3848"/>
          <w:kern w:val="0"/>
          <w:sz w:val="24"/>
          <w:lang w:val="zh-TW" w:eastAsia="zh-TW" w:bidi="zh-TW"/>
        </w:rPr>
        <w:t>、</w:t>
      </w:r>
      <w:r>
        <w:rPr>
          <w:rFonts w:ascii="宋体" w:hAnsi="宋体" w:cs="MingLiU"/>
          <w:color w:val="3B3848"/>
          <w:kern w:val="0"/>
          <w:sz w:val="24"/>
          <w:lang w:val="zh-TW" w:eastAsia="zh-TW" w:bidi="zh-TW"/>
        </w:rPr>
        <w:tab/>
        <w:t>保证依法取得《餐饮服务许可证》</w:t>
      </w:r>
      <w:r>
        <w:rPr>
          <w:rFonts w:ascii="宋体" w:hAnsi="宋体" w:cs="MingLiU" w:hint="eastAsia"/>
          <w:color w:val="3B3848"/>
          <w:kern w:val="0"/>
          <w:sz w:val="24"/>
          <w:lang w:val="zh-TW" w:eastAsia="zh-TW" w:bidi="zh-TW"/>
        </w:rPr>
        <w:t>（或</w:t>
      </w:r>
      <w:r w:rsidRPr="00F4564F">
        <w:rPr>
          <w:rFonts w:ascii="宋体" w:hAnsi="宋体" w:cs="MingLiU" w:hint="eastAsia"/>
          <w:color w:val="3B3848"/>
          <w:kern w:val="0"/>
          <w:sz w:val="24"/>
          <w:lang w:val="zh-TW" w:eastAsia="zh-TW" w:bidi="zh-TW"/>
        </w:rPr>
        <w:t>《食品经营许可证》</w:t>
      </w:r>
      <w:r>
        <w:rPr>
          <w:rFonts w:ascii="宋体" w:hAnsi="宋体" w:cs="MingLiU" w:hint="eastAsia"/>
          <w:color w:val="3B3848"/>
          <w:kern w:val="0"/>
          <w:sz w:val="24"/>
          <w:lang w:val="zh-TW" w:eastAsia="zh-TW" w:bidi="zh-TW"/>
        </w:rPr>
        <w:t>）</w:t>
      </w:r>
      <w:r>
        <w:rPr>
          <w:rFonts w:ascii="宋体" w:hAnsi="宋体" w:cs="MingLiU"/>
          <w:color w:val="3B3848"/>
          <w:kern w:val="0"/>
          <w:sz w:val="24"/>
          <w:lang w:val="zh-TW" w:eastAsia="zh-TW" w:bidi="zh-TW"/>
        </w:rPr>
        <w:t>和从业人员健康合格证明等相关证照后从事 餐饮服务活动，并按照规定进行食品安全知识培训。</w:t>
      </w:r>
    </w:p>
    <w:p w14:paraId="0B789B23" w14:textId="77777777" w:rsidR="00A62951" w:rsidRDefault="00A62951" w:rsidP="00A62951">
      <w:pPr>
        <w:spacing w:line="360" w:lineRule="auto"/>
        <w:ind w:left="360" w:hanging="360"/>
        <w:rPr>
          <w:rFonts w:ascii="宋体" w:hAnsi="宋体" w:cs="MingLiU"/>
          <w:color w:val="3B3848"/>
          <w:kern w:val="0"/>
          <w:sz w:val="24"/>
          <w:lang w:val="zh-TW" w:eastAsia="zh-TW" w:bidi="zh-TW"/>
        </w:rPr>
      </w:pPr>
      <w:r>
        <w:rPr>
          <w:rFonts w:ascii="宋体" w:hAnsi="宋体" w:cs="宋体"/>
          <w:color w:val="3B3848"/>
          <w:kern w:val="0"/>
          <w:sz w:val="24"/>
          <w:lang w:val="zh-TW" w:eastAsia="zh-TW" w:bidi="zh-TW"/>
        </w:rPr>
        <w:t>3</w:t>
      </w:r>
      <w:r>
        <w:rPr>
          <w:rFonts w:ascii="宋体" w:hAnsi="宋体" w:cs="宋体" w:hint="eastAsia"/>
          <w:color w:val="3B3848"/>
          <w:kern w:val="0"/>
          <w:sz w:val="24"/>
          <w:lang w:val="zh-TW" w:bidi="zh-TW"/>
        </w:rPr>
        <w:t>、</w:t>
      </w:r>
      <w:r>
        <w:rPr>
          <w:rFonts w:ascii="宋体" w:hAnsi="宋体" w:cs="MingLiU"/>
          <w:color w:val="3B3848"/>
          <w:kern w:val="0"/>
          <w:sz w:val="24"/>
          <w:lang w:val="zh-TW" w:eastAsia="zh-TW" w:bidi="zh-TW"/>
        </w:rPr>
        <w:t>依法建立并落实认真查验供货者的许可证、食品合格证 明文件、产品标识和食品及原料质量，如实记录食品的名称、规格、熟料、生产批号</w:t>
      </w:r>
      <w:r>
        <w:rPr>
          <w:rFonts w:ascii="宋体" w:hAnsi="宋体" w:cs="MingLiU" w:hint="eastAsia"/>
          <w:color w:val="3B3848"/>
          <w:kern w:val="0"/>
          <w:sz w:val="24"/>
          <w:lang w:val="zh-TW" w:bidi="zh-TW"/>
        </w:rPr>
        <w:t>、</w:t>
      </w:r>
      <w:r>
        <w:rPr>
          <w:rFonts w:ascii="宋体" w:hAnsi="宋体" w:cs="MingLiU"/>
          <w:color w:val="3B3848"/>
          <w:kern w:val="0"/>
          <w:sz w:val="24"/>
          <w:lang w:val="zh-TW" w:eastAsia="zh-TW" w:bidi="zh-TW"/>
        </w:rPr>
        <w:t>保质期、供货者名称和联系方式、进货日期等内容。严把进货关，保证本 单位食品（原料）购进的可追溯性、真实性，以防范和控制食品安全风险。查验 记录保存期限不少于二年。</w:t>
      </w:r>
    </w:p>
    <w:p w14:paraId="2CE457BF" w14:textId="77777777" w:rsidR="00A62951" w:rsidRDefault="00A62951" w:rsidP="00A62951">
      <w:pPr>
        <w:tabs>
          <w:tab w:val="left" w:pos="414"/>
        </w:tabs>
        <w:spacing w:line="360" w:lineRule="auto"/>
        <w:ind w:left="360" w:hanging="360"/>
        <w:rPr>
          <w:rFonts w:ascii="宋体" w:hAnsi="宋体" w:cs="MingLiU"/>
          <w:color w:val="3B3848"/>
          <w:kern w:val="0"/>
          <w:sz w:val="24"/>
          <w:lang w:val="zh-TW" w:eastAsia="zh-TW" w:bidi="zh-TW"/>
        </w:rPr>
      </w:pPr>
      <w:r>
        <w:rPr>
          <w:rFonts w:ascii="宋体" w:hAnsi="宋体" w:cs="宋体" w:hint="eastAsia"/>
          <w:color w:val="3B3848"/>
          <w:kern w:val="0"/>
          <w:sz w:val="24"/>
          <w:lang w:bidi="zh-TW"/>
        </w:rPr>
        <w:t>4</w:t>
      </w:r>
      <w:r>
        <w:rPr>
          <w:rFonts w:ascii="宋体" w:hAnsi="宋体" w:cs="MingLiU"/>
          <w:color w:val="3B3848"/>
          <w:kern w:val="0"/>
          <w:sz w:val="24"/>
          <w:lang w:val="zh-TW" w:eastAsia="zh-TW" w:bidi="zh-TW"/>
        </w:rPr>
        <w:t>、</w:t>
      </w:r>
      <w:r>
        <w:rPr>
          <w:rFonts w:ascii="宋体" w:hAnsi="宋体" w:cs="MingLiU"/>
          <w:color w:val="3B3848"/>
          <w:kern w:val="0"/>
          <w:sz w:val="24"/>
          <w:lang w:val="zh-TW" w:eastAsia="zh-TW" w:bidi="zh-TW"/>
        </w:rPr>
        <w:tab/>
        <w:t>保证提供餐饮服务的场所环境、设备设施、布局流程及操作过程符合餐饮服务 食品安全的标准和要求。不使用食品安全管理法律法规禁止使用的食品及原料。</w:t>
      </w:r>
    </w:p>
    <w:p w14:paraId="4F06FF8C" w14:textId="77777777" w:rsidR="00A62951" w:rsidRDefault="00A62951" w:rsidP="00A62951">
      <w:pPr>
        <w:tabs>
          <w:tab w:val="left" w:pos="414"/>
        </w:tabs>
        <w:spacing w:line="360" w:lineRule="auto"/>
        <w:ind w:left="360" w:hanging="360"/>
        <w:rPr>
          <w:rFonts w:ascii="宋体" w:hAnsi="宋体" w:cs="MingLiU"/>
          <w:color w:val="3B3848"/>
          <w:kern w:val="0"/>
          <w:sz w:val="24"/>
          <w:lang w:val="zh-TW" w:eastAsia="zh-TW" w:bidi="zh-TW"/>
        </w:rPr>
      </w:pPr>
      <w:r>
        <w:rPr>
          <w:rFonts w:ascii="宋体" w:hAnsi="宋体" w:cs="宋体" w:hint="eastAsia"/>
          <w:color w:val="3B3848"/>
          <w:kern w:val="0"/>
          <w:sz w:val="24"/>
          <w:lang w:bidi="zh-TW"/>
        </w:rPr>
        <w:t>5</w:t>
      </w:r>
      <w:r>
        <w:rPr>
          <w:rFonts w:ascii="宋体" w:hAnsi="宋体" w:cs="MingLiU"/>
          <w:color w:val="3B3848"/>
          <w:kern w:val="0"/>
          <w:sz w:val="24"/>
          <w:lang w:val="zh-TW" w:eastAsia="zh-TW" w:bidi="zh-TW"/>
        </w:rPr>
        <w:t>、</w:t>
      </w:r>
      <w:r>
        <w:rPr>
          <w:rFonts w:ascii="宋体" w:hAnsi="宋体" w:cs="MingLiU"/>
          <w:color w:val="3B3848"/>
          <w:kern w:val="0"/>
          <w:sz w:val="24"/>
          <w:lang w:val="zh-TW" w:eastAsia="zh-TW" w:bidi="zh-TW"/>
        </w:rPr>
        <w:tab/>
        <w:t>保证规范食用油脂和添加剂管理使用，杜绝添加非食用物质，不超范围，不超剂量滥用食品添加剂。不使用非食品用具及容器、包装材料，</w:t>
      </w:r>
      <w:r>
        <w:rPr>
          <w:rFonts w:ascii="宋体" w:hAnsi="宋体" w:cs="MingLiU" w:hint="eastAsia"/>
          <w:color w:val="3B3848"/>
          <w:kern w:val="0"/>
          <w:sz w:val="24"/>
          <w:lang w:bidi="zh-TW"/>
        </w:rPr>
        <w:t>不</w:t>
      </w:r>
      <w:r>
        <w:rPr>
          <w:rFonts w:ascii="宋体" w:hAnsi="宋体" w:cs="MingLiU"/>
          <w:color w:val="3B3848"/>
          <w:kern w:val="0"/>
          <w:sz w:val="24"/>
          <w:lang w:val="zh-TW" w:eastAsia="zh-TW" w:bidi="zh-TW"/>
        </w:rPr>
        <w:t>使用未经消毒合格的餐饮具、工具、容器。</w:t>
      </w:r>
    </w:p>
    <w:p w14:paraId="2B1F9BF5" w14:textId="77777777" w:rsidR="00ED6A1B" w:rsidRDefault="00ED6A1B">
      <w:pPr>
        <w:rPr>
          <w:lang w:eastAsia="zh-TW"/>
        </w:rPr>
      </w:pPr>
    </w:p>
    <w:sectPr w:rsidR="00ED6A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BB471" w14:textId="77777777" w:rsidR="00A45099" w:rsidRDefault="00A45099">
      <w:r>
        <w:separator/>
      </w:r>
    </w:p>
  </w:endnote>
  <w:endnote w:type="continuationSeparator" w:id="0">
    <w:p w14:paraId="0DAA2D37" w14:textId="77777777" w:rsidR="00A45099" w:rsidRDefault="00A4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66A6F" w14:textId="77777777" w:rsidR="0051394B" w:rsidRDefault="00A45099">
    <w:pPr>
      <w:pStyle w:val="aa"/>
      <w:jc w:val="center"/>
    </w:pPr>
    <w:r>
      <w:fldChar w:fldCharType="begin"/>
    </w:r>
    <w:r>
      <w:instrText>PAGE   \* MERGEFORMAT</w:instrText>
    </w:r>
    <w:r>
      <w:fldChar w:fldCharType="separate"/>
    </w:r>
    <w:r w:rsidR="00B64B5E" w:rsidRPr="00B64B5E">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5E486" w14:textId="77777777" w:rsidR="00A45099" w:rsidRDefault="00A45099">
      <w:r>
        <w:separator/>
      </w:r>
    </w:p>
  </w:footnote>
  <w:footnote w:type="continuationSeparator" w:id="0">
    <w:p w14:paraId="790415C6" w14:textId="77777777" w:rsidR="00A45099" w:rsidRDefault="00A45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578C5" w14:textId="77777777" w:rsidR="0051394B" w:rsidRDefault="0051394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2486" w14:textId="77777777" w:rsidR="0051394B" w:rsidRDefault="0051394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E5BCE4"/>
    <w:multiLevelType w:val="singleLevel"/>
    <w:tmpl w:val="ADE5BCE4"/>
    <w:lvl w:ilvl="0">
      <w:start w:val="4"/>
      <w:numFmt w:val="chineseCounting"/>
      <w:suff w:val="space"/>
      <w:lvlText w:val="第%1条"/>
      <w:lvlJc w:val="left"/>
      <w:rPr>
        <w:rFonts w:hint="eastAsia"/>
      </w:rPr>
    </w:lvl>
  </w:abstractNum>
  <w:abstractNum w:abstractNumId="1">
    <w:nsid w:val="C1068058"/>
    <w:multiLevelType w:val="singleLevel"/>
    <w:tmpl w:val="C1068058"/>
    <w:lvl w:ilvl="0">
      <w:start w:val="2"/>
      <w:numFmt w:val="chineseCount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951"/>
    <w:rsid w:val="001C6C1A"/>
    <w:rsid w:val="001D2DE7"/>
    <w:rsid w:val="0051394B"/>
    <w:rsid w:val="00A45099"/>
    <w:rsid w:val="00A62951"/>
    <w:rsid w:val="00AC72EE"/>
    <w:rsid w:val="00AE524E"/>
    <w:rsid w:val="00B26B9A"/>
    <w:rsid w:val="00B64B5E"/>
    <w:rsid w:val="00ED6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D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951"/>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Char"/>
    <w:uiPriority w:val="9"/>
    <w:qFormat/>
    <w:rsid w:val="00A6295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A6295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A6295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A6295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A62951"/>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A62951"/>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A62951"/>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A62951"/>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A6295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2951"/>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A62951"/>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A62951"/>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A62951"/>
    <w:rPr>
      <w:rFonts w:cstheme="majorBidi"/>
      <w:color w:val="0F4761" w:themeColor="accent1" w:themeShade="BF"/>
      <w:sz w:val="28"/>
      <w:szCs w:val="28"/>
    </w:rPr>
  </w:style>
  <w:style w:type="character" w:customStyle="1" w:styleId="5Char">
    <w:name w:val="标题 5 Char"/>
    <w:basedOn w:val="a0"/>
    <w:link w:val="5"/>
    <w:uiPriority w:val="9"/>
    <w:semiHidden/>
    <w:rsid w:val="00A62951"/>
    <w:rPr>
      <w:rFonts w:cstheme="majorBidi"/>
      <w:color w:val="0F4761" w:themeColor="accent1" w:themeShade="BF"/>
      <w:sz w:val="24"/>
    </w:rPr>
  </w:style>
  <w:style w:type="character" w:customStyle="1" w:styleId="6Char">
    <w:name w:val="标题 6 Char"/>
    <w:basedOn w:val="a0"/>
    <w:link w:val="6"/>
    <w:uiPriority w:val="9"/>
    <w:semiHidden/>
    <w:rsid w:val="00A62951"/>
    <w:rPr>
      <w:rFonts w:cstheme="majorBidi"/>
      <w:b/>
      <w:bCs/>
      <w:color w:val="0F4761" w:themeColor="accent1" w:themeShade="BF"/>
    </w:rPr>
  </w:style>
  <w:style w:type="character" w:customStyle="1" w:styleId="7Char">
    <w:name w:val="标题 7 Char"/>
    <w:basedOn w:val="a0"/>
    <w:link w:val="7"/>
    <w:uiPriority w:val="9"/>
    <w:semiHidden/>
    <w:rsid w:val="00A62951"/>
    <w:rPr>
      <w:rFonts w:cstheme="majorBidi"/>
      <w:b/>
      <w:bCs/>
      <w:color w:val="595959" w:themeColor="text1" w:themeTint="A6"/>
    </w:rPr>
  </w:style>
  <w:style w:type="character" w:customStyle="1" w:styleId="8Char">
    <w:name w:val="标题 8 Char"/>
    <w:basedOn w:val="a0"/>
    <w:link w:val="8"/>
    <w:uiPriority w:val="9"/>
    <w:semiHidden/>
    <w:rsid w:val="00A62951"/>
    <w:rPr>
      <w:rFonts w:cstheme="majorBidi"/>
      <w:color w:val="595959" w:themeColor="text1" w:themeTint="A6"/>
    </w:rPr>
  </w:style>
  <w:style w:type="character" w:customStyle="1" w:styleId="9Char">
    <w:name w:val="标题 9 Char"/>
    <w:basedOn w:val="a0"/>
    <w:link w:val="9"/>
    <w:uiPriority w:val="9"/>
    <w:semiHidden/>
    <w:rsid w:val="00A62951"/>
    <w:rPr>
      <w:rFonts w:eastAsiaTheme="majorEastAsia" w:cstheme="majorBidi"/>
      <w:color w:val="595959" w:themeColor="text1" w:themeTint="A6"/>
    </w:rPr>
  </w:style>
  <w:style w:type="paragraph" w:styleId="a3">
    <w:name w:val="Title"/>
    <w:basedOn w:val="a"/>
    <w:next w:val="a"/>
    <w:link w:val="Char"/>
    <w:uiPriority w:val="10"/>
    <w:qFormat/>
    <w:rsid w:val="00A62951"/>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A6295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2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A62951"/>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A62951"/>
    <w:pPr>
      <w:spacing w:before="160"/>
      <w:jc w:val="center"/>
    </w:pPr>
    <w:rPr>
      <w:i/>
      <w:iCs/>
      <w:color w:val="404040" w:themeColor="text1" w:themeTint="BF"/>
    </w:rPr>
  </w:style>
  <w:style w:type="character" w:customStyle="1" w:styleId="Char1">
    <w:name w:val="引用 Char"/>
    <w:basedOn w:val="a0"/>
    <w:link w:val="a5"/>
    <w:uiPriority w:val="29"/>
    <w:rsid w:val="00A62951"/>
    <w:rPr>
      <w:i/>
      <w:iCs/>
      <w:color w:val="404040" w:themeColor="text1" w:themeTint="BF"/>
    </w:rPr>
  </w:style>
  <w:style w:type="paragraph" w:styleId="a6">
    <w:name w:val="List Paragraph"/>
    <w:basedOn w:val="a"/>
    <w:uiPriority w:val="34"/>
    <w:qFormat/>
    <w:rsid w:val="00A62951"/>
    <w:pPr>
      <w:ind w:left="720"/>
      <w:contextualSpacing/>
    </w:pPr>
  </w:style>
  <w:style w:type="character" w:styleId="a7">
    <w:name w:val="Intense Emphasis"/>
    <w:basedOn w:val="a0"/>
    <w:uiPriority w:val="21"/>
    <w:qFormat/>
    <w:rsid w:val="00A62951"/>
    <w:rPr>
      <w:i/>
      <w:iCs/>
      <w:color w:val="0F4761" w:themeColor="accent1" w:themeShade="BF"/>
    </w:rPr>
  </w:style>
  <w:style w:type="paragraph" w:styleId="a8">
    <w:name w:val="Intense Quote"/>
    <w:basedOn w:val="a"/>
    <w:next w:val="a"/>
    <w:link w:val="Char2"/>
    <w:uiPriority w:val="30"/>
    <w:qFormat/>
    <w:rsid w:val="00A62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A62951"/>
    <w:rPr>
      <w:i/>
      <w:iCs/>
      <w:color w:val="0F4761" w:themeColor="accent1" w:themeShade="BF"/>
    </w:rPr>
  </w:style>
  <w:style w:type="character" w:styleId="a9">
    <w:name w:val="Intense Reference"/>
    <w:basedOn w:val="a0"/>
    <w:uiPriority w:val="32"/>
    <w:qFormat/>
    <w:rsid w:val="00A62951"/>
    <w:rPr>
      <w:b/>
      <w:bCs/>
      <w:smallCaps/>
      <w:color w:val="0F4761" w:themeColor="accent1" w:themeShade="BF"/>
      <w:spacing w:val="5"/>
    </w:rPr>
  </w:style>
  <w:style w:type="paragraph" w:styleId="aa">
    <w:name w:val="footer"/>
    <w:basedOn w:val="a"/>
    <w:link w:val="Char3"/>
    <w:uiPriority w:val="99"/>
    <w:qFormat/>
    <w:rsid w:val="00A62951"/>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3">
    <w:name w:val="页脚 Char"/>
    <w:basedOn w:val="a0"/>
    <w:link w:val="aa"/>
    <w:uiPriority w:val="99"/>
    <w:qFormat/>
    <w:rsid w:val="00A62951"/>
    <w:rPr>
      <w:rFonts w:ascii="宋体" w:eastAsia="宋体" w:hAnsi="Times New Roman" w:cs="Times New Roman"/>
      <w:kern w:val="0"/>
      <w:sz w:val="18"/>
      <w:szCs w:val="20"/>
      <w14:ligatures w14:val="none"/>
    </w:rPr>
  </w:style>
  <w:style w:type="paragraph" w:styleId="ab">
    <w:name w:val="header"/>
    <w:basedOn w:val="a"/>
    <w:link w:val="Char4"/>
    <w:uiPriority w:val="99"/>
    <w:unhideWhenUsed/>
    <w:rsid w:val="00B64B5E"/>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uiPriority w:val="99"/>
    <w:rsid w:val="00B64B5E"/>
    <w:rPr>
      <w:rFonts w:ascii="Times New Roman" w:eastAsia="宋体" w:hAnsi="Times New Roman" w:cs="Times New Roman"/>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951"/>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Char"/>
    <w:uiPriority w:val="9"/>
    <w:qFormat/>
    <w:rsid w:val="00A6295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A6295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A6295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A6295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A62951"/>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A62951"/>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A62951"/>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A62951"/>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A6295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2951"/>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A62951"/>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A62951"/>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A62951"/>
    <w:rPr>
      <w:rFonts w:cstheme="majorBidi"/>
      <w:color w:val="0F4761" w:themeColor="accent1" w:themeShade="BF"/>
      <w:sz w:val="28"/>
      <w:szCs w:val="28"/>
    </w:rPr>
  </w:style>
  <w:style w:type="character" w:customStyle="1" w:styleId="5Char">
    <w:name w:val="标题 5 Char"/>
    <w:basedOn w:val="a0"/>
    <w:link w:val="5"/>
    <w:uiPriority w:val="9"/>
    <w:semiHidden/>
    <w:rsid w:val="00A62951"/>
    <w:rPr>
      <w:rFonts w:cstheme="majorBidi"/>
      <w:color w:val="0F4761" w:themeColor="accent1" w:themeShade="BF"/>
      <w:sz w:val="24"/>
    </w:rPr>
  </w:style>
  <w:style w:type="character" w:customStyle="1" w:styleId="6Char">
    <w:name w:val="标题 6 Char"/>
    <w:basedOn w:val="a0"/>
    <w:link w:val="6"/>
    <w:uiPriority w:val="9"/>
    <w:semiHidden/>
    <w:rsid w:val="00A62951"/>
    <w:rPr>
      <w:rFonts w:cstheme="majorBidi"/>
      <w:b/>
      <w:bCs/>
      <w:color w:val="0F4761" w:themeColor="accent1" w:themeShade="BF"/>
    </w:rPr>
  </w:style>
  <w:style w:type="character" w:customStyle="1" w:styleId="7Char">
    <w:name w:val="标题 7 Char"/>
    <w:basedOn w:val="a0"/>
    <w:link w:val="7"/>
    <w:uiPriority w:val="9"/>
    <w:semiHidden/>
    <w:rsid w:val="00A62951"/>
    <w:rPr>
      <w:rFonts w:cstheme="majorBidi"/>
      <w:b/>
      <w:bCs/>
      <w:color w:val="595959" w:themeColor="text1" w:themeTint="A6"/>
    </w:rPr>
  </w:style>
  <w:style w:type="character" w:customStyle="1" w:styleId="8Char">
    <w:name w:val="标题 8 Char"/>
    <w:basedOn w:val="a0"/>
    <w:link w:val="8"/>
    <w:uiPriority w:val="9"/>
    <w:semiHidden/>
    <w:rsid w:val="00A62951"/>
    <w:rPr>
      <w:rFonts w:cstheme="majorBidi"/>
      <w:color w:val="595959" w:themeColor="text1" w:themeTint="A6"/>
    </w:rPr>
  </w:style>
  <w:style w:type="character" w:customStyle="1" w:styleId="9Char">
    <w:name w:val="标题 9 Char"/>
    <w:basedOn w:val="a0"/>
    <w:link w:val="9"/>
    <w:uiPriority w:val="9"/>
    <w:semiHidden/>
    <w:rsid w:val="00A62951"/>
    <w:rPr>
      <w:rFonts w:eastAsiaTheme="majorEastAsia" w:cstheme="majorBidi"/>
      <w:color w:val="595959" w:themeColor="text1" w:themeTint="A6"/>
    </w:rPr>
  </w:style>
  <w:style w:type="paragraph" w:styleId="a3">
    <w:name w:val="Title"/>
    <w:basedOn w:val="a"/>
    <w:next w:val="a"/>
    <w:link w:val="Char"/>
    <w:uiPriority w:val="10"/>
    <w:qFormat/>
    <w:rsid w:val="00A62951"/>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A6295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2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A62951"/>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A62951"/>
    <w:pPr>
      <w:spacing w:before="160"/>
      <w:jc w:val="center"/>
    </w:pPr>
    <w:rPr>
      <w:i/>
      <w:iCs/>
      <w:color w:val="404040" w:themeColor="text1" w:themeTint="BF"/>
    </w:rPr>
  </w:style>
  <w:style w:type="character" w:customStyle="1" w:styleId="Char1">
    <w:name w:val="引用 Char"/>
    <w:basedOn w:val="a0"/>
    <w:link w:val="a5"/>
    <w:uiPriority w:val="29"/>
    <w:rsid w:val="00A62951"/>
    <w:rPr>
      <w:i/>
      <w:iCs/>
      <w:color w:val="404040" w:themeColor="text1" w:themeTint="BF"/>
    </w:rPr>
  </w:style>
  <w:style w:type="paragraph" w:styleId="a6">
    <w:name w:val="List Paragraph"/>
    <w:basedOn w:val="a"/>
    <w:uiPriority w:val="34"/>
    <w:qFormat/>
    <w:rsid w:val="00A62951"/>
    <w:pPr>
      <w:ind w:left="720"/>
      <w:contextualSpacing/>
    </w:pPr>
  </w:style>
  <w:style w:type="character" w:styleId="a7">
    <w:name w:val="Intense Emphasis"/>
    <w:basedOn w:val="a0"/>
    <w:uiPriority w:val="21"/>
    <w:qFormat/>
    <w:rsid w:val="00A62951"/>
    <w:rPr>
      <w:i/>
      <w:iCs/>
      <w:color w:val="0F4761" w:themeColor="accent1" w:themeShade="BF"/>
    </w:rPr>
  </w:style>
  <w:style w:type="paragraph" w:styleId="a8">
    <w:name w:val="Intense Quote"/>
    <w:basedOn w:val="a"/>
    <w:next w:val="a"/>
    <w:link w:val="Char2"/>
    <w:uiPriority w:val="30"/>
    <w:qFormat/>
    <w:rsid w:val="00A62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A62951"/>
    <w:rPr>
      <w:i/>
      <w:iCs/>
      <w:color w:val="0F4761" w:themeColor="accent1" w:themeShade="BF"/>
    </w:rPr>
  </w:style>
  <w:style w:type="character" w:styleId="a9">
    <w:name w:val="Intense Reference"/>
    <w:basedOn w:val="a0"/>
    <w:uiPriority w:val="32"/>
    <w:qFormat/>
    <w:rsid w:val="00A62951"/>
    <w:rPr>
      <w:b/>
      <w:bCs/>
      <w:smallCaps/>
      <w:color w:val="0F4761" w:themeColor="accent1" w:themeShade="BF"/>
      <w:spacing w:val="5"/>
    </w:rPr>
  </w:style>
  <w:style w:type="paragraph" w:styleId="aa">
    <w:name w:val="footer"/>
    <w:basedOn w:val="a"/>
    <w:link w:val="Char3"/>
    <w:uiPriority w:val="99"/>
    <w:qFormat/>
    <w:rsid w:val="00A62951"/>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3">
    <w:name w:val="页脚 Char"/>
    <w:basedOn w:val="a0"/>
    <w:link w:val="aa"/>
    <w:uiPriority w:val="99"/>
    <w:qFormat/>
    <w:rsid w:val="00A62951"/>
    <w:rPr>
      <w:rFonts w:ascii="宋体" w:eastAsia="宋体" w:hAnsi="Times New Roman" w:cs="Times New Roman"/>
      <w:kern w:val="0"/>
      <w:sz w:val="18"/>
      <w:szCs w:val="20"/>
      <w14:ligatures w14:val="none"/>
    </w:rPr>
  </w:style>
  <w:style w:type="paragraph" w:styleId="ab">
    <w:name w:val="header"/>
    <w:basedOn w:val="a"/>
    <w:link w:val="Char4"/>
    <w:uiPriority w:val="99"/>
    <w:unhideWhenUsed/>
    <w:rsid w:val="00B64B5E"/>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uiPriority w:val="99"/>
    <w:rsid w:val="00B64B5E"/>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园园 张</dc:creator>
  <cp:keywords/>
  <dc:description/>
  <cp:lastModifiedBy>admin</cp:lastModifiedBy>
  <cp:revision>3</cp:revision>
  <dcterms:created xsi:type="dcterms:W3CDTF">2025-04-28T07:45:00Z</dcterms:created>
  <dcterms:modified xsi:type="dcterms:W3CDTF">2025-04-30T06:08:00Z</dcterms:modified>
</cp:coreProperties>
</file>