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F36A5" w14:textId="0F204074" w:rsidR="00463C33" w:rsidRDefault="00000000">
      <w:pPr>
        <w:tabs>
          <w:tab w:val="left" w:pos="360"/>
          <w:tab w:val="left" w:pos="900"/>
        </w:tabs>
        <w:snapToGrid w:val="0"/>
        <w:spacing w:line="360" w:lineRule="auto"/>
        <w:jc w:val="center"/>
        <w:outlineLvl w:val="1"/>
        <w:rPr>
          <w:b/>
          <w:sz w:val="24"/>
        </w:rPr>
      </w:pPr>
      <w:r>
        <w:rPr>
          <w:rFonts w:hint="eastAsia"/>
          <w:b/>
          <w:sz w:val="24"/>
        </w:rPr>
        <w:t>0</w:t>
      </w:r>
      <w:r w:rsidR="00274702">
        <w:rPr>
          <w:rFonts w:hint="eastAsia"/>
          <w:b/>
          <w:sz w:val="24"/>
        </w:rPr>
        <w:t>4</w:t>
      </w:r>
      <w:r>
        <w:rPr>
          <w:rFonts w:hint="eastAsia"/>
          <w:b/>
          <w:sz w:val="24"/>
        </w:rPr>
        <w:t>包</w:t>
      </w:r>
      <w:r>
        <w:rPr>
          <w:b/>
          <w:sz w:val="24"/>
        </w:rPr>
        <w:t>评标标准</w:t>
      </w:r>
    </w:p>
    <w:p w14:paraId="0AD1A8F2" w14:textId="77777777" w:rsidR="00EC6709" w:rsidRDefault="00EC6709">
      <w:pPr>
        <w:tabs>
          <w:tab w:val="left" w:pos="360"/>
          <w:tab w:val="left" w:pos="900"/>
        </w:tabs>
        <w:snapToGrid w:val="0"/>
        <w:spacing w:line="360" w:lineRule="auto"/>
        <w:jc w:val="center"/>
        <w:outlineLvl w:val="1"/>
        <w:rPr>
          <w:b/>
        </w:rPr>
      </w:pPr>
    </w:p>
    <w:tbl>
      <w:tblPr>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1108"/>
        <w:gridCol w:w="796"/>
        <w:gridCol w:w="5195"/>
        <w:gridCol w:w="775"/>
      </w:tblGrid>
      <w:tr w:rsidR="00274702" w14:paraId="2B8E069A" w14:textId="77777777" w:rsidTr="009C4A6F">
        <w:trPr>
          <w:trHeight w:val="598"/>
        </w:trPr>
        <w:tc>
          <w:tcPr>
            <w:tcW w:w="315" w:type="pct"/>
            <w:vAlign w:val="center"/>
          </w:tcPr>
          <w:p w14:paraId="48431DCC" w14:textId="77777777" w:rsidR="00274702" w:rsidRDefault="00274702" w:rsidP="009C4A6F">
            <w:pPr>
              <w:pStyle w:val="20"/>
              <w:ind w:firstLine="480"/>
              <w:rPr>
                <w:rFonts w:ascii="仿宋" w:eastAsia="仿宋" w:hAnsi="仿宋" w:cs="仿宋" w:hint="eastAsia"/>
              </w:rPr>
            </w:pPr>
          </w:p>
        </w:tc>
        <w:tc>
          <w:tcPr>
            <w:tcW w:w="541" w:type="pct"/>
            <w:vAlign w:val="center"/>
          </w:tcPr>
          <w:p w14:paraId="51DB013C" w14:textId="77777777" w:rsidR="00274702" w:rsidRDefault="00274702" w:rsidP="009C4A6F">
            <w:pPr>
              <w:ind w:firstLine="28"/>
              <w:jc w:val="center"/>
              <w:rPr>
                <w:rFonts w:ascii="仿宋" w:eastAsia="仿宋" w:hAnsi="仿宋" w:cs="仿宋" w:hint="eastAsia"/>
                <w:b/>
                <w:szCs w:val="21"/>
              </w:rPr>
            </w:pPr>
            <w:r>
              <w:rPr>
                <w:rFonts w:ascii="仿宋" w:eastAsia="仿宋" w:hAnsi="仿宋" w:cs="仿宋" w:hint="eastAsia"/>
                <w:b/>
                <w:szCs w:val="21"/>
              </w:rPr>
              <w:t>评分因素</w:t>
            </w:r>
          </w:p>
        </w:tc>
        <w:tc>
          <w:tcPr>
            <w:tcW w:w="389" w:type="pct"/>
            <w:vAlign w:val="center"/>
          </w:tcPr>
          <w:p w14:paraId="59CB4ABD" w14:textId="77777777" w:rsidR="00274702" w:rsidRDefault="00274702" w:rsidP="009C4A6F">
            <w:pPr>
              <w:ind w:firstLine="28"/>
              <w:jc w:val="center"/>
              <w:rPr>
                <w:rFonts w:ascii="仿宋" w:eastAsia="仿宋" w:hAnsi="仿宋" w:cs="仿宋" w:hint="eastAsia"/>
                <w:bCs/>
                <w:szCs w:val="21"/>
              </w:rPr>
            </w:pPr>
            <w:r>
              <w:rPr>
                <w:rFonts w:ascii="仿宋" w:eastAsia="仿宋" w:hAnsi="仿宋" w:cs="仿宋" w:hint="eastAsia"/>
                <w:b/>
                <w:szCs w:val="21"/>
              </w:rPr>
              <w:t>分值</w:t>
            </w:r>
          </w:p>
        </w:tc>
        <w:tc>
          <w:tcPr>
            <w:tcW w:w="2537" w:type="pct"/>
            <w:vAlign w:val="center"/>
          </w:tcPr>
          <w:p w14:paraId="66FF1CBC" w14:textId="77777777" w:rsidR="00274702" w:rsidRDefault="00274702" w:rsidP="009C4A6F">
            <w:pPr>
              <w:ind w:firstLine="28"/>
              <w:jc w:val="center"/>
              <w:rPr>
                <w:rFonts w:ascii="仿宋" w:eastAsia="仿宋" w:hAnsi="仿宋" w:cs="仿宋" w:hint="eastAsia"/>
                <w:b/>
                <w:szCs w:val="21"/>
              </w:rPr>
            </w:pPr>
            <w:r>
              <w:rPr>
                <w:rFonts w:ascii="仿宋" w:eastAsia="仿宋" w:hAnsi="仿宋" w:cs="仿宋" w:hint="eastAsia"/>
                <w:b/>
                <w:szCs w:val="21"/>
              </w:rPr>
              <w:t>评分标准</w:t>
            </w:r>
          </w:p>
        </w:tc>
        <w:tc>
          <w:tcPr>
            <w:tcW w:w="379" w:type="pct"/>
            <w:vAlign w:val="center"/>
          </w:tcPr>
          <w:p w14:paraId="63FE3D99" w14:textId="77777777" w:rsidR="00274702" w:rsidRDefault="00274702" w:rsidP="009C4A6F">
            <w:pPr>
              <w:pStyle w:val="a3"/>
              <w:spacing w:before="0" w:after="0" w:line="240" w:lineRule="auto"/>
              <w:rPr>
                <w:rFonts w:ascii="仿宋" w:eastAsia="仿宋" w:hAnsi="仿宋" w:cs="仿宋" w:hint="eastAsia"/>
                <w:sz w:val="21"/>
                <w:szCs w:val="21"/>
              </w:rPr>
            </w:pPr>
            <w:r>
              <w:rPr>
                <w:rFonts w:ascii="仿宋" w:eastAsia="仿宋" w:hAnsi="仿宋" w:cs="仿宋" w:hint="eastAsia"/>
                <w:sz w:val="21"/>
                <w:szCs w:val="21"/>
              </w:rPr>
              <w:t>说明</w:t>
            </w:r>
          </w:p>
        </w:tc>
      </w:tr>
      <w:tr w:rsidR="00274702" w14:paraId="7A6A59C0" w14:textId="77777777" w:rsidTr="009C4A6F">
        <w:trPr>
          <w:trHeight w:val="1418"/>
        </w:trPr>
        <w:tc>
          <w:tcPr>
            <w:tcW w:w="315" w:type="pct"/>
            <w:vAlign w:val="center"/>
          </w:tcPr>
          <w:p w14:paraId="02A00AA1" w14:textId="77777777" w:rsidR="00274702" w:rsidRDefault="00274702" w:rsidP="009C4A6F">
            <w:pPr>
              <w:ind w:firstLine="28"/>
              <w:jc w:val="center"/>
              <w:rPr>
                <w:rFonts w:ascii="仿宋" w:eastAsia="仿宋" w:hAnsi="仿宋" w:cs="仿宋" w:hint="eastAsia"/>
                <w:b/>
                <w:szCs w:val="21"/>
              </w:rPr>
            </w:pPr>
            <w:r>
              <w:rPr>
                <w:rFonts w:ascii="仿宋" w:eastAsia="仿宋" w:hAnsi="仿宋" w:cs="仿宋" w:hint="eastAsia"/>
                <w:bCs/>
                <w:szCs w:val="21"/>
              </w:rPr>
              <w:t>1</w:t>
            </w:r>
          </w:p>
        </w:tc>
        <w:tc>
          <w:tcPr>
            <w:tcW w:w="541" w:type="pct"/>
            <w:vAlign w:val="center"/>
          </w:tcPr>
          <w:p w14:paraId="50C47D4E" w14:textId="77777777" w:rsidR="00274702" w:rsidRDefault="00274702" w:rsidP="009C4A6F">
            <w:pPr>
              <w:ind w:firstLine="28"/>
              <w:jc w:val="center"/>
              <w:rPr>
                <w:rFonts w:ascii="仿宋" w:eastAsia="仿宋" w:hAnsi="仿宋" w:cs="仿宋" w:hint="eastAsia"/>
                <w:szCs w:val="21"/>
              </w:rPr>
            </w:pPr>
            <w:r>
              <w:rPr>
                <w:rFonts w:ascii="仿宋" w:eastAsia="仿宋" w:hAnsi="仿宋" w:cs="仿宋" w:hint="eastAsia"/>
                <w:szCs w:val="21"/>
              </w:rPr>
              <w:t>类似业绩</w:t>
            </w:r>
          </w:p>
        </w:tc>
        <w:tc>
          <w:tcPr>
            <w:tcW w:w="389" w:type="pct"/>
            <w:vAlign w:val="center"/>
          </w:tcPr>
          <w:p w14:paraId="1D0809BC" w14:textId="77777777" w:rsidR="00274702" w:rsidRDefault="00274702" w:rsidP="009C4A6F">
            <w:pPr>
              <w:ind w:firstLine="28"/>
              <w:jc w:val="center"/>
              <w:rPr>
                <w:rFonts w:ascii="仿宋" w:eastAsia="仿宋" w:hAnsi="仿宋" w:cs="仿宋" w:hint="eastAsia"/>
                <w:bCs/>
                <w:szCs w:val="21"/>
              </w:rPr>
            </w:pPr>
            <w:r>
              <w:rPr>
                <w:rFonts w:ascii="仿宋" w:eastAsia="仿宋" w:hAnsi="仿宋" w:cs="仿宋" w:hint="eastAsia"/>
                <w:bCs/>
                <w:szCs w:val="21"/>
              </w:rPr>
              <w:t>9</w:t>
            </w:r>
          </w:p>
        </w:tc>
        <w:tc>
          <w:tcPr>
            <w:tcW w:w="2537" w:type="pct"/>
            <w:vAlign w:val="center"/>
          </w:tcPr>
          <w:p w14:paraId="586A2718" w14:textId="77777777" w:rsidR="00274702" w:rsidRDefault="00274702" w:rsidP="009C4A6F">
            <w:pPr>
              <w:rPr>
                <w:rFonts w:ascii="仿宋" w:eastAsia="仿宋" w:hAnsi="仿宋" w:cs="仿宋" w:hint="eastAsia"/>
                <w:szCs w:val="21"/>
              </w:rPr>
            </w:pPr>
            <w:r>
              <w:rPr>
                <w:rFonts w:ascii="仿宋" w:eastAsia="仿宋" w:hAnsi="仿宋" w:cs="仿宋" w:hint="eastAsia"/>
                <w:szCs w:val="21"/>
              </w:rPr>
              <w:t>投标人具有类似项目业绩得1.5分，最多得9分。</w:t>
            </w:r>
          </w:p>
          <w:p w14:paraId="7B6AAD97" w14:textId="77777777" w:rsidR="00274702" w:rsidRDefault="00274702" w:rsidP="009C4A6F">
            <w:pPr>
              <w:rPr>
                <w:rFonts w:ascii="仿宋" w:eastAsia="仿宋" w:hAnsi="仿宋" w:cs="仿宋" w:hint="eastAsia"/>
                <w:szCs w:val="21"/>
              </w:rPr>
            </w:pPr>
            <w:r>
              <w:rPr>
                <w:rFonts w:ascii="仿宋" w:eastAsia="仿宋" w:hAnsi="仿宋" w:cs="仿宋" w:hint="eastAsia"/>
                <w:szCs w:val="21"/>
              </w:rPr>
              <w:t>注：类似项目业绩指合同内容至少包含类似</w:t>
            </w:r>
            <w:r>
              <w:rPr>
                <w:rFonts w:ascii="仿宋" w:eastAsia="仿宋" w:hAnsi="仿宋" w:cs="仿宋" w:hint="eastAsia"/>
                <w:spacing w:val="-3"/>
                <w:szCs w:val="21"/>
                <w:u w:val="single"/>
              </w:rPr>
              <w:t>口罩总泄漏率测试系统（</w:t>
            </w:r>
            <w:proofErr w:type="gramStart"/>
            <w:r>
              <w:rPr>
                <w:rFonts w:ascii="仿宋" w:eastAsia="仿宋" w:hAnsi="仿宋" w:cs="仿宋" w:hint="eastAsia"/>
                <w:spacing w:val="-3"/>
                <w:szCs w:val="21"/>
                <w:u w:val="single"/>
              </w:rPr>
              <w:t>钠焰光度计</w:t>
            </w:r>
            <w:proofErr w:type="gramEnd"/>
            <w:r>
              <w:rPr>
                <w:rFonts w:ascii="仿宋" w:eastAsia="仿宋" w:hAnsi="仿宋" w:cs="仿宋" w:hint="eastAsia"/>
                <w:spacing w:val="-3"/>
                <w:szCs w:val="21"/>
                <w:u w:val="single"/>
              </w:rPr>
              <w:t>法）</w:t>
            </w:r>
            <w:r>
              <w:rPr>
                <w:rFonts w:ascii="仿宋" w:eastAsia="仿宋" w:hAnsi="仿宋" w:cs="仿宋" w:hint="eastAsia"/>
                <w:kern w:val="0"/>
                <w:szCs w:val="21"/>
              </w:rPr>
              <w:t>销售业绩</w:t>
            </w:r>
            <w:r>
              <w:rPr>
                <w:rFonts w:ascii="仿宋" w:eastAsia="仿宋" w:hAnsi="仿宋" w:cs="仿宋" w:hint="eastAsia"/>
                <w:szCs w:val="21"/>
              </w:rPr>
              <w:t>，提供上述项目业绩的合同关键页（至少包含包括合同盖章页及显示项目内容的相关页）复印件，否则对应业绩不得分。</w:t>
            </w:r>
          </w:p>
        </w:tc>
        <w:tc>
          <w:tcPr>
            <w:tcW w:w="379" w:type="pct"/>
            <w:vAlign w:val="center"/>
          </w:tcPr>
          <w:p w14:paraId="46926CF2" w14:textId="77777777" w:rsidR="00274702" w:rsidRDefault="00274702" w:rsidP="009C4A6F">
            <w:pPr>
              <w:pStyle w:val="a3"/>
              <w:spacing w:before="0" w:after="0" w:line="240" w:lineRule="auto"/>
              <w:rPr>
                <w:rFonts w:ascii="仿宋" w:eastAsia="仿宋" w:hAnsi="仿宋" w:cs="仿宋" w:hint="eastAsia"/>
                <w:sz w:val="21"/>
                <w:szCs w:val="21"/>
              </w:rPr>
            </w:pPr>
          </w:p>
        </w:tc>
      </w:tr>
      <w:tr w:rsidR="00274702" w14:paraId="6C70CB9E" w14:textId="77777777" w:rsidTr="009C4A6F">
        <w:trPr>
          <w:trHeight w:val="5604"/>
        </w:trPr>
        <w:tc>
          <w:tcPr>
            <w:tcW w:w="315" w:type="pct"/>
            <w:vAlign w:val="center"/>
          </w:tcPr>
          <w:p w14:paraId="5D0212C9" w14:textId="77777777" w:rsidR="00274702" w:rsidRDefault="00274702" w:rsidP="009C4A6F">
            <w:pPr>
              <w:ind w:firstLine="28"/>
              <w:jc w:val="center"/>
              <w:rPr>
                <w:rFonts w:ascii="仿宋" w:eastAsia="仿宋" w:hAnsi="仿宋" w:cs="仿宋" w:hint="eastAsia"/>
                <w:szCs w:val="21"/>
              </w:rPr>
            </w:pPr>
            <w:r>
              <w:rPr>
                <w:rFonts w:ascii="仿宋" w:eastAsia="仿宋" w:hAnsi="仿宋" w:cs="仿宋" w:hint="eastAsia"/>
                <w:szCs w:val="21"/>
              </w:rPr>
              <w:t>2</w:t>
            </w:r>
          </w:p>
        </w:tc>
        <w:tc>
          <w:tcPr>
            <w:tcW w:w="541" w:type="pct"/>
            <w:vAlign w:val="center"/>
          </w:tcPr>
          <w:p w14:paraId="3397828F" w14:textId="77777777" w:rsidR="00274702" w:rsidRDefault="00274702" w:rsidP="009C4A6F">
            <w:pPr>
              <w:ind w:firstLine="28"/>
              <w:jc w:val="center"/>
              <w:rPr>
                <w:rFonts w:ascii="仿宋" w:eastAsia="仿宋" w:hAnsi="仿宋" w:cs="仿宋" w:hint="eastAsia"/>
                <w:szCs w:val="21"/>
              </w:rPr>
            </w:pPr>
            <w:r>
              <w:rPr>
                <w:rFonts w:ascii="仿宋" w:eastAsia="仿宋" w:hAnsi="仿宋" w:cs="仿宋" w:hint="eastAsia"/>
                <w:szCs w:val="21"/>
              </w:rPr>
              <w:t>技术性能</w:t>
            </w:r>
          </w:p>
        </w:tc>
        <w:tc>
          <w:tcPr>
            <w:tcW w:w="389" w:type="pct"/>
            <w:vAlign w:val="center"/>
          </w:tcPr>
          <w:p w14:paraId="5678841C" w14:textId="77777777" w:rsidR="00274702" w:rsidRDefault="00274702" w:rsidP="009C4A6F">
            <w:pPr>
              <w:ind w:firstLine="28"/>
              <w:jc w:val="center"/>
              <w:rPr>
                <w:rFonts w:ascii="仿宋" w:eastAsia="仿宋" w:hAnsi="仿宋" w:cs="仿宋" w:hint="eastAsia"/>
                <w:bCs/>
                <w:szCs w:val="21"/>
              </w:rPr>
            </w:pPr>
            <w:r>
              <w:rPr>
                <w:rFonts w:ascii="仿宋" w:eastAsia="仿宋" w:hAnsi="仿宋" w:cs="仿宋" w:hint="eastAsia"/>
                <w:bCs/>
                <w:szCs w:val="21"/>
              </w:rPr>
              <w:t>45</w:t>
            </w:r>
          </w:p>
        </w:tc>
        <w:tc>
          <w:tcPr>
            <w:tcW w:w="2537" w:type="pct"/>
            <w:vAlign w:val="center"/>
          </w:tcPr>
          <w:p w14:paraId="6871100B" w14:textId="77777777" w:rsidR="00274702" w:rsidRDefault="00274702" w:rsidP="009C4A6F">
            <w:pPr>
              <w:rPr>
                <w:rFonts w:ascii="仿宋" w:eastAsia="仿宋" w:hAnsi="仿宋" w:cs="仿宋" w:hint="eastAsia"/>
                <w:szCs w:val="21"/>
              </w:rPr>
            </w:pPr>
            <w:r>
              <w:rPr>
                <w:rFonts w:ascii="仿宋" w:eastAsia="仿宋" w:hAnsi="仿宋" w:cs="仿宋" w:hint="eastAsia"/>
                <w:szCs w:val="21"/>
              </w:rPr>
              <w:t>综合考虑投标文件对货物的质量性能、技术指标、提供的证明材料等的响应情况：</w:t>
            </w:r>
          </w:p>
          <w:p w14:paraId="54816916" w14:textId="77777777" w:rsidR="00274702" w:rsidRDefault="00274702" w:rsidP="009C4A6F">
            <w:pPr>
              <w:rPr>
                <w:rFonts w:ascii="仿宋" w:eastAsia="仿宋" w:hAnsi="仿宋" w:cs="仿宋" w:hint="eastAsia"/>
                <w:szCs w:val="21"/>
              </w:rPr>
            </w:pPr>
            <w:r>
              <w:rPr>
                <w:rFonts w:ascii="仿宋" w:eastAsia="仿宋" w:hAnsi="仿宋" w:cs="仿宋" w:hint="eastAsia"/>
                <w:szCs w:val="21"/>
              </w:rPr>
              <w:t>（1）完全满足或优于采购需求中“2.1采购标的需满足的性能、材料、结构、外观、质量、安全、技术规格、物理特性等要求”★、▲和#条款（如有）的，本项得满分；</w:t>
            </w:r>
          </w:p>
          <w:p w14:paraId="03A94AD6" w14:textId="77777777" w:rsidR="00274702" w:rsidRDefault="00274702" w:rsidP="009C4A6F">
            <w:pPr>
              <w:rPr>
                <w:rFonts w:ascii="仿宋" w:eastAsia="仿宋" w:hAnsi="仿宋" w:cs="仿宋" w:hint="eastAsia"/>
                <w:szCs w:val="21"/>
              </w:rPr>
            </w:pPr>
            <w:r>
              <w:rPr>
                <w:rFonts w:ascii="仿宋" w:eastAsia="仿宋" w:hAnsi="仿宋" w:cs="仿宋" w:hint="eastAsia"/>
                <w:szCs w:val="21"/>
              </w:rPr>
              <w:t xml:space="preserve">（2）带“★”号标记的条款为强制要求，若不满足则投标无效； </w:t>
            </w:r>
          </w:p>
          <w:p w14:paraId="10A89F0E" w14:textId="77777777" w:rsidR="00274702" w:rsidRDefault="00274702" w:rsidP="009C4A6F">
            <w:pPr>
              <w:rPr>
                <w:rFonts w:ascii="仿宋" w:eastAsia="仿宋" w:hAnsi="仿宋" w:cs="仿宋" w:hint="eastAsia"/>
                <w:szCs w:val="21"/>
              </w:rPr>
            </w:pPr>
            <w:r>
              <w:rPr>
                <w:rFonts w:ascii="仿宋" w:eastAsia="仿宋" w:hAnsi="仿宋" w:cs="仿宋" w:hint="eastAsia"/>
                <w:szCs w:val="21"/>
              </w:rPr>
              <w:t>（3）带“▲”号标记的条款为重要指标共12项，每有一个带“▲”号标记的条款为负</w:t>
            </w:r>
            <w:proofErr w:type="gramStart"/>
            <w:r>
              <w:rPr>
                <w:rFonts w:ascii="仿宋" w:eastAsia="仿宋" w:hAnsi="仿宋" w:cs="仿宋" w:hint="eastAsia"/>
                <w:szCs w:val="21"/>
              </w:rPr>
              <w:t>偏离则扣3分</w:t>
            </w:r>
            <w:proofErr w:type="gramEnd"/>
            <w:r>
              <w:rPr>
                <w:rFonts w:ascii="仿宋" w:eastAsia="仿宋" w:hAnsi="仿宋" w:cs="仿宋" w:hint="eastAsia"/>
                <w:szCs w:val="21"/>
              </w:rPr>
              <w:t>；</w:t>
            </w:r>
          </w:p>
          <w:p w14:paraId="2FEA8F1D" w14:textId="77777777" w:rsidR="00274702" w:rsidRDefault="00274702" w:rsidP="009C4A6F">
            <w:pPr>
              <w:rPr>
                <w:rFonts w:ascii="仿宋" w:eastAsia="仿宋" w:hAnsi="仿宋" w:cs="仿宋" w:hint="eastAsia"/>
                <w:szCs w:val="21"/>
              </w:rPr>
            </w:pPr>
            <w:r>
              <w:rPr>
                <w:rFonts w:ascii="仿宋" w:eastAsia="仿宋" w:hAnsi="仿宋" w:cs="仿宋" w:hint="eastAsia"/>
                <w:szCs w:val="21"/>
              </w:rPr>
              <w:t>（4）带“#”号标记的条款为重要指标共9项，每有一个带“#”号标记的条款为负</w:t>
            </w:r>
            <w:proofErr w:type="gramStart"/>
            <w:r>
              <w:rPr>
                <w:rFonts w:ascii="仿宋" w:eastAsia="仿宋" w:hAnsi="仿宋" w:cs="仿宋" w:hint="eastAsia"/>
                <w:szCs w:val="21"/>
              </w:rPr>
              <w:t>偏离则扣1分</w:t>
            </w:r>
            <w:proofErr w:type="gramEnd"/>
            <w:r>
              <w:rPr>
                <w:rFonts w:ascii="仿宋" w:eastAsia="仿宋" w:hAnsi="仿宋" w:cs="仿宋" w:hint="eastAsia"/>
                <w:szCs w:val="21"/>
              </w:rPr>
              <w:t>。</w:t>
            </w:r>
          </w:p>
          <w:p w14:paraId="548119C2" w14:textId="77777777" w:rsidR="00274702" w:rsidRDefault="00274702" w:rsidP="009C4A6F">
            <w:pPr>
              <w:rPr>
                <w:rFonts w:ascii="仿宋" w:eastAsia="仿宋" w:hAnsi="仿宋" w:cs="仿宋" w:hint="eastAsia"/>
                <w:szCs w:val="21"/>
              </w:rPr>
            </w:pPr>
            <w:r>
              <w:rPr>
                <w:rFonts w:ascii="仿宋" w:eastAsia="仿宋" w:hAnsi="仿宋" w:cs="仿宋" w:hint="eastAsia"/>
                <w:szCs w:val="21"/>
              </w:rPr>
              <w:t>注：</w:t>
            </w:r>
          </w:p>
          <w:p w14:paraId="77C61997" w14:textId="77777777" w:rsidR="00274702" w:rsidRDefault="00274702" w:rsidP="009C4A6F">
            <w:pPr>
              <w:rPr>
                <w:rFonts w:ascii="仿宋" w:eastAsia="仿宋" w:hAnsi="仿宋" w:cs="仿宋" w:hint="eastAsia"/>
                <w:szCs w:val="21"/>
              </w:rPr>
            </w:pPr>
            <w:r>
              <w:rPr>
                <w:rFonts w:ascii="仿宋" w:eastAsia="仿宋" w:hAnsi="仿宋" w:cs="仿宋" w:hint="eastAsia"/>
                <w:szCs w:val="21"/>
              </w:rPr>
              <w:t>1）凡标有最低一级序号的指标项即为一项技术条款，无论是否隶属于上一级编号。</w:t>
            </w:r>
          </w:p>
          <w:p w14:paraId="05D0A833" w14:textId="77777777" w:rsidR="00274702" w:rsidRDefault="00274702" w:rsidP="009C4A6F">
            <w:pPr>
              <w:rPr>
                <w:rFonts w:ascii="仿宋" w:eastAsia="仿宋" w:hAnsi="仿宋" w:cs="仿宋" w:hint="eastAsia"/>
                <w:szCs w:val="21"/>
              </w:rPr>
            </w:pPr>
            <w:r>
              <w:rPr>
                <w:rFonts w:ascii="仿宋" w:eastAsia="仿宋" w:hAnsi="仿宋" w:cs="仿宋" w:hint="eastAsia"/>
                <w:szCs w:val="21"/>
              </w:rPr>
              <w:t>2）对于招标文件采购需求中标注“▲”和“#”条款，需在《采购需求偏离表》中进行点对点应答，投标人需提供包含相关指标项的证明材料，证明材料可以使用产品白皮书或第三方机构检验报告或产品生产厂家提供的证明文件或公开发布的彩页或</w:t>
            </w:r>
            <w:proofErr w:type="gramStart"/>
            <w:r>
              <w:rPr>
                <w:rFonts w:ascii="仿宋" w:eastAsia="仿宋" w:hAnsi="仿宋" w:cs="仿宋" w:hint="eastAsia"/>
                <w:szCs w:val="21"/>
              </w:rPr>
              <w:t>官网截</w:t>
            </w:r>
            <w:proofErr w:type="gramEnd"/>
            <w:r>
              <w:rPr>
                <w:rFonts w:ascii="仿宋" w:eastAsia="仿宋" w:hAnsi="仿宋" w:cs="仿宋" w:hint="eastAsia"/>
                <w:szCs w:val="21"/>
              </w:rPr>
              <w:t>图或</w:t>
            </w:r>
            <w:proofErr w:type="gramStart"/>
            <w:r>
              <w:rPr>
                <w:rFonts w:ascii="仿宋" w:eastAsia="仿宋" w:hAnsi="仿宋" w:cs="仿宋" w:hint="eastAsia"/>
                <w:szCs w:val="21"/>
              </w:rPr>
              <w:t>其他第三</w:t>
            </w:r>
            <w:proofErr w:type="gramEnd"/>
            <w:r>
              <w:rPr>
                <w:rFonts w:ascii="仿宋" w:eastAsia="仿宋" w:hAnsi="仿宋" w:cs="仿宋" w:hint="eastAsia"/>
                <w:szCs w:val="21"/>
              </w:rPr>
              <w:t>方证明材料（如果采购需求中明确了对应条款证明材料形式则以采购需求为准），投标人单纯照抄招标文件参数说明</w:t>
            </w:r>
            <w:proofErr w:type="gramStart"/>
            <w:r>
              <w:rPr>
                <w:rFonts w:ascii="仿宋" w:eastAsia="仿宋" w:hAnsi="仿宋" w:cs="仿宋" w:hint="eastAsia"/>
                <w:szCs w:val="21"/>
              </w:rPr>
              <w:t>不</w:t>
            </w:r>
            <w:proofErr w:type="gramEnd"/>
            <w:r>
              <w:rPr>
                <w:rFonts w:ascii="仿宋" w:eastAsia="仿宋" w:hAnsi="仿宋" w:cs="仿宋" w:hint="eastAsia"/>
                <w:szCs w:val="21"/>
              </w:rPr>
              <w:t>视为有效证明材料，未提供有效证明材料或证明材料中内容与要求指标不一致的视为负偏离。</w:t>
            </w:r>
          </w:p>
        </w:tc>
        <w:tc>
          <w:tcPr>
            <w:tcW w:w="379" w:type="pct"/>
            <w:vAlign w:val="center"/>
          </w:tcPr>
          <w:p w14:paraId="30D16733" w14:textId="77777777" w:rsidR="00274702" w:rsidRDefault="00274702" w:rsidP="009C4A6F">
            <w:pPr>
              <w:pStyle w:val="a3"/>
              <w:spacing w:before="0" w:after="0" w:line="240" w:lineRule="auto"/>
              <w:rPr>
                <w:rFonts w:ascii="仿宋" w:eastAsia="仿宋" w:hAnsi="仿宋" w:cs="仿宋" w:hint="eastAsia"/>
                <w:sz w:val="21"/>
                <w:szCs w:val="21"/>
              </w:rPr>
            </w:pPr>
          </w:p>
        </w:tc>
      </w:tr>
      <w:tr w:rsidR="00274702" w14:paraId="568DABC2" w14:textId="77777777" w:rsidTr="009C4A6F">
        <w:trPr>
          <w:trHeight w:val="1805"/>
        </w:trPr>
        <w:tc>
          <w:tcPr>
            <w:tcW w:w="315" w:type="pct"/>
            <w:vAlign w:val="center"/>
          </w:tcPr>
          <w:p w14:paraId="3E40602A" w14:textId="77777777" w:rsidR="00274702" w:rsidRDefault="00274702" w:rsidP="009C4A6F">
            <w:pPr>
              <w:ind w:firstLine="28"/>
              <w:jc w:val="center"/>
              <w:rPr>
                <w:rFonts w:ascii="仿宋" w:eastAsia="仿宋" w:hAnsi="仿宋" w:cs="仿宋" w:hint="eastAsia"/>
                <w:szCs w:val="21"/>
              </w:rPr>
            </w:pPr>
            <w:r>
              <w:rPr>
                <w:rFonts w:ascii="仿宋" w:eastAsia="仿宋" w:hAnsi="仿宋" w:cs="仿宋" w:hint="eastAsia"/>
                <w:szCs w:val="21"/>
              </w:rPr>
              <w:t>3</w:t>
            </w:r>
          </w:p>
        </w:tc>
        <w:tc>
          <w:tcPr>
            <w:tcW w:w="541" w:type="pct"/>
            <w:vAlign w:val="center"/>
          </w:tcPr>
          <w:p w14:paraId="46B5F729" w14:textId="77777777" w:rsidR="00274702" w:rsidRDefault="00274702" w:rsidP="009C4A6F">
            <w:pPr>
              <w:snapToGrid w:val="0"/>
              <w:jc w:val="center"/>
              <w:rPr>
                <w:rFonts w:ascii="仿宋" w:eastAsia="仿宋" w:hAnsi="仿宋" w:cs="仿宋" w:hint="eastAsia"/>
                <w:szCs w:val="21"/>
              </w:rPr>
            </w:pPr>
            <w:r>
              <w:rPr>
                <w:rFonts w:ascii="仿宋" w:eastAsia="仿宋" w:hAnsi="仿宋" w:cs="仿宋" w:hint="eastAsia"/>
                <w:szCs w:val="21"/>
              </w:rPr>
              <w:t>项目服务团队</w:t>
            </w:r>
          </w:p>
        </w:tc>
        <w:tc>
          <w:tcPr>
            <w:tcW w:w="389" w:type="pct"/>
            <w:vAlign w:val="center"/>
          </w:tcPr>
          <w:p w14:paraId="4DD7B9CF" w14:textId="77777777" w:rsidR="00274702" w:rsidRDefault="00274702" w:rsidP="009C4A6F">
            <w:pPr>
              <w:ind w:firstLine="28"/>
              <w:jc w:val="center"/>
              <w:rPr>
                <w:rFonts w:ascii="仿宋" w:eastAsia="仿宋" w:hAnsi="仿宋" w:cs="仿宋" w:hint="eastAsia"/>
                <w:bCs/>
                <w:szCs w:val="21"/>
              </w:rPr>
            </w:pPr>
            <w:r>
              <w:rPr>
                <w:rFonts w:ascii="仿宋" w:eastAsia="仿宋" w:hAnsi="仿宋" w:cs="仿宋" w:hint="eastAsia"/>
                <w:bCs/>
                <w:szCs w:val="21"/>
              </w:rPr>
              <w:t>5</w:t>
            </w:r>
          </w:p>
        </w:tc>
        <w:tc>
          <w:tcPr>
            <w:tcW w:w="2537" w:type="pct"/>
            <w:vAlign w:val="center"/>
          </w:tcPr>
          <w:p w14:paraId="680012D6" w14:textId="77777777" w:rsidR="00274702" w:rsidRDefault="00274702" w:rsidP="009C4A6F">
            <w:pPr>
              <w:rPr>
                <w:rFonts w:ascii="仿宋" w:eastAsia="仿宋" w:hAnsi="仿宋" w:cs="仿宋" w:hint="eastAsia"/>
                <w:bCs/>
                <w:szCs w:val="21"/>
              </w:rPr>
            </w:pPr>
            <w:r>
              <w:rPr>
                <w:rFonts w:ascii="仿宋" w:eastAsia="仿宋" w:hAnsi="仿宋" w:cs="仿宋" w:hint="eastAsia"/>
                <w:bCs/>
                <w:szCs w:val="21"/>
              </w:rPr>
              <w:t>项目服务团队专业齐全、配置合理、人员结构科学合理、岗位职责明确的，得5分；</w:t>
            </w:r>
          </w:p>
          <w:p w14:paraId="65DF975F" w14:textId="77777777" w:rsidR="00274702" w:rsidRDefault="00274702" w:rsidP="009C4A6F">
            <w:pPr>
              <w:rPr>
                <w:rFonts w:ascii="仿宋" w:eastAsia="仿宋" w:hAnsi="仿宋" w:cs="仿宋" w:hint="eastAsia"/>
                <w:bCs/>
                <w:szCs w:val="21"/>
              </w:rPr>
            </w:pPr>
            <w:r>
              <w:rPr>
                <w:rFonts w:ascii="仿宋" w:eastAsia="仿宋" w:hAnsi="仿宋" w:cs="仿宋" w:hint="eastAsia"/>
                <w:bCs/>
                <w:szCs w:val="21"/>
              </w:rPr>
              <w:t>项目服务团队专业欠齐全，或配置欠合理，或人员结构欠科学，或岗位职责欠明确的，得3分；</w:t>
            </w:r>
          </w:p>
          <w:p w14:paraId="4DBF0C79" w14:textId="77777777" w:rsidR="00274702" w:rsidRDefault="00274702" w:rsidP="009C4A6F">
            <w:pPr>
              <w:rPr>
                <w:rFonts w:ascii="仿宋" w:eastAsia="仿宋" w:hAnsi="仿宋" w:cs="仿宋" w:hint="eastAsia"/>
                <w:bCs/>
                <w:szCs w:val="21"/>
              </w:rPr>
            </w:pPr>
            <w:r>
              <w:rPr>
                <w:rFonts w:ascii="仿宋" w:eastAsia="仿宋" w:hAnsi="仿宋" w:cs="仿宋" w:hint="eastAsia"/>
                <w:bCs/>
                <w:szCs w:val="21"/>
              </w:rPr>
              <w:t>项目服务团队整体欠佳的，得1分；</w:t>
            </w:r>
          </w:p>
          <w:p w14:paraId="354E6C8D" w14:textId="77777777" w:rsidR="00274702" w:rsidRDefault="00274702" w:rsidP="009C4A6F">
            <w:pPr>
              <w:rPr>
                <w:rFonts w:ascii="仿宋" w:eastAsia="仿宋" w:hAnsi="仿宋" w:cs="仿宋" w:hint="eastAsia"/>
                <w:bCs/>
                <w:szCs w:val="21"/>
                <w:lang w:val="en-GB"/>
              </w:rPr>
            </w:pPr>
            <w:r>
              <w:rPr>
                <w:rFonts w:ascii="仿宋" w:eastAsia="仿宋" w:hAnsi="仿宋" w:cs="仿宋" w:hint="eastAsia"/>
                <w:bCs/>
                <w:szCs w:val="21"/>
              </w:rPr>
              <w:t>未提供项目服务团队相关内容或相关内容存在重大缺陷的，得0分。</w:t>
            </w:r>
          </w:p>
        </w:tc>
        <w:tc>
          <w:tcPr>
            <w:tcW w:w="379" w:type="pct"/>
            <w:vAlign w:val="center"/>
          </w:tcPr>
          <w:p w14:paraId="1CA73AF6" w14:textId="77777777" w:rsidR="00274702" w:rsidRDefault="00274702" w:rsidP="009C4A6F">
            <w:pPr>
              <w:pStyle w:val="a3"/>
              <w:spacing w:before="0" w:after="0" w:line="240" w:lineRule="auto"/>
              <w:rPr>
                <w:rFonts w:ascii="仿宋" w:eastAsia="仿宋" w:hAnsi="仿宋" w:cs="仿宋" w:hint="eastAsia"/>
                <w:sz w:val="21"/>
                <w:szCs w:val="21"/>
              </w:rPr>
            </w:pPr>
          </w:p>
        </w:tc>
      </w:tr>
      <w:tr w:rsidR="00274702" w14:paraId="6E6B24B7" w14:textId="77777777" w:rsidTr="009C4A6F">
        <w:trPr>
          <w:trHeight w:val="1524"/>
        </w:trPr>
        <w:tc>
          <w:tcPr>
            <w:tcW w:w="315" w:type="pct"/>
            <w:vAlign w:val="center"/>
          </w:tcPr>
          <w:p w14:paraId="14031AC1" w14:textId="77777777" w:rsidR="00274702" w:rsidRDefault="00274702" w:rsidP="009C4A6F">
            <w:pPr>
              <w:ind w:firstLine="28"/>
              <w:jc w:val="center"/>
              <w:rPr>
                <w:rFonts w:ascii="仿宋" w:eastAsia="仿宋" w:hAnsi="仿宋" w:cs="仿宋" w:hint="eastAsia"/>
                <w:szCs w:val="21"/>
              </w:rPr>
            </w:pPr>
            <w:r>
              <w:rPr>
                <w:rFonts w:ascii="仿宋" w:eastAsia="仿宋" w:hAnsi="仿宋" w:cs="仿宋" w:hint="eastAsia"/>
                <w:szCs w:val="21"/>
              </w:rPr>
              <w:lastRenderedPageBreak/>
              <w:t>4</w:t>
            </w:r>
          </w:p>
        </w:tc>
        <w:tc>
          <w:tcPr>
            <w:tcW w:w="541" w:type="pct"/>
            <w:vAlign w:val="center"/>
          </w:tcPr>
          <w:p w14:paraId="56261975" w14:textId="77777777" w:rsidR="00274702" w:rsidRDefault="00274702" w:rsidP="009C4A6F">
            <w:pPr>
              <w:snapToGrid w:val="0"/>
              <w:jc w:val="center"/>
              <w:rPr>
                <w:rFonts w:ascii="仿宋" w:eastAsia="仿宋" w:hAnsi="仿宋" w:cs="仿宋" w:hint="eastAsia"/>
                <w:szCs w:val="21"/>
              </w:rPr>
            </w:pPr>
            <w:r>
              <w:rPr>
                <w:rFonts w:ascii="仿宋" w:eastAsia="仿宋" w:hAnsi="仿宋" w:cs="仿宋" w:hint="eastAsia"/>
                <w:szCs w:val="21"/>
              </w:rPr>
              <w:t>售后服务及培训组织方案</w:t>
            </w:r>
          </w:p>
        </w:tc>
        <w:tc>
          <w:tcPr>
            <w:tcW w:w="389" w:type="pct"/>
            <w:vAlign w:val="center"/>
          </w:tcPr>
          <w:p w14:paraId="0EAB71F4" w14:textId="77777777" w:rsidR="00274702" w:rsidRDefault="00274702" w:rsidP="009C4A6F">
            <w:pPr>
              <w:ind w:firstLine="28"/>
              <w:jc w:val="center"/>
              <w:rPr>
                <w:rFonts w:ascii="仿宋" w:eastAsia="仿宋" w:hAnsi="仿宋" w:cs="仿宋" w:hint="eastAsia"/>
                <w:bCs/>
                <w:szCs w:val="21"/>
              </w:rPr>
            </w:pPr>
            <w:r>
              <w:rPr>
                <w:rFonts w:ascii="仿宋" w:eastAsia="仿宋" w:hAnsi="仿宋" w:cs="仿宋" w:hint="eastAsia"/>
                <w:bCs/>
                <w:szCs w:val="21"/>
              </w:rPr>
              <w:t>5</w:t>
            </w:r>
          </w:p>
        </w:tc>
        <w:tc>
          <w:tcPr>
            <w:tcW w:w="2537" w:type="pct"/>
            <w:vAlign w:val="center"/>
          </w:tcPr>
          <w:p w14:paraId="623F45F3" w14:textId="77777777" w:rsidR="00274702" w:rsidRDefault="00274702" w:rsidP="009C4A6F">
            <w:pPr>
              <w:snapToGrid w:val="0"/>
              <w:rPr>
                <w:rFonts w:ascii="仿宋" w:eastAsia="仿宋" w:hAnsi="仿宋" w:cs="仿宋" w:hint="eastAsia"/>
                <w:kern w:val="0"/>
                <w:szCs w:val="21"/>
                <w:lang w:val="en-GB"/>
              </w:rPr>
            </w:pPr>
            <w:r>
              <w:rPr>
                <w:rFonts w:ascii="仿宋" w:eastAsia="仿宋" w:hAnsi="仿宋" w:cs="仿宋" w:hint="eastAsia"/>
                <w:kern w:val="0"/>
                <w:szCs w:val="21"/>
                <w:lang w:val="en-GB"/>
              </w:rPr>
              <w:t>方案内容完全满足服务内容及要求，响应及时，服务承诺全面，方案全面细致，具有针对性，得</w:t>
            </w:r>
            <w:r>
              <w:rPr>
                <w:rFonts w:ascii="仿宋" w:eastAsia="仿宋" w:hAnsi="仿宋" w:cs="仿宋" w:hint="eastAsia"/>
              </w:rPr>
              <w:t>5分</w:t>
            </w:r>
            <w:r>
              <w:rPr>
                <w:rFonts w:ascii="仿宋" w:eastAsia="仿宋" w:hAnsi="仿宋" w:cs="仿宋" w:hint="eastAsia"/>
                <w:kern w:val="0"/>
                <w:szCs w:val="21"/>
                <w:lang w:val="en-GB"/>
              </w:rPr>
              <w:t>；</w:t>
            </w:r>
          </w:p>
          <w:p w14:paraId="306B70D7" w14:textId="77777777" w:rsidR="00274702" w:rsidRDefault="00274702" w:rsidP="009C4A6F">
            <w:pPr>
              <w:snapToGrid w:val="0"/>
              <w:rPr>
                <w:rFonts w:ascii="仿宋" w:eastAsia="仿宋" w:hAnsi="仿宋" w:cs="仿宋" w:hint="eastAsia"/>
                <w:kern w:val="0"/>
                <w:szCs w:val="21"/>
                <w:lang w:val="en-GB"/>
              </w:rPr>
            </w:pPr>
            <w:r>
              <w:rPr>
                <w:rFonts w:ascii="仿宋" w:eastAsia="仿宋" w:hAnsi="仿宋" w:cs="仿宋" w:hint="eastAsia"/>
                <w:kern w:val="0"/>
                <w:szCs w:val="21"/>
                <w:lang w:val="en-GB"/>
              </w:rPr>
              <w:t>方案通用、简单，考虑不够周全或针对性欠佳，得</w:t>
            </w:r>
            <w:r>
              <w:rPr>
                <w:rFonts w:ascii="仿宋" w:eastAsia="仿宋" w:hAnsi="仿宋" w:cs="仿宋" w:hint="eastAsia"/>
              </w:rPr>
              <w:t>3分</w:t>
            </w:r>
            <w:r>
              <w:rPr>
                <w:rFonts w:ascii="仿宋" w:eastAsia="仿宋" w:hAnsi="仿宋" w:cs="仿宋" w:hint="eastAsia"/>
                <w:kern w:val="0"/>
                <w:szCs w:val="21"/>
                <w:lang w:val="en-GB"/>
              </w:rPr>
              <w:t>；</w:t>
            </w:r>
          </w:p>
          <w:p w14:paraId="24D4C1B9" w14:textId="77777777" w:rsidR="00274702" w:rsidRDefault="00274702" w:rsidP="009C4A6F">
            <w:pPr>
              <w:snapToGrid w:val="0"/>
              <w:rPr>
                <w:rFonts w:ascii="仿宋" w:eastAsia="仿宋" w:hAnsi="仿宋" w:cs="仿宋" w:hint="eastAsia"/>
                <w:kern w:val="0"/>
                <w:szCs w:val="21"/>
                <w:lang w:val="en-GB"/>
              </w:rPr>
            </w:pPr>
            <w:r>
              <w:rPr>
                <w:rFonts w:ascii="仿宋" w:eastAsia="仿宋" w:hAnsi="仿宋" w:cs="仿宋" w:hint="eastAsia"/>
                <w:kern w:val="0"/>
                <w:szCs w:val="21"/>
                <w:lang w:val="en-GB"/>
              </w:rPr>
              <w:t>方案内容存在欠缺，但有可行性，得</w:t>
            </w:r>
            <w:r>
              <w:rPr>
                <w:rFonts w:ascii="仿宋" w:eastAsia="仿宋" w:hAnsi="仿宋" w:cs="仿宋" w:hint="eastAsia"/>
              </w:rPr>
              <w:t>1分</w:t>
            </w:r>
            <w:r>
              <w:rPr>
                <w:rFonts w:ascii="仿宋" w:eastAsia="仿宋" w:hAnsi="仿宋" w:cs="仿宋" w:hint="eastAsia"/>
                <w:kern w:val="0"/>
                <w:szCs w:val="21"/>
                <w:lang w:val="en-GB"/>
              </w:rPr>
              <w:t>；</w:t>
            </w:r>
          </w:p>
          <w:p w14:paraId="111892FA" w14:textId="77777777" w:rsidR="00274702" w:rsidRDefault="00274702" w:rsidP="009C4A6F">
            <w:pPr>
              <w:snapToGrid w:val="0"/>
              <w:rPr>
                <w:rFonts w:ascii="仿宋" w:eastAsia="仿宋" w:hAnsi="仿宋" w:cs="仿宋" w:hint="eastAsia"/>
                <w:kern w:val="0"/>
                <w:szCs w:val="21"/>
                <w:lang w:val="en-GB"/>
              </w:rPr>
            </w:pPr>
            <w:r>
              <w:rPr>
                <w:rFonts w:ascii="仿宋" w:eastAsia="仿宋" w:hAnsi="仿宋" w:cs="仿宋" w:hint="eastAsia"/>
                <w:kern w:val="0"/>
                <w:szCs w:val="21"/>
                <w:lang w:val="en-GB"/>
              </w:rPr>
              <w:t>未提供方案或存在重大缺陷，得</w:t>
            </w:r>
            <w:r>
              <w:rPr>
                <w:rFonts w:ascii="仿宋" w:eastAsia="仿宋" w:hAnsi="仿宋" w:cs="仿宋" w:hint="eastAsia"/>
              </w:rPr>
              <w:t>0分</w:t>
            </w:r>
            <w:r>
              <w:rPr>
                <w:rFonts w:ascii="仿宋" w:eastAsia="仿宋" w:hAnsi="仿宋" w:cs="仿宋" w:hint="eastAsia"/>
                <w:kern w:val="0"/>
                <w:szCs w:val="21"/>
                <w:lang w:val="en-GB"/>
              </w:rPr>
              <w:t>。</w:t>
            </w:r>
          </w:p>
        </w:tc>
        <w:tc>
          <w:tcPr>
            <w:tcW w:w="379" w:type="pct"/>
            <w:vAlign w:val="center"/>
          </w:tcPr>
          <w:p w14:paraId="76CB4035" w14:textId="77777777" w:rsidR="00274702" w:rsidRDefault="00274702" w:rsidP="009C4A6F">
            <w:pPr>
              <w:pStyle w:val="a3"/>
              <w:spacing w:before="0" w:after="0" w:line="240" w:lineRule="auto"/>
              <w:rPr>
                <w:rFonts w:ascii="仿宋" w:eastAsia="仿宋" w:hAnsi="仿宋" w:cs="仿宋" w:hint="eastAsia"/>
                <w:sz w:val="21"/>
                <w:szCs w:val="21"/>
              </w:rPr>
            </w:pPr>
          </w:p>
        </w:tc>
      </w:tr>
      <w:tr w:rsidR="00274702" w14:paraId="1B243A0E" w14:textId="77777777" w:rsidTr="009C4A6F">
        <w:trPr>
          <w:trHeight w:val="304"/>
        </w:trPr>
        <w:tc>
          <w:tcPr>
            <w:tcW w:w="315" w:type="pct"/>
            <w:vAlign w:val="center"/>
          </w:tcPr>
          <w:p w14:paraId="1F6C7D3D" w14:textId="77777777" w:rsidR="00274702" w:rsidRDefault="00274702" w:rsidP="009C4A6F">
            <w:pPr>
              <w:ind w:firstLine="28"/>
              <w:jc w:val="center"/>
              <w:rPr>
                <w:rFonts w:ascii="仿宋" w:eastAsia="仿宋" w:hAnsi="仿宋" w:cs="仿宋" w:hint="eastAsia"/>
                <w:szCs w:val="21"/>
              </w:rPr>
            </w:pPr>
            <w:r>
              <w:rPr>
                <w:rFonts w:ascii="仿宋" w:eastAsia="仿宋" w:hAnsi="仿宋" w:cs="仿宋" w:hint="eastAsia"/>
                <w:szCs w:val="21"/>
              </w:rPr>
              <w:t>5</w:t>
            </w:r>
          </w:p>
        </w:tc>
        <w:tc>
          <w:tcPr>
            <w:tcW w:w="541" w:type="pct"/>
            <w:vAlign w:val="center"/>
          </w:tcPr>
          <w:p w14:paraId="200D5146" w14:textId="77777777" w:rsidR="00274702" w:rsidRDefault="00274702" w:rsidP="009C4A6F">
            <w:pPr>
              <w:snapToGrid w:val="0"/>
              <w:jc w:val="center"/>
              <w:rPr>
                <w:rFonts w:ascii="仿宋" w:eastAsia="仿宋" w:hAnsi="仿宋" w:cs="仿宋" w:hint="eastAsia"/>
                <w:szCs w:val="21"/>
              </w:rPr>
            </w:pPr>
            <w:r>
              <w:rPr>
                <w:rFonts w:ascii="仿宋" w:eastAsia="仿宋" w:hAnsi="仿宋" w:cs="仿宋" w:hint="eastAsia"/>
                <w:szCs w:val="21"/>
              </w:rPr>
              <w:t>进度保障组织方案</w:t>
            </w:r>
          </w:p>
        </w:tc>
        <w:tc>
          <w:tcPr>
            <w:tcW w:w="389" w:type="pct"/>
            <w:vAlign w:val="center"/>
          </w:tcPr>
          <w:p w14:paraId="39F3A22D" w14:textId="77777777" w:rsidR="00274702" w:rsidRDefault="00274702" w:rsidP="009C4A6F">
            <w:pPr>
              <w:ind w:firstLine="28"/>
              <w:jc w:val="center"/>
              <w:rPr>
                <w:rFonts w:ascii="仿宋" w:eastAsia="仿宋" w:hAnsi="仿宋" w:cs="仿宋" w:hint="eastAsia"/>
                <w:bCs/>
                <w:szCs w:val="21"/>
              </w:rPr>
            </w:pPr>
            <w:r>
              <w:rPr>
                <w:rFonts w:ascii="仿宋" w:eastAsia="仿宋" w:hAnsi="仿宋" w:cs="仿宋" w:hint="eastAsia"/>
                <w:bCs/>
                <w:szCs w:val="21"/>
              </w:rPr>
              <w:t>5</w:t>
            </w:r>
          </w:p>
        </w:tc>
        <w:tc>
          <w:tcPr>
            <w:tcW w:w="2537" w:type="pct"/>
            <w:vAlign w:val="center"/>
          </w:tcPr>
          <w:p w14:paraId="52A17795" w14:textId="77777777" w:rsidR="00274702" w:rsidRDefault="00274702" w:rsidP="009C4A6F">
            <w:pPr>
              <w:rPr>
                <w:rFonts w:ascii="仿宋" w:eastAsia="仿宋" w:hAnsi="仿宋" w:cs="仿宋" w:hint="eastAsia"/>
              </w:rPr>
            </w:pPr>
            <w:r>
              <w:rPr>
                <w:rFonts w:ascii="仿宋" w:eastAsia="仿宋" w:hAnsi="仿宋" w:cs="仿宋" w:hint="eastAsia"/>
              </w:rPr>
              <w:t>供应商应制定合理可行的进度保障组织方案，通过优化组织程序，提高工作效率、加强进度控制保障等多种手段，确保项目能按期完成：</w:t>
            </w:r>
          </w:p>
          <w:p w14:paraId="177563CD" w14:textId="77777777" w:rsidR="00274702" w:rsidRDefault="00274702" w:rsidP="009C4A6F">
            <w:pPr>
              <w:snapToGrid w:val="0"/>
              <w:rPr>
                <w:rFonts w:ascii="仿宋" w:eastAsia="仿宋" w:hAnsi="仿宋" w:cs="仿宋" w:hint="eastAsia"/>
              </w:rPr>
            </w:pPr>
            <w:r>
              <w:rPr>
                <w:rFonts w:ascii="仿宋" w:eastAsia="仿宋" w:hAnsi="仿宋" w:cs="仿宋" w:hint="eastAsia"/>
              </w:rPr>
              <w:t>项目进度保障组织方案合理、详细，考虑周全合理可行、贴近项目实际针对性强，得5分；</w:t>
            </w:r>
          </w:p>
          <w:p w14:paraId="0D826CB1" w14:textId="77777777" w:rsidR="00274702" w:rsidRDefault="00274702" w:rsidP="009C4A6F">
            <w:pPr>
              <w:snapToGrid w:val="0"/>
              <w:rPr>
                <w:rFonts w:ascii="仿宋" w:eastAsia="仿宋" w:hAnsi="仿宋" w:cs="仿宋" w:hint="eastAsia"/>
              </w:rPr>
            </w:pPr>
            <w:r>
              <w:rPr>
                <w:rFonts w:ascii="仿宋" w:eastAsia="仿宋" w:hAnsi="仿宋" w:cs="仿宋" w:hint="eastAsia"/>
              </w:rPr>
              <w:t>项目进度方案通用、简单，考虑不够周全或针对性欠佳，得3分；</w:t>
            </w:r>
          </w:p>
          <w:p w14:paraId="5F908523" w14:textId="77777777" w:rsidR="00274702" w:rsidRDefault="00274702" w:rsidP="009C4A6F">
            <w:pPr>
              <w:snapToGrid w:val="0"/>
              <w:rPr>
                <w:rFonts w:ascii="仿宋" w:eastAsia="仿宋" w:hAnsi="仿宋" w:cs="仿宋" w:hint="eastAsia"/>
              </w:rPr>
            </w:pPr>
            <w:r>
              <w:rPr>
                <w:rFonts w:ascii="仿宋" w:eastAsia="仿宋" w:hAnsi="仿宋" w:cs="仿宋" w:hint="eastAsia"/>
              </w:rPr>
              <w:t>进度方案内容不全或存在明显欠缺，得1分；</w:t>
            </w:r>
          </w:p>
          <w:p w14:paraId="46506A74" w14:textId="77777777" w:rsidR="00274702" w:rsidRDefault="00274702" w:rsidP="009C4A6F">
            <w:pPr>
              <w:snapToGrid w:val="0"/>
              <w:rPr>
                <w:rFonts w:ascii="仿宋" w:eastAsia="仿宋" w:hAnsi="仿宋" w:cs="仿宋" w:hint="eastAsia"/>
                <w:kern w:val="0"/>
                <w:szCs w:val="21"/>
                <w:lang w:val="en-GB"/>
              </w:rPr>
            </w:pPr>
            <w:r>
              <w:rPr>
                <w:rFonts w:ascii="仿宋" w:eastAsia="仿宋" w:hAnsi="仿宋" w:cs="仿宋" w:hint="eastAsia"/>
              </w:rPr>
              <w:t>未提供方案或存在重大缺陷，得0分。</w:t>
            </w:r>
          </w:p>
        </w:tc>
        <w:tc>
          <w:tcPr>
            <w:tcW w:w="379" w:type="pct"/>
            <w:vAlign w:val="center"/>
          </w:tcPr>
          <w:p w14:paraId="1610BCB5" w14:textId="77777777" w:rsidR="00274702" w:rsidRDefault="00274702" w:rsidP="009C4A6F">
            <w:pPr>
              <w:pStyle w:val="a3"/>
              <w:spacing w:before="0" w:after="0" w:line="240" w:lineRule="auto"/>
              <w:rPr>
                <w:rFonts w:ascii="仿宋" w:eastAsia="仿宋" w:hAnsi="仿宋" w:cs="仿宋" w:hint="eastAsia"/>
                <w:sz w:val="21"/>
                <w:szCs w:val="21"/>
              </w:rPr>
            </w:pPr>
          </w:p>
        </w:tc>
      </w:tr>
      <w:tr w:rsidR="00274702" w14:paraId="19CD1AC4" w14:textId="77777777" w:rsidTr="009C4A6F">
        <w:trPr>
          <w:trHeight w:val="1972"/>
        </w:trPr>
        <w:tc>
          <w:tcPr>
            <w:tcW w:w="315" w:type="pct"/>
            <w:vAlign w:val="center"/>
          </w:tcPr>
          <w:p w14:paraId="57D3FDCE" w14:textId="77777777" w:rsidR="00274702" w:rsidRDefault="00274702" w:rsidP="009C4A6F">
            <w:pPr>
              <w:ind w:firstLine="28"/>
              <w:jc w:val="center"/>
              <w:rPr>
                <w:rFonts w:ascii="仿宋" w:eastAsia="仿宋" w:hAnsi="仿宋" w:cs="仿宋" w:hint="eastAsia"/>
                <w:szCs w:val="21"/>
              </w:rPr>
            </w:pPr>
            <w:r>
              <w:rPr>
                <w:rFonts w:ascii="仿宋" w:eastAsia="仿宋" w:hAnsi="仿宋" w:cs="仿宋" w:hint="eastAsia"/>
                <w:szCs w:val="21"/>
              </w:rPr>
              <w:t>6</w:t>
            </w:r>
          </w:p>
        </w:tc>
        <w:tc>
          <w:tcPr>
            <w:tcW w:w="541" w:type="pct"/>
            <w:vAlign w:val="center"/>
          </w:tcPr>
          <w:p w14:paraId="7ABCB60D" w14:textId="77777777" w:rsidR="00274702" w:rsidRDefault="00274702" w:rsidP="009C4A6F">
            <w:pPr>
              <w:ind w:firstLine="28"/>
              <w:jc w:val="center"/>
              <w:rPr>
                <w:rFonts w:ascii="仿宋" w:eastAsia="仿宋" w:hAnsi="仿宋" w:cs="仿宋" w:hint="eastAsia"/>
                <w:szCs w:val="21"/>
              </w:rPr>
            </w:pPr>
            <w:r>
              <w:rPr>
                <w:rFonts w:ascii="仿宋" w:eastAsia="仿宋" w:hAnsi="仿宋" w:cs="仿宋" w:hint="eastAsia"/>
                <w:szCs w:val="21"/>
              </w:rPr>
              <w:t>投标报价</w:t>
            </w:r>
          </w:p>
        </w:tc>
        <w:tc>
          <w:tcPr>
            <w:tcW w:w="389" w:type="pct"/>
            <w:vAlign w:val="center"/>
          </w:tcPr>
          <w:p w14:paraId="34A11858" w14:textId="77777777" w:rsidR="00274702" w:rsidRDefault="00274702" w:rsidP="009C4A6F">
            <w:pPr>
              <w:ind w:firstLine="28"/>
              <w:jc w:val="center"/>
              <w:rPr>
                <w:rFonts w:ascii="仿宋" w:eastAsia="仿宋" w:hAnsi="仿宋" w:cs="仿宋" w:hint="eastAsia"/>
                <w:bCs/>
                <w:szCs w:val="21"/>
              </w:rPr>
            </w:pPr>
            <w:r>
              <w:rPr>
                <w:rFonts w:ascii="仿宋" w:eastAsia="仿宋" w:hAnsi="仿宋" w:cs="仿宋" w:hint="eastAsia"/>
                <w:bCs/>
                <w:szCs w:val="21"/>
              </w:rPr>
              <w:t>30</w:t>
            </w:r>
          </w:p>
        </w:tc>
        <w:tc>
          <w:tcPr>
            <w:tcW w:w="2537" w:type="pct"/>
            <w:vAlign w:val="center"/>
          </w:tcPr>
          <w:p w14:paraId="232FB91E" w14:textId="77777777" w:rsidR="00274702" w:rsidRDefault="00274702" w:rsidP="009C4A6F">
            <w:pPr>
              <w:rPr>
                <w:rFonts w:ascii="仿宋" w:eastAsia="仿宋" w:hAnsi="仿宋" w:cs="仿宋" w:hint="eastAsia"/>
                <w:szCs w:val="21"/>
              </w:rPr>
            </w:pPr>
            <w:r>
              <w:rPr>
                <w:rFonts w:ascii="仿宋" w:eastAsia="仿宋" w:hAnsi="仿宋" w:cs="仿宋" w:hint="eastAsia"/>
                <w:szCs w:val="21"/>
              </w:rPr>
              <w:t>满足招标文件要求且投标价格最低的投标报价为评标基准价，其价格分为满分。其他投标人的价格</w:t>
            </w:r>
            <w:proofErr w:type="gramStart"/>
            <w:r>
              <w:rPr>
                <w:rFonts w:ascii="仿宋" w:eastAsia="仿宋" w:hAnsi="仿宋" w:cs="仿宋" w:hint="eastAsia"/>
                <w:szCs w:val="21"/>
              </w:rPr>
              <w:t>分统一</w:t>
            </w:r>
            <w:proofErr w:type="gramEnd"/>
            <w:r>
              <w:rPr>
                <w:rFonts w:ascii="仿宋" w:eastAsia="仿宋" w:hAnsi="仿宋" w:cs="仿宋" w:hint="eastAsia"/>
                <w:szCs w:val="21"/>
              </w:rPr>
              <w:t>按照下列公式计算：</w:t>
            </w:r>
          </w:p>
          <w:p w14:paraId="78DD82DF" w14:textId="77777777" w:rsidR="00274702" w:rsidRDefault="00274702" w:rsidP="009C4A6F">
            <w:pPr>
              <w:rPr>
                <w:rFonts w:ascii="仿宋" w:eastAsia="仿宋" w:hAnsi="仿宋" w:cs="仿宋" w:hint="eastAsia"/>
                <w:szCs w:val="21"/>
              </w:rPr>
            </w:pPr>
            <w:r>
              <w:rPr>
                <w:rFonts w:ascii="仿宋" w:eastAsia="仿宋" w:hAnsi="仿宋" w:cs="仿宋" w:hint="eastAsia"/>
                <w:szCs w:val="21"/>
              </w:rPr>
              <w:t>投标报价得分＝（评标基准价/投标报价）×分值。</w:t>
            </w:r>
          </w:p>
          <w:p w14:paraId="64F29015" w14:textId="77777777" w:rsidR="00274702" w:rsidRDefault="00274702" w:rsidP="009C4A6F">
            <w:pPr>
              <w:rPr>
                <w:rFonts w:ascii="仿宋" w:eastAsia="仿宋" w:hAnsi="仿宋" w:cs="仿宋" w:hint="eastAsia"/>
                <w:szCs w:val="21"/>
              </w:rPr>
            </w:pPr>
            <w:r>
              <w:rPr>
                <w:rFonts w:ascii="仿宋" w:eastAsia="仿宋" w:hAnsi="仿宋" w:cs="仿宋" w:hint="eastAsia"/>
                <w:szCs w:val="21"/>
              </w:rPr>
              <w:t>此处投标</w:t>
            </w:r>
            <w:proofErr w:type="gramStart"/>
            <w:r>
              <w:rPr>
                <w:rFonts w:ascii="仿宋" w:eastAsia="仿宋" w:hAnsi="仿宋" w:cs="仿宋" w:hint="eastAsia"/>
                <w:szCs w:val="21"/>
              </w:rPr>
              <w:t>报价指</w:t>
            </w:r>
            <w:proofErr w:type="gramEnd"/>
            <w:r>
              <w:rPr>
                <w:rFonts w:ascii="仿宋" w:eastAsia="仿宋" w:hAnsi="仿宋" w:cs="仿宋" w:hint="eastAsia"/>
                <w:szCs w:val="21"/>
              </w:rPr>
              <w:t>经过报价修正，及因落实政府采购政策进行价格调整后的报价，详见第四章《评标程序、评标方法和评标标准》2.4及2.5。</w:t>
            </w:r>
          </w:p>
        </w:tc>
        <w:tc>
          <w:tcPr>
            <w:tcW w:w="379" w:type="pct"/>
            <w:vAlign w:val="center"/>
          </w:tcPr>
          <w:p w14:paraId="488E6532" w14:textId="77777777" w:rsidR="00274702" w:rsidRDefault="00274702" w:rsidP="009C4A6F">
            <w:pPr>
              <w:ind w:left="-38"/>
              <w:rPr>
                <w:rFonts w:ascii="仿宋" w:eastAsia="仿宋" w:hAnsi="仿宋" w:cs="仿宋" w:hint="eastAsia"/>
                <w:szCs w:val="21"/>
              </w:rPr>
            </w:pPr>
          </w:p>
        </w:tc>
      </w:tr>
      <w:tr w:rsidR="00274702" w14:paraId="3A7D3E5B" w14:textId="77777777" w:rsidTr="009C4A6F">
        <w:trPr>
          <w:trHeight w:val="1438"/>
        </w:trPr>
        <w:tc>
          <w:tcPr>
            <w:tcW w:w="315" w:type="pct"/>
            <w:vAlign w:val="center"/>
          </w:tcPr>
          <w:p w14:paraId="6C887E62" w14:textId="77777777" w:rsidR="00274702" w:rsidRDefault="00274702" w:rsidP="009C4A6F">
            <w:pPr>
              <w:ind w:firstLine="28"/>
              <w:jc w:val="center"/>
              <w:rPr>
                <w:rFonts w:ascii="仿宋" w:eastAsia="仿宋" w:hAnsi="仿宋" w:cs="仿宋" w:hint="eastAsia"/>
                <w:szCs w:val="21"/>
              </w:rPr>
            </w:pPr>
            <w:r>
              <w:rPr>
                <w:rFonts w:ascii="仿宋" w:eastAsia="仿宋" w:hAnsi="仿宋" w:cs="仿宋" w:hint="eastAsia"/>
                <w:szCs w:val="21"/>
              </w:rPr>
              <w:t>7</w:t>
            </w:r>
          </w:p>
        </w:tc>
        <w:tc>
          <w:tcPr>
            <w:tcW w:w="541" w:type="pct"/>
            <w:vMerge w:val="restart"/>
            <w:vAlign w:val="center"/>
          </w:tcPr>
          <w:p w14:paraId="4B6563BF" w14:textId="77777777" w:rsidR="00274702" w:rsidRDefault="00274702" w:rsidP="009C4A6F">
            <w:pPr>
              <w:jc w:val="center"/>
              <w:rPr>
                <w:rFonts w:ascii="仿宋" w:eastAsia="仿宋" w:hAnsi="仿宋" w:cs="仿宋" w:hint="eastAsia"/>
                <w:szCs w:val="21"/>
              </w:rPr>
            </w:pPr>
            <w:r>
              <w:rPr>
                <w:rFonts w:ascii="仿宋" w:eastAsia="仿宋" w:hAnsi="仿宋" w:cs="仿宋" w:hint="eastAsia"/>
                <w:bCs/>
                <w:szCs w:val="21"/>
              </w:rPr>
              <w:t>政策性得分</w:t>
            </w:r>
          </w:p>
        </w:tc>
        <w:tc>
          <w:tcPr>
            <w:tcW w:w="389" w:type="pct"/>
            <w:vAlign w:val="center"/>
          </w:tcPr>
          <w:p w14:paraId="0BB070D4" w14:textId="77777777" w:rsidR="00274702" w:rsidRDefault="00274702" w:rsidP="009C4A6F">
            <w:pPr>
              <w:ind w:firstLine="28"/>
              <w:jc w:val="center"/>
              <w:rPr>
                <w:rFonts w:ascii="仿宋" w:eastAsia="仿宋" w:hAnsi="仿宋" w:cs="仿宋" w:hint="eastAsia"/>
                <w:bCs/>
                <w:szCs w:val="21"/>
              </w:rPr>
            </w:pPr>
            <w:r>
              <w:rPr>
                <w:rFonts w:ascii="仿宋" w:eastAsia="仿宋" w:hAnsi="仿宋" w:cs="仿宋" w:hint="eastAsia"/>
                <w:bCs/>
                <w:szCs w:val="21"/>
              </w:rPr>
              <w:t>0.5</w:t>
            </w:r>
          </w:p>
        </w:tc>
        <w:tc>
          <w:tcPr>
            <w:tcW w:w="2916" w:type="pct"/>
            <w:gridSpan w:val="2"/>
            <w:vAlign w:val="center"/>
          </w:tcPr>
          <w:p w14:paraId="0AE531B6" w14:textId="77777777" w:rsidR="00274702" w:rsidRDefault="00274702" w:rsidP="009C4A6F">
            <w:pPr>
              <w:rPr>
                <w:rFonts w:ascii="仿宋" w:eastAsia="仿宋" w:hAnsi="仿宋" w:cs="仿宋" w:hint="eastAsia"/>
                <w:bCs/>
                <w:szCs w:val="21"/>
              </w:rPr>
            </w:pPr>
            <w:r>
              <w:rPr>
                <w:rFonts w:ascii="仿宋" w:eastAsia="仿宋" w:hAnsi="仿宋" w:cs="仿宋" w:hint="eastAsia"/>
                <w:bCs/>
                <w:szCs w:val="21"/>
              </w:rPr>
              <w:t>本项目采购产品属于“节能产品政府采购品目清单”中优先采购范围，并且投标产品获得国家确定的认证机构出具的、处于有效期内的节能产品认证证书的，得0.5分；否则得0分。</w:t>
            </w:r>
          </w:p>
          <w:p w14:paraId="15B0CB8B" w14:textId="77777777" w:rsidR="00274702" w:rsidRDefault="00274702" w:rsidP="009C4A6F">
            <w:pPr>
              <w:rPr>
                <w:rFonts w:ascii="仿宋" w:eastAsia="仿宋" w:hAnsi="仿宋" w:cs="仿宋" w:hint="eastAsia"/>
                <w:szCs w:val="21"/>
              </w:rPr>
            </w:pPr>
            <w:r>
              <w:rPr>
                <w:rFonts w:ascii="仿宋" w:eastAsia="仿宋" w:hAnsi="仿宋" w:cs="仿宋" w:hint="eastAsia"/>
                <w:bCs/>
                <w:szCs w:val="21"/>
              </w:rPr>
              <w:t>注：投标人须在投标文件中提供其所投产</w:t>
            </w:r>
            <w:proofErr w:type="gramStart"/>
            <w:r>
              <w:rPr>
                <w:rFonts w:ascii="仿宋" w:eastAsia="仿宋" w:hAnsi="仿宋" w:cs="仿宋" w:hint="eastAsia"/>
                <w:bCs/>
                <w:szCs w:val="21"/>
              </w:rPr>
              <w:t>品有效</w:t>
            </w:r>
            <w:proofErr w:type="gramEnd"/>
            <w:r>
              <w:rPr>
                <w:rFonts w:ascii="仿宋" w:eastAsia="仿宋" w:hAnsi="仿宋" w:cs="仿宋" w:hint="eastAsia"/>
                <w:bCs/>
                <w:szCs w:val="21"/>
              </w:rPr>
              <w:t>认证证书复印件，否则不予认可。</w:t>
            </w:r>
          </w:p>
        </w:tc>
      </w:tr>
      <w:tr w:rsidR="00274702" w14:paraId="335C9535" w14:textId="77777777" w:rsidTr="009C4A6F">
        <w:trPr>
          <w:trHeight w:val="1449"/>
        </w:trPr>
        <w:tc>
          <w:tcPr>
            <w:tcW w:w="315" w:type="pct"/>
            <w:vAlign w:val="center"/>
          </w:tcPr>
          <w:p w14:paraId="71CDFF00" w14:textId="77777777" w:rsidR="00274702" w:rsidRDefault="00274702" w:rsidP="009C4A6F">
            <w:pPr>
              <w:ind w:firstLine="28"/>
              <w:jc w:val="center"/>
              <w:rPr>
                <w:rFonts w:ascii="仿宋" w:eastAsia="仿宋" w:hAnsi="仿宋" w:cs="仿宋" w:hint="eastAsia"/>
                <w:szCs w:val="21"/>
              </w:rPr>
            </w:pPr>
            <w:r>
              <w:rPr>
                <w:rFonts w:ascii="仿宋" w:eastAsia="仿宋" w:hAnsi="仿宋" w:cs="仿宋" w:hint="eastAsia"/>
                <w:szCs w:val="21"/>
              </w:rPr>
              <w:t>8</w:t>
            </w:r>
          </w:p>
        </w:tc>
        <w:tc>
          <w:tcPr>
            <w:tcW w:w="541" w:type="pct"/>
            <w:vMerge/>
            <w:vAlign w:val="center"/>
          </w:tcPr>
          <w:p w14:paraId="06BC89F5" w14:textId="77777777" w:rsidR="00274702" w:rsidRDefault="00274702" w:rsidP="009C4A6F">
            <w:pPr>
              <w:ind w:firstLine="28"/>
              <w:jc w:val="center"/>
              <w:rPr>
                <w:rFonts w:ascii="仿宋" w:eastAsia="仿宋" w:hAnsi="仿宋" w:cs="仿宋" w:hint="eastAsia"/>
                <w:szCs w:val="21"/>
              </w:rPr>
            </w:pPr>
          </w:p>
        </w:tc>
        <w:tc>
          <w:tcPr>
            <w:tcW w:w="389" w:type="pct"/>
            <w:vAlign w:val="center"/>
          </w:tcPr>
          <w:p w14:paraId="0A051F4C" w14:textId="77777777" w:rsidR="00274702" w:rsidRDefault="00274702" w:rsidP="009C4A6F">
            <w:pPr>
              <w:ind w:firstLine="28"/>
              <w:jc w:val="center"/>
              <w:rPr>
                <w:rFonts w:ascii="仿宋" w:eastAsia="仿宋" w:hAnsi="仿宋" w:cs="仿宋" w:hint="eastAsia"/>
                <w:bCs/>
                <w:szCs w:val="21"/>
              </w:rPr>
            </w:pPr>
            <w:r>
              <w:rPr>
                <w:rFonts w:ascii="仿宋" w:eastAsia="仿宋" w:hAnsi="仿宋" w:cs="仿宋" w:hint="eastAsia"/>
                <w:bCs/>
                <w:szCs w:val="21"/>
              </w:rPr>
              <w:t>0.5</w:t>
            </w:r>
          </w:p>
        </w:tc>
        <w:tc>
          <w:tcPr>
            <w:tcW w:w="2916" w:type="pct"/>
            <w:gridSpan w:val="2"/>
            <w:vAlign w:val="center"/>
          </w:tcPr>
          <w:p w14:paraId="018E6F4B" w14:textId="77777777" w:rsidR="00274702" w:rsidRDefault="00274702" w:rsidP="009C4A6F">
            <w:pPr>
              <w:rPr>
                <w:rFonts w:ascii="仿宋" w:eastAsia="仿宋" w:hAnsi="仿宋" w:cs="仿宋" w:hint="eastAsia"/>
                <w:bCs/>
                <w:szCs w:val="21"/>
              </w:rPr>
            </w:pPr>
            <w:r>
              <w:rPr>
                <w:rFonts w:ascii="仿宋" w:eastAsia="仿宋" w:hAnsi="仿宋" w:cs="仿宋" w:hint="eastAsia"/>
                <w:bCs/>
                <w:szCs w:val="21"/>
              </w:rPr>
              <w:t>本项目采购产品属于“环境标志产品政府采购品目清单”中优先采购范围，并且投标产品获得国家确定的认证机构出具的、处于有效期内的环境标志产品认证证书的，得0.5分；否则得0分。</w:t>
            </w:r>
          </w:p>
          <w:p w14:paraId="50504B10" w14:textId="77777777" w:rsidR="00274702" w:rsidRDefault="00274702" w:rsidP="009C4A6F">
            <w:pPr>
              <w:rPr>
                <w:rFonts w:ascii="仿宋" w:eastAsia="仿宋" w:hAnsi="仿宋" w:cs="仿宋" w:hint="eastAsia"/>
                <w:szCs w:val="21"/>
              </w:rPr>
            </w:pPr>
            <w:r>
              <w:rPr>
                <w:rFonts w:ascii="仿宋" w:eastAsia="仿宋" w:hAnsi="仿宋" w:cs="仿宋" w:hint="eastAsia"/>
                <w:bCs/>
                <w:szCs w:val="21"/>
              </w:rPr>
              <w:t>注：投标人须在投标文件中提供其所投产</w:t>
            </w:r>
            <w:proofErr w:type="gramStart"/>
            <w:r>
              <w:rPr>
                <w:rFonts w:ascii="仿宋" w:eastAsia="仿宋" w:hAnsi="仿宋" w:cs="仿宋" w:hint="eastAsia"/>
                <w:bCs/>
                <w:szCs w:val="21"/>
              </w:rPr>
              <w:t>品有效</w:t>
            </w:r>
            <w:proofErr w:type="gramEnd"/>
            <w:r>
              <w:rPr>
                <w:rFonts w:ascii="仿宋" w:eastAsia="仿宋" w:hAnsi="仿宋" w:cs="仿宋" w:hint="eastAsia"/>
                <w:bCs/>
                <w:szCs w:val="21"/>
              </w:rPr>
              <w:t>认证证书复印件，否则不予认可。</w:t>
            </w:r>
          </w:p>
        </w:tc>
      </w:tr>
    </w:tbl>
    <w:p w14:paraId="4CABBA37" w14:textId="77777777" w:rsidR="00463C33" w:rsidRPr="00274702" w:rsidRDefault="00463C33">
      <w:pPr>
        <w:tabs>
          <w:tab w:val="left" w:pos="360"/>
          <w:tab w:val="left" w:pos="900"/>
          <w:tab w:val="left" w:pos="1080"/>
          <w:tab w:val="left" w:pos="2014"/>
        </w:tabs>
        <w:snapToGrid w:val="0"/>
        <w:spacing w:line="360" w:lineRule="auto"/>
        <w:rPr>
          <w:sz w:val="24"/>
        </w:rPr>
      </w:pPr>
    </w:p>
    <w:p w14:paraId="7313C012" w14:textId="77777777" w:rsidR="00463C33" w:rsidRDefault="00463C33">
      <w:pPr>
        <w:tabs>
          <w:tab w:val="left" w:pos="360"/>
          <w:tab w:val="left" w:pos="900"/>
          <w:tab w:val="left" w:pos="1080"/>
          <w:tab w:val="left" w:pos="2014"/>
        </w:tabs>
        <w:snapToGrid w:val="0"/>
        <w:spacing w:line="360" w:lineRule="auto"/>
        <w:rPr>
          <w:sz w:val="24"/>
        </w:rPr>
      </w:pPr>
    </w:p>
    <w:p w14:paraId="57BC688D" w14:textId="77777777" w:rsidR="00463C33" w:rsidRDefault="00463C33"/>
    <w:sectPr w:rsidR="00463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E7B163"/>
    <w:multiLevelType w:val="multilevel"/>
    <w:tmpl w:val="E0E7B163"/>
    <w:lvl w:ilvl="0">
      <w:start w:val="1"/>
      <w:numFmt w:val="decimal"/>
      <w:pStyle w:val="6"/>
      <w:lvlText w:val="1.%1"/>
      <w:lvlJc w:val="left"/>
      <w:pPr>
        <w:ind w:left="425" w:hanging="425"/>
      </w:pPr>
      <w:rPr>
        <w:rFonts w:ascii="Calibri" w:hAnsi="Calibri" w:cs="Calibri"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1235D436"/>
    <w:multiLevelType w:val="singleLevel"/>
    <w:tmpl w:val="1235D436"/>
    <w:lvl w:ilvl="0">
      <w:start w:val="1"/>
      <w:numFmt w:val="chineseCounting"/>
      <w:pStyle w:val="2"/>
      <w:suff w:val="nothing"/>
      <w:lvlText w:val="（%1）"/>
      <w:lvlJc w:val="left"/>
      <w:pPr>
        <w:ind w:left="0" w:firstLine="420"/>
      </w:pPr>
      <w:rPr>
        <w:rFonts w:hint="eastAsia"/>
      </w:rPr>
    </w:lvl>
  </w:abstractNum>
  <w:abstractNum w:abstractNumId="2" w15:restartNumberingAfterBreak="0">
    <w:nsid w:val="1DCB27CB"/>
    <w:multiLevelType w:val="singleLevel"/>
    <w:tmpl w:val="1DCB27CB"/>
    <w:lvl w:ilvl="0">
      <w:start w:val="1"/>
      <w:numFmt w:val="decimal"/>
      <w:pStyle w:val="4"/>
      <w:suff w:val="space"/>
      <w:lvlText w:val="(%1)"/>
      <w:lvlJc w:val="left"/>
      <w:pPr>
        <w:ind w:left="425" w:hanging="425"/>
      </w:pPr>
      <w:rPr>
        <w:rFonts w:ascii="宋体" w:eastAsia="宋体" w:hAnsi="宋体" w:cs="宋体" w:hint="default"/>
      </w:rPr>
    </w:lvl>
  </w:abstractNum>
  <w:abstractNum w:abstractNumId="3" w15:restartNumberingAfterBreak="0">
    <w:nsid w:val="2DC39134"/>
    <w:multiLevelType w:val="singleLevel"/>
    <w:tmpl w:val="2DC39134"/>
    <w:lvl w:ilvl="0">
      <w:start w:val="1"/>
      <w:numFmt w:val="chineseCounting"/>
      <w:pStyle w:val="1"/>
      <w:suff w:val="nothing"/>
      <w:lvlText w:val="%1、"/>
      <w:lvlJc w:val="left"/>
      <w:pPr>
        <w:ind w:left="0" w:firstLine="420"/>
      </w:pPr>
      <w:rPr>
        <w:rFonts w:hint="eastAsia"/>
      </w:rPr>
    </w:lvl>
  </w:abstractNum>
  <w:abstractNum w:abstractNumId="4" w15:restartNumberingAfterBreak="0">
    <w:nsid w:val="5CB3C158"/>
    <w:multiLevelType w:val="singleLevel"/>
    <w:tmpl w:val="5CB3C158"/>
    <w:lvl w:ilvl="0">
      <w:start w:val="1"/>
      <w:numFmt w:val="decimal"/>
      <w:pStyle w:val="3"/>
      <w:lvlText w:val="%1."/>
      <w:lvlJc w:val="left"/>
      <w:pPr>
        <w:ind w:left="425" w:hanging="425"/>
      </w:pPr>
      <w:rPr>
        <w:rFonts w:hint="default"/>
      </w:rPr>
    </w:lvl>
  </w:abstractNum>
  <w:num w:numId="1" w16cid:durableId="363285643">
    <w:abstractNumId w:val="3"/>
  </w:num>
  <w:num w:numId="2" w16cid:durableId="28918203">
    <w:abstractNumId w:val="1"/>
  </w:num>
  <w:num w:numId="3" w16cid:durableId="935555203">
    <w:abstractNumId w:val="4"/>
  </w:num>
  <w:num w:numId="4" w16cid:durableId="1759210394">
    <w:abstractNumId w:val="2"/>
  </w:num>
  <w:num w:numId="5" w16cid:durableId="196418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k2Y2NjMTA2OGY2YzgxNDNlNTNhZjEzMjRhOTZiNTEifQ=="/>
  </w:docVars>
  <w:rsids>
    <w:rsidRoot w:val="66122423"/>
    <w:rsid w:val="00274702"/>
    <w:rsid w:val="00412AB7"/>
    <w:rsid w:val="00452534"/>
    <w:rsid w:val="00463C33"/>
    <w:rsid w:val="00902B44"/>
    <w:rsid w:val="00AB17A5"/>
    <w:rsid w:val="00AD3EE9"/>
    <w:rsid w:val="00EC6709"/>
    <w:rsid w:val="09FD75AE"/>
    <w:rsid w:val="0C6A7E0A"/>
    <w:rsid w:val="0E581497"/>
    <w:rsid w:val="0EF26546"/>
    <w:rsid w:val="108E4939"/>
    <w:rsid w:val="16911378"/>
    <w:rsid w:val="16D17208"/>
    <w:rsid w:val="21B34857"/>
    <w:rsid w:val="23A61A52"/>
    <w:rsid w:val="28B87571"/>
    <w:rsid w:val="290872A8"/>
    <w:rsid w:val="2ACC06D1"/>
    <w:rsid w:val="2D4F0ECE"/>
    <w:rsid w:val="2E871D01"/>
    <w:rsid w:val="2F0F76ED"/>
    <w:rsid w:val="2F47535F"/>
    <w:rsid w:val="302C2998"/>
    <w:rsid w:val="32547815"/>
    <w:rsid w:val="33737E02"/>
    <w:rsid w:val="35394A23"/>
    <w:rsid w:val="39111020"/>
    <w:rsid w:val="3AA0503A"/>
    <w:rsid w:val="42E73C50"/>
    <w:rsid w:val="44511A62"/>
    <w:rsid w:val="46DA56D2"/>
    <w:rsid w:val="48740D80"/>
    <w:rsid w:val="51F74E5C"/>
    <w:rsid w:val="52D93B7C"/>
    <w:rsid w:val="557B2E4B"/>
    <w:rsid w:val="58D2068E"/>
    <w:rsid w:val="5A6C6E22"/>
    <w:rsid w:val="5DA6294C"/>
    <w:rsid w:val="5DBD7190"/>
    <w:rsid w:val="5ED2769F"/>
    <w:rsid w:val="5FB67912"/>
    <w:rsid w:val="624C05D4"/>
    <w:rsid w:val="65D951D4"/>
    <w:rsid w:val="65DA349F"/>
    <w:rsid w:val="66122423"/>
    <w:rsid w:val="6E193E12"/>
    <w:rsid w:val="6EC304C5"/>
    <w:rsid w:val="7607073E"/>
    <w:rsid w:val="78D11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81394"/>
  <w15:docId w15:val="{01F1D8A2-9ED4-4536-B5D7-A72859F7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autoRedefine/>
    <w:qFormat/>
    <w:pPr>
      <w:keepNext/>
      <w:keepLines/>
      <w:numPr>
        <w:numId w:val="1"/>
      </w:numPr>
      <w:spacing w:beforeLines="50" w:before="50" w:afterLines="50" w:after="50" w:line="360" w:lineRule="auto"/>
      <w:ind w:firstLine="0"/>
      <w:jc w:val="left"/>
      <w:outlineLvl w:val="0"/>
    </w:pPr>
    <w:rPr>
      <w:rFonts w:asciiTheme="minorHAnsi" w:eastAsia="黑体" w:hAnsiTheme="minorHAnsi"/>
      <w:b/>
      <w:kern w:val="44"/>
      <w:sz w:val="36"/>
    </w:rPr>
  </w:style>
  <w:style w:type="paragraph" w:styleId="2">
    <w:name w:val="heading 2"/>
    <w:basedOn w:val="a"/>
    <w:next w:val="a"/>
    <w:semiHidden/>
    <w:unhideWhenUsed/>
    <w:qFormat/>
    <w:pPr>
      <w:keepNext/>
      <w:keepLines/>
      <w:numPr>
        <w:numId w:val="2"/>
      </w:numPr>
      <w:spacing w:beforeLines="50" w:before="50" w:afterLines="50" w:after="50" w:line="360" w:lineRule="auto"/>
      <w:ind w:firstLine="0"/>
      <w:jc w:val="left"/>
      <w:outlineLvl w:val="1"/>
    </w:pPr>
    <w:rPr>
      <w:b/>
      <w:sz w:val="28"/>
    </w:rPr>
  </w:style>
  <w:style w:type="paragraph" w:styleId="3">
    <w:name w:val="heading 3"/>
    <w:basedOn w:val="a"/>
    <w:next w:val="a"/>
    <w:semiHidden/>
    <w:unhideWhenUsed/>
    <w:qFormat/>
    <w:pPr>
      <w:keepNext/>
      <w:keepLines/>
      <w:numPr>
        <w:numId w:val="3"/>
      </w:numPr>
      <w:spacing w:line="360" w:lineRule="auto"/>
      <w:ind w:left="0" w:firstLine="0"/>
      <w:jc w:val="left"/>
      <w:outlineLvl w:val="2"/>
    </w:pPr>
    <w:rPr>
      <w:b/>
      <w:sz w:val="28"/>
      <w:szCs w:val="28"/>
    </w:rPr>
  </w:style>
  <w:style w:type="paragraph" w:styleId="4">
    <w:name w:val="heading 4"/>
    <w:basedOn w:val="a"/>
    <w:next w:val="a"/>
    <w:semiHidden/>
    <w:unhideWhenUsed/>
    <w:qFormat/>
    <w:pPr>
      <w:keepNext/>
      <w:keepLines/>
      <w:numPr>
        <w:numId w:val="4"/>
      </w:numPr>
      <w:spacing w:line="360" w:lineRule="auto"/>
      <w:ind w:left="0" w:firstLineChars="200" w:firstLine="984"/>
      <w:jc w:val="left"/>
      <w:outlineLvl w:val="3"/>
    </w:pPr>
    <w:rPr>
      <w:b/>
    </w:rPr>
  </w:style>
  <w:style w:type="paragraph" w:styleId="6">
    <w:name w:val="heading 6"/>
    <w:basedOn w:val="a"/>
    <w:next w:val="a"/>
    <w:semiHidden/>
    <w:unhideWhenUsed/>
    <w:qFormat/>
    <w:pPr>
      <w:keepNext/>
      <w:keepLines/>
      <w:numPr>
        <w:numId w:val="5"/>
      </w:numPr>
      <w:spacing w:line="360" w:lineRule="auto"/>
      <w:ind w:left="0" w:firstLine="0"/>
      <w:jc w:val="left"/>
      <w:outlineLvl w:val="5"/>
    </w:pPr>
    <w:rPr>
      <w:rFonts w:ascii="Arial" w:hAnsi="Arial"/>
      <w:sz w:val="28"/>
    </w:rPr>
  </w:style>
  <w:style w:type="paragraph" w:styleId="7">
    <w:name w:val="heading 7"/>
    <w:basedOn w:val="a"/>
    <w:next w:val="a"/>
    <w:autoRedefine/>
    <w:semiHidden/>
    <w:unhideWhenUsed/>
    <w:qFormat/>
    <w:pPr>
      <w:keepNext/>
      <w:keepLines/>
      <w:spacing w:line="360" w:lineRule="auto"/>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图例"/>
    <w:basedOn w:val="a"/>
    <w:autoRedefine/>
    <w:qFormat/>
    <w:pPr>
      <w:spacing w:before="120" w:after="120" w:line="360" w:lineRule="auto"/>
      <w:jc w:val="center"/>
    </w:pPr>
    <w:rPr>
      <w:rFonts w:eastAsia="仿宋_GB2312"/>
      <w:b/>
      <w:sz w:val="24"/>
      <w:szCs w:val="20"/>
    </w:rPr>
  </w:style>
  <w:style w:type="paragraph" w:styleId="a4">
    <w:name w:val="Body Text Indent"/>
    <w:basedOn w:val="a"/>
    <w:link w:val="a5"/>
    <w:rsid w:val="00902B44"/>
    <w:pPr>
      <w:spacing w:after="120"/>
      <w:ind w:leftChars="200" w:left="420"/>
    </w:pPr>
  </w:style>
  <w:style w:type="character" w:customStyle="1" w:styleId="a5">
    <w:name w:val="正文文本缩进 字符"/>
    <w:basedOn w:val="a0"/>
    <w:link w:val="a4"/>
    <w:rsid w:val="00902B44"/>
    <w:rPr>
      <w:rFonts w:ascii="Times New Roman" w:eastAsia="宋体" w:hAnsi="Times New Roman" w:cs="Times New Roman"/>
      <w:kern w:val="2"/>
      <w:sz w:val="21"/>
      <w:szCs w:val="24"/>
    </w:rPr>
  </w:style>
  <w:style w:type="paragraph" w:styleId="20">
    <w:name w:val="Body Text First Indent 2"/>
    <w:basedOn w:val="a4"/>
    <w:link w:val="21"/>
    <w:qFormat/>
    <w:rsid w:val="00902B44"/>
    <w:pPr>
      <w:spacing w:line="480" w:lineRule="exact"/>
      <w:ind w:firstLineChars="200" w:firstLine="420"/>
    </w:pPr>
    <w:rPr>
      <w:rFonts w:ascii="Calibri" w:hAnsi="Calibri"/>
      <w:sz w:val="24"/>
      <w:szCs w:val="20"/>
    </w:rPr>
  </w:style>
  <w:style w:type="character" w:customStyle="1" w:styleId="21">
    <w:name w:val="正文文本首行缩进 2 字符"/>
    <w:basedOn w:val="a5"/>
    <w:link w:val="20"/>
    <w:qFormat/>
    <w:rsid w:val="00902B44"/>
    <w:rPr>
      <w:rFonts w:ascii="Calibri" w:eastAsia="宋体" w:hAnsi="Calibri"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袁 蕊</cp:lastModifiedBy>
  <cp:revision>4</cp:revision>
  <dcterms:created xsi:type="dcterms:W3CDTF">2024-04-24T10:56:00Z</dcterms:created>
  <dcterms:modified xsi:type="dcterms:W3CDTF">2025-04-13T01:14:00Z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480304F70DDD441B8980BAEDF639E931_11</vt:lpwstr>
  </property>
</Properties>
</file>