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99301424"/>
      <w:bookmarkStart w:id="1" w:name="_Toc150774760"/>
      <w:bookmarkStart w:id="2" w:name="_Toc305158823"/>
      <w:bookmarkStart w:id="3" w:name="_Toc127151555"/>
      <w:bookmarkStart w:id="4" w:name="_Toc264969245"/>
      <w:bookmarkStart w:id="5" w:name="_Toc305158897"/>
      <w:bookmarkStart w:id="6" w:name="_Toc353873935"/>
      <w:bookmarkStart w:id="7" w:name="_Toc226965828"/>
      <w:bookmarkStart w:id="8" w:name="_Toc265228393"/>
      <w:bookmarkStart w:id="9" w:name="_Toc150480793"/>
      <w:bookmarkStart w:id="10" w:name="_Toc142311057"/>
      <w:bookmarkStart w:id="11" w:name="_Toc353873665"/>
      <w:bookmarkStart w:id="12" w:name="_Toc195842920"/>
      <w:bookmarkStart w:id="13" w:name="_Toc226337251"/>
      <w:bookmarkStart w:id="14" w:name="_Toc353825545"/>
      <w:r>
        <w:rPr>
          <w:rFonts w:hint="eastAsia"/>
          <w:b/>
          <w:sz w:val="36"/>
          <w:szCs w:val="36"/>
        </w:rPr>
        <w:t>03包：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127"/>
        <w:gridCol w:w="741"/>
        <w:gridCol w:w="3936"/>
        <w:gridCol w:w="135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89"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607"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39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119"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28"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755"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9" w:type="pct"/>
            <w:vMerge w:val="restart"/>
            <w:vAlign w:val="center"/>
          </w:tcPr>
          <w:p>
            <w:pPr>
              <w:adjustRightInd w:val="0"/>
              <w:snapToGrid w:val="0"/>
              <w:jc w:val="center"/>
              <w:rPr>
                <w:rFonts w:ascii="宋体" w:hAnsi="宋体"/>
                <w:bCs/>
                <w:szCs w:val="21"/>
              </w:rPr>
            </w:pPr>
            <w:r>
              <w:rPr>
                <w:rFonts w:hint="eastAsia" w:ascii="宋体" w:hAnsi="宋体"/>
                <w:bCs/>
                <w:szCs w:val="21"/>
              </w:rPr>
              <w:t>03</w:t>
            </w:r>
          </w:p>
        </w:tc>
        <w:tc>
          <w:tcPr>
            <w:tcW w:w="607" w:type="pct"/>
            <w:vMerge w:val="restart"/>
            <w:vAlign w:val="center"/>
          </w:tcPr>
          <w:p>
            <w:pPr>
              <w:jc w:val="center"/>
              <w:rPr>
                <w:rFonts w:ascii="宋体" w:hAnsi="宋体"/>
                <w:bCs/>
                <w:szCs w:val="21"/>
              </w:rPr>
            </w:pPr>
            <w:r>
              <w:rPr>
                <w:rFonts w:hint="eastAsia"/>
                <w:bCs/>
                <w:szCs w:val="21"/>
                <w:lang w:bidi="ar"/>
              </w:rPr>
              <w:t>生物气溶胶综合评价系统</w:t>
            </w:r>
            <w:r>
              <w:rPr>
                <w:rFonts w:hint="eastAsia" w:ascii="宋体" w:hAnsi="宋体" w:cs="宋体"/>
                <w:bCs/>
                <w:szCs w:val="21"/>
                <w:lang w:bidi="ar"/>
              </w:rPr>
              <w:t>等检测设备</w:t>
            </w:r>
          </w:p>
        </w:tc>
        <w:tc>
          <w:tcPr>
            <w:tcW w:w="399"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人工血管（合成材料/生物材料）动态顺应性测试系统</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渗透压渗水量测试系统</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生物气溶胶综合评价系统</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hint="eastAsia" w:ascii="宋体" w:hAnsi="宋体"/>
                <w:bCs/>
                <w:szCs w:val="21"/>
              </w:rPr>
              <w:t>4</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颗粒综合防护能力评价系统（呼吸模拟式）</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ascii="宋体" w:hAnsi="宋体"/>
                <w:bCs/>
                <w:szCs w:val="21"/>
              </w:rPr>
              <w:t>5</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防护服液体喷淋系统</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ascii="宋体" w:hAnsi="宋体"/>
                <w:bCs/>
                <w:szCs w:val="21"/>
              </w:rPr>
              <w:t>6</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医疗压力袜压力测量仪</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ascii="宋体" w:hAnsi="宋体"/>
                <w:bCs/>
                <w:szCs w:val="21"/>
              </w:rPr>
              <w:t>7</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医用橡胶制品爆破容量仪</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continue"/>
            <w:vAlign w:val="center"/>
          </w:tcPr>
          <w:p>
            <w:pPr>
              <w:adjustRightInd w:val="0"/>
              <w:snapToGrid w:val="0"/>
              <w:jc w:val="center"/>
              <w:rPr>
                <w:rFonts w:ascii="宋体" w:hAnsi="宋体"/>
                <w:bCs/>
                <w:szCs w:val="21"/>
              </w:rPr>
            </w:pPr>
          </w:p>
        </w:tc>
        <w:tc>
          <w:tcPr>
            <w:tcW w:w="607" w:type="pct"/>
            <w:vMerge w:val="continue"/>
            <w:vAlign w:val="center"/>
          </w:tcPr>
          <w:p>
            <w:pPr>
              <w:adjustRightInd w:val="0"/>
              <w:snapToGrid w:val="0"/>
              <w:jc w:val="center"/>
              <w:rPr>
                <w:rFonts w:ascii="宋体" w:hAnsi="宋体"/>
                <w:bCs/>
                <w:szCs w:val="21"/>
              </w:rPr>
            </w:pPr>
          </w:p>
        </w:tc>
        <w:tc>
          <w:tcPr>
            <w:tcW w:w="399" w:type="pct"/>
            <w:vAlign w:val="center"/>
          </w:tcPr>
          <w:p>
            <w:pPr>
              <w:adjustRightInd w:val="0"/>
              <w:snapToGrid w:val="0"/>
              <w:jc w:val="center"/>
              <w:rPr>
                <w:rFonts w:ascii="宋体" w:hAnsi="宋体" w:cs="宋体"/>
                <w:bCs/>
                <w:szCs w:val="21"/>
              </w:rPr>
            </w:pPr>
            <w:r>
              <w:rPr>
                <w:rFonts w:ascii="宋体" w:hAnsi="宋体"/>
                <w:bCs/>
                <w:szCs w:val="21"/>
              </w:rPr>
              <w:t>8</w:t>
            </w:r>
          </w:p>
        </w:tc>
        <w:tc>
          <w:tcPr>
            <w:tcW w:w="2119" w:type="pct"/>
            <w:vAlign w:val="center"/>
          </w:tcPr>
          <w:p>
            <w:pPr>
              <w:widowControl/>
              <w:jc w:val="left"/>
              <w:textAlignment w:val="center"/>
              <w:rPr>
                <w:bCs/>
                <w:szCs w:val="21"/>
              </w:rPr>
            </w:pPr>
            <w:r>
              <w:rPr>
                <w:rFonts w:hint="eastAsia" w:ascii="宋体" w:hAnsi="宋体" w:cs="宋体"/>
                <w:kern w:val="0"/>
                <w:sz w:val="20"/>
                <w:szCs w:val="20"/>
                <w:lang w:bidi="ar"/>
              </w:rPr>
              <w:t>电子测漏仪</w:t>
            </w:r>
          </w:p>
        </w:tc>
        <w:tc>
          <w:tcPr>
            <w:tcW w:w="728"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w:t>
            </w:r>
          </w:p>
        </w:tc>
        <w:tc>
          <w:tcPr>
            <w:tcW w:w="755"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是</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仅指：人工血管（合成材料/生物材料）动态顺应性测试系统、医疗压力袜压力测量仪、医用橡胶制品爆破容量仪、电子测漏仪</w:t>
      </w:r>
      <w:r>
        <w:rPr>
          <w:rFonts w:hint="eastAsia" w:ascii="宋体" w:hAnsi="宋体" w:cs="宋体"/>
          <w:iCs/>
          <w:sz w:val="24"/>
        </w:rPr>
        <w:t>）生产厂家授权文件，要求如下：该授权文件须由生产厂家或其在国内的授权代理商出具，包括但不限于经销协议、长期合作协议、销售代理协议或授权书等类似文件，具备上述文件之一即可。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spacing w:line="360" w:lineRule="auto"/>
        <w:ind w:firstLine="482"/>
        <w:rPr>
          <w:b/>
          <w:color w:val="000000"/>
          <w:sz w:val="24"/>
        </w:rPr>
      </w:pPr>
      <w:r>
        <w:rPr>
          <w:rFonts w:hint="eastAsia"/>
          <w:bCs/>
          <w:color w:val="000000"/>
          <w:sz w:val="24"/>
        </w:rPr>
        <w:t>北京市医疗器械检验研究院二期实验楼已投入使用，需采购一批医疗器械检验设备，以满足医疗器械产品检验工作的需求。</w:t>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人工血管（合成材料/生物材料）动态顺应性测试系统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渗透压渗水量测试系统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生物气溶胶综合评价系统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颗粒综合防护能力评价系统（呼吸模拟式）</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防护服液体喷淋系统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医疗压力袜压力测量仪</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医用橡胶制品爆破容量仪</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90个工作日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电子测漏仪</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90个工作日</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人工血管（合成材料/生物材料）动态顺应性测试系统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渗透压渗水量测试系统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生物气溶胶综合评价系统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颗粒综合防护能力评价系统（呼吸模拟式）</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防护服液体喷淋系统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医疗压力袜压力测量仪</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医用橡胶制品爆破容量仪</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电子测漏仪</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sz w:val="24"/>
        </w:rPr>
      </w:pPr>
      <w:r>
        <w:rPr>
          <w:rFonts w:hint="eastAsia"/>
          <w:sz w:val="24"/>
        </w:rPr>
        <w:t>（</w:t>
      </w:r>
      <w:r>
        <w:rPr>
          <w:sz w:val="24"/>
        </w:rPr>
        <w:t>7</w:t>
      </w:r>
      <w:r>
        <w:rPr>
          <w:rFonts w:hint="eastAsia"/>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人工血管（合成材料/生物材料）动态顺应性测试系统</w:t>
      </w:r>
    </w:p>
    <w:p>
      <w:pPr>
        <w:pStyle w:val="96"/>
        <w:ind w:firstLine="0" w:firstLineChars="0"/>
        <w:jc w:val="center"/>
        <w:rPr>
          <w:rFonts w:ascii="宋体" w:hAnsi="宋体"/>
          <w:bCs/>
          <w:sz w:val="24"/>
          <w:szCs w:val="24"/>
        </w:rPr>
      </w:pPr>
    </w:p>
    <w:p>
      <w:pPr>
        <w:spacing w:line="360" w:lineRule="auto"/>
        <w:ind w:firstLine="397"/>
        <w:jc w:val="left"/>
        <w:rPr>
          <w:rFonts w:ascii="宋体" w:hAnsi="宋体" w:cs="宋体"/>
          <w:b/>
          <w:bCs/>
          <w:sz w:val="24"/>
        </w:rPr>
      </w:pPr>
      <w:r>
        <w:rPr>
          <w:rFonts w:hint="eastAsia" w:ascii="宋体" w:hAnsi="宋体" w:cs="宋体"/>
          <w:b/>
          <w:bCs/>
          <w:sz w:val="24"/>
        </w:rPr>
        <w:t>一、技术参数：</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rFonts w:hint="eastAsia" w:ascii="宋体" w:hAnsi="宋体" w:cs="宋体"/>
          <w:sz w:val="24"/>
          <w:lang w:eastAsia="zh"/>
        </w:rPr>
        <w:t>压力传感器</w:t>
      </w:r>
      <w:r>
        <w:rPr>
          <w:rFonts w:hint="eastAsia" w:ascii="宋体" w:hAnsi="宋体" w:cs="宋体"/>
          <w:sz w:val="24"/>
        </w:rPr>
        <w:t>测量范围：</w:t>
      </w:r>
      <w:r>
        <w:rPr>
          <w:sz w:val="24"/>
          <w:lang w:eastAsia="zh"/>
        </w:rPr>
        <w:t>0</w:t>
      </w:r>
      <w:r>
        <w:rPr>
          <w:rFonts w:hint="eastAsia" w:ascii="宋体" w:hAnsi="宋体" w:cs="宋体"/>
          <w:sz w:val="24"/>
          <w:lang w:eastAsia="zh"/>
        </w:rPr>
        <w:t>-</w:t>
      </w:r>
      <w:r>
        <w:rPr>
          <w:sz w:val="24"/>
          <w:lang w:eastAsia="zh"/>
        </w:rPr>
        <w:t>50kPa</w:t>
      </w:r>
      <w:r>
        <w:rPr>
          <w:rFonts w:hint="eastAsia" w:ascii="宋体" w:hAnsi="宋体" w:cs="宋体"/>
          <w:sz w:val="24"/>
        </w:rPr>
        <w:t>；误差：不超过</w:t>
      </w:r>
      <w:r>
        <w:rPr>
          <w:rFonts w:hint="eastAsia" w:ascii="宋体" w:hAnsi="宋体" w:cs="宋体"/>
          <w:sz w:val="24"/>
          <w:lang w:eastAsia="zh"/>
        </w:rPr>
        <w:t>±</w:t>
      </w:r>
      <w:r>
        <w:rPr>
          <w:sz w:val="24"/>
          <w:lang w:eastAsia="zh"/>
        </w:rPr>
        <w:t>0</w:t>
      </w:r>
      <w:r>
        <w:rPr>
          <w:rFonts w:hint="eastAsia" w:ascii="宋体" w:hAnsi="宋体" w:cs="宋体"/>
          <w:sz w:val="24"/>
          <w:lang w:eastAsia="zh"/>
        </w:rPr>
        <w:t>.</w:t>
      </w:r>
      <w:r>
        <w:rPr>
          <w:sz w:val="24"/>
          <w:lang w:eastAsia="zh"/>
        </w:rPr>
        <w:t>1</w:t>
      </w:r>
      <w:r>
        <w:rPr>
          <w:rFonts w:hint="eastAsia" w:ascii="宋体" w:hAnsi="宋体" w:cs="宋体"/>
          <w:sz w:val="24"/>
          <w:lang w:eastAsia="zh"/>
        </w:rPr>
        <w:t>%</w:t>
      </w:r>
      <w:r>
        <w:rPr>
          <w:rFonts w:hint="eastAsia" w:ascii="宋体" w:hAnsi="宋体" w:cs="宋体"/>
          <w:sz w:val="24"/>
        </w:rPr>
        <w:t>。</w:t>
      </w:r>
    </w:p>
    <w:p>
      <w:pPr>
        <w:spacing w:line="360" w:lineRule="auto"/>
        <w:ind w:firstLine="397"/>
        <w:jc w:val="left"/>
        <w:rPr>
          <w:rFonts w:ascii="宋体" w:hAnsi="宋体" w:cs="宋体"/>
          <w:sz w:val="24"/>
          <w:lang w:eastAsia="zh"/>
        </w:rPr>
      </w:pPr>
      <w:r>
        <w:rPr>
          <w:sz w:val="24"/>
        </w:rPr>
        <w:t>2</w:t>
      </w:r>
      <w:r>
        <w:rPr>
          <w:rFonts w:hint="eastAsia" w:ascii="宋体" w:hAnsi="宋体" w:cs="宋体"/>
          <w:sz w:val="24"/>
        </w:rPr>
        <w:t>、</w:t>
      </w:r>
      <w:r>
        <w:rPr>
          <w:rFonts w:hint="eastAsia" w:ascii="宋体" w:hAnsi="宋体" w:cs="宋体"/>
          <w:sz w:val="24"/>
          <w:lang w:eastAsia="zh"/>
        </w:rPr>
        <w:t>加压</w:t>
      </w:r>
      <w:r>
        <w:rPr>
          <w:rFonts w:hint="eastAsia" w:ascii="宋体" w:hAnsi="宋体" w:cs="宋体"/>
          <w:sz w:val="24"/>
        </w:rPr>
        <w:t>：</w:t>
      </w:r>
      <w:r>
        <w:rPr>
          <w:sz w:val="24"/>
          <w:lang w:eastAsia="zh"/>
        </w:rPr>
        <w:t>60g</w:t>
      </w:r>
      <w:r>
        <w:rPr>
          <w:rFonts w:hint="eastAsia" w:ascii="宋体" w:hAnsi="宋体" w:cs="宋体"/>
          <w:sz w:val="24"/>
          <w:lang w:eastAsia="zh"/>
        </w:rPr>
        <w:t>砝码</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、直径测量范围：</w:t>
      </w:r>
      <w:r>
        <w:rPr>
          <w:sz w:val="24"/>
        </w:rPr>
        <w:t>0</w:t>
      </w:r>
      <w:r>
        <w:rPr>
          <w:rFonts w:hint="eastAsia" w:ascii="宋体" w:hAnsi="宋体" w:cs="宋体"/>
          <w:sz w:val="24"/>
        </w:rPr>
        <w:t>～</w:t>
      </w:r>
      <w:r>
        <w:rPr>
          <w:sz w:val="24"/>
        </w:rPr>
        <w:t>50mm</w:t>
      </w:r>
      <w:r>
        <w:rPr>
          <w:rFonts w:hint="eastAsia" w:ascii="宋体" w:hAnsi="宋体" w:cs="宋体"/>
          <w:sz w:val="24"/>
        </w:rPr>
        <w:t>，分辨率≤</w:t>
      </w:r>
      <w:r>
        <w:rPr>
          <w:sz w:val="24"/>
        </w:rPr>
        <w:t>0</w:t>
      </w:r>
      <w:r>
        <w:rPr>
          <w:rFonts w:hint="eastAsia" w:ascii="宋体" w:hAnsi="宋体" w:cs="宋体"/>
          <w:sz w:val="24"/>
        </w:rPr>
        <w:t>.</w:t>
      </w:r>
      <w:r>
        <w:rPr>
          <w:sz w:val="24"/>
        </w:rPr>
        <w:t>01mm</w:t>
      </w:r>
      <w:r>
        <w:rPr>
          <w:rFonts w:hint="eastAsia" w:ascii="宋体" w:hAnsi="宋体" w:cs="宋体"/>
          <w:sz w:val="24"/>
        </w:rPr>
        <w:t>。</w:t>
      </w:r>
    </w:p>
    <w:p>
      <w:pPr>
        <w:spacing w:line="360" w:lineRule="auto"/>
        <w:ind w:firstLine="397"/>
        <w:jc w:val="left"/>
        <w:rPr>
          <w:rFonts w:ascii="宋体" w:hAnsi="宋体" w:cs="宋体"/>
          <w:sz w:val="24"/>
        </w:rPr>
      </w:pPr>
      <w:r>
        <w:rPr>
          <w:sz w:val="24"/>
        </w:rPr>
        <w:t>4</w:t>
      </w:r>
      <w:r>
        <w:rPr>
          <w:rFonts w:hint="eastAsia" w:ascii="宋体" w:hAnsi="宋体" w:cs="宋体"/>
          <w:sz w:val="24"/>
        </w:rPr>
        <w:t>、温度传感器测量范围：</w:t>
      </w:r>
      <w:r>
        <w:rPr>
          <w:sz w:val="24"/>
        </w:rPr>
        <w:t>0</w:t>
      </w:r>
      <w:r>
        <w:rPr>
          <w:rFonts w:hint="eastAsia" w:ascii="宋体" w:hAnsi="宋体" w:cs="宋体"/>
          <w:sz w:val="24"/>
        </w:rPr>
        <w:t>～</w:t>
      </w:r>
      <w:r>
        <w:rPr>
          <w:sz w:val="24"/>
        </w:rPr>
        <w:t>99</w:t>
      </w:r>
      <w:r>
        <w:rPr>
          <w:rFonts w:hint="eastAsia" w:ascii="宋体" w:hAnsi="宋体" w:cs="宋体"/>
          <w:sz w:val="24"/>
        </w:rPr>
        <w:t>℃，误差：不超过±</w:t>
      </w:r>
      <w:r>
        <w:rPr>
          <w:sz w:val="24"/>
        </w:rPr>
        <w:t>1</w:t>
      </w:r>
      <w:r>
        <w:rPr>
          <w:rFonts w:hint="eastAsia" w:ascii="宋体" w:hAnsi="宋体" w:cs="宋体"/>
          <w:sz w:val="24"/>
        </w:rPr>
        <w:t>℃。</w:t>
      </w:r>
    </w:p>
    <w:p>
      <w:pPr>
        <w:spacing w:line="360" w:lineRule="auto"/>
        <w:ind w:firstLine="397"/>
        <w:jc w:val="left"/>
        <w:rPr>
          <w:rFonts w:ascii="宋体" w:hAnsi="宋体" w:cs="宋体"/>
          <w:sz w:val="24"/>
        </w:rPr>
      </w:pPr>
      <w:r>
        <w:rPr>
          <w:sz w:val="24"/>
        </w:rPr>
        <w:t>5</w:t>
      </w:r>
      <w:r>
        <w:rPr>
          <w:rFonts w:hint="eastAsia" w:ascii="宋体" w:hAnsi="宋体" w:cs="宋体"/>
          <w:sz w:val="24"/>
        </w:rPr>
        <w:t>、恒温水槽温度设置范围：</w:t>
      </w:r>
      <w:r>
        <w:rPr>
          <w:sz w:val="24"/>
        </w:rPr>
        <w:t>0</w:t>
      </w:r>
      <w:r>
        <w:rPr>
          <w:rFonts w:hint="eastAsia" w:ascii="宋体" w:hAnsi="宋体" w:cs="宋体"/>
          <w:sz w:val="24"/>
        </w:rPr>
        <w:t>～</w:t>
      </w:r>
      <w:r>
        <w:rPr>
          <w:sz w:val="24"/>
        </w:rPr>
        <w:t>100</w:t>
      </w:r>
      <w:r>
        <w:rPr>
          <w:rFonts w:hint="eastAsia" w:ascii="宋体" w:hAnsi="宋体" w:cs="宋体"/>
          <w:sz w:val="24"/>
        </w:rPr>
        <w:t>℃。</w:t>
      </w:r>
    </w:p>
    <w:p>
      <w:pPr>
        <w:spacing w:line="360" w:lineRule="auto"/>
        <w:ind w:firstLine="397"/>
        <w:jc w:val="left"/>
        <w:rPr>
          <w:rFonts w:ascii="宋体" w:hAnsi="宋体" w:cs="宋体"/>
          <w:sz w:val="24"/>
          <w:lang w:eastAsia="zh"/>
        </w:rPr>
      </w:pPr>
      <w:r>
        <w:rPr>
          <w:sz w:val="24"/>
        </w:rPr>
        <w:t>6</w:t>
      </w:r>
      <w:r>
        <w:rPr>
          <w:rFonts w:hint="eastAsia" w:ascii="宋体" w:hAnsi="宋体" w:cs="宋体"/>
          <w:sz w:val="24"/>
        </w:rPr>
        <w:t>、</w:t>
      </w:r>
      <w:r>
        <w:rPr>
          <w:rFonts w:hint="eastAsia" w:ascii="宋体" w:hAnsi="宋体" w:cs="宋体"/>
          <w:sz w:val="24"/>
          <w:lang w:eastAsia="zh"/>
        </w:rPr>
        <w:t>夹具：</w:t>
      </w:r>
      <w:r>
        <w:rPr>
          <w:rFonts w:hint="eastAsia" w:ascii="宋体" w:hAnsi="宋体" w:cs="宋体"/>
          <w:sz w:val="24"/>
        </w:rPr>
        <w:t>可任选</w:t>
      </w:r>
      <w:r>
        <w:rPr>
          <w:rFonts w:hint="eastAsia" w:ascii="宋体" w:hAnsi="宋体" w:cs="宋体"/>
          <w:sz w:val="24"/>
          <w:lang w:eastAsia="zh"/>
        </w:rPr>
        <w:t>直径</w:t>
      </w:r>
      <w:r>
        <w:rPr>
          <w:sz w:val="24"/>
          <w:lang w:eastAsia="zh"/>
        </w:rPr>
        <w:t>1</w:t>
      </w:r>
      <w:r>
        <w:rPr>
          <w:rFonts w:hint="eastAsia" w:ascii="宋体" w:hAnsi="宋体" w:cs="宋体"/>
          <w:sz w:val="24"/>
          <w:lang w:eastAsia="zh"/>
        </w:rPr>
        <w:t>.</w:t>
      </w:r>
      <w:r>
        <w:rPr>
          <w:sz w:val="24"/>
          <w:lang w:eastAsia="zh"/>
        </w:rPr>
        <w:t>6mm</w:t>
      </w:r>
      <w:r>
        <w:rPr>
          <w:rFonts w:hint="eastAsia" w:ascii="宋体" w:hAnsi="宋体" w:cs="宋体"/>
          <w:sz w:val="24"/>
        </w:rPr>
        <w:t>、</w:t>
      </w:r>
      <w:r>
        <w:rPr>
          <w:sz w:val="24"/>
          <w:lang w:eastAsia="zh"/>
        </w:rPr>
        <w:t>2</w:t>
      </w:r>
      <w:r>
        <w:rPr>
          <w:rFonts w:hint="eastAsia" w:ascii="宋体" w:hAnsi="宋体" w:cs="宋体"/>
          <w:sz w:val="24"/>
          <w:lang w:eastAsia="zh"/>
        </w:rPr>
        <w:t>.</w:t>
      </w:r>
      <w:r>
        <w:rPr>
          <w:sz w:val="24"/>
          <w:lang w:eastAsia="zh"/>
        </w:rPr>
        <w:t>2mm</w:t>
      </w:r>
      <w:r>
        <w:rPr>
          <w:rFonts w:hint="eastAsia" w:ascii="宋体" w:hAnsi="宋体" w:cs="宋体"/>
          <w:sz w:val="24"/>
        </w:rPr>
        <w:t>、</w:t>
      </w:r>
      <w:r>
        <w:rPr>
          <w:sz w:val="24"/>
          <w:lang w:eastAsia="zh"/>
        </w:rPr>
        <w:t>4</w:t>
      </w:r>
      <w:r>
        <w:rPr>
          <w:rFonts w:hint="eastAsia" w:ascii="宋体" w:hAnsi="宋体" w:cs="宋体"/>
          <w:sz w:val="24"/>
          <w:lang w:eastAsia="zh"/>
        </w:rPr>
        <w:t>.</w:t>
      </w:r>
      <w:r>
        <w:rPr>
          <w:sz w:val="24"/>
          <w:lang w:eastAsia="zh"/>
        </w:rPr>
        <w:t>5mm</w:t>
      </w:r>
      <w:r>
        <w:rPr>
          <w:rFonts w:hint="eastAsia" w:ascii="宋体" w:hAnsi="宋体" w:cs="宋体"/>
          <w:sz w:val="24"/>
        </w:rPr>
        <w:t>、</w:t>
      </w:r>
      <w:r>
        <w:rPr>
          <w:sz w:val="24"/>
          <w:lang w:eastAsia="zh"/>
        </w:rPr>
        <w:t>5</w:t>
      </w:r>
      <w:r>
        <w:rPr>
          <w:rFonts w:hint="eastAsia" w:ascii="宋体" w:hAnsi="宋体" w:cs="宋体"/>
          <w:sz w:val="24"/>
          <w:lang w:eastAsia="zh"/>
        </w:rPr>
        <w:t>.</w:t>
      </w:r>
      <w:r>
        <w:rPr>
          <w:sz w:val="24"/>
          <w:lang w:eastAsia="zh"/>
        </w:rPr>
        <w:t>5mm</w:t>
      </w:r>
      <w:r>
        <w:rPr>
          <w:rFonts w:hint="eastAsia" w:ascii="宋体" w:hAnsi="宋体" w:cs="宋体"/>
          <w:sz w:val="24"/>
        </w:rPr>
        <w:t>、</w:t>
      </w:r>
      <w:r>
        <w:rPr>
          <w:sz w:val="24"/>
          <w:lang w:eastAsia="zh"/>
        </w:rPr>
        <w:t>7</w:t>
      </w:r>
      <w:r>
        <w:rPr>
          <w:rFonts w:hint="eastAsia" w:ascii="宋体" w:hAnsi="宋体" w:cs="宋体"/>
          <w:sz w:val="24"/>
          <w:lang w:eastAsia="zh"/>
        </w:rPr>
        <w:t>.</w:t>
      </w:r>
      <w:r>
        <w:rPr>
          <w:sz w:val="24"/>
          <w:lang w:eastAsia="zh"/>
        </w:rPr>
        <w:t>2mm</w:t>
      </w:r>
      <w:r>
        <w:rPr>
          <w:rFonts w:hint="eastAsia" w:ascii="宋体" w:hAnsi="宋体" w:cs="宋体"/>
          <w:sz w:val="24"/>
          <w:lang w:eastAsia="zh"/>
        </w:rPr>
        <w:t>夹具</w:t>
      </w:r>
      <w:r>
        <w:rPr>
          <w:rFonts w:hint="eastAsia" w:ascii="宋体" w:hAnsi="宋体" w:cs="宋体"/>
          <w:sz w:val="24"/>
        </w:rPr>
        <w:t>。</w:t>
      </w:r>
    </w:p>
    <w:p>
      <w:pPr>
        <w:spacing w:line="360" w:lineRule="auto"/>
        <w:ind w:firstLine="397"/>
        <w:jc w:val="left"/>
        <w:rPr>
          <w:rFonts w:ascii="宋体" w:hAnsi="宋体" w:cs="宋体"/>
          <w:sz w:val="24"/>
        </w:rPr>
      </w:pPr>
      <w:r>
        <w:rPr>
          <w:sz w:val="24"/>
        </w:rPr>
        <w:t>7</w:t>
      </w:r>
      <w:r>
        <w:rPr>
          <w:rFonts w:hint="eastAsia" w:ascii="宋体" w:hAnsi="宋体" w:cs="宋体"/>
          <w:sz w:val="24"/>
        </w:rPr>
        <w:t>、控制系统：</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1</w:t>
      </w:r>
      <w:r>
        <w:rPr>
          <w:rFonts w:hint="eastAsia" w:ascii="宋体" w:hAnsi="宋体" w:cs="宋体"/>
          <w:sz w:val="24"/>
        </w:rPr>
        <w:t>、</w:t>
      </w:r>
      <w:r>
        <w:rPr>
          <w:sz w:val="24"/>
        </w:rPr>
        <w:t>PLC</w:t>
      </w:r>
      <w:r>
        <w:rPr>
          <w:rFonts w:hint="eastAsia" w:ascii="宋体" w:hAnsi="宋体" w:cs="宋体"/>
          <w:sz w:val="24"/>
        </w:rPr>
        <w:t>控制系统，</w:t>
      </w:r>
      <w:r>
        <w:rPr>
          <w:rFonts w:hint="eastAsia" w:ascii="宋体" w:hAnsi="宋体" w:cs="宋体"/>
          <w:sz w:val="24"/>
          <w:lang w:eastAsia="zh"/>
        </w:rPr>
        <w:t>彩色</w:t>
      </w:r>
      <w:r>
        <w:rPr>
          <w:rFonts w:hint="eastAsia" w:ascii="宋体" w:hAnsi="宋体" w:cs="宋体"/>
          <w:sz w:val="24"/>
        </w:rPr>
        <w:t>液晶</w:t>
      </w:r>
      <w:r>
        <w:rPr>
          <w:rFonts w:hint="eastAsia" w:ascii="宋体" w:hAnsi="宋体" w:cs="宋体"/>
          <w:sz w:val="24"/>
          <w:lang w:eastAsia="zh"/>
        </w:rPr>
        <w:t>触摸</w:t>
      </w:r>
      <w:r>
        <w:rPr>
          <w:rFonts w:hint="eastAsia" w:ascii="宋体" w:hAnsi="宋体" w:cs="宋体"/>
          <w:sz w:val="24"/>
        </w:rPr>
        <w:t>显示</w:t>
      </w:r>
      <w:r>
        <w:rPr>
          <w:rFonts w:hint="eastAsia" w:ascii="宋体" w:hAnsi="宋体" w:cs="宋体"/>
          <w:sz w:val="24"/>
          <w:lang w:eastAsia="zh"/>
        </w:rPr>
        <w:t>屏</w:t>
      </w:r>
      <w:r>
        <w:rPr>
          <w:rFonts w:hint="eastAsia" w:ascii="宋体" w:hAnsi="宋体" w:cs="宋体"/>
          <w:sz w:val="24"/>
        </w:rPr>
        <w:t>≥</w:t>
      </w:r>
      <w:r>
        <w:rPr>
          <w:sz w:val="24"/>
          <w:lang w:eastAsia="zh"/>
        </w:rPr>
        <w:t>7</w:t>
      </w:r>
      <w:r>
        <w:rPr>
          <w:rFonts w:hint="eastAsia" w:ascii="宋体" w:hAnsi="宋体" w:cs="宋体"/>
          <w:sz w:val="24"/>
        </w:rPr>
        <w:t>英</w:t>
      </w:r>
      <w:r>
        <w:rPr>
          <w:rFonts w:hint="eastAsia" w:ascii="宋体" w:hAnsi="宋体" w:cs="宋体"/>
          <w:sz w:val="24"/>
          <w:lang w:eastAsia="zh"/>
        </w:rPr>
        <w:t>寸</w:t>
      </w:r>
      <w:r>
        <w:rPr>
          <w:rFonts w:hint="eastAsia" w:ascii="宋体" w:hAnsi="宋体" w:cs="宋体"/>
          <w:sz w:val="24"/>
        </w:rPr>
        <w:t>。</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2</w:t>
      </w:r>
      <w:r>
        <w:rPr>
          <w:rFonts w:hint="eastAsia" w:ascii="宋体" w:hAnsi="宋体" w:cs="宋体"/>
          <w:sz w:val="24"/>
        </w:rPr>
        <w:t>、打印机：嵌入式打印机</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3</w:t>
      </w:r>
      <w:r>
        <w:rPr>
          <w:rFonts w:hint="eastAsia" w:ascii="宋体" w:hAnsi="宋体" w:cs="宋体"/>
          <w:sz w:val="24"/>
        </w:rPr>
        <w:t>、可实时监控各项数据</w:t>
      </w:r>
    </w:p>
    <w:p>
      <w:pPr>
        <w:spacing w:line="360" w:lineRule="auto"/>
        <w:ind w:firstLine="397"/>
        <w:jc w:val="left"/>
        <w:rPr>
          <w:rFonts w:ascii="宋体" w:hAnsi="宋体" w:cs="宋体"/>
          <w:sz w:val="24"/>
        </w:rPr>
      </w:pPr>
      <w:r>
        <w:rPr>
          <w:sz w:val="24"/>
        </w:rPr>
        <w:t>8</w:t>
      </w:r>
      <w:r>
        <w:rPr>
          <w:rFonts w:hint="eastAsia" w:ascii="宋体" w:hAnsi="宋体" w:cs="宋体"/>
          <w:sz w:val="24"/>
        </w:rPr>
        <w:t>、外形尺寸：≤</w:t>
      </w:r>
      <w:r>
        <w:rPr>
          <w:sz w:val="24"/>
        </w:rPr>
        <w:t>800</w:t>
      </w:r>
      <w:r>
        <w:rPr>
          <w:rFonts w:hint="eastAsia" w:ascii="宋体" w:hAnsi="宋体" w:cs="宋体"/>
          <w:sz w:val="24"/>
        </w:rPr>
        <w:t>×</w:t>
      </w:r>
      <w:r>
        <w:rPr>
          <w:sz w:val="24"/>
        </w:rPr>
        <w:t>500</w:t>
      </w:r>
      <w:r>
        <w:rPr>
          <w:rFonts w:hint="eastAsia" w:ascii="宋体" w:hAnsi="宋体" w:cs="宋体"/>
          <w:sz w:val="24"/>
        </w:rPr>
        <w:t>×</w:t>
      </w:r>
      <w:r>
        <w:rPr>
          <w:sz w:val="24"/>
        </w:rPr>
        <w:t>100</w:t>
      </w:r>
      <w:r>
        <w:rPr>
          <w:rFonts w:hint="eastAsia" w:ascii="宋体" w:hAnsi="宋体" w:cs="宋体"/>
          <w:sz w:val="24"/>
        </w:rPr>
        <w:t>（</w:t>
      </w:r>
      <w:r>
        <w:rPr>
          <w:sz w:val="24"/>
        </w:rPr>
        <w:t>mm</w:t>
      </w:r>
      <w:r>
        <w:rPr>
          <w:rFonts w:hint="eastAsia" w:ascii="宋体" w:hAnsi="宋体" w:cs="宋体"/>
          <w:sz w:val="24"/>
        </w:rPr>
        <w:t>）</w:t>
      </w:r>
    </w:p>
    <w:p>
      <w:pPr>
        <w:spacing w:line="360" w:lineRule="auto"/>
        <w:ind w:firstLine="397"/>
        <w:jc w:val="left"/>
        <w:rPr>
          <w:rFonts w:ascii="宋体" w:hAnsi="宋体" w:cs="宋体"/>
          <w:sz w:val="24"/>
        </w:rPr>
      </w:pPr>
      <w:r>
        <w:rPr>
          <w:sz w:val="24"/>
        </w:rPr>
        <w:t>9</w:t>
      </w:r>
      <w:r>
        <w:rPr>
          <w:rFonts w:hint="eastAsia" w:ascii="宋体" w:hAnsi="宋体" w:cs="宋体"/>
          <w:sz w:val="24"/>
        </w:rPr>
        <w:t>、电源：</w:t>
      </w:r>
      <w:r>
        <w:rPr>
          <w:sz w:val="24"/>
        </w:rPr>
        <w:t>AC</w:t>
      </w:r>
      <w:r>
        <w:rPr>
          <w:rFonts w:hint="eastAsia" w:ascii="宋体" w:hAnsi="宋体" w:cs="宋体"/>
          <w:sz w:val="24"/>
        </w:rPr>
        <w:t xml:space="preserve"> </w:t>
      </w:r>
      <w:r>
        <w:rPr>
          <w:sz w:val="24"/>
        </w:rPr>
        <w:t>100</w:t>
      </w:r>
      <w:r>
        <w:rPr>
          <w:rFonts w:hint="eastAsia" w:ascii="宋体" w:hAnsi="宋体" w:cs="宋体"/>
          <w:sz w:val="24"/>
        </w:rPr>
        <w:t>～</w:t>
      </w:r>
      <w:r>
        <w:rPr>
          <w:sz w:val="24"/>
        </w:rPr>
        <w:t>240V</w:t>
      </w:r>
      <w:r>
        <w:rPr>
          <w:rFonts w:hint="eastAsia" w:ascii="宋体" w:hAnsi="宋体" w:cs="宋体"/>
          <w:sz w:val="24"/>
        </w:rPr>
        <w:t>，</w:t>
      </w:r>
      <w:r>
        <w:rPr>
          <w:sz w:val="24"/>
        </w:rPr>
        <w:t>50Hz</w:t>
      </w:r>
      <w:r>
        <w:rPr>
          <w:rFonts w:hint="eastAsia" w:ascii="宋体" w:hAnsi="宋体" w:cs="宋体"/>
          <w:sz w:val="24"/>
        </w:rPr>
        <w:t>±</w:t>
      </w:r>
      <w:r>
        <w:rPr>
          <w:sz w:val="24"/>
        </w:rPr>
        <w:t>1Hz</w:t>
      </w:r>
      <w:r>
        <w:rPr>
          <w:rFonts w:hint="eastAsia" w:ascii="宋体" w:hAnsi="宋体" w:cs="宋体"/>
          <w:sz w:val="24"/>
        </w:rPr>
        <w:t>，功率≤</w:t>
      </w:r>
      <w:r>
        <w:rPr>
          <w:sz w:val="24"/>
        </w:rPr>
        <w:t>500W</w:t>
      </w:r>
    </w:p>
    <w:p>
      <w:pPr>
        <w:spacing w:line="360" w:lineRule="auto"/>
        <w:ind w:firstLine="397"/>
        <w:jc w:val="left"/>
        <w:rPr>
          <w:rFonts w:ascii="宋体" w:hAnsi="宋体" w:cs="宋体"/>
          <w:b/>
          <w:bCs/>
          <w:sz w:val="24"/>
        </w:rPr>
      </w:pPr>
      <w:r>
        <w:rPr>
          <w:rFonts w:hint="eastAsia" w:ascii="宋体" w:hAnsi="宋体" w:cs="宋体"/>
          <w:b/>
          <w:bCs/>
          <w:sz w:val="24"/>
        </w:rPr>
        <w:t>二、主要配置：</w:t>
      </w:r>
    </w:p>
    <w:p>
      <w:pPr>
        <w:spacing w:line="360" w:lineRule="auto"/>
        <w:ind w:firstLine="397"/>
        <w:jc w:val="left"/>
        <w:rPr>
          <w:rFonts w:ascii="宋体" w:hAnsi="宋体" w:cs="宋体"/>
          <w:sz w:val="24"/>
        </w:rPr>
      </w:pPr>
      <w:r>
        <w:rPr>
          <w:sz w:val="24"/>
        </w:rPr>
        <w:t>1</w:t>
      </w:r>
      <w:r>
        <w:rPr>
          <w:rFonts w:hint="eastAsia" w:ascii="宋体" w:hAnsi="宋体" w:cs="宋体"/>
          <w:sz w:val="24"/>
        </w:rPr>
        <w:t>、人工血管（合成材料/生物材料）动态顺应性测试系统主机：</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、夹具：</w:t>
      </w:r>
      <w:r>
        <w:rPr>
          <w:sz w:val="24"/>
        </w:rPr>
        <w:t>10</w:t>
      </w:r>
      <w:r>
        <w:rPr>
          <w:rFonts w:hint="eastAsia" w:ascii="宋体" w:hAnsi="宋体" w:cs="宋体"/>
          <w:sz w:val="24"/>
        </w:rPr>
        <w:t>个</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渗透压渗水量测试系统</w:t>
      </w:r>
    </w:p>
    <w:p>
      <w:pPr>
        <w:spacing w:line="360" w:lineRule="auto"/>
        <w:ind w:firstLine="397"/>
        <w:jc w:val="left"/>
        <w:rPr>
          <w:rFonts w:ascii="宋体" w:hAnsi="宋体" w:cs="宋体"/>
          <w:b/>
          <w:bCs/>
          <w:sz w:val="24"/>
        </w:rPr>
      </w:pPr>
      <w:r>
        <w:rPr>
          <w:b/>
          <w:bCs/>
          <w:sz w:val="24"/>
        </w:rPr>
        <w:t>1</w:t>
      </w:r>
      <w:r>
        <w:rPr>
          <w:rFonts w:hint="eastAsia" w:ascii="宋体" w:hAnsi="宋体" w:cs="宋体"/>
          <w:b/>
          <w:bCs/>
          <w:sz w:val="24"/>
        </w:rPr>
        <w:t>.技术参数：</w:t>
      </w:r>
    </w:p>
    <w:p>
      <w:pPr>
        <w:spacing w:line="360" w:lineRule="auto"/>
        <w:ind w:firstLine="397"/>
        <w:jc w:val="left"/>
        <w:rPr>
          <w:rFonts w:ascii="宋体" w:hAnsi="宋体" w:cs="宋体"/>
          <w:sz w:val="24"/>
          <w:lang w:eastAsia="zh"/>
        </w:rPr>
      </w:pPr>
      <w:r>
        <w:rPr>
          <w:sz w:val="24"/>
        </w:rPr>
        <w:t>1</w:t>
      </w:r>
      <w:r>
        <w:rPr>
          <w:rFonts w:hint="eastAsia" w:ascii="宋体" w:hAnsi="宋体" w:cs="宋体"/>
          <w:sz w:val="24"/>
        </w:rPr>
        <w:t>.</w:t>
      </w:r>
      <w:r>
        <w:rPr>
          <w:sz w:val="24"/>
          <w:lang w:eastAsia="zh"/>
        </w:rPr>
        <w:t>1</w:t>
      </w:r>
      <w:r>
        <w:rPr>
          <w:rFonts w:hint="eastAsia" w:ascii="宋体" w:hAnsi="宋体" w:cs="宋体"/>
          <w:sz w:val="24"/>
        </w:rPr>
        <w:t>▲</w:t>
      </w:r>
      <w:r>
        <w:rPr>
          <w:rFonts w:hint="eastAsia" w:ascii="宋体" w:hAnsi="宋体" w:cs="宋体"/>
          <w:sz w:val="24"/>
          <w:lang w:eastAsia="zh"/>
        </w:rPr>
        <w:t>压力传感器：（</w:t>
      </w:r>
      <w:r>
        <w:rPr>
          <w:sz w:val="24"/>
          <w:lang w:eastAsia="zh"/>
        </w:rPr>
        <w:t>0</w:t>
      </w:r>
      <w:r>
        <w:rPr>
          <w:rFonts w:hint="eastAsia" w:ascii="宋体" w:hAnsi="宋体" w:cs="宋体"/>
          <w:sz w:val="24"/>
          <w:lang w:eastAsia="zh"/>
        </w:rPr>
        <w:t>-</w:t>
      </w:r>
      <w:r>
        <w:rPr>
          <w:sz w:val="24"/>
          <w:lang w:eastAsia="zh"/>
        </w:rPr>
        <w:t>50</w:t>
      </w:r>
      <w:r>
        <w:rPr>
          <w:rFonts w:hint="eastAsia" w:ascii="宋体" w:hAnsi="宋体" w:cs="宋体"/>
          <w:sz w:val="24"/>
          <w:lang w:eastAsia="zh"/>
        </w:rPr>
        <w:t>）</w:t>
      </w:r>
      <w:r>
        <w:rPr>
          <w:sz w:val="24"/>
          <w:lang w:eastAsia="zh"/>
        </w:rPr>
        <w:t>kPa</w:t>
      </w:r>
      <w:r>
        <w:rPr>
          <w:rFonts w:hint="eastAsia" w:ascii="宋体" w:hAnsi="宋体" w:cs="宋体"/>
          <w:sz w:val="24"/>
          <w:lang w:eastAsia="zh"/>
        </w:rPr>
        <w:t>（</w:t>
      </w:r>
      <w:r>
        <w:rPr>
          <w:rFonts w:hint="eastAsia" w:ascii="宋体" w:hAnsi="宋体" w:cs="宋体"/>
          <w:sz w:val="24"/>
        </w:rPr>
        <w:t>误差不超过</w:t>
      </w:r>
      <w:r>
        <w:rPr>
          <w:rFonts w:hint="eastAsia" w:ascii="宋体" w:hAnsi="宋体" w:cs="宋体"/>
          <w:sz w:val="24"/>
          <w:lang w:eastAsia="zh"/>
        </w:rPr>
        <w:t>±</w:t>
      </w:r>
      <w:r>
        <w:rPr>
          <w:sz w:val="24"/>
          <w:lang w:eastAsia="zh"/>
        </w:rPr>
        <w:t>0</w:t>
      </w:r>
      <w:r>
        <w:rPr>
          <w:rFonts w:hint="eastAsia" w:ascii="宋体" w:hAnsi="宋体" w:cs="宋体"/>
          <w:sz w:val="24"/>
          <w:lang w:eastAsia="zh"/>
        </w:rPr>
        <w:t>.</w:t>
      </w:r>
      <w:r>
        <w:rPr>
          <w:sz w:val="24"/>
          <w:lang w:eastAsia="zh"/>
        </w:rPr>
        <w:t>1</w:t>
      </w:r>
      <w:r>
        <w:rPr>
          <w:rFonts w:hint="eastAsia" w:ascii="宋体" w:hAnsi="宋体" w:cs="宋体"/>
          <w:sz w:val="24"/>
          <w:lang w:eastAsia="zh"/>
        </w:rPr>
        <w:t>%）</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lang w:eastAsia="zh"/>
        </w:rPr>
        <w:t>2</w:t>
      </w:r>
      <w:r>
        <w:rPr>
          <w:rFonts w:hint="eastAsia" w:ascii="宋体" w:hAnsi="宋体" w:cs="宋体"/>
          <w:sz w:val="24"/>
        </w:rPr>
        <w:t>★测试压力：（</w:t>
      </w:r>
      <w:r>
        <w:rPr>
          <w:sz w:val="24"/>
        </w:rPr>
        <w:t>16</w:t>
      </w:r>
      <w:r>
        <w:rPr>
          <w:rFonts w:hint="eastAsia" w:ascii="宋体" w:hAnsi="宋体" w:cs="宋体"/>
          <w:sz w:val="24"/>
        </w:rPr>
        <w:t>±</w:t>
      </w:r>
      <w:r>
        <w:rPr>
          <w:sz w:val="24"/>
        </w:rPr>
        <w:t>0</w:t>
      </w:r>
      <w:r>
        <w:rPr>
          <w:rFonts w:hint="eastAsia" w:ascii="宋体" w:hAnsi="宋体" w:cs="宋体"/>
          <w:sz w:val="24"/>
        </w:rPr>
        <w:t>.</w:t>
      </w:r>
      <w:r>
        <w:rPr>
          <w:sz w:val="24"/>
        </w:rPr>
        <w:t>3</w:t>
      </w:r>
      <w:r>
        <w:rPr>
          <w:rFonts w:hint="eastAsia" w:ascii="宋体" w:hAnsi="宋体" w:cs="宋体"/>
          <w:sz w:val="24"/>
        </w:rPr>
        <w:t>）</w:t>
      </w:r>
      <w:r>
        <w:rPr>
          <w:sz w:val="24"/>
        </w:rPr>
        <w:t>kPa</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▲血管夹具：（</w:t>
      </w:r>
      <w:r>
        <w:rPr>
          <w:sz w:val="24"/>
        </w:rPr>
        <w:t>2</w:t>
      </w:r>
      <w:r>
        <w:rPr>
          <w:rFonts w:hint="eastAsia" w:ascii="宋体" w:hAnsi="宋体" w:cs="宋体"/>
          <w:sz w:val="24"/>
        </w:rPr>
        <w:t>-</w:t>
      </w:r>
      <w:r>
        <w:rPr>
          <w:sz w:val="24"/>
        </w:rPr>
        <w:t>30</w:t>
      </w:r>
      <w:r>
        <w:rPr>
          <w:rFonts w:hint="eastAsia" w:ascii="宋体" w:hAnsi="宋体" w:cs="宋体"/>
          <w:sz w:val="24"/>
        </w:rPr>
        <w:t>）</w:t>
      </w:r>
      <w:r>
        <w:rPr>
          <w:sz w:val="24"/>
        </w:rPr>
        <w:t>mm</w:t>
      </w:r>
      <w:r>
        <w:rPr>
          <w:rFonts w:hint="eastAsia" w:ascii="宋体" w:hAnsi="宋体" w:cs="宋体"/>
          <w:sz w:val="24"/>
        </w:rPr>
        <w:t>，</w:t>
      </w:r>
      <w:r>
        <w:rPr>
          <w:sz w:val="24"/>
        </w:rPr>
        <w:t>2mm</w:t>
      </w:r>
      <w:r>
        <w:rPr>
          <w:rFonts w:hint="eastAsia" w:ascii="宋体" w:hAnsi="宋体" w:cs="宋体"/>
          <w:sz w:val="24"/>
        </w:rPr>
        <w:t>步进，每种各两个。</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4</w:t>
      </w:r>
      <w:r>
        <w:rPr>
          <w:rFonts w:hint="eastAsia" w:ascii="宋体" w:hAnsi="宋体" w:cs="宋体"/>
          <w:sz w:val="24"/>
        </w:rPr>
        <w:t>可编程控制器</w:t>
      </w:r>
      <w:r>
        <w:rPr>
          <w:rFonts w:hint="eastAsia" w:ascii="宋体" w:hAnsi="宋体" w:cs="宋体"/>
          <w:sz w:val="24"/>
          <w:lang w:eastAsia="zh"/>
        </w:rPr>
        <w:t>：</w:t>
      </w:r>
      <w:r>
        <w:rPr>
          <w:sz w:val="24"/>
        </w:rPr>
        <w:t>PLC</w:t>
      </w:r>
      <w:r>
        <w:rPr>
          <w:rFonts w:hint="eastAsia" w:ascii="宋体" w:hAnsi="宋体" w:cs="宋体"/>
          <w:sz w:val="24"/>
        </w:rPr>
        <w:t>控制系统</w:t>
      </w:r>
    </w:p>
    <w:p>
      <w:pPr>
        <w:spacing w:line="360" w:lineRule="auto"/>
        <w:ind w:firstLine="397"/>
        <w:jc w:val="left"/>
        <w:rPr>
          <w:rFonts w:ascii="宋体" w:hAnsi="宋体" w:cs="宋体"/>
          <w:sz w:val="24"/>
          <w:lang w:eastAsia="zh"/>
        </w:rPr>
      </w:pPr>
      <w:r>
        <w:rPr>
          <w:sz w:val="24"/>
        </w:rPr>
        <w:t>1</w:t>
      </w:r>
      <w:r>
        <w:rPr>
          <w:rFonts w:hint="eastAsia" w:ascii="宋体" w:hAnsi="宋体" w:cs="宋体"/>
          <w:sz w:val="24"/>
        </w:rPr>
        <w:t>.</w:t>
      </w:r>
      <w:r>
        <w:rPr>
          <w:sz w:val="24"/>
        </w:rPr>
        <w:t>5</w:t>
      </w:r>
      <w:r>
        <w:rPr>
          <w:rFonts w:hint="eastAsia" w:ascii="宋体" w:hAnsi="宋体" w:cs="宋体"/>
          <w:sz w:val="24"/>
          <w:lang w:eastAsia="zh"/>
        </w:rPr>
        <w:t>触摸屏</w:t>
      </w:r>
      <w:r>
        <w:rPr>
          <w:rFonts w:hint="eastAsia" w:ascii="宋体" w:hAnsi="宋体" w:cs="宋体"/>
          <w:sz w:val="24"/>
        </w:rPr>
        <w:t>：</w:t>
      </w:r>
      <w:r>
        <w:rPr>
          <w:sz w:val="24"/>
          <w:lang w:eastAsia="zh"/>
        </w:rPr>
        <w:t>7</w:t>
      </w:r>
      <w:r>
        <w:rPr>
          <w:rFonts w:hint="eastAsia" w:ascii="宋体" w:hAnsi="宋体" w:cs="宋体"/>
          <w:sz w:val="24"/>
          <w:lang w:eastAsia="zh"/>
        </w:rPr>
        <w:t>寸</w:t>
      </w:r>
      <w:r>
        <w:rPr>
          <w:rFonts w:hint="eastAsia" w:ascii="宋体" w:hAnsi="宋体" w:cs="宋体"/>
          <w:sz w:val="24"/>
        </w:rPr>
        <w:t>及以上</w:t>
      </w:r>
      <w:r>
        <w:rPr>
          <w:rFonts w:hint="eastAsia" w:ascii="宋体" w:hAnsi="宋体" w:cs="宋体"/>
          <w:sz w:val="24"/>
          <w:lang w:eastAsia="zh"/>
        </w:rPr>
        <w:t>彩色触摸屏</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6</w:t>
      </w:r>
      <w:r>
        <w:rPr>
          <w:rFonts w:hint="eastAsia" w:ascii="宋体" w:hAnsi="宋体" w:cs="宋体"/>
          <w:sz w:val="24"/>
        </w:rPr>
        <w:t>打印机：嵌入式打印机</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7</w:t>
      </w:r>
      <w:r>
        <w:rPr>
          <w:rFonts w:hint="eastAsia" w:ascii="宋体" w:hAnsi="宋体" w:cs="宋体"/>
          <w:sz w:val="24"/>
        </w:rPr>
        <w:t>电源：</w:t>
      </w:r>
      <w:r>
        <w:rPr>
          <w:sz w:val="24"/>
        </w:rPr>
        <w:t>AC90~240V</w:t>
      </w:r>
      <w:r>
        <w:rPr>
          <w:rFonts w:hint="eastAsia" w:ascii="宋体" w:hAnsi="宋体" w:cs="宋体"/>
          <w:sz w:val="24"/>
        </w:rPr>
        <w:t>/</w:t>
      </w:r>
      <w:r>
        <w:rPr>
          <w:sz w:val="24"/>
        </w:rPr>
        <w:t>50Hz</w:t>
      </w:r>
      <w:r>
        <w:rPr>
          <w:rFonts w:hint="eastAsia" w:ascii="宋体" w:hAnsi="宋体" w:cs="宋体"/>
          <w:sz w:val="24"/>
        </w:rPr>
        <w:t>（自适应宽电压）</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8</w:t>
      </w:r>
      <w:r>
        <w:rPr>
          <w:rFonts w:hint="eastAsia" w:ascii="宋体" w:hAnsi="宋体" w:cs="宋体"/>
          <w:sz w:val="24"/>
        </w:rPr>
        <w:t>整机功率：不超过</w:t>
      </w:r>
      <w:r>
        <w:rPr>
          <w:sz w:val="24"/>
        </w:rPr>
        <w:t>100W</w:t>
      </w:r>
    </w:p>
    <w:p>
      <w:pPr>
        <w:adjustRightInd w:val="0"/>
        <w:snapToGrid w:val="0"/>
        <w:rPr>
          <w:b/>
          <w:bCs/>
          <w:sz w:val="24"/>
        </w:rPr>
      </w:pPr>
    </w:p>
    <w:p>
      <w:pPr>
        <w:spacing w:line="360" w:lineRule="auto"/>
        <w:ind w:firstLine="397"/>
        <w:jc w:val="left"/>
        <w:rPr>
          <w:b/>
          <w:bCs/>
          <w:sz w:val="24"/>
        </w:rPr>
      </w:pPr>
      <w:r>
        <w:rPr>
          <w:rFonts w:hint="eastAsia"/>
          <w:b/>
          <w:bCs/>
          <w:sz w:val="24"/>
        </w:rPr>
        <w:t>2.配置要求</w:t>
      </w:r>
    </w:p>
    <w:p>
      <w:pPr>
        <w:spacing w:line="360" w:lineRule="auto"/>
        <w:ind w:firstLine="397"/>
        <w:jc w:val="left"/>
        <w:rPr>
          <w:sz w:val="24"/>
        </w:rPr>
      </w:pPr>
      <w:r>
        <w:rPr>
          <w:rFonts w:hint="eastAsia"/>
          <w:sz w:val="24"/>
        </w:rPr>
        <w:t>标准配置，1套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生物气溶胶综合评价系统</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1</w:t>
      </w:r>
      <w:r>
        <w:rPr>
          <w:rFonts w:hint="eastAsia" w:ascii="宋体" w:hAnsi="宋体" w:cs="宋体"/>
          <w:sz w:val="24"/>
          <w:szCs w:val="22"/>
        </w:rPr>
        <w:t>洁净空气系统最大供气流量≥</w:t>
      </w:r>
      <w:r>
        <w:rPr>
          <w:sz w:val="24"/>
          <w:szCs w:val="22"/>
        </w:rPr>
        <w:t>300</w:t>
      </w:r>
      <w:r>
        <w:rPr>
          <w:rFonts w:hint="eastAsia" w:ascii="宋体" w:hAnsi="宋体" w:cs="宋体"/>
          <w:sz w:val="24"/>
          <w:szCs w:val="22"/>
        </w:rPr>
        <w:t xml:space="preserve"> </w:t>
      </w:r>
      <w:r>
        <w:rPr>
          <w:sz w:val="24"/>
          <w:szCs w:val="22"/>
        </w:rPr>
        <w:t>L</w:t>
      </w:r>
      <w:r>
        <w:rPr>
          <w:rFonts w:hint="eastAsia" w:ascii="宋体" w:hAnsi="宋体" w:cs="宋体"/>
          <w:sz w:val="24"/>
          <w:szCs w:val="22"/>
        </w:rPr>
        <w:t>/</w:t>
      </w:r>
      <w:r>
        <w:rPr>
          <w:sz w:val="24"/>
          <w:szCs w:val="22"/>
        </w:rPr>
        <w:t>min</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生物气溶胶发生器可进行高温蒸汽灭菌，能发生均匀稳定的气溶胶，所产生的气溶胶空气动力学直径允许范围为</w:t>
      </w: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 xml:space="preserve"> μ</w:t>
      </w:r>
      <w:r>
        <w:rPr>
          <w:sz w:val="24"/>
          <w:szCs w:val="22"/>
        </w:rPr>
        <w:t>m</w:t>
      </w:r>
      <w:r>
        <w:rPr>
          <w:rFonts w:hint="eastAsia" w:ascii="宋体" w:hAnsi="宋体" w:cs="宋体"/>
          <w:sz w:val="24"/>
          <w:szCs w:val="22"/>
        </w:rPr>
        <w:t xml:space="preserve">， </w:t>
      </w:r>
      <w:r>
        <w:rPr>
          <w:sz w:val="24"/>
          <w:szCs w:val="22"/>
        </w:rPr>
        <w:t>GSD</w:t>
      </w:r>
      <w:r>
        <w:rPr>
          <w:rFonts w:hint="eastAsia" w:ascii="宋体" w:hAnsi="宋体" w:cs="宋体"/>
          <w:sz w:val="24"/>
          <w:szCs w:val="22"/>
        </w:rPr>
        <w:t>为</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3</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气溶胶室：</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 xml:space="preserve">气溶胶室采用不锈钢和钢化玻璃为主体，圆周四面采用玻璃结构便于观察； </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2</w:t>
      </w:r>
      <w:r>
        <w:rPr>
          <w:rFonts w:hint="eastAsia" w:ascii="宋体" w:hAnsi="宋体" w:cs="宋体"/>
          <w:sz w:val="24"/>
          <w:szCs w:val="22"/>
        </w:rPr>
        <w:t>气溶胶室配置足够的采样接口及其他配套接口；</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气溶胶室布置扰流风机组用于气溶胶快速混匀扩散，混匀时间≤</w:t>
      </w:r>
      <w:r>
        <w:rPr>
          <w:sz w:val="24"/>
          <w:szCs w:val="22"/>
        </w:rPr>
        <w:t>2</w:t>
      </w:r>
      <w:r>
        <w:rPr>
          <w:rFonts w:hint="eastAsia" w:ascii="宋体" w:hAnsi="宋体" w:cs="宋体"/>
          <w:sz w:val="24"/>
          <w:szCs w:val="22"/>
        </w:rPr>
        <w:t xml:space="preserve"> </w:t>
      </w:r>
      <w:r>
        <w:rPr>
          <w:sz w:val="24"/>
          <w:szCs w:val="22"/>
        </w:rPr>
        <w:t>min</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4</w:t>
      </w:r>
      <w:r>
        <w:rPr>
          <w:rFonts w:hint="eastAsia" w:ascii="宋体" w:hAnsi="宋体" w:cs="宋体"/>
          <w:sz w:val="24"/>
          <w:szCs w:val="22"/>
        </w:rPr>
        <w:t>微生物气溶胶浓度空间分布小于测试平均值±</w:t>
      </w:r>
      <w:r>
        <w:rPr>
          <w:sz w:val="24"/>
          <w:szCs w:val="22"/>
        </w:rPr>
        <w:t>20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5</w:t>
      </w:r>
      <w:r>
        <w:rPr>
          <w:rFonts w:hint="eastAsia" w:ascii="宋体" w:hAnsi="宋体" w:cs="宋体"/>
          <w:sz w:val="24"/>
          <w:szCs w:val="22"/>
        </w:rPr>
        <w:t>微生物气溶胶浓度</w:t>
      </w:r>
      <w:r>
        <w:rPr>
          <w:sz w:val="24"/>
          <w:szCs w:val="22"/>
        </w:rPr>
        <w:t>6</w:t>
      </w:r>
      <w:r>
        <w:rPr>
          <w:rFonts w:hint="eastAsia" w:ascii="宋体" w:hAnsi="宋体" w:cs="宋体"/>
          <w:sz w:val="24"/>
          <w:szCs w:val="22"/>
        </w:rPr>
        <w:t xml:space="preserve"> </w:t>
      </w:r>
      <w:r>
        <w:rPr>
          <w:sz w:val="24"/>
          <w:szCs w:val="22"/>
        </w:rPr>
        <w:t>h</w:t>
      </w:r>
      <w:r>
        <w:rPr>
          <w:rFonts w:hint="eastAsia" w:ascii="宋体" w:hAnsi="宋体" w:cs="宋体"/>
          <w:sz w:val="24"/>
          <w:szCs w:val="22"/>
        </w:rPr>
        <w:t>稳定性误差小于测试平均值±</w:t>
      </w:r>
      <w:r>
        <w:rPr>
          <w:sz w:val="24"/>
          <w:szCs w:val="22"/>
        </w:rPr>
        <w:t>20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气溶胶室内细菌浓度≥</w:t>
      </w:r>
      <w:r>
        <w:rPr>
          <w:sz w:val="24"/>
          <w:szCs w:val="22"/>
        </w:rPr>
        <w:t>10</w:t>
      </w:r>
      <w:r>
        <w:rPr>
          <w:sz w:val="24"/>
          <w:szCs w:val="22"/>
          <w:vertAlign w:val="superscript"/>
        </w:rPr>
        <w:t>6</w:t>
      </w:r>
      <w:r>
        <w:rPr>
          <w:sz w:val="24"/>
          <w:szCs w:val="22"/>
        </w:rPr>
        <w:t>CFU</w:t>
      </w:r>
      <w:r>
        <w:rPr>
          <w:rFonts w:hint="eastAsia" w:ascii="宋体" w:hAnsi="宋体" w:cs="宋体"/>
          <w:sz w:val="24"/>
          <w:szCs w:val="22"/>
        </w:rPr>
        <w:t>/</w:t>
      </w:r>
      <w:r>
        <w:rPr>
          <w:sz w:val="24"/>
          <w:szCs w:val="22"/>
        </w:rPr>
        <w:t>m</w:t>
      </w:r>
      <w:r>
        <w:rPr>
          <w:sz w:val="24"/>
          <w:szCs w:val="22"/>
          <w:vertAlign w:val="superscript"/>
        </w:rPr>
        <w:t>3</w:t>
      </w:r>
      <w:r>
        <w:rPr>
          <w:rFonts w:hint="eastAsia" w:ascii="宋体" w:hAnsi="宋体" w:cs="宋体"/>
          <w:sz w:val="24"/>
          <w:szCs w:val="22"/>
        </w:rPr>
        <w:t>时，室外无微生物气溶胶泄漏；</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气溶胶流量控制系统：</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气溶胶发生流量控制：控制范围</w:t>
      </w:r>
      <w:r>
        <w:rPr>
          <w:sz w:val="24"/>
          <w:szCs w:val="22"/>
        </w:rPr>
        <w:t>0</w:t>
      </w:r>
      <w:r>
        <w:rPr>
          <w:rFonts w:hint="eastAsia" w:ascii="宋体" w:hAnsi="宋体" w:cs="宋体"/>
          <w:sz w:val="24"/>
          <w:szCs w:val="22"/>
        </w:rPr>
        <w:t>-</w:t>
      </w:r>
      <w:r>
        <w:rPr>
          <w:sz w:val="24"/>
          <w:szCs w:val="22"/>
        </w:rPr>
        <w:t>60</w:t>
      </w:r>
      <w:r>
        <w:rPr>
          <w:rFonts w:hint="eastAsia" w:ascii="宋体" w:hAnsi="宋体" w:cs="宋体"/>
          <w:sz w:val="24"/>
          <w:szCs w:val="22"/>
        </w:rPr>
        <w:t xml:space="preserve"> </w:t>
      </w:r>
      <w:r>
        <w:rPr>
          <w:sz w:val="24"/>
          <w:szCs w:val="22"/>
        </w:rPr>
        <w:t>L</w:t>
      </w:r>
      <w:r>
        <w:rPr>
          <w:rFonts w:hint="eastAsia" w:ascii="宋体" w:hAnsi="宋体" w:cs="宋体"/>
          <w:sz w:val="24"/>
          <w:szCs w:val="22"/>
        </w:rPr>
        <w:t>，精度≤</w:t>
      </w:r>
      <w:r>
        <w:rPr>
          <w:sz w:val="24"/>
          <w:szCs w:val="22"/>
        </w:rPr>
        <w:t>2</w:t>
      </w:r>
      <w:r>
        <w:rPr>
          <w:rFonts w:hint="eastAsia" w:ascii="宋体" w:hAnsi="宋体" w:cs="宋体"/>
          <w:sz w:val="24"/>
          <w:szCs w:val="22"/>
        </w:rPr>
        <w:t>.</w:t>
      </w:r>
      <w:r>
        <w:rPr>
          <w:sz w:val="24"/>
          <w:szCs w:val="22"/>
        </w:rPr>
        <w:t>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气溶胶稀释流量控制：控制范围</w:t>
      </w:r>
      <w:r>
        <w:rPr>
          <w:sz w:val="24"/>
          <w:szCs w:val="22"/>
        </w:rPr>
        <w:t>0</w:t>
      </w:r>
      <w:r>
        <w:rPr>
          <w:rFonts w:hint="eastAsia" w:ascii="宋体" w:hAnsi="宋体" w:cs="宋体"/>
          <w:sz w:val="24"/>
          <w:szCs w:val="22"/>
        </w:rPr>
        <w:t>-</w:t>
      </w:r>
      <w:r>
        <w:rPr>
          <w:sz w:val="24"/>
          <w:szCs w:val="22"/>
        </w:rPr>
        <w:t>200L</w:t>
      </w:r>
      <w:r>
        <w:rPr>
          <w:rFonts w:hint="eastAsia" w:ascii="宋体" w:hAnsi="宋体" w:cs="宋体"/>
          <w:sz w:val="24"/>
          <w:szCs w:val="22"/>
        </w:rPr>
        <w:t>，精度≤</w:t>
      </w:r>
      <w:r>
        <w:rPr>
          <w:sz w:val="24"/>
          <w:szCs w:val="22"/>
        </w:rPr>
        <w:t>2</w:t>
      </w:r>
      <w:r>
        <w:rPr>
          <w:rFonts w:hint="eastAsia" w:ascii="宋体" w:hAnsi="宋体" w:cs="宋体"/>
          <w:sz w:val="24"/>
          <w:szCs w:val="22"/>
        </w:rPr>
        <w:t>.</w:t>
      </w:r>
      <w:r>
        <w:rPr>
          <w:sz w:val="24"/>
          <w:szCs w:val="22"/>
        </w:rPr>
        <w:t>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3</w:t>
      </w:r>
      <w:r>
        <w:rPr>
          <w:rFonts w:hint="eastAsia" w:ascii="宋体" w:hAnsi="宋体" w:cs="宋体"/>
          <w:sz w:val="24"/>
          <w:szCs w:val="22"/>
        </w:rPr>
        <w:t>气溶胶采样流量控制：控制范围</w:t>
      </w:r>
      <w:r>
        <w:rPr>
          <w:sz w:val="24"/>
          <w:szCs w:val="22"/>
        </w:rPr>
        <w:t>0</w:t>
      </w:r>
      <w:r>
        <w:rPr>
          <w:rFonts w:hint="eastAsia" w:ascii="宋体" w:hAnsi="宋体" w:cs="宋体"/>
          <w:sz w:val="24"/>
          <w:szCs w:val="22"/>
        </w:rPr>
        <w:t>-</w:t>
      </w:r>
      <w:r>
        <w:rPr>
          <w:sz w:val="24"/>
          <w:szCs w:val="22"/>
        </w:rPr>
        <w:t>50L</w:t>
      </w:r>
      <w:r>
        <w:rPr>
          <w:rFonts w:hint="eastAsia" w:ascii="宋体" w:hAnsi="宋体" w:cs="宋体"/>
          <w:sz w:val="24"/>
          <w:szCs w:val="22"/>
        </w:rPr>
        <w:t>，可满足冲击式采样、安德森采样以及口罩测试的采样，精度≤</w:t>
      </w:r>
      <w:r>
        <w:rPr>
          <w:sz w:val="24"/>
          <w:szCs w:val="22"/>
        </w:rPr>
        <w:t>2</w:t>
      </w:r>
      <w:r>
        <w:rPr>
          <w:rFonts w:hint="eastAsia" w:ascii="宋体" w:hAnsi="宋体" w:cs="宋体"/>
          <w:sz w:val="24"/>
          <w:szCs w:val="22"/>
        </w:rPr>
        <w:t>.</w:t>
      </w:r>
      <w:r>
        <w:rPr>
          <w:sz w:val="24"/>
          <w:szCs w:val="22"/>
        </w:rPr>
        <w:t>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抽气流量控制范围</w:t>
      </w:r>
      <w:r>
        <w:rPr>
          <w:sz w:val="24"/>
          <w:szCs w:val="22"/>
        </w:rPr>
        <w:t>50</w:t>
      </w:r>
      <w:r>
        <w:rPr>
          <w:rFonts w:hint="eastAsia" w:ascii="宋体" w:hAnsi="宋体" w:cs="宋体"/>
          <w:sz w:val="24"/>
          <w:szCs w:val="22"/>
        </w:rPr>
        <w:t>-</w:t>
      </w:r>
      <w:r>
        <w:rPr>
          <w:sz w:val="24"/>
          <w:szCs w:val="22"/>
        </w:rPr>
        <w:t>500L</w:t>
      </w:r>
      <w:r>
        <w:rPr>
          <w:rFonts w:hint="eastAsia" w:ascii="宋体" w:hAnsi="宋体" w:cs="宋体"/>
          <w:sz w:val="24"/>
          <w:szCs w:val="22"/>
        </w:rPr>
        <w:t>，误差：不超过±</w:t>
      </w:r>
      <w:r>
        <w:rPr>
          <w:sz w:val="24"/>
          <w:szCs w:val="22"/>
        </w:rPr>
        <w:t>2</w:t>
      </w:r>
      <w:r>
        <w:rPr>
          <w:rFonts w:hint="eastAsia" w:ascii="宋体" w:hAnsi="宋体" w:cs="宋体"/>
          <w:sz w:val="24"/>
          <w:szCs w:val="22"/>
        </w:rPr>
        <w:t>.</w:t>
      </w:r>
      <w:r>
        <w:rPr>
          <w:sz w:val="24"/>
          <w:szCs w:val="22"/>
        </w:rPr>
        <w:t>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1"/>
        </w:rPr>
        <w:t>1</w:t>
      </w:r>
      <w:r>
        <w:rPr>
          <w:rFonts w:hint="eastAsia" w:ascii="宋体" w:hAnsi="宋体" w:cs="宋体"/>
          <w:sz w:val="24"/>
          <w:szCs w:val="21"/>
        </w:rPr>
        <w:t>.</w:t>
      </w:r>
      <w:r>
        <w:rPr>
          <w:sz w:val="24"/>
          <w:szCs w:val="21"/>
        </w:rPr>
        <w:t>7</w:t>
      </w:r>
      <w:r>
        <w:rPr>
          <w:rFonts w:hint="eastAsia" w:ascii="宋体" w:hAnsi="宋体" w:cs="宋体"/>
          <w:sz w:val="24"/>
          <w:szCs w:val="22"/>
        </w:rPr>
        <w:t>负压控制系统</w:t>
      </w:r>
      <w:r>
        <w:rPr>
          <w:sz w:val="24"/>
          <w:szCs w:val="22"/>
        </w:rPr>
        <w:t>0~</w:t>
      </w:r>
      <w:r>
        <w:rPr>
          <w:rFonts w:hint="eastAsia" w:ascii="宋体" w:hAnsi="宋体" w:cs="宋体"/>
          <w:sz w:val="24"/>
          <w:szCs w:val="22"/>
        </w:rPr>
        <w:t>-</w:t>
      </w:r>
      <w:r>
        <w:rPr>
          <w:sz w:val="24"/>
          <w:szCs w:val="22"/>
        </w:rPr>
        <w:t>100Pa</w:t>
      </w:r>
      <w:r>
        <w:rPr>
          <w:rFonts w:hint="eastAsia" w:ascii="宋体" w:hAnsi="宋体" w:cs="宋体"/>
          <w:sz w:val="24"/>
          <w:szCs w:val="22"/>
        </w:rPr>
        <w:t>可调，误差：不超过±</w:t>
      </w:r>
      <w:r>
        <w:rPr>
          <w:sz w:val="24"/>
          <w:szCs w:val="22"/>
        </w:rPr>
        <w:t>5Pa</w:t>
      </w:r>
      <w:r>
        <w:rPr>
          <w:rFonts w:hint="eastAsia" w:ascii="宋体" w:hAnsi="宋体" w:cs="宋体"/>
          <w:sz w:val="24"/>
          <w:szCs w:val="22"/>
        </w:rPr>
        <w:t>，显示精度</w:t>
      </w:r>
      <w:r>
        <w:rPr>
          <w:rFonts w:hint="eastAsia" w:ascii="宋体" w:hAnsi="宋体" w:cs="宋体"/>
          <w:color w:val="FF0000"/>
          <w:sz w:val="24"/>
          <w:szCs w:val="22"/>
        </w:rPr>
        <w:t>≤</w:t>
      </w:r>
      <w:r>
        <w:rPr>
          <w:sz w:val="24"/>
          <w:szCs w:val="22"/>
        </w:rPr>
        <w:t>1Pa</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气溶胶经</w:t>
      </w:r>
      <w:r>
        <w:rPr>
          <w:sz w:val="24"/>
          <w:szCs w:val="22"/>
        </w:rPr>
        <w:t>HEPA</w:t>
      </w:r>
      <w:r>
        <w:rPr>
          <w:rFonts w:hint="eastAsia" w:ascii="宋体" w:hAnsi="宋体" w:cs="宋体"/>
          <w:sz w:val="24"/>
          <w:szCs w:val="22"/>
        </w:rPr>
        <w:t>高效过滤器过滤后排出，</w:t>
      </w:r>
      <w:r>
        <w:rPr>
          <w:sz w:val="24"/>
          <w:szCs w:val="22"/>
        </w:rPr>
        <w:t>HEPA</w:t>
      </w:r>
      <w:r>
        <w:rPr>
          <w:rFonts w:hint="eastAsia" w:ascii="宋体" w:hAnsi="宋体" w:cs="宋体"/>
          <w:sz w:val="24"/>
          <w:szCs w:val="22"/>
        </w:rPr>
        <w:t>滤板≥</w:t>
      </w:r>
      <w:r>
        <w:rPr>
          <w:sz w:val="24"/>
          <w:szCs w:val="22"/>
        </w:rPr>
        <w:t>H14</w:t>
      </w:r>
      <w:r>
        <w:rPr>
          <w:rFonts w:hint="eastAsia" w:ascii="宋体" w:hAnsi="宋体" w:cs="宋体"/>
          <w:sz w:val="24"/>
          <w:szCs w:val="22"/>
        </w:rPr>
        <w:t>级，出风口净化效率≥</w:t>
      </w:r>
      <w:r>
        <w:rPr>
          <w:sz w:val="24"/>
          <w:szCs w:val="22"/>
        </w:rPr>
        <w:t>99</w:t>
      </w:r>
      <w:r>
        <w:rPr>
          <w:rFonts w:hint="eastAsia" w:ascii="宋体" w:hAnsi="宋体" w:cs="宋体"/>
          <w:sz w:val="24"/>
          <w:szCs w:val="22"/>
        </w:rPr>
        <w:t>.</w:t>
      </w:r>
      <w:r>
        <w:rPr>
          <w:sz w:val="24"/>
          <w:szCs w:val="22"/>
        </w:rPr>
        <w:t>95</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9</w:t>
      </w:r>
      <w:r>
        <w:rPr>
          <w:rFonts w:hint="eastAsia" w:ascii="宋体" w:hAnsi="宋体" w:cs="宋体"/>
          <w:sz w:val="24"/>
          <w:szCs w:val="22"/>
        </w:rPr>
        <w:t>生物气溶胶采样模块：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标准采样流量为</w:t>
      </w:r>
      <w:r>
        <w:rPr>
          <w:sz w:val="24"/>
          <w:szCs w:val="22"/>
        </w:rPr>
        <w:t>28</w:t>
      </w:r>
      <w:r>
        <w:rPr>
          <w:rFonts w:hint="eastAsia" w:ascii="宋体" w:hAnsi="宋体" w:cs="宋体"/>
          <w:sz w:val="24"/>
          <w:szCs w:val="22"/>
        </w:rPr>
        <w:t>.</w:t>
      </w:r>
      <w:r>
        <w:rPr>
          <w:sz w:val="24"/>
          <w:szCs w:val="22"/>
        </w:rPr>
        <w:t>3</w:t>
      </w:r>
      <w:r>
        <w:rPr>
          <w:rFonts w:hint="eastAsia" w:ascii="宋体" w:hAnsi="宋体" w:cs="宋体"/>
          <w:sz w:val="24"/>
          <w:szCs w:val="22"/>
        </w:rPr>
        <w:t xml:space="preserve"> </w:t>
      </w:r>
      <w:r>
        <w:rPr>
          <w:sz w:val="24"/>
          <w:szCs w:val="22"/>
        </w:rPr>
        <w:t>L</w:t>
      </w:r>
      <w:r>
        <w:rPr>
          <w:rFonts w:hint="eastAsia" w:ascii="宋体" w:hAnsi="宋体" w:cs="宋体"/>
          <w:sz w:val="24"/>
          <w:szCs w:val="22"/>
        </w:rPr>
        <w:t>/</w:t>
      </w:r>
      <w:r>
        <w:rPr>
          <w:sz w:val="24"/>
          <w:szCs w:val="22"/>
        </w:rPr>
        <w:t>min</w:t>
      </w:r>
      <w:r>
        <w:rPr>
          <w:rFonts w:hint="eastAsia" w:ascii="宋体" w:hAnsi="宋体" w:cs="宋体"/>
          <w:sz w:val="24"/>
          <w:szCs w:val="22"/>
        </w:rPr>
        <w:t>、</w:t>
      </w:r>
      <w:r>
        <w:rPr>
          <w:sz w:val="24"/>
          <w:szCs w:val="22"/>
        </w:rPr>
        <w:t>12</w:t>
      </w:r>
      <w:r>
        <w:rPr>
          <w:rFonts w:hint="eastAsia" w:ascii="宋体" w:hAnsi="宋体" w:cs="宋体"/>
          <w:sz w:val="24"/>
          <w:szCs w:val="22"/>
        </w:rPr>
        <w:t>.</w:t>
      </w:r>
      <w:r>
        <w:rPr>
          <w:sz w:val="24"/>
          <w:szCs w:val="22"/>
        </w:rPr>
        <w:t>5</w:t>
      </w:r>
      <w:r>
        <w:rPr>
          <w:rFonts w:hint="eastAsia" w:ascii="宋体" w:hAnsi="宋体" w:cs="宋体"/>
          <w:sz w:val="24"/>
          <w:szCs w:val="22"/>
        </w:rPr>
        <w:t xml:space="preserve"> </w:t>
      </w:r>
      <w:r>
        <w:rPr>
          <w:sz w:val="24"/>
          <w:szCs w:val="22"/>
        </w:rPr>
        <w:t>L</w:t>
      </w:r>
      <w:r>
        <w:rPr>
          <w:rFonts w:hint="eastAsia" w:ascii="宋体" w:hAnsi="宋体" w:cs="宋体"/>
          <w:sz w:val="24"/>
          <w:szCs w:val="22"/>
        </w:rPr>
        <w:t>/</w:t>
      </w:r>
      <w:r>
        <w:rPr>
          <w:sz w:val="24"/>
          <w:szCs w:val="22"/>
        </w:rPr>
        <w:t>min</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采样模块具有标准</w:t>
      </w:r>
      <w:r>
        <w:rPr>
          <w:sz w:val="24"/>
          <w:szCs w:val="22"/>
        </w:rPr>
        <w:t>6</w:t>
      </w:r>
      <w:r>
        <w:rPr>
          <w:rFonts w:hint="eastAsia" w:ascii="宋体" w:hAnsi="宋体" w:cs="宋体"/>
          <w:sz w:val="24"/>
          <w:szCs w:val="22"/>
        </w:rPr>
        <w:t>级安德森采样头；</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采样泵具有流量自动调节系统，通过液晶屏设定流量后自动调整至设定流量，误差：不超过±</w:t>
      </w:r>
      <w:r>
        <w:rPr>
          <w:sz w:val="24"/>
          <w:szCs w:val="22"/>
        </w:rPr>
        <w:t>3</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采样泵流量</w:t>
      </w:r>
      <w:r>
        <w:rPr>
          <w:sz w:val="24"/>
          <w:szCs w:val="22"/>
        </w:rPr>
        <w:t>7</w:t>
      </w:r>
      <w:r>
        <w:rPr>
          <w:rFonts w:hint="eastAsia" w:ascii="宋体" w:hAnsi="宋体" w:cs="宋体"/>
          <w:sz w:val="24"/>
          <w:szCs w:val="22"/>
        </w:rPr>
        <w:t>.</w:t>
      </w:r>
      <w:r>
        <w:rPr>
          <w:sz w:val="24"/>
          <w:szCs w:val="22"/>
        </w:rPr>
        <w:t>5~30</w:t>
      </w:r>
      <w:r>
        <w:rPr>
          <w:rFonts w:hint="eastAsia" w:ascii="宋体" w:hAnsi="宋体" w:cs="宋体"/>
          <w:sz w:val="24"/>
          <w:szCs w:val="22"/>
        </w:rPr>
        <w:t xml:space="preserve"> </w:t>
      </w:r>
      <w:r>
        <w:rPr>
          <w:sz w:val="24"/>
          <w:szCs w:val="22"/>
        </w:rPr>
        <w:t>L</w:t>
      </w:r>
      <w:r>
        <w:rPr>
          <w:rFonts w:hint="eastAsia" w:ascii="宋体" w:hAnsi="宋体" w:cs="宋体"/>
          <w:sz w:val="24"/>
          <w:szCs w:val="22"/>
        </w:rPr>
        <w:t>/</w:t>
      </w:r>
      <w:r>
        <w:rPr>
          <w:sz w:val="24"/>
          <w:szCs w:val="22"/>
        </w:rPr>
        <w:t>min</w:t>
      </w:r>
      <w:r>
        <w:rPr>
          <w:rFonts w:hint="eastAsia" w:ascii="宋体" w:hAnsi="宋体" w:cs="宋体"/>
          <w:sz w:val="24"/>
          <w:szCs w:val="22"/>
        </w:rPr>
        <w:t>可调，适配冲击式生物采样器；</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采样时间</w:t>
      </w:r>
      <w:r>
        <w:rPr>
          <w:sz w:val="24"/>
          <w:szCs w:val="22"/>
        </w:rPr>
        <w:t>0</w:t>
      </w:r>
      <w:r>
        <w:rPr>
          <w:rFonts w:hint="eastAsia" w:ascii="宋体" w:hAnsi="宋体" w:cs="宋体"/>
          <w:sz w:val="24"/>
          <w:szCs w:val="22"/>
        </w:rPr>
        <w:t>-</w:t>
      </w:r>
      <w:r>
        <w:rPr>
          <w:sz w:val="24"/>
          <w:szCs w:val="22"/>
        </w:rPr>
        <w:t>99</w:t>
      </w:r>
      <w:r>
        <w:rPr>
          <w:rFonts w:hint="eastAsia" w:ascii="宋体" w:hAnsi="宋体" w:cs="宋体"/>
          <w:sz w:val="24"/>
          <w:szCs w:val="22"/>
        </w:rPr>
        <w:t xml:space="preserve"> </w:t>
      </w:r>
      <w:r>
        <w:rPr>
          <w:sz w:val="24"/>
          <w:szCs w:val="22"/>
        </w:rPr>
        <w:t>min</w:t>
      </w:r>
      <w:r>
        <w:rPr>
          <w:rFonts w:hint="eastAsia" w:ascii="宋体" w:hAnsi="宋体" w:cs="宋体"/>
          <w:sz w:val="24"/>
          <w:szCs w:val="22"/>
        </w:rPr>
        <w:t>可调；</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气溶胶监测模块：</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1</w:t>
      </w:r>
      <w:r>
        <w:rPr>
          <w:rFonts w:hint="eastAsia" w:ascii="宋体" w:hAnsi="宋体" w:cs="宋体"/>
          <w:sz w:val="24"/>
          <w:szCs w:val="22"/>
        </w:rPr>
        <w:t>可实现气溶胶波动的实时监控，测量范围</w:t>
      </w:r>
      <w:r>
        <w:rPr>
          <w:sz w:val="24"/>
          <w:szCs w:val="22"/>
        </w:rPr>
        <w:t>0</w:t>
      </w:r>
      <w:r>
        <w:rPr>
          <w:rFonts w:hint="eastAsia" w:ascii="宋体" w:hAnsi="宋体" w:cs="宋体"/>
          <w:sz w:val="24"/>
          <w:szCs w:val="22"/>
        </w:rPr>
        <w:t>.</w:t>
      </w:r>
      <w:r>
        <w:rPr>
          <w:sz w:val="24"/>
          <w:szCs w:val="22"/>
        </w:rPr>
        <w:t>1mg</w:t>
      </w:r>
      <w:r>
        <w:rPr>
          <w:rFonts w:hint="eastAsia" w:ascii="宋体" w:hAnsi="宋体" w:cs="宋体"/>
          <w:sz w:val="24"/>
          <w:szCs w:val="22"/>
        </w:rPr>
        <w:t>/</w:t>
      </w:r>
      <w:r>
        <w:rPr>
          <w:sz w:val="24"/>
          <w:szCs w:val="22"/>
        </w:rPr>
        <w:t>m</w:t>
      </w:r>
      <w:r>
        <w:rPr>
          <w:sz w:val="24"/>
          <w:szCs w:val="22"/>
          <w:vertAlign w:val="superscript"/>
        </w:rPr>
        <w:t>3</w:t>
      </w:r>
      <w:r>
        <w:rPr>
          <w:rFonts w:hint="eastAsia" w:ascii="宋体" w:hAnsi="宋体" w:cs="宋体"/>
          <w:sz w:val="24"/>
          <w:szCs w:val="22"/>
        </w:rPr>
        <w:t>～</w:t>
      </w:r>
      <w:r>
        <w:rPr>
          <w:sz w:val="24"/>
          <w:szCs w:val="22"/>
        </w:rPr>
        <w:t>500mg</w:t>
      </w:r>
      <w:r>
        <w:rPr>
          <w:rFonts w:hint="eastAsia" w:ascii="宋体" w:hAnsi="宋体" w:cs="宋体"/>
          <w:sz w:val="24"/>
          <w:szCs w:val="22"/>
        </w:rPr>
        <w:t>/</w:t>
      </w:r>
      <w:r>
        <w:rPr>
          <w:sz w:val="24"/>
          <w:szCs w:val="22"/>
        </w:rPr>
        <w:t>m</w:t>
      </w:r>
      <w:r>
        <w:rPr>
          <w:sz w:val="24"/>
          <w:szCs w:val="22"/>
          <w:vertAlign w:val="superscript"/>
        </w:rPr>
        <w:t>3</w:t>
      </w:r>
      <w:r>
        <w:rPr>
          <w:rFonts w:hint="eastAsia" w:ascii="宋体" w:hAnsi="宋体" w:cs="宋体"/>
          <w:sz w:val="24"/>
          <w:szCs w:val="22"/>
        </w:rPr>
        <w:t>，测量精度≤</w:t>
      </w:r>
      <w:r>
        <w:rPr>
          <w:sz w:val="24"/>
          <w:szCs w:val="22"/>
        </w:rPr>
        <w:t>0</w:t>
      </w:r>
      <w:r>
        <w:rPr>
          <w:rFonts w:hint="eastAsia" w:ascii="宋体" w:hAnsi="宋体" w:cs="宋体"/>
          <w:sz w:val="24"/>
          <w:szCs w:val="22"/>
        </w:rPr>
        <w:t>.</w:t>
      </w:r>
      <w:r>
        <w:rPr>
          <w:sz w:val="24"/>
          <w:szCs w:val="22"/>
        </w:rPr>
        <w:t>01mg</w:t>
      </w:r>
      <w:r>
        <w:rPr>
          <w:rFonts w:hint="eastAsia" w:ascii="宋体" w:hAnsi="宋体" w:cs="宋体"/>
          <w:sz w:val="24"/>
          <w:szCs w:val="22"/>
        </w:rPr>
        <w:t>/</w:t>
      </w:r>
      <w:r>
        <w:rPr>
          <w:sz w:val="24"/>
          <w:szCs w:val="22"/>
        </w:rPr>
        <w:t>m</w:t>
      </w:r>
      <w:r>
        <w:rPr>
          <w:sz w:val="24"/>
          <w:szCs w:val="22"/>
          <w:vertAlign w:val="superscript"/>
        </w:rPr>
        <w:t>3</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2</w:t>
      </w:r>
      <w:r>
        <w:rPr>
          <w:rFonts w:hint="eastAsia" w:ascii="宋体" w:hAnsi="宋体" w:cs="宋体"/>
          <w:sz w:val="24"/>
          <w:szCs w:val="22"/>
        </w:rPr>
        <w:t>气溶胶监测模块具有数据分析软件，自动校准菌落数，可生成粒径分布图，自动计算粒径分布；</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11</w:t>
      </w:r>
      <w:r>
        <w:rPr>
          <w:rFonts w:hint="eastAsia" w:ascii="宋体" w:hAnsi="宋体" w:cs="宋体"/>
          <w:sz w:val="24"/>
          <w:szCs w:val="22"/>
        </w:rPr>
        <w:t>配置正压防护服和传染病患者运送负压隔离舱评测子系统，包含必要的人体模型及配件；</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12</w:t>
      </w:r>
      <w:r>
        <w:rPr>
          <w:rFonts w:hint="eastAsia" w:ascii="宋体" w:hAnsi="宋体" w:cs="宋体"/>
          <w:sz w:val="24"/>
          <w:szCs w:val="22"/>
        </w:rPr>
        <w:t>集成后气溶胶室密封性符合《实验室设各生物安全性能评价技术规范》</w:t>
      </w:r>
      <w:r>
        <w:rPr>
          <w:sz w:val="24"/>
          <w:szCs w:val="22"/>
        </w:rPr>
        <w:t>RB</w:t>
      </w:r>
      <w:r>
        <w:rPr>
          <w:rFonts w:hint="eastAsia" w:ascii="宋体" w:hAnsi="宋体" w:cs="宋体"/>
          <w:sz w:val="24"/>
          <w:szCs w:val="22"/>
        </w:rPr>
        <w:t>/</w:t>
      </w:r>
      <w:r>
        <w:rPr>
          <w:sz w:val="24"/>
          <w:szCs w:val="22"/>
        </w:rPr>
        <w:t>T199</w:t>
      </w:r>
      <w:r>
        <w:rPr>
          <w:rFonts w:hint="eastAsia" w:ascii="宋体" w:hAnsi="宋体" w:cs="宋体"/>
          <w:sz w:val="24"/>
          <w:szCs w:val="22"/>
        </w:rPr>
        <w:t>-</w:t>
      </w:r>
      <w:r>
        <w:rPr>
          <w:sz w:val="24"/>
          <w:szCs w:val="22"/>
        </w:rPr>
        <w:t>2015</w:t>
      </w:r>
      <w:r>
        <w:rPr>
          <w:rFonts w:hint="eastAsia" w:ascii="宋体" w:hAnsi="宋体" w:cs="宋体"/>
          <w:sz w:val="24"/>
          <w:szCs w:val="22"/>
        </w:rPr>
        <w:t>的规定。</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13</w:t>
      </w:r>
      <w:r>
        <w:rPr>
          <w:rFonts w:hint="eastAsia" w:ascii="宋体" w:hAnsi="宋体" w:cs="宋体"/>
          <w:sz w:val="24"/>
          <w:szCs w:val="22"/>
        </w:rPr>
        <w:t>环境温度控制系统：</w:t>
      </w:r>
    </w:p>
    <w:p>
      <w:pPr>
        <w:adjustRightInd w:val="0"/>
        <w:snapToGrid w:val="0"/>
        <w:spacing w:line="360" w:lineRule="auto"/>
        <w:ind w:firstLine="397"/>
        <w:jc w:val="left"/>
        <w:rPr>
          <w:rFonts w:ascii="宋体" w:hAnsi="宋体" w:cs="宋体"/>
          <w:sz w:val="24"/>
          <w:szCs w:val="22"/>
        </w:rPr>
      </w:pPr>
      <w:r>
        <w:rPr>
          <w:sz w:val="24"/>
          <w:szCs w:val="21"/>
        </w:rPr>
        <w:t>1</w:t>
      </w:r>
      <w:r>
        <w:rPr>
          <w:rFonts w:hint="eastAsia" w:ascii="宋体" w:hAnsi="宋体" w:cs="宋体"/>
          <w:sz w:val="24"/>
          <w:szCs w:val="21"/>
        </w:rPr>
        <w:t>.</w:t>
      </w:r>
      <w:r>
        <w:rPr>
          <w:sz w:val="24"/>
          <w:szCs w:val="21"/>
        </w:rPr>
        <w:t>13</w:t>
      </w:r>
      <w:r>
        <w:rPr>
          <w:rFonts w:hint="eastAsia" w:ascii="宋体" w:hAnsi="宋体" w:cs="宋体"/>
          <w:sz w:val="24"/>
          <w:szCs w:val="21"/>
        </w:rPr>
        <w:t>.</w:t>
      </w:r>
      <w:r>
        <w:rPr>
          <w:sz w:val="24"/>
          <w:szCs w:val="21"/>
        </w:rPr>
        <w:t>1</w:t>
      </w:r>
      <w:r>
        <w:rPr>
          <w:rFonts w:hint="eastAsia" w:ascii="宋体" w:hAnsi="宋体" w:cs="宋体"/>
          <w:sz w:val="24"/>
          <w:szCs w:val="22"/>
        </w:rPr>
        <w:t>控温范围：-</w:t>
      </w:r>
      <w:r>
        <w:rPr>
          <w:sz w:val="24"/>
          <w:szCs w:val="22"/>
        </w:rPr>
        <w:t>10</w:t>
      </w:r>
      <w:r>
        <w:rPr>
          <w:rFonts w:hint="eastAsia" w:ascii="宋体" w:hAnsi="宋体" w:cs="宋体"/>
          <w:sz w:val="24"/>
          <w:szCs w:val="22"/>
        </w:rPr>
        <w:t>～</w:t>
      </w:r>
      <w:r>
        <w:rPr>
          <w:sz w:val="24"/>
          <w:szCs w:val="22"/>
        </w:rPr>
        <w:t>50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13</w:t>
      </w:r>
      <w:r>
        <w:rPr>
          <w:rFonts w:hint="eastAsia" w:ascii="宋体" w:hAnsi="宋体" w:cs="宋体"/>
          <w:sz w:val="24"/>
          <w:szCs w:val="22"/>
        </w:rPr>
        <w:t>.</w:t>
      </w:r>
      <w:r>
        <w:rPr>
          <w:sz w:val="24"/>
          <w:szCs w:val="22"/>
        </w:rPr>
        <w:t>2</w:t>
      </w:r>
      <w:r>
        <w:rPr>
          <w:rFonts w:hint="eastAsia" w:ascii="宋体" w:hAnsi="宋体" w:cs="宋体"/>
          <w:sz w:val="24"/>
          <w:szCs w:val="22"/>
        </w:rPr>
        <w:t>控温精度：≤±</w:t>
      </w:r>
      <w:r>
        <w:rPr>
          <w:sz w:val="24"/>
          <w:szCs w:val="22"/>
        </w:rPr>
        <w:t>1</w:t>
      </w:r>
      <w:r>
        <w:rPr>
          <w:rFonts w:hint="eastAsia" w:ascii="宋体" w:hAnsi="宋体" w:cs="宋体"/>
          <w:sz w:val="24"/>
          <w:szCs w:val="22"/>
        </w:rPr>
        <w:t>℃ ；</w:t>
      </w:r>
    </w:p>
    <w:p>
      <w:pPr>
        <w:adjustRightInd w:val="0"/>
        <w:snapToGrid w:val="0"/>
        <w:spacing w:line="360" w:lineRule="auto"/>
        <w:ind w:firstLine="397"/>
        <w:jc w:val="left"/>
        <w:rPr>
          <w:rFonts w:ascii="宋体" w:hAnsi="宋体" w:cs="宋体"/>
          <w:sz w:val="24"/>
          <w:szCs w:val="22"/>
        </w:rPr>
      </w:pPr>
      <w:r>
        <w:rPr>
          <w:sz w:val="24"/>
          <w:szCs w:val="21"/>
        </w:rPr>
        <w:t>1</w:t>
      </w:r>
      <w:r>
        <w:rPr>
          <w:rFonts w:hint="eastAsia" w:ascii="宋体" w:hAnsi="宋体" w:cs="宋体"/>
          <w:sz w:val="24"/>
          <w:szCs w:val="21"/>
        </w:rPr>
        <w:t>.</w:t>
      </w:r>
      <w:r>
        <w:rPr>
          <w:sz w:val="24"/>
          <w:szCs w:val="21"/>
        </w:rPr>
        <w:t>13</w:t>
      </w:r>
      <w:r>
        <w:rPr>
          <w:rFonts w:hint="eastAsia" w:ascii="宋体" w:hAnsi="宋体" w:cs="宋体"/>
          <w:sz w:val="24"/>
          <w:szCs w:val="21"/>
        </w:rPr>
        <w:t>.</w:t>
      </w:r>
      <w:r>
        <w:rPr>
          <w:sz w:val="24"/>
          <w:szCs w:val="21"/>
        </w:rPr>
        <w:t>3</w:t>
      </w:r>
      <w:r>
        <w:rPr>
          <w:rFonts w:hint="eastAsia" w:ascii="宋体" w:hAnsi="宋体" w:cs="宋体"/>
          <w:sz w:val="24"/>
          <w:szCs w:val="22"/>
        </w:rPr>
        <w:t>温度监测：≥</w:t>
      </w:r>
      <w:r>
        <w:rPr>
          <w:sz w:val="24"/>
          <w:szCs w:val="22"/>
        </w:rPr>
        <w:t>4</w:t>
      </w:r>
      <w:r>
        <w:rPr>
          <w:rFonts w:hint="eastAsia" w:ascii="宋体" w:hAnsi="宋体" w:cs="宋体"/>
          <w:sz w:val="24"/>
          <w:szCs w:val="22"/>
        </w:rPr>
        <w:t>个监测点。</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14</w:t>
      </w:r>
      <w:r>
        <w:rPr>
          <w:rFonts w:hint="eastAsia" w:ascii="宋体" w:hAnsi="宋体" w:cs="宋体"/>
          <w:sz w:val="24"/>
          <w:szCs w:val="22"/>
        </w:rPr>
        <w:t>软件具有参数设定、压力控制、温度检测、流量控制、报警记录、数据导出、消毒、自动排水等功能。</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配置要求</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）生物气溶胶综合评价系统主机</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2</w:t>
      </w:r>
      <w:r>
        <w:rPr>
          <w:rFonts w:hint="eastAsia" w:ascii="宋体" w:hAnsi="宋体" w:cs="宋体"/>
          <w:sz w:val="24"/>
          <w:szCs w:val="22"/>
        </w:rPr>
        <w:t>）气溶胶室</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3</w:t>
      </w:r>
      <w:r>
        <w:rPr>
          <w:rFonts w:hint="eastAsia" w:ascii="宋体" w:hAnsi="宋体" w:cs="宋体"/>
          <w:sz w:val="24"/>
          <w:szCs w:val="22"/>
        </w:rPr>
        <w:t>）气溶胶流量系统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4</w:t>
      </w:r>
      <w:r>
        <w:rPr>
          <w:rFonts w:hint="eastAsia" w:ascii="宋体" w:hAnsi="宋体" w:cs="宋体"/>
          <w:sz w:val="24"/>
          <w:szCs w:val="22"/>
        </w:rPr>
        <w:t>）负压控制系统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5</w:t>
      </w:r>
      <w:r>
        <w:rPr>
          <w:rFonts w:hint="eastAsia" w:ascii="宋体" w:hAnsi="宋体" w:cs="宋体"/>
          <w:sz w:val="24"/>
          <w:szCs w:val="22"/>
        </w:rPr>
        <w:t>）扰流风机组</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6</w:t>
      </w:r>
      <w:r>
        <w:rPr>
          <w:rFonts w:hint="eastAsia" w:ascii="宋体" w:hAnsi="宋体" w:cs="宋体"/>
          <w:sz w:val="24"/>
          <w:szCs w:val="22"/>
        </w:rPr>
        <w:t>）专用颗粒物过滤处理系统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7</w:t>
      </w:r>
      <w:r>
        <w:rPr>
          <w:rFonts w:hint="eastAsia" w:ascii="宋体" w:hAnsi="宋体" w:cs="宋体"/>
          <w:sz w:val="24"/>
          <w:szCs w:val="22"/>
        </w:rPr>
        <w:t>）清洗模块</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8</w:t>
      </w:r>
      <w:r>
        <w:rPr>
          <w:rFonts w:hint="eastAsia" w:ascii="宋体" w:hAnsi="宋体" w:cs="宋体"/>
          <w:sz w:val="24"/>
          <w:szCs w:val="22"/>
        </w:rPr>
        <w:t>）洁净空气系统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9</w:t>
      </w:r>
      <w:r>
        <w:rPr>
          <w:rFonts w:hint="eastAsia" w:ascii="宋体" w:hAnsi="宋体" w:cs="宋体"/>
          <w:sz w:val="24"/>
          <w:szCs w:val="22"/>
        </w:rPr>
        <w:t>）抽气系统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10</w:t>
      </w:r>
      <w:r>
        <w:rPr>
          <w:rFonts w:hint="eastAsia" w:ascii="宋体" w:hAnsi="宋体" w:cs="宋体"/>
          <w:sz w:val="24"/>
          <w:szCs w:val="22"/>
        </w:rPr>
        <w:t>）防起泡液体气溶胶发生器</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11</w:t>
      </w:r>
      <w:r>
        <w:rPr>
          <w:rFonts w:hint="eastAsia" w:ascii="宋体" w:hAnsi="宋体" w:cs="宋体"/>
          <w:sz w:val="24"/>
          <w:szCs w:val="22"/>
        </w:rPr>
        <w:t>）多孔液体气溶胶发生器</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12</w:t>
      </w:r>
      <w:r>
        <w:rPr>
          <w:rFonts w:hint="eastAsia" w:ascii="宋体" w:hAnsi="宋体" w:cs="宋体"/>
          <w:sz w:val="24"/>
          <w:szCs w:val="22"/>
        </w:rPr>
        <w:t>）生物气溶胶采样模块</w:t>
      </w:r>
      <w:r>
        <w:rPr>
          <w:sz w:val="24"/>
          <w:szCs w:val="22"/>
        </w:rPr>
        <w:t>1</w:t>
      </w:r>
      <w:r>
        <w:rPr>
          <w:rFonts w:hint="eastAsia" w:ascii="宋体" w:hAnsi="宋体" w:cs="宋体"/>
          <w:sz w:val="24"/>
          <w:szCs w:val="22"/>
        </w:rPr>
        <w:t>套（含六级撞击式采样头</w:t>
      </w:r>
      <w:r>
        <w:rPr>
          <w:sz w:val="24"/>
          <w:szCs w:val="22"/>
        </w:rPr>
        <w:t>6</w:t>
      </w:r>
      <w:r>
        <w:rPr>
          <w:rFonts w:hint="eastAsia" w:ascii="宋体" w:hAnsi="宋体" w:cs="宋体"/>
          <w:sz w:val="24"/>
          <w:szCs w:val="22"/>
        </w:rPr>
        <w:t>件、全自动自动分皿模块</w:t>
      </w:r>
      <w:r>
        <w:rPr>
          <w:sz w:val="24"/>
          <w:szCs w:val="22"/>
        </w:rPr>
        <w:t>1</w:t>
      </w:r>
      <w:r>
        <w:rPr>
          <w:rFonts w:hint="eastAsia" w:ascii="宋体" w:hAnsi="宋体" w:cs="宋体"/>
          <w:sz w:val="24"/>
          <w:szCs w:val="22"/>
        </w:rPr>
        <w:t>件，冲击式采样管</w:t>
      </w:r>
      <w:r>
        <w:rPr>
          <w:sz w:val="24"/>
          <w:szCs w:val="22"/>
        </w:rPr>
        <w:t>6</w:t>
      </w:r>
      <w:r>
        <w:rPr>
          <w:rFonts w:hint="eastAsia" w:ascii="宋体" w:hAnsi="宋体" w:cs="宋体"/>
          <w:sz w:val="24"/>
          <w:szCs w:val="22"/>
        </w:rPr>
        <w:t>件）</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13</w:t>
      </w:r>
      <w:r>
        <w:rPr>
          <w:rFonts w:hint="eastAsia" w:ascii="宋体" w:hAnsi="宋体" w:cs="宋体"/>
          <w:sz w:val="24"/>
          <w:szCs w:val="22"/>
        </w:rPr>
        <w:t>）气溶胶监测模块</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14</w:t>
      </w:r>
      <w:r>
        <w:rPr>
          <w:rFonts w:hint="eastAsia" w:ascii="宋体" w:hAnsi="宋体" w:cs="宋体"/>
          <w:sz w:val="24"/>
          <w:szCs w:val="22"/>
        </w:rPr>
        <w:t>）正压防护服防护效果评测子系统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15</w:t>
      </w:r>
      <w:r>
        <w:rPr>
          <w:rFonts w:hint="eastAsia" w:ascii="宋体" w:hAnsi="宋体" w:cs="宋体"/>
          <w:sz w:val="24"/>
          <w:szCs w:val="22"/>
        </w:rPr>
        <w:t>）负压担架防护效果测试子系统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16</w:t>
      </w:r>
      <w:r>
        <w:rPr>
          <w:rFonts w:hint="eastAsia" w:ascii="宋体" w:hAnsi="宋体" w:cs="宋体"/>
          <w:sz w:val="24"/>
          <w:szCs w:val="22"/>
        </w:rPr>
        <w:t>）环境温度控制系统</w:t>
      </w:r>
      <w:r>
        <w:rPr>
          <w:sz w:val="24"/>
          <w:szCs w:val="22"/>
        </w:rPr>
        <w:t>1</w:t>
      </w:r>
      <w:r>
        <w:rPr>
          <w:rFonts w:hint="eastAsia" w:ascii="宋体" w:hAnsi="宋体" w:cs="宋体"/>
          <w:sz w:val="24"/>
          <w:szCs w:val="22"/>
        </w:rPr>
        <w:t>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17</w:t>
      </w:r>
      <w:r>
        <w:rPr>
          <w:rFonts w:hint="eastAsia" w:ascii="宋体" w:hAnsi="宋体" w:cs="宋体"/>
          <w:sz w:val="24"/>
          <w:szCs w:val="22"/>
        </w:rPr>
        <w:t>）上位机控制系统</w:t>
      </w:r>
      <w:r>
        <w:rPr>
          <w:sz w:val="24"/>
          <w:szCs w:val="22"/>
        </w:rPr>
        <w:t>1</w:t>
      </w:r>
      <w:r>
        <w:rPr>
          <w:rFonts w:hint="eastAsia" w:ascii="宋体" w:hAnsi="宋体" w:cs="宋体"/>
          <w:sz w:val="24"/>
          <w:szCs w:val="22"/>
        </w:rPr>
        <w:t>套</w:t>
      </w:r>
    </w:p>
    <w:p>
      <w:pPr>
        <w:widowControl/>
        <w:spacing w:line="360" w:lineRule="auto"/>
        <w:ind w:firstLine="397"/>
        <w:contextualSpacing/>
        <w:jc w:val="left"/>
        <w:rPr>
          <w:rFonts w:ascii="宋体" w:hAnsi="宋体" w:cs="宋体"/>
          <w:color w:val="000000"/>
          <w:sz w:val="24"/>
        </w:rPr>
      </w:pP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颗粒综合防护能力评价系统（呼吸模拟式）</w:t>
      </w:r>
    </w:p>
    <w:p>
      <w:pPr>
        <w:spacing w:line="400" w:lineRule="exact"/>
        <w:rPr>
          <w:b/>
          <w:bCs/>
          <w:sz w:val="24"/>
        </w:rPr>
      </w:pPr>
    </w:p>
    <w:p>
      <w:pPr>
        <w:spacing w:line="360" w:lineRule="auto"/>
        <w:ind w:firstLine="397"/>
        <w:jc w:val="left"/>
        <w:rPr>
          <w:rFonts w:ascii="宋体" w:hAnsi="宋体" w:cs="宋体"/>
          <w:b/>
          <w:bCs/>
          <w:sz w:val="24"/>
        </w:rPr>
      </w:pPr>
      <w:r>
        <w:rPr>
          <w:b/>
          <w:bCs/>
          <w:sz w:val="24"/>
        </w:rPr>
        <w:t>1</w:t>
      </w:r>
      <w:r>
        <w:rPr>
          <w:rFonts w:hint="eastAsia" w:ascii="宋体" w:hAnsi="宋体" w:cs="宋体"/>
          <w:b/>
          <w:bCs/>
          <w:sz w:val="24"/>
        </w:rPr>
        <w:t>. 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至少包含呼吸模拟系统、送风量调节控制与测试系统。</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呼吸模拟器潮气量和呼吸频率可调节，可实现的每分钟通气量至少覆盖</w:t>
      </w:r>
      <w:r>
        <w:rPr>
          <w:sz w:val="24"/>
        </w:rPr>
        <w:t>0~100L</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呼吸模拟器气路包含高效过滤器，过滤效率≥</w:t>
      </w:r>
      <w:r>
        <w:rPr>
          <w:sz w:val="24"/>
        </w:rPr>
        <w:t>99</w:t>
      </w:r>
      <w:r>
        <w:rPr>
          <w:rFonts w:hint="eastAsia" w:ascii="宋体" w:hAnsi="宋体" w:cs="宋体"/>
          <w:sz w:val="24"/>
        </w:rPr>
        <w:t>.</w:t>
      </w:r>
      <w:r>
        <w:rPr>
          <w:sz w:val="24"/>
        </w:rPr>
        <w:t>97</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4</w:t>
      </w:r>
      <w:r>
        <w:rPr>
          <w:rFonts w:hint="eastAsia" w:ascii="宋体" w:hAnsi="宋体" w:cs="宋体"/>
          <w:sz w:val="24"/>
        </w:rPr>
        <w:t>送风系统提供洁净气流，高效过滤器过滤效率≥</w:t>
      </w:r>
      <w:r>
        <w:rPr>
          <w:sz w:val="24"/>
        </w:rPr>
        <w:t>99</w:t>
      </w:r>
      <w:r>
        <w:rPr>
          <w:rFonts w:hint="eastAsia" w:ascii="宋体" w:hAnsi="宋体" w:cs="宋体"/>
          <w:sz w:val="24"/>
        </w:rPr>
        <w:t>.</w:t>
      </w:r>
      <w:r>
        <w:rPr>
          <w:sz w:val="24"/>
        </w:rPr>
        <w:t>97</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送风系统可提供不同送风量，最大≥</w:t>
      </w:r>
      <w:r>
        <w:rPr>
          <w:sz w:val="24"/>
        </w:rPr>
        <w:t>250L</w:t>
      </w:r>
      <w:r>
        <w:rPr>
          <w:rFonts w:hint="eastAsia" w:ascii="宋体" w:hAnsi="宋体" w:cs="宋体"/>
          <w:sz w:val="24"/>
        </w:rPr>
        <w:t>/</w:t>
      </w:r>
      <w:r>
        <w:rPr>
          <w:sz w:val="24"/>
        </w:rPr>
        <w:t>min</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配备的流量计在</w:t>
      </w:r>
      <w:r>
        <w:rPr>
          <w:sz w:val="24"/>
        </w:rPr>
        <w:t>200L</w:t>
      </w:r>
      <w:r>
        <w:rPr>
          <w:rFonts w:hint="eastAsia" w:ascii="宋体" w:hAnsi="宋体" w:cs="宋体"/>
          <w:sz w:val="24"/>
        </w:rPr>
        <w:t>/</w:t>
      </w:r>
      <w:r>
        <w:rPr>
          <w:sz w:val="24"/>
        </w:rPr>
        <w:t>min</w:t>
      </w:r>
      <w:r>
        <w:rPr>
          <w:rFonts w:hint="eastAsia" w:ascii="宋体" w:hAnsi="宋体" w:cs="宋体"/>
          <w:sz w:val="24"/>
        </w:rPr>
        <w:t>送风量时压降应≤</w:t>
      </w:r>
      <w:r>
        <w:rPr>
          <w:sz w:val="24"/>
        </w:rPr>
        <w:t>2kPa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7</w:t>
      </w:r>
      <w:r>
        <w:rPr>
          <w:rFonts w:hint="eastAsia" w:ascii="宋体" w:hAnsi="宋体" w:cs="宋体"/>
          <w:sz w:val="24"/>
        </w:rPr>
        <w:t>流量测量精度≤读值的</w:t>
      </w:r>
      <w:r>
        <w:rPr>
          <w:sz w:val="24"/>
        </w:rPr>
        <w:t>2</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8</w:t>
      </w:r>
      <w:r>
        <w:rPr>
          <w:rFonts w:hint="eastAsia" w:ascii="宋体" w:hAnsi="宋体" w:cs="宋体"/>
          <w:sz w:val="24"/>
        </w:rPr>
        <w:t>流量计量程范围覆盖</w:t>
      </w:r>
      <w:r>
        <w:rPr>
          <w:sz w:val="24"/>
        </w:rPr>
        <w:t>0~300</w:t>
      </w:r>
      <w:r>
        <w:rPr>
          <w:rFonts w:hint="eastAsia" w:ascii="宋体" w:hAnsi="宋体" w:cs="宋体"/>
          <w:sz w:val="24"/>
        </w:rPr>
        <w:t xml:space="preserve"> </w:t>
      </w:r>
      <w:r>
        <w:rPr>
          <w:sz w:val="24"/>
        </w:rPr>
        <w:t>L</w:t>
      </w:r>
      <w:r>
        <w:rPr>
          <w:rFonts w:hint="eastAsia" w:ascii="宋体" w:hAnsi="宋体" w:cs="宋体"/>
          <w:sz w:val="24"/>
        </w:rPr>
        <w:t>/</w:t>
      </w:r>
      <w:r>
        <w:rPr>
          <w:sz w:val="24"/>
        </w:rPr>
        <w:t>min</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9</w:t>
      </w:r>
      <w:r>
        <w:rPr>
          <w:rFonts w:hint="eastAsia" w:ascii="宋体" w:hAnsi="宋体" w:cs="宋体"/>
          <w:sz w:val="24"/>
        </w:rPr>
        <w:t>计时器精确到秒，量程≥</w:t>
      </w:r>
      <w:r>
        <w:rPr>
          <w:sz w:val="24"/>
        </w:rPr>
        <w:t>12h</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10</w:t>
      </w:r>
      <w:r>
        <w:rPr>
          <w:rFonts w:hint="eastAsia" w:ascii="宋体" w:hAnsi="宋体" w:cs="宋体"/>
          <w:sz w:val="24"/>
        </w:rPr>
        <w:t>微压差计在</w:t>
      </w:r>
      <w:r>
        <w:rPr>
          <w:sz w:val="24"/>
        </w:rPr>
        <w:t>0Pa</w:t>
      </w:r>
      <w:r>
        <w:rPr>
          <w:rFonts w:hint="eastAsia" w:ascii="宋体" w:hAnsi="宋体" w:cs="宋体"/>
          <w:sz w:val="24"/>
        </w:rPr>
        <w:t>时分辨率不超过±</w:t>
      </w:r>
      <w:r>
        <w:rPr>
          <w:sz w:val="24"/>
        </w:rPr>
        <w:t>1</w:t>
      </w:r>
      <w:r>
        <w:rPr>
          <w:rFonts w:hint="eastAsia" w:ascii="宋体" w:hAnsi="宋体" w:cs="宋体"/>
          <w:sz w:val="24"/>
        </w:rPr>
        <w:t xml:space="preserve"> </w:t>
      </w:r>
      <w:r>
        <w:rPr>
          <w:sz w:val="24"/>
        </w:rPr>
        <w:t>Pa</w:t>
      </w:r>
      <w:r>
        <w:rPr>
          <w:rFonts w:hint="eastAsia" w:ascii="宋体" w:hAnsi="宋体" w:cs="宋体"/>
          <w:sz w:val="24"/>
        </w:rPr>
        <w:t>。</w:t>
      </w:r>
    </w:p>
    <w:p>
      <w:pPr>
        <w:spacing w:line="360" w:lineRule="auto"/>
        <w:ind w:firstLine="397"/>
        <w:jc w:val="left"/>
        <w:rPr>
          <w:rFonts w:ascii="宋体" w:hAnsi="宋体" w:cs="宋体"/>
          <w:b/>
          <w:bCs/>
          <w:sz w:val="24"/>
        </w:rPr>
      </w:pPr>
      <w:r>
        <w:rPr>
          <w:b/>
          <w:bCs/>
          <w:sz w:val="24"/>
        </w:rPr>
        <w:t>2</w:t>
      </w:r>
      <w:r>
        <w:rPr>
          <w:rFonts w:hint="eastAsia" w:ascii="宋体" w:hAnsi="宋体" w:cs="宋体"/>
          <w:b/>
          <w:bCs/>
          <w:sz w:val="24"/>
        </w:rPr>
        <w:t>.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呼吸模拟系统，</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rFonts w:hint="eastAsia" w:ascii="宋体" w:hAnsi="宋体" w:cs="宋体"/>
          <w:sz w:val="24"/>
        </w:rPr>
        <w:t>送风量调节控制与测试系统，</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rFonts w:hint="eastAsia" w:ascii="宋体" w:hAnsi="宋体" w:cs="宋体"/>
          <w:sz w:val="24"/>
        </w:rPr>
        <w:t>移动测试台，</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rFonts w:hint="eastAsia" w:ascii="宋体" w:hAnsi="宋体" w:cs="宋体"/>
          <w:sz w:val="24"/>
        </w:rPr>
        <w:t>标准头模，</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rFonts w:hint="eastAsia" w:ascii="宋体" w:hAnsi="宋体" w:cs="宋体"/>
          <w:sz w:val="24"/>
        </w:rPr>
        <w:t>标准体模，</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rFonts w:hint="eastAsia" w:ascii="宋体" w:hAnsi="宋体" w:cs="宋体"/>
          <w:sz w:val="24"/>
        </w:rPr>
        <w:t>测试舱，</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rFonts w:hint="eastAsia" w:ascii="宋体" w:hAnsi="宋体" w:cs="宋体"/>
          <w:sz w:val="24"/>
        </w:rPr>
        <w:t>电脑一台（内置软件）</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防护服液体喷淋系统</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spacing w:line="360" w:lineRule="auto"/>
        <w:ind w:firstLine="397"/>
        <w:jc w:val="left"/>
        <w:rPr>
          <w:rFonts w:ascii="宋体" w:hAnsi="宋体" w:cs="宋体"/>
          <w:sz w:val="24"/>
          <w:szCs w:val="22"/>
        </w:rPr>
      </w:pPr>
      <w:r>
        <w:rPr>
          <w:rFonts w:hint="eastAsia" w:ascii="宋体" w:hAnsi="宋体" w:cs="宋体"/>
          <w:kern w:val="0"/>
          <w:sz w:val="24"/>
          <w:szCs w:val="22"/>
        </w:rPr>
        <w:t>▲</w:t>
      </w:r>
      <w:r>
        <w:rPr>
          <w:sz w:val="24"/>
          <w:szCs w:val="22"/>
        </w:rPr>
        <w:t>1</w:t>
      </w:r>
      <w:r>
        <w:rPr>
          <w:rFonts w:hint="eastAsia" w:ascii="宋体" w:hAnsi="宋体" w:cs="宋体"/>
          <w:sz w:val="24"/>
          <w:szCs w:val="22"/>
        </w:rPr>
        <w:t>.</w:t>
      </w:r>
      <w:r>
        <w:rPr>
          <w:sz w:val="24"/>
          <w:szCs w:val="22"/>
        </w:rPr>
        <w:t>1</w:t>
      </w:r>
      <w:r>
        <w:rPr>
          <w:rFonts w:hint="eastAsia" w:ascii="宋体" w:hAnsi="宋体" w:cs="宋体"/>
          <w:sz w:val="24"/>
          <w:szCs w:val="22"/>
        </w:rPr>
        <w:t>设备符合</w:t>
      </w:r>
      <w:r>
        <w:rPr>
          <w:sz w:val="24"/>
          <w:szCs w:val="22"/>
        </w:rPr>
        <w:t>GB</w:t>
      </w:r>
      <w:r>
        <w:rPr>
          <w:rFonts w:hint="eastAsia" w:ascii="宋体" w:hAnsi="宋体" w:cs="宋体"/>
          <w:sz w:val="24"/>
          <w:szCs w:val="22"/>
        </w:rPr>
        <w:t xml:space="preserve"> </w:t>
      </w:r>
      <w:r>
        <w:rPr>
          <w:sz w:val="24"/>
          <w:szCs w:val="22"/>
        </w:rPr>
        <w:t>24539</w:t>
      </w:r>
      <w:r>
        <w:rPr>
          <w:rFonts w:hint="eastAsia" w:ascii="宋体" w:hAnsi="宋体" w:cs="宋体"/>
          <w:sz w:val="24"/>
          <w:szCs w:val="22"/>
        </w:rPr>
        <w:t>-</w:t>
      </w:r>
      <w:r>
        <w:rPr>
          <w:sz w:val="24"/>
          <w:szCs w:val="22"/>
        </w:rPr>
        <w:t>2021</w:t>
      </w:r>
      <w:r>
        <w:rPr>
          <w:rFonts w:hint="eastAsia" w:ascii="宋体" w:hAnsi="宋体" w:cs="宋体"/>
          <w:sz w:val="24"/>
          <w:szCs w:val="22"/>
        </w:rPr>
        <w:t>附录</w:t>
      </w:r>
      <w:r>
        <w:rPr>
          <w:sz w:val="24"/>
          <w:szCs w:val="22"/>
        </w:rPr>
        <w:t>C</w:t>
      </w:r>
      <w:r>
        <w:rPr>
          <w:rFonts w:hint="eastAsia" w:ascii="宋体" w:hAnsi="宋体" w:cs="宋体"/>
          <w:sz w:val="24"/>
          <w:szCs w:val="22"/>
        </w:rPr>
        <w:t>和</w:t>
      </w:r>
      <w:r>
        <w:rPr>
          <w:sz w:val="24"/>
          <w:szCs w:val="22"/>
        </w:rPr>
        <w:t>ASTM</w:t>
      </w:r>
      <w:r>
        <w:rPr>
          <w:rFonts w:hint="eastAsia" w:ascii="宋体" w:hAnsi="宋体" w:cs="宋体"/>
          <w:sz w:val="24"/>
          <w:szCs w:val="22"/>
        </w:rPr>
        <w:t xml:space="preserve"> </w:t>
      </w:r>
      <w:r>
        <w:rPr>
          <w:sz w:val="24"/>
          <w:szCs w:val="22"/>
        </w:rPr>
        <w:t>F1359</w:t>
      </w:r>
      <w:r>
        <w:rPr>
          <w:rFonts w:hint="eastAsia" w:ascii="宋体" w:hAnsi="宋体" w:cs="宋体"/>
          <w:sz w:val="24"/>
          <w:szCs w:val="22"/>
        </w:rPr>
        <w:t>/</w:t>
      </w:r>
      <w:r>
        <w:rPr>
          <w:sz w:val="24"/>
          <w:szCs w:val="22"/>
        </w:rPr>
        <w:t>F1359M</w:t>
      </w:r>
      <w:r>
        <w:rPr>
          <w:rFonts w:hint="eastAsia" w:ascii="宋体" w:hAnsi="宋体" w:cs="宋体"/>
          <w:sz w:val="24"/>
          <w:szCs w:val="22"/>
        </w:rPr>
        <w:t>-</w:t>
      </w:r>
      <w:r>
        <w:rPr>
          <w:sz w:val="24"/>
          <w:szCs w:val="22"/>
        </w:rPr>
        <w:t>22</w:t>
      </w:r>
      <w:r>
        <w:rPr>
          <w:rFonts w:hint="eastAsia" w:ascii="宋体" w:hAnsi="宋体" w:cs="宋体"/>
          <w:sz w:val="24"/>
          <w:szCs w:val="22"/>
        </w:rPr>
        <w:t>标准要求，能利用该设备按照标准完成测试。</w:t>
      </w:r>
    </w:p>
    <w:p>
      <w:pPr>
        <w:spacing w:line="360" w:lineRule="auto"/>
        <w:ind w:firstLine="397"/>
        <w:jc w:val="left"/>
        <w:rPr>
          <w:rFonts w:ascii="宋体" w:hAnsi="宋体" w:cs="宋体"/>
          <w:kern w:val="0"/>
          <w:sz w:val="24"/>
          <w:szCs w:val="22"/>
        </w:rPr>
      </w:pPr>
      <w:r>
        <w:rPr>
          <w:rFonts w:hint="eastAsia" w:ascii="宋体" w:hAnsi="宋体" w:cs="宋体"/>
          <w:kern w:val="0"/>
          <w:sz w:val="24"/>
          <w:szCs w:val="22"/>
        </w:rPr>
        <w:t>▲</w:t>
      </w:r>
      <w:r>
        <w:rPr>
          <w:kern w:val="0"/>
          <w:sz w:val="24"/>
          <w:szCs w:val="22"/>
        </w:rPr>
        <w:t>1</w:t>
      </w:r>
      <w:r>
        <w:rPr>
          <w:rFonts w:hint="eastAsia" w:ascii="宋体" w:hAnsi="宋体" w:cs="宋体"/>
          <w:kern w:val="0"/>
          <w:sz w:val="24"/>
          <w:szCs w:val="22"/>
        </w:rPr>
        <w:t>.</w:t>
      </w:r>
      <w:r>
        <w:rPr>
          <w:kern w:val="0"/>
          <w:sz w:val="24"/>
          <w:szCs w:val="22"/>
        </w:rPr>
        <w:t>2</w:t>
      </w:r>
      <w:r>
        <w:rPr>
          <w:rFonts w:hint="eastAsia" w:ascii="宋体" w:hAnsi="宋体" w:cs="宋体"/>
          <w:kern w:val="0"/>
          <w:sz w:val="24"/>
          <w:szCs w:val="22"/>
        </w:rPr>
        <w:t>人体模型:</w:t>
      </w:r>
    </w:p>
    <w:p>
      <w:pPr>
        <w:spacing w:line="360" w:lineRule="auto"/>
        <w:ind w:firstLine="397"/>
        <w:jc w:val="left"/>
        <w:rPr>
          <w:rFonts w:ascii="宋体" w:hAnsi="宋体" w:cs="宋体"/>
          <w:sz w:val="24"/>
          <w:szCs w:val="22"/>
        </w:rPr>
      </w:pPr>
      <w:r>
        <w:rPr>
          <w:rFonts w:hint="eastAsia" w:ascii="宋体" w:hAnsi="宋体" w:cs="宋体"/>
          <w:sz w:val="24"/>
          <w:szCs w:val="22"/>
        </w:rPr>
        <w:t>人体模型方便防护服穿脱，表面采用防水材料，能自动控制抬腿和伸臂动作满足测试需求。</w:t>
      </w:r>
    </w:p>
    <w:p>
      <w:pPr>
        <w:spacing w:line="360" w:lineRule="auto"/>
        <w:ind w:firstLine="397"/>
        <w:jc w:val="left"/>
        <w:rPr>
          <w:rFonts w:ascii="宋体" w:hAnsi="宋体" w:cs="宋体"/>
          <w:sz w:val="24"/>
          <w:szCs w:val="22"/>
        </w:rPr>
      </w:pPr>
      <w:r>
        <w:rPr>
          <w:rFonts w:hint="eastAsia" w:ascii="宋体" w:hAnsi="宋体" w:cs="宋体"/>
          <w:sz w:val="24"/>
          <w:szCs w:val="22"/>
        </w:rPr>
        <w:t>可</w:t>
      </w:r>
      <w:r>
        <w:rPr>
          <w:sz w:val="24"/>
          <w:szCs w:val="22"/>
        </w:rPr>
        <w:t>360</w:t>
      </w:r>
      <w:r>
        <w:rPr>
          <w:rFonts w:hint="eastAsia" w:ascii="宋体" w:hAnsi="宋体" w:cs="宋体"/>
          <w:sz w:val="24"/>
          <w:szCs w:val="22"/>
        </w:rPr>
        <w:t>度旋转，转速可调节，实现不同角度的喷淋测试。</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喷淋系统：</w:t>
      </w:r>
    </w:p>
    <w:p>
      <w:pPr>
        <w:spacing w:line="360" w:lineRule="auto"/>
        <w:ind w:firstLine="397"/>
        <w:jc w:val="left"/>
        <w:rPr>
          <w:rFonts w:ascii="宋体" w:hAnsi="宋体" w:cs="宋体"/>
          <w:sz w:val="24"/>
          <w:szCs w:val="22"/>
        </w:rPr>
      </w:pPr>
      <w:r>
        <w:rPr>
          <w:rFonts w:hint="eastAsia" w:ascii="宋体" w:hAnsi="宋体" w:cs="宋体"/>
          <w:kern w:val="0"/>
          <w:sz w:val="24"/>
          <w:szCs w:val="22"/>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喷淋头和旋转台之间的距离可以调整。</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2</w:t>
      </w:r>
      <w:r>
        <w:rPr>
          <w:rFonts w:hint="eastAsia" w:ascii="宋体" w:hAnsi="宋体" w:cs="宋体"/>
          <w:sz w:val="24"/>
          <w:szCs w:val="22"/>
        </w:rPr>
        <w:t>喷淋间主体采用透明材料或预留足够大观察窗。</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提供控制装置，具备储液罐，可以满足喷淋液循环使用。</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配备液体表面张力测试仪，测试液体表面张力。</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配备压力控制装置，调节管道喷淋压力。</w:t>
      </w:r>
    </w:p>
    <w:p>
      <w:pPr>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测控软件能控制和记录喷水量、水压等实时数据。</w:t>
      </w:r>
    </w:p>
    <w:p>
      <w:pPr>
        <w:numPr>
          <w:ilvl w:val="0"/>
          <w:numId w:val="10"/>
        </w:numPr>
        <w:spacing w:line="360" w:lineRule="auto"/>
        <w:ind w:firstLine="397"/>
        <w:jc w:val="left"/>
        <w:rPr>
          <w:rFonts w:ascii="宋体" w:hAnsi="宋体" w:cs="宋体"/>
          <w:b/>
          <w:sz w:val="24"/>
        </w:rPr>
      </w:pPr>
      <w:r>
        <w:rPr>
          <w:rFonts w:hint="eastAsia" w:ascii="宋体" w:hAnsi="宋体" w:cs="宋体"/>
          <w:b/>
          <w:sz w:val="24"/>
        </w:rPr>
        <w:t>配置要求</w:t>
      </w:r>
    </w:p>
    <w:p>
      <w:pPr>
        <w:pStyle w:val="2"/>
        <w:spacing w:after="0" w:line="360" w:lineRule="auto"/>
        <w:ind w:left="0" w:leftChars="0" w:firstLine="397" w:firstLineChars="0"/>
        <w:jc w:val="left"/>
        <w:rPr>
          <w:rFonts w:ascii="宋体" w:hAnsi="宋体" w:cs="宋体"/>
          <w:kern w:val="0"/>
          <w:szCs w:val="22"/>
        </w:rPr>
      </w:pPr>
      <w:r>
        <w:rPr>
          <w:kern w:val="0"/>
          <w:szCs w:val="22"/>
        </w:rPr>
        <w:t>2</w:t>
      </w:r>
      <w:r>
        <w:rPr>
          <w:rFonts w:hint="eastAsia" w:ascii="宋体" w:hAnsi="宋体" w:cs="宋体"/>
          <w:kern w:val="0"/>
          <w:szCs w:val="22"/>
        </w:rPr>
        <w:t>.</w:t>
      </w:r>
      <w:r>
        <w:rPr>
          <w:kern w:val="0"/>
          <w:szCs w:val="22"/>
        </w:rPr>
        <w:t>1</w:t>
      </w:r>
      <w:r>
        <w:rPr>
          <w:rFonts w:hint="eastAsia" w:ascii="宋体" w:hAnsi="宋体" w:cs="宋体"/>
          <w:kern w:val="0"/>
          <w:szCs w:val="22"/>
        </w:rPr>
        <w:t>喷淋系统标准配置（包含必要的配件），</w:t>
      </w:r>
      <w:r>
        <w:rPr>
          <w:kern w:val="0"/>
          <w:szCs w:val="22"/>
        </w:rPr>
        <w:t>1</w:t>
      </w:r>
      <w:r>
        <w:rPr>
          <w:rFonts w:hint="eastAsia" w:ascii="宋体" w:hAnsi="宋体" w:cs="宋体"/>
          <w:kern w:val="0"/>
          <w:szCs w:val="22"/>
        </w:rPr>
        <w:t>套。</w:t>
      </w:r>
    </w:p>
    <w:p>
      <w:pPr>
        <w:widowControl/>
        <w:spacing w:line="360" w:lineRule="auto"/>
        <w:ind w:firstLine="397"/>
        <w:contextualSpacing/>
        <w:jc w:val="left"/>
        <w:rPr>
          <w:rFonts w:ascii="宋体" w:hAnsi="宋体" w:cs="宋体"/>
          <w:color w:val="000000"/>
          <w:sz w:val="24"/>
        </w:rPr>
      </w:pPr>
      <w:r>
        <w:rPr>
          <w:kern w:val="0"/>
          <w:sz w:val="24"/>
          <w:szCs w:val="22"/>
        </w:rPr>
        <w:t>2</w:t>
      </w:r>
      <w:r>
        <w:rPr>
          <w:rFonts w:hint="eastAsia" w:ascii="宋体" w:hAnsi="宋体" w:cs="宋体"/>
          <w:kern w:val="0"/>
          <w:sz w:val="24"/>
          <w:szCs w:val="22"/>
        </w:rPr>
        <w:t>.</w:t>
      </w:r>
      <w:r>
        <w:rPr>
          <w:kern w:val="0"/>
          <w:sz w:val="24"/>
          <w:szCs w:val="22"/>
        </w:rPr>
        <w:t>2</w:t>
      </w:r>
      <w:r>
        <w:rPr>
          <w:rFonts w:hint="eastAsia" w:ascii="宋体" w:hAnsi="宋体" w:cs="宋体"/>
          <w:kern w:val="0"/>
          <w:sz w:val="24"/>
          <w:szCs w:val="22"/>
        </w:rPr>
        <w:t>测控软件，</w:t>
      </w:r>
      <w:r>
        <w:rPr>
          <w:kern w:val="0"/>
          <w:sz w:val="24"/>
          <w:szCs w:val="22"/>
        </w:rPr>
        <w:t>1</w:t>
      </w:r>
      <w:r>
        <w:rPr>
          <w:rFonts w:hint="eastAsia" w:ascii="宋体" w:hAnsi="宋体" w:cs="宋体"/>
          <w:kern w:val="0"/>
          <w:sz w:val="24"/>
          <w:szCs w:val="22"/>
        </w:rPr>
        <w:t>套。</w:t>
      </w:r>
    </w:p>
    <w:p>
      <w:pPr>
        <w:widowControl/>
        <w:spacing w:line="360" w:lineRule="auto"/>
        <w:ind w:firstLine="397"/>
        <w:contextualSpacing/>
        <w:jc w:val="left"/>
        <w:rPr>
          <w:rFonts w:ascii="宋体" w:hAnsi="宋体" w:cs="宋体"/>
          <w:color w:val="000000"/>
          <w:sz w:val="24"/>
        </w:rPr>
      </w:pP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医疗压力袜压力测量仪</w:t>
      </w:r>
    </w:p>
    <w:p>
      <w:pPr>
        <w:spacing w:line="400" w:lineRule="exact"/>
        <w:rPr>
          <w:b/>
          <w:bCs/>
          <w:sz w:val="24"/>
        </w:rPr>
      </w:pPr>
      <w:r>
        <w:rPr>
          <w:rFonts w:hint="eastAsia"/>
          <w:b/>
          <w:bCs/>
          <w:sz w:val="24"/>
        </w:rPr>
        <w:t xml:space="preserve">1. </w:t>
      </w:r>
      <w:r>
        <w:rPr>
          <w:b/>
          <w:bCs/>
          <w:sz w:val="24"/>
        </w:rPr>
        <w:t>技术参数：</w:t>
      </w:r>
    </w:p>
    <w:p>
      <w:pPr>
        <w:spacing w:line="360" w:lineRule="auto"/>
        <w:ind w:left="420" w:leftChars="200"/>
        <w:rPr>
          <w:sz w:val="24"/>
        </w:rPr>
      </w:pPr>
      <w:r>
        <w:rPr>
          <w:sz w:val="24"/>
        </w:rPr>
        <w:t>▲1、量程范围：</w:t>
      </w:r>
      <w:r>
        <w:rPr>
          <w:rFonts w:hint="eastAsia"/>
          <w:sz w:val="24"/>
        </w:rPr>
        <w:t>（</w:t>
      </w:r>
      <w:r>
        <w:rPr>
          <w:sz w:val="24"/>
        </w:rPr>
        <w:t>0~80</w:t>
      </w:r>
      <w:r>
        <w:rPr>
          <w:rFonts w:hint="eastAsia"/>
          <w:sz w:val="24"/>
        </w:rPr>
        <w:t>）</w:t>
      </w:r>
      <w:r>
        <w:rPr>
          <w:sz w:val="24"/>
        </w:rPr>
        <w:t>mmHg</w:t>
      </w:r>
    </w:p>
    <w:p>
      <w:pPr>
        <w:spacing w:line="360" w:lineRule="auto"/>
        <w:ind w:left="420" w:leftChars="200"/>
        <w:rPr>
          <w:sz w:val="24"/>
        </w:rPr>
      </w:pPr>
      <w:r>
        <w:rPr>
          <w:sz w:val="24"/>
        </w:rPr>
        <w:t>▲2、显示精度：</w:t>
      </w:r>
      <w:r>
        <w:rPr>
          <w:rFonts w:hint="eastAsia"/>
          <w:sz w:val="24"/>
        </w:rPr>
        <w:t>≥</w:t>
      </w:r>
      <w:r>
        <w:rPr>
          <w:sz w:val="24"/>
        </w:rPr>
        <w:t>0.1mmHg</w:t>
      </w:r>
    </w:p>
    <w:p>
      <w:pPr>
        <w:spacing w:line="360" w:lineRule="auto"/>
        <w:ind w:left="420" w:leftChars="200"/>
        <w:rPr>
          <w:sz w:val="24"/>
        </w:rPr>
      </w:pPr>
      <w:r>
        <w:rPr>
          <w:sz w:val="24"/>
        </w:rPr>
        <w:t>3、触摸屏式</w:t>
      </w:r>
      <w:r>
        <w:rPr>
          <w:rFonts w:hint="eastAsia"/>
          <w:sz w:val="24"/>
        </w:rPr>
        <w:t>≥</w:t>
      </w:r>
      <w:r>
        <w:rPr>
          <w:sz w:val="24"/>
        </w:rPr>
        <w:t xml:space="preserve"> 800 </w:t>
      </w:r>
      <w:r>
        <w:rPr>
          <w:rFonts w:hint="eastAsia"/>
          <w:sz w:val="24"/>
        </w:rPr>
        <w:t>×</w:t>
      </w:r>
      <w:r>
        <w:rPr>
          <w:sz w:val="24"/>
        </w:rPr>
        <w:t xml:space="preserve"> 480 LCD 显示器</w:t>
      </w:r>
      <w:r>
        <w:rPr>
          <w:rFonts w:hint="eastAsia"/>
          <w:sz w:val="24"/>
        </w:rPr>
        <w:t>，可</w:t>
      </w:r>
      <w:r>
        <w:rPr>
          <w:sz w:val="24"/>
        </w:rPr>
        <w:t>显示中文语言</w:t>
      </w:r>
      <w:r>
        <w:rPr>
          <w:rFonts w:hint="eastAsia"/>
          <w:sz w:val="24"/>
        </w:rPr>
        <w:t>，</w:t>
      </w:r>
      <w:r>
        <w:rPr>
          <w:sz w:val="24"/>
        </w:rPr>
        <w:t>时间和日期。</w:t>
      </w:r>
    </w:p>
    <w:p>
      <w:pPr>
        <w:spacing w:line="360" w:lineRule="auto"/>
        <w:ind w:left="420" w:leftChars="200"/>
        <w:rPr>
          <w:sz w:val="24"/>
        </w:rPr>
      </w:pPr>
      <w:r>
        <w:rPr>
          <w:sz w:val="24"/>
        </w:rPr>
        <w:t>4、</w:t>
      </w:r>
      <w:r>
        <w:rPr>
          <w:rFonts w:hint="eastAsia"/>
          <w:sz w:val="24"/>
        </w:rPr>
        <w:t>具有</w:t>
      </w:r>
      <w:r>
        <w:rPr>
          <w:sz w:val="24"/>
        </w:rPr>
        <w:t>USB 接口2.0，用于连接到 PC，</w:t>
      </w:r>
      <w:r>
        <w:rPr>
          <w:rFonts w:hint="eastAsia"/>
          <w:sz w:val="24"/>
        </w:rPr>
        <w:t>并支持</w:t>
      </w:r>
      <w:r>
        <w:rPr>
          <w:sz w:val="24"/>
        </w:rPr>
        <w:t xml:space="preserve">Windows </w:t>
      </w:r>
      <w:r>
        <w:rPr>
          <w:rFonts w:hint="eastAsia"/>
          <w:sz w:val="24"/>
        </w:rPr>
        <w:t>操作系统。</w:t>
      </w:r>
    </w:p>
    <w:p>
      <w:pPr>
        <w:spacing w:line="360" w:lineRule="auto"/>
        <w:ind w:left="420" w:leftChars="200"/>
        <w:rPr>
          <w:sz w:val="24"/>
        </w:rPr>
      </w:pPr>
      <w:r>
        <w:rPr>
          <w:sz w:val="24"/>
        </w:rPr>
        <w:t>5、商标和地址可以编入程序</w:t>
      </w:r>
      <w:r>
        <w:rPr>
          <w:rFonts w:hint="eastAsia"/>
          <w:sz w:val="24"/>
        </w:rPr>
        <w:t>。</w:t>
      </w:r>
    </w:p>
    <w:p>
      <w:pPr>
        <w:spacing w:line="360" w:lineRule="auto"/>
        <w:ind w:left="420" w:leftChars="200"/>
        <w:rPr>
          <w:sz w:val="24"/>
        </w:rPr>
      </w:pPr>
      <w:r>
        <w:rPr>
          <w:sz w:val="24"/>
        </w:rPr>
        <w:t>6、连接安装传感探测带的前面板</w:t>
      </w:r>
      <w:r>
        <w:rPr>
          <w:rFonts w:hint="eastAsia"/>
          <w:sz w:val="24"/>
        </w:rPr>
        <w:t>。</w:t>
      </w:r>
    </w:p>
    <w:p>
      <w:pPr>
        <w:spacing w:line="360" w:lineRule="auto"/>
        <w:ind w:left="420" w:leftChars="200"/>
        <w:rPr>
          <w:sz w:val="24"/>
        </w:rPr>
      </w:pPr>
      <w:r>
        <w:rPr>
          <w:sz w:val="24"/>
        </w:rPr>
        <w:t>▲7、快速热敏打印机</w:t>
      </w:r>
      <w:r>
        <w:rPr>
          <w:rFonts w:hint="eastAsia"/>
          <w:sz w:val="24"/>
        </w:rPr>
        <w:t>。</w:t>
      </w:r>
    </w:p>
    <w:p>
      <w:pPr>
        <w:spacing w:line="360" w:lineRule="auto"/>
        <w:ind w:left="420" w:leftChars="200"/>
        <w:rPr>
          <w:sz w:val="24"/>
        </w:rPr>
      </w:pPr>
      <w:r>
        <w:rPr>
          <w:sz w:val="24"/>
        </w:rPr>
        <w:t>▲8、内置空气传感器，配有温湿度显示</w:t>
      </w:r>
      <w:r>
        <w:rPr>
          <w:rFonts w:hint="eastAsia"/>
          <w:sz w:val="24"/>
        </w:rPr>
        <w:t>。</w:t>
      </w:r>
    </w:p>
    <w:p>
      <w:pPr>
        <w:spacing w:line="360" w:lineRule="auto"/>
        <w:ind w:left="420" w:leftChars="200"/>
        <w:rPr>
          <w:sz w:val="24"/>
        </w:rPr>
      </w:pPr>
      <w:r>
        <w:rPr>
          <w:rFonts w:ascii="Segoe UI Symbol" w:hAnsi="Segoe UI Symbol" w:cs="Segoe UI Symbol"/>
          <w:sz w:val="24"/>
        </w:rPr>
        <w:t>★</w:t>
      </w:r>
      <w:r>
        <w:rPr>
          <w:sz w:val="24"/>
        </w:rPr>
        <w:t>9、符合标准：ENV 12718, ENV 12719, YY/T 0851, YY/T 0853, FZ/T 73031, FTTS-FP-130等。</w:t>
      </w:r>
    </w:p>
    <w:p>
      <w:pPr>
        <w:spacing w:line="360" w:lineRule="auto"/>
        <w:ind w:left="420" w:leftChars="200"/>
        <w:rPr>
          <w:sz w:val="24"/>
        </w:rPr>
      </w:pPr>
      <w:r>
        <w:rPr>
          <w:sz w:val="24"/>
        </w:rPr>
        <w:t>▲10、测试木腿： YY/T 0851, YY/T 0853标准中周长代码为18</w:t>
      </w:r>
      <w:r>
        <w:rPr>
          <w:rFonts w:hint="eastAsia"/>
          <w:sz w:val="24"/>
        </w:rPr>
        <w:t>的测试</w:t>
      </w:r>
      <w:r>
        <w:rPr>
          <w:sz w:val="24"/>
        </w:rPr>
        <w:t>木腿</w:t>
      </w:r>
      <w:r>
        <w:rPr>
          <w:rFonts w:hint="eastAsia"/>
          <w:sz w:val="24"/>
        </w:rPr>
        <w:t>。</w:t>
      </w:r>
    </w:p>
    <w:p>
      <w:pPr>
        <w:spacing w:line="360" w:lineRule="auto"/>
        <w:ind w:left="420" w:leftChars="200"/>
        <w:rPr>
          <w:sz w:val="24"/>
        </w:rPr>
      </w:pPr>
      <w:r>
        <w:rPr>
          <w:sz w:val="24"/>
        </w:rPr>
        <w:t>11、校准装置：高精度数字压力计</w:t>
      </w:r>
      <w:r>
        <w:rPr>
          <w:rFonts w:hint="eastAsia"/>
          <w:sz w:val="24"/>
        </w:rPr>
        <w:t>。</w:t>
      </w:r>
    </w:p>
    <w:p>
      <w:pPr>
        <w:spacing w:line="360" w:lineRule="auto"/>
        <w:ind w:left="420" w:leftChars="200"/>
        <w:rPr>
          <w:sz w:val="24"/>
        </w:rPr>
      </w:pPr>
      <w:r>
        <w:rPr>
          <w:sz w:val="24"/>
        </w:rPr>
        <w:t>▲12、传感探测带：测量点：b,b1,c,d,e,f,g</w:t>
      </w:r>
    </w:p>
    <w:p>
      <w:pPr>
        <w:spacing w:line="360" w:lineRule="auto"/>
        <w:ind w:left="420" w:leftChars="200" w:firstLine="840" w:firstLineChars="350"/>
        <w:rPr>
          <w:sz w:val="24"/>
        </w:rPr>
      </w:pPr>
      <w:r>
        <w:rPr>
          <w:sz w:val="24"/>
        </w:rPr>
        <w:t>- AD（4 个测量点）</w:t>
      </w:r>
    </w:p>
    <w:p>
      <w:pPr>
        <w:spacing w:line="360" w:lineRule="auto"/>
        <w:ind w:left="420" w:leftChars="200" w:firstLine="840" w:firstLineChars="350"/>
        <w:rPr>
          <w:sz w:val="24"/>
        </w:rPr>
      </w:pPr>
      <w:r>
        <w:rPr>
          <w:sz w:val="24"/>
        </w:rPr>
        <w:t>- AG（7 个测量点）</w:t>
      </w:r>
    </w:p>
    <w:p>
      <w:pPr>
        <w:spacing w:line="360" w:lineRule="auto"/>
        <w:ind w:left="420" w:leftChars="200"/>
        <w:rPr>
          <w:sz w:val="24"/>
        </w:rPr>
      </w:pPr>
      <w:r>
        <w:rPr>
          <w:sz w:val="24"/>
        </w:rPr>
        <w:t>▲13、全方位 7 点测量系统，含7根单点探头</w:t>
      </w:r>
      <w:r>
        <w:rPr>
          <w:rFonts w:hint="eastAsia"/>
          <w:sz w:val="24"/>
        </w:rPr>
        <w:t>。</w:t>
      </w:r>
    </w:p>
    <w:p>
      <w:pPr>
        <w:adjustRightInd w:val="0"/>
        <w:snapToGrid w:val="0"/>
        <w:rPr>
          <w:b/>
          <w:bCs/>
          <w:sz w:val="24"/>
        </w:rPr>
      </w:pPr>
    </w:p>
    <w:p>
      <w:pPr>
        <w:adjustRightInd w:val="0"/>
        <w:snapToGrid w:val="0"/>
        <w:rPr>
          <w:b/>
          <w:bCs/>
          <w:sz w:val="24"/>
        </w:rPr>
      </w:pPr>
      <w:r>
        <w:rPr>
          <w:rFonts w:hint="eastAsia"/>
          <w:b/>
          <w:bCs/>
          <w:sz w:val="24"/>
        </w:rPr>
        <w:t>2 配置要求</w:t>
      </w:r>
    </w:p>
    <w:p>
      <w:pPr>
        <w:numPr>
          <w:ilvl w:val="0"/>
          <w:numId w:val="11"/>
        </w:numPr>
        <w:autoSpaceDE w:val="0"/>
        <w:autoSpaceDN w:val="0"/>
        <w:adjustRightInd w:val="0"/>
        <w:spacing w:line="360" w:lineRule="auto"/>
        <w:ind w:left="0" w:firstLine="397"/>
        <w:jc w:val="left"/>
        <w:rPr>
          <w:sz w:val="24"/>
          <w:szCs w:val="21"/>
        </w:rPr>
      </w:pPr>
      <w:r>
        <w:rPr>
          <w:sz w:val="24"/>
          <w:szCs w:val="21"/>
        </w:rPr>
        <w:t>主机，1台</w:t>
      </w:r>
    </w:p>
    <w:p>
      <w:pPr>
        <w:numPr>
          <w:ilvl w:val="0"/>
          <w:numId w:val="11"/>
        </w:numPr>
        <w:autoSpaceDE w:val="0"/>
        <w:autoSpaceDN w:val="0"/>
        <w:adjustRightInd w:val="0"/>
        <w:spacing w:line="360" w:lineRule="auto"/>
        <w:ind w:left="0" w:firstLine="397"/>
        <w:jc w:val="left"/>
        <w:rPr>
          <w:sz w:val="24"/>
          <w:szCs w:val="21"/>
        </w:rPr>
      </w:pPr>
      <w:r>
        <w:rPr>
          <w:sz w:val="24"/>
          <w:szCs w:val="21"/>
        </w:rPr>
        <w:t>校准装置 1套</w:t>
      </w:r>
    </w:p>
    <w:p>
      <w:pPr>
        <w:autoSpaceDE w:val="0"/>
        <w:autoSpaceDN w:val="0"/>
        <w:adjustRightInd w:val="0"/>
        <w:spacing w:line="360" w:lineRule="auto"/>
        <w:ind w:firstLine="397"/>
        <w:jc w:val="left"/>
        <w:rPr>
          <w:sz w:val="24"/>
          <w:szCs w:val="21"/>
        </w:rPr>
      </w:pPr>
      <w:r>
        <w:rPr>
          <w:sz w:val="24"/>
          <w:szCs w:val="21"/>
        </w:rPr>
        <w:t>3、定制木腿 1个</w:t>
      </w:r>
    </w:p>
    <w:p>
      <w:pPr>
        <w:autoSpaceDE w:val="0"/>
        <w:autoSpaceDN w:val="0"/>
        <w:adjustRightInd w:val="0"/>
        <w:spacing w:line="360" w:lineRule="auto"/>
        <w:ind w:firstLine="397"/>
        <w:jc w:val="left"/>
        <w:rPr>
          <w:sz w:val="24"/>
          <w:szCs w:val="21"/>
        </w:rPr>
      </w:pPr>
      <w:r>
        <w:rPr>
          <w:sz w:val="24"/>
          <w:szCs w:val="21"/>
        </w:rPr>
        <w:t>4、AD 4点测试线 2条</w:t>
      </w:r>
    </w:p>
    <w:p>
      <w:pPr>
        <w:autoSpaceDE w:val="0"/>
        <w:autoSpaceDN w:val="0"/>
        <w:adjustRightInd w:val="0"/>
        <w:spacing w:line="360" w:lineRule="auto"/>
        <w:ind w:firstLine="397"/>
        <w:jc w:val="left"/>
        <w:rPr>
          <w:sz w:val="24"/>
          <w:szCs w:val="21"/>
        </w:rPr>
      </w:pPr>
      <w:r>
        <w:rPr>
          <w:sz w:val="24"/>
          <w:szCs w:val="21"/>
        </w:rPr>
        <w:t>5、AG 7点测试线 2条</w:t>
      </w:r>
    </w:p>
    <w:p>
      <w:pPr>
        <w:autoSpaceDE w:val="0"/>
        <w:autoSpaceDN w:val="0"/>
        <w:adjustRightInd w:val="0"/>
        <w:spacing w:line="360" w:lineRule="auto"/>
        <w:ind w:firstLine="397"/>
        <w:jc w:val="left"/>
        <w:rPr>
          <w:rFonts w:ascii="宋体" w:hAnsi="宋体" w:cs="宋体"/>
          <w:sz w:val="24"/>
          <w:szCs w:val="21"/>
        </w:rPr>
      </w:pPr>
      <w:r>
        <w:rPr>
          <w:sz w:val="24"/>
          <w:szCs w:val="21"/>
        </w:rPr>
        <w:t>6</w:t>
      </w:r>
      <w:r>
        <w:rPr>
          <w:rFonts w:hint="eastAsia" w:ascii="宋体" w:hAnsi="宋体" w:cs="宋体"/>
          <w:sz w:val="24"/>
          <w:szCs w:val="21"/>
        </w:rPr>
        <w:t xml:space="preserve">、全方位 </w:t>
      </w:r>
      <w:r>
        <w:rPr>
          <w:sz w:val="24"/>
          <w:szCs w:val="21"/>
        </w:rPr>
        <w:t>7</w:t>
      </w:r>
      <w:r>
        <w:rPr>
          <w:rFonts w:hint="eastAsia" w:ascii="宋体" w:hAnsi="宋体" w:cs="宋体"/>
          <w:sz w:val="24"/>
          <w:szCs w:val="21"/>
        </w:rPr>
        <w:t xml:space="preserve"> 点测量系统，含</w:t>
      </w:r>
      <w:r>
        <w:rPr>
          <w:sz w:val="24"/>
          <w:szCs w:val="21"/>
        </w:rPr>
        <w:t>7</w:t>
      </w:r>
      <w:r>
        <w:rPr>
          <w:rFonts w:hint="eastAsia" w:ascii="宋体" w:hAnsi="宋体" w:cs="宋体"/>
          <w:sz w:val="24"/>
          <w:szCs w:val="21"/>
        </w:rPr>
        <w:t>根单点探头</w:t>
      </w:r>
    </w:p>
    <w:p>
      <w:pPr>
        <w:pStyle w:val="2"/>
        <w:spacing w:after="0" w:line="360" w:lineRule="auto"/>
        <w:ind w:left="0" w:leftChars="0" w:firstLine="397" w:firstLineChars="0"/>
        <w:jc w:val="left"/>
        <w:rPr>
          <w:rFonts w:ascii="宋体" w:hAnsi="宋体" w:cs="宋体"/>
        </w:rPr>
      </w:pPr>
      <w:r>
        <w:t>7</w:t>
      </w:r>
      <w:r>
        <w:rPr>
          <w:rFonts w:hint="eastAsia" w:ascii="宋体" w:hAnsi="宋体" w:cs="宋体"/>
        </w:rPr>
        <w:t xml:space="preserve">、配套使用的电脑和打印机 </w:t>
      </w:r>
      <w:r>
        <w:t>1</w:t>
      </w:r>
      <w:r>
        <w:rPr>
          <w:rFonts w:hint="eastAsia" w:ascii="宋体" w:hAnsi="宋体" w:cs="宋体"/>
        </w:rPr>
        <w:t>套</w:t>
      </w:r>
    </w:p>
    <w:p>
      <w:pPr>
        <w:widowControl/>
        <w:spacing w:line="360" w:lineRule="auto"/>
        <w:ind w:firstLine="397"/>
        <w:contextualSpacing/>
        <w:jc w:val="left"/>
        <w:rPr>
          <w:rFonts w:ascii="宋体" w:hAnsi="宋体" w:cs="宋体"/>
          <w:color w:val="000000"/>
          <w:sz w:val="24"/>
        </w:rPr>
      </w:pP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医用橡胶制品爆破容量仪</w:t>
      </w:r>
    </w:p>
    <w:p>
      <w:pPr>
        <w:spacing w:line="360" w:lineRule="auto"/>
        <w:ind w:firstLine="397"/>
        <w:jc w:val="left"/>
        <w:rPr>
          <w:rFonts w:ascii="宋体" w:hAnsi="宋体" w:cs="宋体"/>
          <w:sz w:val="24"/>
        </w:rPr>
      </w:pPr>
      <w:r>
        <w:rPr>
          <w:rFonts w:hint="eastAsia" w:ascii="宋体" w:hAnsi="宋体" w:cs="宋体"/>
          <w:b/>
          <w:bCs/>
          <w:sz w:val="24"/>
        </w:rPr>
        <w:t>一、主要用途：</w:t>
      </w:r>
      <w:r>
        <w:rPr>
          <w:rFonts w:hint="eastAsia" w:ascii="宋体" w:hAnsi="宋体" w:cs="宋体"/>
          <w:sz w:val="24"/>
        </w:rPr>
        <w:t>用于检测避孕套爆破体积和压力</w:t>
      </w:r>
    </w:p>
    <w:p>
      <w:pPr>
        <w:spacing w:line="360" w:lineRule="auto"/>
        <w:ind w:firstLine="397"/>
        <w:jc w:val="left"/>
        <w:rPr>
          <w:rFonts w:ascii="宋体" w:hAnsi="宋体" w:cs="宋体"/>
          <w:b/>
          <w:bCs/>
          <w:sz w:val="24"/>
        </w:rPr>
      </w:pPr>
      <w:r>
        <w:rPr>
          <w:rFonts w:hint="eastAsia" w:ascii="宋体" w:hAnsi="宋体" w:cs="宋体"/>
          <w:b/>
          <w:bCs/>
          <w:sz w:val="24"/>
        </w:rPr>
        <w:t>二、技术参数：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、符合</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7544</w:t>
      </w:r>
      <w:r>
        <w:rPr>
          <w:rFonts w:hint="eastAsia" w:ascii="宋体" w:hAnsi="宋体" w:cs="宋体"/>
          <w:sz w:val="24"/>
        </w:rPr>
        <w:t>-</w:t>
      </w:r>
      <w:r>
        <w:rPr>
          <w:sz w:val="24"/>
        </w:rPr>
        <w:t>2019</w:t>
      </w:r>
      <w:r>
        <w:rPr>
          <w:rFonts w:hint="eastAsia" w:ascii="宋体" w:hAnsi="宋体" w:cs="宋体"/>
          <w:sz w:val="24"/>
        </w:rPr>
        <w:t xml:space="preserve"> 附录 </w:t>
      </w:r>
      <w:r>
        <w:rPr>
          <w:sz w:val="24"/>
        </w:rPr>
        <w:t>H</w:t>
      </w:r>
      <w:r>
        <w:rPr>
          <w:rFonts w:hint="eastAsia" w:ascii="宋体" w:hAnsi="宋体" w:cs="宋体"/>
          <w:sz w:val="24"/>
        </w:rPr>
        <w:t xml:space="preserve"> 爆破体积和压力的测定。</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、测试柜：</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 xml:space="preserve">、尺寸： </w:t>
      </w:r>
      <w:r>
        <w:rPr>
          <w:sz w:val="24"/>
        </w:rPr>
        <w:t>1000mm</w:t>
      </w:r>
      <w:r>
        <w:rPr>
          <w:rFonts w:hint="eastAsia" w:ascii="宋体" w:hAnsi="宋体" w:cs="宋体"/>
          <w:sz w:val="24"/>
        </w:rPr>
        <w:t>×</w:t>
      </w:r>
      <w:r>
        <w:rPr>
          <w:sz w:val="24"/>
        </w:rPr>
        <w:t>560mm</w:t>
      </w:r>
      <w:r>
        <w:rPr>
          <w:rFonts w:hint="eastAsia" w:ascii="宋体" w:hAnsi="宋体" w:cs="宋体"/>
          <w:sz w:val="24"/>
        </w:rPr>
        <w:t>×</w:t>
      </w:r>
      <w:r>
        <w:rPr>
          <w:sz w:val="24"/>
        </w:rPr>
        <w:t>1430mm</w:t>
      </w:r>
      <w:r>
        <w:rPr>
          <w:rFonts w:hint="eastAsia" w:ascii="宋体" w:hAnsi="宋体" w:cs="宋体"/>
          <w:sz w:val="24"/>
        </w:rPr>
        <w:t>，可上下浮动</w:t>
      </w:r>
      <w:r>
        <w:rPr>
          <w:sz w:val="24"/>
        </w:rPr>
        <w:t>5</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、材料：定制木材，厚度≥</w:t>
      </w:r>
      <w:r>
        <w:rPr>
          <w:sz w:val="24"/>
        </w:rPr>
        <w:t>16</w:t>
      </w:r>
      <w:r>
        <w:rPr>
          <w:rFonts w:hint="eastAsia" w:ascii="宋体" w:hAnsi="宋体" w:cs="宋体"/>
          <w:sz w:val="24"/>
        </w:rPr>
        <w:t xml:space="preserve"> </w:t>
      </w:r>
      <w:r>
        <w:rPr>
          <w:sz w:val="24"/>
        </w:rPr>
        <w:t>mm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、涂层：白色聚氨酯磁漆</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4</w:t>
      </w:r>
      <w:r>
        <w:rPr>
          <w:rFonts w:hint="eastAsia" w:ascii="宋体" w:hAnsi="宋体" w:cs="宋体"/>
          <w:sz w:val="24"/>
        </w:rPr>
        <w:t>、内衬：吸声材料</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5</w:t>
      </w:r>
      <w:r>
        <w:rPr>
          <w:rFonts w:hint="eastAsia" w:ascii="宋体" w:hAnsi="宋体" w:cs="宋体"/>
          <w:sz w:val="24"/>
        </w:rPr>
        <w:t>、膨胀柜视窗：≥</w:t>
      </w:r>
      <w:r>
        <w:rPr>
          <w:sz w:val="24"/>
        </w:rPr>
        <w:t>12mm</w:t>
      </w:r>
      <w:r>
        <w:rPr>
          <w:rFonts w:hint="eastAsia" w:ascii="宋体" w:hAnsi="宋体" w:cs="宋体"/>
          <w:sz w:val="24"/>
        </w:rPr>
        <w:t xml:space="preserve"> 丙烯酸。</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6</w:t>
      </w:r>
      <w:r>
        <w:rPr>
          <w:rFonts w:hint="eastAsia" w:ascii="宋体" w:hAnsi="宋体" w:cs="宋体"/>
          <w:sz w:val="24"/>
        </w:rPr>
        <w:t>、测试时观察窗自动下降完全挡住测试头。</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、测试头：</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 xml:space="preserve"> </w:t>
      </w:r>
      <w:r>
        <w:rPr>
          <w:rFonts w:hint="eastAsia" w:ascii="宋体" w:hAnsi="宋体" w:cs="宋体"/>
          <w:color w:val="232930"/>
          <w:sz w:val="24"/>
        </w:rPr>
        <w:t>测试通道数量</w:t>
      </w:r>
      <w:r>
        <w:rPr>
          <w:rFonts w:hint="eastAsia" w:ascii="宋体" w:hAnsi="宋体" w:cs="宋体"/>
          <w:sz w:val="24"/>
        </w:rPr>
        <w:t>：≥</w:t>
      </w:r>
      <w:r>
        <w:rPr>
          <w:color w:val="232930"/>
          <w:sz w:val="24"/>
        </w:rPr>
        <w:t>4</w:t>
      </w:r>
      <w:r>
        <w:rPr>
          <w:rFonts w:hint="eastAsia" w:ascii="宋体" w:hAnsi="宋体" w:cs="宋体"/>
          <w:color w:val="232930"/>
          <w:sz w:val="24"/>
        </w:rPr>
        <w:t>个，含</w:t>
      </w:r>
      <w:r>
        <w:rPr>
          <w:color w:val="232930"/>
          <w:sz w:val="24"/>
        </w:rPr>
        <w:t>4</w:t>
      </w:r>
      <w:r>
        <w:rPr>
          <w:rFonts w:hint="eastAsia" w:ascii="宋体" w:hAnsi="宋体" w:cs="宋体"/>
          <w:color w:val="232930"/>
          <w:sz w:val="24"/>
        </w:rPr>
        <w:t>个男用避孕套测试头</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rFonts w:hint="eastAsia" w:ascii="宋体" w:hAnsi="宋体" w:cs="宋体"/>
          <w:color w:val="232930"/>
          <w:sz w:val="24"/>
        </w:rPr>
        <w:t>其中一通道含</w:t>
      </w:r>
      <w:r>
        <w:rPr>
          <w:color w:val="232930"/>
          <w:sz w:val="24"/>
        </w:rPr>
        <w:t>1</w:t>
      </w:r>
      <w:r>
        <w:rPr>
          <w:rFonts w:hint="eastAsia" w:ascii="宋体" w:hAnsi="宋体" w:cs="宋体"/>
          <w:color w:val="232930"/>
          <w:sz w:val="24"/>
        </w:rPr>
        <w:t>个</w:t>
      </w:r>
      <w:r>
        <w:rPr>
          <w:color w:val="232930"/>
          <w:sz w:val="24"/>
        </w:rPr>
        <w:t>FC2</w:t>
      </w:r>
      <w:r>
        <w:rPr>
          <w:rFonts w:hint="eastAsia" w:ascii="宋体" w:hAnsi="宋体" w:cs="宋体"/>
          <w:color w:val="232930"/>
          <w:sz w:val="24"/>
        </w:rPr>
        <w:t xml:space="preserve"> </w:t>
      </w:r>
      <w:r>
        <w:rPr>
          <w:color w:val="232930"/>
          <w:sz w:val="24"/>
        </w:rPr>
        <w:t>type</w:t>
      </w:r>
      <w:r>
        <w:rPr>
          <w:rFonts w:hint="eastAsia" w:ascii="宋体" w:hAnsi="宋体" w:cs="宋体"/>
          <w:color w:val="232930"/>
          <w:sz w:val="24"/>
        </w:rPr>
        <w:t>女用测试头和</w:t>
      </w:r>
      <w:r>
        <w:rPr>
          <w:color w:val="232930"/>
          <w:sz w:val="24"/>
        </w:rPr>
        <w:t>1</w:t>
      </w:r>
      <w:r>
        <w:rPr>
          <w:rFonts w:hint="eastAsia" w:ascii="宋体" w:hAnsi="宋体" w:cs="宋体"/>
          <w:color w:val="232930"/>
          <w:sz w:val="24"/>
        </w:rPr>
        <w:t>个</w:t>
      </w:r>
      <w:r>
        <w:rPr>
          <w:color w:val="232930"/>
          <w:sz w:val="24"/>
        </w:rPr>
        <w:t>PATH</w:t>
      </w:r>
      <w:r>
        <w:rPr>
          <w:rFonts w:hint="eastAsia" w:ascii="宋体" w:hAnsi="宋体" w:cs="宋体"/>
          <w:color w:val="232930"/>
          <w:sz w:val="24"/>
        </w:rPr>
        <w:t xml:space="preserve"> </w:t>
      </w:r>
      <w:r>
        <w:rPr>
          <w:color w:val="232930"/>
          <w:sz w:val="24"/>
        </w:rPr>
        <w:t>type</w:t>
      </w:r>
      <w:r>
        <w:rPr>
          <w:rFonts w:hint="eastAsia" w:ascii="宋体" w:hAnsi="宋体" w:cs="宋体"/>
          <w:color w:val="232930"/>
          <w:sz w:val="24"/>
        </w:rPr>
        <w:t>女用测试头。</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、男用避孕套测试头要求由机加工的塑料和铝制成。</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3</w:t>
      </w:r>
      <w:r>
        <w:rPr>
          <w:rFonts w:hint="eastAsia" w:ascii="宋体" w:hAnsi="宋体" w:cs="宋体"/>
          <w:sz w:val="24"/>
        </w:rPr>
        <w:t>、测试头上带有自动充气橡胶圈和半透明丙烯酸套筒，使用带有胀气套的固定装置固定样品。</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4</w:t>
      </w:r>
      <w:r>
        <w:rPr>
          <w:rFonts w:hint="eastAsia" w:ascii="宋体" w:hAnsi="宋体" w:cs="宋体"/>
          <w:sz w:val="24"/>
        </w:rPr>
        <w:t>、测试头自动化操作。</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5</w:t>
      </w:r>
      <w:r>
        <w:rPr>
          <w:rFonts w:hint="eastAsia" w:ascii="宋体" w:hAnsi="宋体" w:cs="宋体"/>
          <w:sz w:val="24"/>
        </w:rPr>
        <w:t xml:space="preserve">、男用避孕套机型的测试头会自动降低以开始测试，并在样品爆破后自动升高. </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6</w:t>
      </w:r>
      <w:r>
        <w:rPr>
          <w:rFonts w:hint="eastAsia" w:ascii="宋体" w:hAnsi="宋体" w:cs="宋体"/>
          <w:sz w:val="24"/>
        </w:rPr>
        <w:t>、测试效率：</w:t>
      </w:r>
      <w:r>
        <w:rPr>
          <w:sz w:val="24"/>
        </w:rPr>
        <w:t>4</w:t>
      </w:r>
      <w:r>
        <w:rPr>
          <w:rFonts w:hint="eastAsia" w:ascii="宋体" w:hAnsi="宋体" w:cs="宋体"/>
          <w:sz w:val="24"/>
        </w:rPr>
        <w:t xml:space="preserve"> 工位系统≥</w:t>
      </w:r>
      <w:r>
        <w:rPr>
          <w:sz w:val="24"/>
        </w:rPr>
        <w:t>150</w:t>
      </w:r>
      <w:r>
        <w:rPr>
          <w:rFonts w:hint="eastAsia" w:ascii="宋体" w:hAnsi="宋体" w:cs="宋体"/>
          <w:sz w:val="24"/>
        </w:rPr>
        <w:t>只/</w:t>
      </w:r>
      <w:r>
        <w:rPr>
          <w:sz w:val="24"/>
        </w:rPr>
        <w:t>h</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、控制系统</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、流量、体积和压力进行单独校准</w:t>
      </w:r>
    </w:p>
    <w:p>
      <w:pPr>
        <w:adjustRightInd w:val="0"/>
        <w:snapToGrid w:val="0"/>
        <w:spacing w:line="360" w:lineRule="auto"/>
        <w:ind w:firstLine="397"/>
        <w:jc w:val="left"/>
        <w:rPr>
          <w:rFonts w:ascii="宋体" w:hAnsi="宋体" w:cs="宋体"/>
          <w:sz w:val="24"/>
        </w:rPr>
      </w:pPr>
      <w:r>
        <w:rPr>
          <w:sz w:val="24"/>
          <w:szCs w:val="21"/>
        </w:rPr>
        <w:t>4</w:t>
      </w:r>
      <w:r>
        <w:rPr>
          <w:rFonts w:hint="eastAsia" w:ascii="宋体" w:hAnsi="宋体" w:cs="宋体"/>
          <w:sz w:val="24"/>
          <w:szCs w:val="21"/>
        </w:rPr>
        <w:t>.</w:t>
      </w:r>
      <w:r>
        <w:rPr>
          <w:sz w:val="24"/>
          <w:szCs w:val="21"/>
        </w:rPr>
        <w:t>2</w:t>
      </w:r>
      <w:r>
        <w:rPr>
          <w:rFonts w:hint="eastAsia" w:ascii="宋体" w:hAnsi="宋体" w:cs="宋体"/>
          <w:sz w:val="24"/>
          <w:szCs w:val="21"/>
        </w:rPr>
        <w:t>、</w:t>
      </w:r>
      <w:r>
        <w:rPr>
          <w:rFonts w:hint="eastAsia" w:ascii="宋体" w:hAnsi="宋体" w:cs="宋体"/>
          <w:sz w:val="24"/>
        </w:rPr>
        <w:t>用校准后的流量计计量流量、体积，校准后压差计计量压力</w:t>
      </w:r>
    </w:p>
    <w:p>
      <w:pPr>
        <w:adjustRightInd w:val="0"/>
        <w:snapToGrid w:val="0"/>
        <w:spacing w:line="360" w:lineRule="auto"/>
        <w:ind w:firstLine="397"/>
        <w:jc w:val="left"/>
        <w:rPr>
          <w:rFonts w:ascii="宋体" w:hAnsi="宋体" w:cs="宋体"/>
          <w:sz w:val="24"/>
        </w:rPr>
      </w:pPr>
      <w:r>
        <w:rPr>
          <w:sz w:val="24"/>
          <w:szCs w:val="21"/>
        </w:rPr>
        <w:t>4</w:t>
      </w:r>
      <w:r>
        <w:rPr>
          <w:rFonts w:hint="eastAsia" w:ascii="宋体" w:hAnsi="宋体" w:cs="宋体"/>
          <w:sz w:val="24"/>
          <w:szCs w:val="21"/>
        </w:rPr>
        <w:t>.</w:t>
      </w:r>
      <w:r>
        <w:rPr>
          <w:sz w:val="24"/>
          <w:szCs w:val="21"/>
        </w:rPr>
        <w:t>3</w:t>
      </w:r>
      <w:r>
        <w:rPr>
          <w:rFonts w:hint="eastAsia" w:ascii="宋体" w:hAnsi="宋体" w:cs="宋体"/>
          <w:sz w:val="24"/>
          <w:szCs w:val="21"/>
        </w:rPr>
        <w:t>、</w:t>
      </w:r>
      <w:r>
        <w:rPr>
          <w:rFonts w:hint="eastAsia" w:ascii="宋体" w:hAnsi="宋体" w:cs="宋体"/>
          <w:sz w:val="24"/>
        </w:rPr>
        <w:t>校准结果可以打印成表格和图表，校准主仪表的校准数据也会打印在校准报告上</w:t>
      </w:r>
    </w:p>
    <w:p>
      <w:pPr>
        <w:adjustRightInd w:val="0"/>
        <w:snapToGrid w:val="0"/>
        <w:spacing w:line="360" w:lineRule="auto"/>
        <w:ind w:firstLine="397"/>
        <w:jc w:val="left"/>
        <w:rPr>
          <w:rFonts w:ascii="宋体" w:hAnsi="宋体" w:cs="宋体"/>
          <w:sz w:val="24"/>
        </w:rPr>
      </w:pPr>
      <w:r>
        <w:rPr>
          <w:sz w:val="24"/>
          <w:szCs w:val="21"/>
        </w:rPr>
        <w:t>4</w:t>
      </w:r>
      <w:r>
        <w:rPr>
          <w:rFonts w:hint="eastAsia" w:ascii="宋体" w:hAnsi="宋体" w:cs="宋体"/>
          <w:sz w:val="24"/>
          <w:szCs w:val="21"/>
        </w:rPr>
        <w:t>.</w:t>
      </w:r>
      <w:r>
        <w:rPr>
          <w:sz w:val="24"/>
          <w:szCs w:val="21"/>
        </w:rPr>
        <w:t>4</w:t>
      </w:r>
      <w:r>
        <w:rPr>
          <w:rFonts w:hint="eastAsia" w:ascii="宋体" w:hAnsi="宋体" w:cs="宋体"/>
          <w:sz w:val="24"/>
          <w:szCs w:val="21"/>
        </w:rPr>
        <w:t>、</w:t>
      </w:r>
      <w:r>
        <w:rPr>
          <w:rFonts w:hint="eastAsia" w:ascii="宋体" w:hAnsi="宋体" w:cs="宋体"/>
          <w:sz w:val="24"/>
        </w:rPr>
        <w:t>可以选择对整个系统进行校准，也可以根据需要选择只对某个头以及仅对体积或压力进行单独校准</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、软件：</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5</w:t>
      </w:r>
      <w:r>
        <w:rPr>
          <w:rFonts w:hint="eastAsia" w:ascii="宋体" w:hAnsi="宋体" w:cs="宋体"/>
          <w:sz w:val="24"/>
        </w:rPr>
        <w:t>.</w:t>
      </w:r>
      <w:r>
        <w:rPr>
          <w:sz w:val="24"/>
        </w:rPr>
        <w:t>1</w:t>
      </w:r>
      <w:r>
        <w:rPr>
          <w:rFonts w:hint="eastAsia" w:ascii="宋体" w:hAnsi="宋体" w:cs="宋体"/>
          <w:sz w:val="24"/>
        </w:rPr>
        <w:t>可处理≥</w:t>
      </w:r>
      <w:r>
        <w:rPr>
          <w:sz w:val="24"/>
        </w:rPr>
        <w:t>8</w:t>
      </w:r>
      <w:r>
        <w:rPr>
          <w:rFonts w:hint="eastAsia" w:ascii="宋体" w:hAnsi="宋体" w:cs="宋体"/>
          <w:sz w:val="24"/>
        </w:rPr>
        <w:t xml:space="preserve"> 个测试头，测试过程中显示不合格样品数量，测试和分析软件</w:t>
      </w:r>
    </w:p>
    <w:p>
      <w:pPr>
        <w:adjustRightInd w:val="0"/>
        <w:snapToGrid w:val="0"/>
        <w:spacing w:line="360" w:lineRule="auto"/>
        <w:ind w:firstLine="397"/>
        <w:jc w:val="left"/>
        <w:rPr>
          <w:rFonts w:ascii="宋体" w:hAnsi="宋体" w:cs="宋体"/>
          <w:sz w:val="24"/>
        </w:rPr>
      </w:pPr>
      <w:r>
        <w:rPr>
          <w:rFonts w:hint="eastAsia" w:ascii="宋体" w:hAnsi="宋体" w:cs="宋体"/>
          <w:sz w:val="24"/>
        </w:rPr>
        <w:t>会自动地把记录的测试数据传输到计算机。</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2</w:t>
      </w:r>
      <w:r>
        <w:rPr>
          <w:rFonts w:hint="eastAsia" w:ascii="宋体" w:hAnsi="宋体" w:cs="宋体"/>
          <w:sz w:val="24"/>
        </w:rPr>
        <w:t>、软件可对充气流量实现数字化控制。</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3</w:t>
      </w:r>
      <w:r>
        <w:rPr>
          <w:rFonts w:hint="eastAsia" w:ascii="宋体" w:hAnsi="宋体" w:cs="宋体"/>
          <w:sz w:val="24"/>
        </w:rPr>
        <w:t>、软件可实时显示避孕套膨胀试验数据</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4</w:t>
      </w:r>
      <w:r>
        <w:rPr>
          <w:rFonts w:hint="eastAsia" w:ascii="宋体" w:hAnsi="宋体" w:cs="宋体"/>
          <w:sz w:val="24"/>
        </w:rPr>
        <w:t>、试验数据和图表可以许多形式查看和打印</w:t>
      </w:r>
    </w:p>
    <w:p>
      <w:pPr>
        <w:adjustRightInd w:val="0"/>
        <w:snapToGrid w:val="0"/>
        <w:spacing w:line="360" w:lineRule="auto"/>
        <w:ind w:firstLine="397"/>
        <w:jc w:val="left"/>
        <w:rPr>
          <w:sz w:val="24"/>
        </w:rPr>
      </w:pPr>
      <w:r>
        <w:rPr>
          <w:sz w:val="24"/>
        </w:rPr>
        <w:t>5</w:t>
      </w:r>
      <w:r>
        <w:rPr>
          <w:rFonts w:hint="eastAsia"/>
          <w:sz w:val="24"/>
        </w:rPr>
        <w:t>.</w:t>
      </w:r>
      <w:r>
        <w:rPr>
          <w:sz w:val="24"/>
        </w:rPr>
        <w:t>5</w:t>
      </w:r>
      <w:r>
        <w:rPr>
          <w:rFonts w:hint="eastAsia"/>
          <w:sz w:val="24"/>
        </w:rPr>
        <w:t>、数据演示功能包括:</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5</w:t>
      </w:r>
      <w:r>
        <w:rPr>
          <w:rFonts w:hint="eastAsia" w:ascii="宋体" w:hAnsi="宋体" w:cs="宋体"/>
          <w:sz w:val="24"/>
        </w:rPr>
        <w:t>.</w:t>
      </w:r>
      <w:r>
        <w:rPr>
          <w:sz w:val="24"/>
        </w:rPr>
        <w:t>1</w:t>
      </w:r>
      <w:r>
        <w:rPr>
          <w:rFonts w:hint="eastAsia" w:ascii="宋体" w:hAnsi="宋体" w:cs="宋体"/>
          <w:sz w:val="24"/>
        </w:rPr>
        <w:t>、检测和校准过程中实时显示试验图形</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5</w:t>
      </w:r>
      <w:r>
        <w:rPr>
          <w:rFonts w:hint="eastAsia" w:ascii="宋体" w:hAnsi="宋体" w:cs="宋体"/>
          <w:sz w:val="24"/>
        </w:rPr>
        <w:t>.</w:t>
      </w:r>
      <w:r>
        <w:rPr>
          <w:sz w:val="24"/>
        </w:rPr>
        <w:t>2</w:t>
      </w:r>
      <w:r>
        <w:rPr>
          <w:rFonts w:hint="eastAsia" w:ascii="宋体" w:hAnsi="宋体" w:cs="宋体"/>
          <w:sz w:val="24"/>
        </w:rPr>
        <w:t>、按压力或体积升序或降序的形式来安排测试报告的打印</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5</w:t>
      </w:r>
      <w:r>
        <w:rPr>
          <w:rFonts w:hint="eastAsia" w:ascii="宋体" w:hAnsi="宋体" w:cs="宋体"/>
          <w:sz w:val="24"/>
        </w:rPr>
        <w:t>.</w:t>
      </w:r>
      <w:r>
        <w:rPr>
          <w:sz w:val="24"/>
        </w:rPr>
        <w:t>3</w:t>
      </w:r>
      <w:r>
        <w:rPr>
          <w:rFonts w:hint="eastAsia" w:ascii="宋体" w:hAnsi="宋体" w:cs="宋体"/>
          <w:sz w:val="24"/>
        </w:rPr>
        <w:t>、压力-体积散点图，及单个避孕套的压力-体积曲线图</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6</w:t>
      </w:r>
      <w:r>
        <w:rPr>
          <w:rFonts w:hint="eastAsia" w:ascii="宋体" w:hAnsi="宋体" w:cs="宋体"/>
          <w:sz w:val="24"/>
        </w:rPr>
        <w:t>、 自动将结果记录到计算机上。</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5</w:t>
      </w:r>
      <w:r>
        <w:rPr>
          <w:rFonts w:hint="eastAsia" w:ascii="宋体" w:hAnsi="宋体" w:cs="宋体"/>
          <w:sz w:val="24"/>
        </w:rPr>
        <w:t>.</w:t>
      </w:r>
      <w:r>
        <w:rPr>
          <w:sz w:val="24"/>
        </w:rPr>
        <w:t>7</w:t>
      </w:r>
      <w:r>
        <w:rPr>
          <w:rFonts w:hint="eastAsia" w:ascii="宋体" w:hAnsi="宋体" w:cs="宋体"/>
          <w:sz w:val="24"/>
        </w:rPr>
        <w:t>、各测试头的启动、运行和停止操作相互独立，无需等待其他测试头完成（最多可以将十六个测试头连接到一台计算机上）</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8</w:t>
      </w:r>
      <w:r>
        <w:rPr>
          <w:rFonts w:hint="eastAsia" w:ascii="宋体" w:hAnsi="宋体" w:cs="宋体"/>
          <w:sz w:val="24"/>
        </w:rPr>
        <w:t>、测试期间，屏幕上显示不合格样品计数</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5</w:t>
      </w:r>
      <w:r>
        <w:rPr>
          <w:rFonts w:hint="eastAsia" w:ascii="宋体" w:hAnsi="宋体" w:cs="宋体"/>
          <w:sz w:val="24"/>
        </w:rPr>
        <w:t>.</w:t>
      </w:r>
      <w:r>
        <w:rPr>
          <w:sz w:val="24"/>
        </w:rPr>
        <w:t>9</w:t>
      </w:r>
      <w:r>
        <w:rPr>
          <w:rFonts w:hint="eastAsia" w:ascii="宋体" w:hAnsi="宋体" w:cs="宋体"/>
          <w:sz w:val="24"/>
        </w:rPr>
        <w:t>、在屏幕上显示并且也可以在纸张上打印爆破时容积和压力柱状图，平均值，标准偏差和不合格数（那些爆破点低于设定限值的样品数）</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10</w:t>
      </w:r>
      <w:r>
        <w:rPr>
          <w:rFonts w:hint="eastAsia" w:ascii="宋体" w:hAnsi="宋体" w:cs="宋体"/>
          <w:sz w:val="24"/>
        </w:rPr>
        <w:t>、测量精度</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10</w:t>
      </w:r>
      <w:r>
        <w:rPr>
          <w:rFonts w:hint="eastAsia" w:ascii="宋体" w:hAnsi="宋体" w:cs="宋体"/>
          <w:sz w:val="24"/>
        </w:rPr>
        <w:t>.</w:t>
      </w:r>
      <w:r>
        <w:rPr>
          <w:sz w:val="24"/>
        </w:rPr>
        <w:t>1</w:t>
      </w:r>
      <w:r>
        <w:rPr>
          <w:rFonts w:hint="eastAsia" w:ascii="宋体" w:hAnsi="宋体" w:cs="宋体"/>
          <w:sz w:val="24"/>
        </w:rPr>
        <w:t>、流量: ＜±</w:t>
      </w:r>
      <w:r>
        <w:rPr>
          <w:sz w:val="24"/>
        </w:rPr>
        <w:t>1</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10</w:t>
      </w:r>
      <w:r>
        <w:rPr>
          <w:rFonts w:hint="eastAsia" w:ascii="宋体" w:hAnsi="宋体" w:cs="宋体"/>
          <w:sz w:val="24"/>
        </w:rPr>
        <w:t>.</w:t>
      </w:r>
      <w:r>
        <w:rPr>
          <w:sz w:val="24"/>
        </w:rPr>
        <w:t>2</w:t>
      </w:r>
      <w:r>
        <w:rPr>
          <w:rFonts w:hint="eastAsia" w:ascii="宋体" w:hAnsi="宋体" w:cs="宋体"/>
          <w:sz w:val="24"/>
        </w:rPr>
        <w:t>、爆破体积: 不超过±</w:t>
      </w:r>
      <w:r>
        <w:rPr>
          <w:sz w:val="24"/>
        </w:rPr>
        <w:t>1</w:t>
      </w:r>
      <w:r>
        <w:rPr>
          <w:rFonts w:hint="eastAsia" w:ascii="宋体" w:hAnsi="宋体" w:cs="宋体"/>
          <w:sz w:val="24"/>
        </w:rPr>
        <w:t>.</w:t>
      </w:r>
      <w:r>
        <w:rPr>
          <w:sz w:val="24"/>
        </w:rPr>
        <w:t>5</w:t>
      </w:r>
      <w:r>
        <w:rPr>
          <w:rFonts w:hint="eastAsia" w:ascii="宋体" w:hAnsi="宋体" w:cs="宋体"/>
          <w:sz w:val="24"/>
        </w:rPr>
        <w:t>％或±</w:t>
      </w:r>
      <w:r>
        <w:rPr>
          <w:sz w:val="24"/>
        </w:rPr>
        <w:t>0</w:t>
      </w:r>
      <w:r>
        <w:rPr>
          <w:rFonts w:hint="eastAsia" w:ascii="宋体" w:hAnsi="宋体" w:cs="宋体"/>
          <w:sz w:val="24"/>
        </w:rPr>
        <w:t>.</w:t>
      </w:r>
      <w:r>
        <w:rPr>
          <w:sz w:val="24"/>
        </w:rPr>
        <w:t>27L</w:t>
      </w:r>
      <w:r>
        <w:rPr>
          <w:rFonts w:hint="eastAsia" w:ascii="宋体" w:hAnsi="宋体" w:cs="宋体"/>
          <w:sz w:val="24"/>
        </w:rPr>
        <w:t>于通过/失败界限处。</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11</w:t>
      </w:r>
      <w:r>
        <w:rPr>
          <w:rFonts w:hint="eastAsia" w:ascii="宋体" w:hAnsi="宋体" w:cs="宋体"/>
          <w:sz w:val="24"/>
        </w:rPr>
        <w:t>、体积是直接使用系统中集成的计量系统来测定的</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12</w:t>
      </w:r>
      <w:r>
        <w:rPr>
          <w:rFonts w:hint="eastAsia" w:ascii="宋体" w:hAnsi="宋体" w:cs="宋体"/>
          <w:sz w:val="24"/>
        </w:rPr>
        <w:t xml:space="preserve">、与 </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7544</w:t>
      </w:r>
      <w:r>
        <w:rPr>
          <w:rFonts w:hint="eastAsia" w:ascii="宋体" w:hAnsi="宋体" w:cs="宋体"/>
          <w:sz w:val="24"/>
        </w:rPr>
        <w:t>-</w:t>
      </w:r>
      <w:r>
        <w:rPr>
          <w:sz w:val="24"/>
        </w:rPr>
        <w:t>2019</w:t>
      </w:r>
      <w:r>
        <w:rPr>
          <w:rFonts w:hint="eastAsia" w:ascii="宋体" w:hAnsi="宋体" w:cs="宋体"/>
          <w:sz w:val="24"/>
        </w:rPr>
        <w:t>、</w:t>
      </w:r>
      <w:r>
        <w:rPr>
          <w:sz w:val="24"/>
        </w:rPr>
        <w:t>YY</w:t>
      </w:r>
      <w:r>
        <w:rPr>
          <w:rFonts w:hint="eastAsia" w:ascii="宋体" w:hAnsi="宋体" w:cs="宋体"/>
          <w:sz w:val="24"/>
        </w:rPr>
        <w:t>/</w:t>
      </w:r>
      <w:r>
        <w:rPr>
          <w:sz w:val="24"/>
        </w:rPr>
        <w:t>T</w:t>
      </w:r>
      <w:r>
        <w:rPr>
          <w:rFonts w:hint="eastAsia" w:ascii="宋体" w:hAnsi="宋体" w:cs="宋体"/>
          <w:sz w:val="24"/>
        </w:rPr>
        <w:t xml:space="preserve"> </w:t>
      </w:r>
      <w:r>
        <w:rPr>
          <w:sz w:val="24"/>
        </w:rPr>
        <w:t>1567</w:t>
      </w:r>
      <w:r>
        <w:rPr>
          <w:rFonts w:hint="eastAsia" w:ascii="宋体" w:hAnsi="宋体" w:cs="宋体"/>
          <w:sz w:val="24"/>
        </w:rPr>
        <w:t>-</w:t>
      </w:r>
      <w:r>
        <w:rPr>
          <w:sz w:val="24"/>
        </w:rPr>
        <w:t>2017</w:t>
      </w:r>
      <w:r>
        <w:rPr>
          <w:rFonts w:hint="eastAsia" w:ascii="宋体" w:hAnsi="宋体" w:cs="宋体"/>
          <w:sz w:val="24"/>
        </w:rPr>
        <w:t>、</w:t>
      </w:r>
      <w:r>
        <w:rPr>
          <w:sz w:val="24"/>
        </w:rPr>
        <w:t>ISO4074</w:t>
      </w:r>
      <w:r>
        <w:rPr>
          <w:rFonts w:hint="eastAsia" w:ascii="宋体" w:hAnsi="宋体" w:cs="宋体"/>
          <w:sz w:val="24"/>
        </w:rPr>
        <w:t xml:space="preserve"> 要求一致，体积可四舍五入到最接近的 </w:t>
      </w:r>
      <w:r>
        <w:rPr>
          <w:sz w:val="24"/>
        </w:rPr>
        <w:t>0</w:t>
      </w:r>
      <w:r>
        <w:rPr>
          <w:rFonts w:hint="eastAsia" w:ascii="宋体" w:hAnsi="宋体" w:cs="宋体"/>
          <w:sz w:val="24"/>
        </w:rPr>
        <w:t>.</w:t>
      </w:r>
      <w:r>
        <w:rPr>
          <w:sz w:val="24"/>
        </w:rPr>
        <w:t>5L</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13</w:t>
      </w:r>
      <w:r>
        <w:rPr>
          <w:rFonts w:hint="eastAsia" w:ascii="宋体" w:hAnsi="宋体" w:cs="宋体"/>
          <w:sz w:val="24"/>
        </w:rPr>
        <w:t>、爆破压力:</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5</w:t>
      </w:r>
      <w:r>
        <w:rPr>
          <w:rFonts w:hint="eastAsia" w:ascii="宋体" w:hAnsi="宋体" w:cs="宋体"/>
          <w:sz w:val="24"/>
        </w:rPr>
        <w:t>.</w:t>
      </w:r>
      <w:r>
        <w:rPr>
          <w:sz w:val="24"/>
        </w:rPr>
        <w:t>13</w:t>
      </w:r>
      <w:r>
        <w:rPr>
          <w:rFonts w:hint="eastAsia" w:ascii="宋体" w:hAnsi="宋体" w:cs="宋体"/>
          <w:sz w:val="24"/>
        </w:rPr>
        <w:t>.</w:t>
      </w:r>
      <w:r>
        <w:rPr>
          <w:sz w:val="24"/>
        </w:rPr>
        <w:t>1</w:t>
      </w:r>
      <w:r>
        <w:rPr>
          <w:rFonts w:hint="eastAsia" w:ascii="宋体" w:hAnsi="宋体" w:cs="宋体"/>
          <w:sz w:val="24"/>
        </w:rPr>
        <w:t xml:space="preserve"> 压力传感器精度: ≤</w:t>
      </w:r>
      <w:r>
        <w:rPr>
          <w:sz w:val="24"/>
        </w:rPr>
        <w:t>0</w:t>
      </w:r>
      <w:r>
        <w:rPr>
          <w:rFonts w:hint="eastAsia" w:ascii="宋体" w:hAnsi="宋体" w:cs="宋体"/>
          <w:sz w:val="24"/>
        </w:rPr>
        <w:t>.</w:t>
      </w:r>
      <w:r>
        <w:rPr>
          <w:sz w:val="24"/>
        </w:rPr>
        <w:t>25</w:t>
      </w:r>
      <w:r>
        <w:rPr>
          <w:rFonts w:hint="eastAsia" w:ascii="宋体" w:hAnsi="宋体" w:cs="宋体"/>
          <w:sz w:val="24"/>
        </w:rPr>
        <w:t>％，压力按校准参考表（附件）校准后，其误差：不超过±</w:t>
      </w:r>
      <w:r>
        <w:rPr>
          <w:sz w:val="24"/>
        </w:rPr>
        <w:t>0</w:t>
      </w:r>
      <w:r>
        <w:rPr>
          <w:rFonts w:hint="eastAsia" w:ascii="宋体" w:hAnsi="宋体" w:cs="宋体"/>
          <w:sz w:val="24"/>
        </w:rPr>
        <w:t>.</w:t>
      </w:r>
      <w:r>
        <w:rPr>
          <w:sz w:val="24"/>
        </w:rPr>
        <w:t>03kPa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13</w:t>
      </w:r>
      <w:r>
        <w:rPr>
          <w:rFonts w:hint="eastAsia" w:ascii="宋体" w:hAnsi="宋体" w:cs="宋体"/>
          <w:sz w:val="24"/>
        </w:rPr>
        <w:t>.</w:t>
      </w:r>
      <w:r>
        <w:rPr>
          <w:sz w:val="24"/>
        </w:rPr>
        <w:t>2</w:t>
      </w:r>
      <w:r>
        <w:rPr>
          <w:rFonts w:hint="eastAsia" w:ascii="宋体" w:hAnsi="宋体" w:cs="宋体"/>
          <w:sz w:val="24"/>
        </w:rPr>
        <w:t xml:space="preserve">、与 </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7544</w:t>
      </w:r>
      <w:r>
        <w:rPr>
          <w:rFonts w:hint="eastAsia" w:ascii="宋体" w:hAnsi="宋体" w:cs="宋体"/>
          <w:sz w:val="24"/>
        </w:rPr>
        <w:t>-</w:t>
      </w:r>
      <w:r>
        <w:rPr>
          <w:sz w:val="24"/>
        </w:rPr>
        <w:t>2019</w:t>
      </w:r>
      <w:r>
        <w:rPr>
          <w:rFonts w:hint="eastAsia" w:ascii="宋体" w:hAnsi="宋体" w:cs="宋体"/>
          <w:sz w:val="24"/>
        </w:rPr>
        <w:t>、</w:t>
      </w:r>
      <w:r>
        <w:rPr>
          <w:sz w:val="24"/>
        </w:rPr>
        <w:t>YY</w:t>
      </w:r>
      <w:r>
        <w:rPr>
          <w:rFonts w:hint="eastAsia" w:ascii="宋体" w:hAnsi="宋体" w:cs="宋体"/>
          <w:sz w:val="24"/>
        </w:rPr>
        <w:t>/</w:t>
      </w:r>
      <w:r>
        <w:rPr>
          <w:sz w:val="24"/>
        </w:rPr>
        <w:t>T</w:t>
      </w:r>
      <w:r>
        <w:rPr>
          <w:rFonts w:hint="eastAsia" w:ascii="宋体" w:hAnsi="宋体" w:cs="宋体"/>
          <w:sz w:val="24"/>
        </w:rPr>
        <w:t xml:space="preserve"> </w:t>
      </w:r>
      <w:r>
        <w:rPr>
          <w:sz w:val="24"/>
        </w:rPr>
        <w:t>1567</w:t>
      </w:r>
      <w:r>
        <w:rPr>
          <w:rFonts w:hint="eastAsia" w:ascii="宋体" w:hAnsi="宋体" w:cs="宋体"/>
          <w:sz w:val="24"/>
        </w:rPr>
        <w:t>-</w:t>
      </w:r>
      <w:r>
        <w:rPr>
          <w:sz w:val="24"/>
        </w:rPr>
        <w:t>2017</w:t>
      </w:r>
      <w:r>
        <w:rPr>
          <w:rFonts w:hint="eastAsia" w:ascii="宋体" w:hAnsi="宋体" w:cs="宋体"/>
          <w:sz w:val="24"/>
        </w:rPr>
        <w:t>、</w:t>
      </w:r>
      <w:r>
        <w:rPr>
          <w:sz w:val="24"/>
        </w:rPr>
        <w:t>ISO4074</w:t>
      </w:r>
      <w:r>
        <w:rPr>
          <w:rFonts w:hint="eastAsia" w:ascii="宋体" w:hAnsi="宋体" w:cs="宋体"/>
          <w:sz w:val="24"/>
        </w:rPr>
        <w:t xml:space="preserve"> 要求一致，压力可四舍五入到最接近的 </w:t>
      </w:r>
      <w:r>
        <w:rPr>
          <w:sz w:val="24"/>
        </w:rPr>
        <w:t>0</w:t>
      </w:r>
      <w:r>
        <w:rPr>
          <w:rFonts w:hint="eastAsia" w:ascii="宋体" w:hAnsi="宋体" w:cs="宋体"/>
          <w:sz w:val="24"/>
        </w:rPr>
        <w:t>.</w:t>
      </w:r>
      <w:r>
        <w:rPr>
          <w:sz w:val="24"/>
        </w:rPr>
        <w:t>05kPa</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14</w:t>
      </w:r>
      <w:r>
        <w:rPr>
          <w:rFonts w:hint="eastAsia" w:ascii="宋体" w:hAnsi="宋体" w:cs="宋体"/>
          <w:sz w:val="24"/>
        </w:rPr>
        <w:t>、自动爆破检测和测量。</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5</w:t>
      </w:r>
      <w:r>
        <w:rPr>
          <w:rFonts w:hint="eastAsia" w:ascii="宋体" w:hAnsi="宋体" w:cs="宋体"/>
          <w:sz w:val="24"/>
        </w:rPr>
        <w:t>.</w:t>
      </w:r>
      <w:r>
        <w:rPr>
          <w:sz w:val="24"/>
        </w:rPr>
        <w:t>15</w:t>
      </w:r>
      <w:r>
        <w:rPr>
          <w:rFonts w:hint="eastAsia" w:ascii="宋体" w:hAnsi="宋体" w:cs="宋体"/>
          <w:sz w:val="24"/>
        </w:rPr>
        <w:t>、 传感器能承受≥</w:t>
      </w:r>
      <w:r>
        <w:rPr>
          <w:sz w:val="24"/>
        </w:rPr>
        <w:t>100</w:t>
      </w:r>
      <w:r>
        <w:rPr>
          <w:rFonts w:hint="eastAsia" w:ascii="宋体" w:hAnsi="宋体" w:cs="宋体"/>
          <w:sz w:val="24"/>
        </w:rPr>
        <w:t xml:space="preserve"> </w:t>
      </w:r>
      <w:r>
        <w:rPr>
          <w:sz w:val="24"/>
        </w:rPr>
        <w:t>kPa</w:t>
      </w:r>
      <w:r>
        <w:rPr>
          <w:rFonts w:hint="eastAsia" w:ascii="宋体" w:hAnsi="宋体" w:cs="宋体"/>
          <w:sz w:val="24"/>
        </w:rPr>
        <w:t xml:space="preserve"> 压力。</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16</w:t>
      </w:r>
      <w:r>
        <w:rPr>
          <w:rFonts w:hint="eastAsia" w:ascii="宋体" w:hAnsi="宋体" w:cs="宋体"/>
          <w:sz w:val="24"/>
        </w:rPr>
        <w:t xml:space="preserve">、操作温度： </w:t>
      </w:r>
      <w:r>
        <w:rPr>
          <w:sz w:val="24"/>
        </w:rPr>
        <w:t>20</w:t>
      </w:r>
      <w:r>
        <w:rPr>
          <w:rFonts w:hint="eastAsia" w:ascii="宋体" w:hAnsi="宋体" w:cs="宋体"/>
          <w:sz w:val="24"/>
        </w:rPr>
        <w:t>℃ ～</w:t>
      </w:r>
      <w:r>
        <w:rPr>
          <w:sz w:val="24"/>
        </w:rPr>
        <w:t>30</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5</w:t>
      </w:r>
      <w:r>
        <w:rPr>
          <w:rFonts w:hint="eastAsia" w:ascii="宋体" w:hAnsi="宋体" w:cs="宋体"/>
          <w:sz w:val="24"/>
        </w:rPr>
        <w:t>.</w:t>
      </w:r>
      <w:r>
        <w:rPr>
          <w:sz w:val="24"/>
        </w:rPr>
        <w:t>17</w:t>
      </w:r>
      <w:r>
        <w:rPr>
          <w:rFonts w:hint="eastAsia" w:ascii="宋体" w:hAnsi="宋体" w:cs="宋体"/>
          <w:sz w:val="24"/>
        </w:rPr>
        <w:t xml:space="preserve">、流量调节范围： </w:t>
      </w:r>
      <w:r>
        <w:rPr>
          <w:sz w:val="24"/>
        </w:rPr>
        <w:t>0</w:t>
      </w:r>
      <w:r>
        <w:rPr>
          <w:rFonts w:hint="eastAsia" w:ascii="宋体" w:hAnsi="宋体" w:cs="宋体"/>
          <w:sz w:val="24"/>
        </w:rPr>
        <w:t>.</w:t>
      </w:r>
      <w:r>
        <w:rPr>
          <w:sz w:val="24"/>
        </w:rPr>
        <w:t>4</w:t>
      </w:r>
      <w:r>
        <w:rPr>
          <w:rFonts w:hint="eastAsia" w:ascii="宋体" w:hAnsi="宋体" w:cs="宋体"/>
          <w:sz w:val="24"/>
        </w:rPr>
        <w:t>-</w:t>
      </w:r>
      <w:r>
        <w:rPr>
          <w:sz w:val="24"/>
        </w:rPr>
        <w:t>0</w:t>
      </w:r>
      <w:r>
        <w:rPr>
          <w:rFonts w:hint="eastAsia" w:ascii="宋体" w:hAnsi="宋体" w:cs="宋体"/>
          <w:sz w:val="24"/>
        </w:rPr>
        <w:t>.</w:t>
      </w:r>
      <w:r>
        <w:rPr>
          <w:sz w:val="24"/>
        </w:rPr>
        <w:t>5L</w:t>
      </w:r>
      <w:r>
        <w:rPr>
          <w:rFonts w:hint="eastAsia" w:ascii="宋体" w:hAnsi="宋体" w:cs="宋体"/>
          <w:sz w:val="24"/>
        </w:rPr>
        <w:t>/</w:t>
      </w:r>
      <w:r>
        <w:rPr>
          <w:sz w:val="24"/>
        </w:rPr>
        <w:t>s</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18</w:t>
      </w:r>
      <w:r>
        <w:rPr>
          <w:rFonts w:hint="eastAsia" w:ascii="宋体" w:hAnsi="宋体" w:cs="宋体"/>
          <w:sz w:val="24"/>
        </w:rPr>
        <w:t>、计量/校准：</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18</w:t>
      </w:r>
      <w:r>
        <w:rPr>
          <w:rFonts w:hint="eastAsia" w:ascii="宋体" w:hAnsi="宋体" w:cs="宋体"/>
          <w:sz w:val="24"/>
        </w:rPr>
        <w:t>.</w:t>
      </w:r>
      <w:r>
        <w:rPr>
          <w:sz w:val="24"/>
        </w:rPr>
        <w:t>1</w:t>
      </w:r>
      <w:r>
        <w:rPr>
          <w:rFonts w:hint="eastAsia" w:ascii="宋体" w:hAnsi="宋体" w:cs="宋体"/>
          <w:sz w:val="24"/>
        </w:rPr>
        <w:t>、设备出厂时附带校准参考仪表，可对设备的流量、体积和压力进行校准</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18</w:t>
      </w:r>
      <w:r>
        <w:rPr>
          <w:rFonts w:hint="eastAsia" w:ascii="宋体" w:hAnsi="宋体" w:cs="宋体"/>
          <w:sz w:val="24"/>
        </w:rPr>
        <w:t>.</w:t>
      </w:r>
      <w:r>
        <w:rPr>
          <w:sz w:val="24"/>
        </w:rPr>
        <w:t>2</w:t>
      </w:r>
      <w:r>
        <w:rPr>
          <w:rFonts w:hint="eastAsia" w:ascii="宋体" w:hAnsi="宋体" w:cs="宋体"/>
          <w:sz w:val="24"/>
        </w:rPr>
        <w:t>、用校准后的流量计计量流量、体积，校准后压差计计量压力</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18</w:t>
      </w:r>
      <w:r>
        <w:rPr>
          <w:rFonts w:hint="eastAsia" w:ascii="宋体" w:hAnsi="宋体" w:cs="宋体"/>
          <w:sz w:val="24"/>
        </w:rPr>
        <w:t>.</w:t>
      </w:r>
      <w:r>
        <w:rPr>
          <w:sz w:val="24"/>
        </w:rPr>
        <w:t>3</w:t>
      </w:r>
      <w:r>
        <w:rPr>
          <w:rFonts w:hint="eastAsia" w:ascii="宋体" w:hAnsi="宋体" w:cs="宋体"/>
          <w:sz w:val="24"/>
        </w:rPr>
        <w:t>、校准结果可以打印成表格和图表，校准主仪表的校准数据也会打印在校准报告上</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、测试工作站：</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1</w:t>
      </w:r>
      <w:r>
        <w:rPr>
          <w:rFonts w:hint="eastAsia" w:ascii="宋体" w:hAnsi="宋体" w:cs="宋体"/>
          <w:sz w:val="24"/>
        </w:rPr>
        <w:t>、</w:t>
      </w:r>
      <w:r>
        <w:rPr>
          <w:sz w:val="24"/>
        </w:rPr>
        <w:t>CPU</w:t>
      </w:r>
      <w:r>
        <w:rPr>
          <w:rFonts w:hint="eastAsia" w:ascii="宋体" w:hAnsi="宋体" w:cs="宋体"/>
          <w:sz w:val="24"/>
        </w:rPr>
        <w:t>：核心数≥</w:t>
      </w:r>
      <w:r>
        <w:rPr>
          <w:sz w:val="24"/>
        </w:rPr>
        <w:t>6</w:t>
      </w:r>
      <w:r>
        <w:rPr>
          <w:rFonts w:hint="eastAsia" w:ascii="宋体" w:hAnsi="宋体" w:cs="宋体"/>
          <w:sz w:val="24"/>
        </w:rPr>
        <w:t>核</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线程数≥</w:t>
      </w:r>
      <w:r>
        <w:rPr>
          <w:sz w:val="24"/>
        </w:rPr>
        <w:t>12</w:t>
      </w:r>
      <w:r>
        <w:rPr>
          <w:rFonts w:hint="eastAsia" w:ascii="宋体" w:hAnsi="宋体" w:cs="宋体"/>
          <w:sz w:val="24"/>
        </w:rPr>
        <w:t>线程</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基础主频≥</w:t>
      </w:r>
      <w:r>
        <w:rPr>
          <w:sz w:val="24"/>
        </w:rPr>
        <w:t>2</w:t>
      </w:r>
      <w:r>
        <w:rPr>
          <w:rFonts w:hint="eastAsia" w:ascii="宋体" w:hAnsi="宋体" w:cs="宋体"/>
          <w:sz w:val="24"/>
        </w:rPr>
        <w:t>.</w:t>
      </w:r>
      <w:r>
        <w:rPr>
          <w:sz w:val="24"/>
        </w:rPr>
        <w:t>50</w:t>
      </w:r>
      <w:r>
        <w:rPr>
          <w:rFonts w:hint="eastAsia" w:ascii="宋体" w:hAnsi="宋体" w:cs="宋体"/>
          <w:sz w:val="24"/>
        </w:rPr>
        <w:t xml:space="preserve"> </w:t>
      </w:r>
      <w:r>
        <w:rPr>
          <w:sz w:val="24"/>
        </w:rPr>
        <w:t>GHz</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最大睿频≥</w:t>
      </w:r>
      <w:r>
        <w:rPr>
          <w:sz w:val="24"/>
        </w:rPr>
        <w:t>4</w:t>
      </w:r>
      <w:r>
        <w:rPr>
          <w:rFonts w:hint="eastAsia" w:ascii="宋体" w:hAnsi="宋体" w:cs="宋体"/>
          <w:sz w:val="24"/>
        </w:rPr>
        <w:t>.</w:t>
      </w:r>
      <w:r>
        <w:rPr>
          <w:sz w:val="24"/>
        </w:rPr>
        <w:t>0</w:t>
      </w:r>
      <w:r>
        <w:rPr>
          <w:rFonts w:hint="eastAsia" w:ascii="宋体" w:hAnsi="宋体" w:cs="宋体"/>
          <w:sz w:val="24"/>
        </w:rPr>
        <w:t xml:space="preserve"> </w:t>
      </w:r>
      <w:r>
        <w:rPr>
          <w:sz w:val="24"/>
        </w:rPr>
        <w:t>GHz</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制程工艺至少优于</w:t>
      </w:r>
      <w:r>
        <w:rPr>
          <w:sz w:val="24"/>
        </w:rPr>
        <w:t>14</w:t>
      </w:r>
      <w:r>
        <w:rPr>
          <w:rFonts w:hint="eastAsia" w:ascii="宋体" w:hAnsi="宋体" w:cs="宋体"/>
          <w:sz w:val="24"/>
        </w:rPr>
        <w:t>纳米。</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2</w:t>
      </w:r>
      <w:r>
        <w:rPr>
          <w:rFonts w:hint="eastAsia" w:ascii="宋体" w:hAnsi="宋体" w:cs="宋体"/>
          <w:sz w:val="24"/>
        </w:rPr>
        <w:t>、内存≥</w:t>
      </w:r>
      <w:r>
        <w:rPr>
          <w:sz w:val="24"/>
        </w:rPr>
        <w:t>8</w:t>
      </w:r>
      <w:r>
        <w:rPr>
          <w:rFonts w:hint="eastAsia" w:ascii="宋体" w:hAnsi="宋体" w:cs="宋体"/>
          <w:sz w:val="24"/>
        </w:rPr>
        <w:t xml:space="preserve"> </w:t>
      </w:r>
      <w:r>
        <w:rPr>
          <w:sz w:val="24"/>
        </w:rPr>
        <w:t>GB</w:t>
      </w:r>
      <w:r>
        <w:rPr>
          <w:rFonts w:hint="eastAsia" w:ascii="宋体" w:hAnsi="宋体" w:cs="宋体"/>
          <w:sz w:val="24"/>
        </w:rPr>
        <w:t>；硬盘≥</w:t>
      </w:r>
      <w:r>
        <w:rPr>
          <w:sz w:val="24"/>
        </w:rPr>
        <w:t>500</w:t>
      </w:r>
      <w:r>
        <w:rPr>
          <w:rFonts w:hint="eastAsia" w:ascii="宋体" w:hAnsi="宋体" w:cs="宋体"/>
          <w:sz w:val="24"/>
        </w:rPr>
        <w:t xml:space="preserve"> </w:t>
      </w:r>
      <w:r>
        <w:rPr>
          <w:sz w:val="24"/>
        </w:rPr>
        <w:t>GB</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3</w:t>
      </w:r>
      <w:r>
        <w:rPr>
          <w:rFonts w:hint="eastAsia" w:ascii="宋体" w:hAnsi="宋体" w:cs="宋体"/>
          <w:sz w:val="24"/>
        </w:rPr>
        <w:t>、彩色液晶显示器≥</w:t>
      </w:r>
      <w:r>
        <w:rPr>
          <w:sz w:val="24"/>
        </w:rPr>
        <w:t>21</w:t>
      </w:r>
      <w:r>
        <w:rPr>
          <w:rFonts w:hint="eastAsia" w:ascii="宋体" w:hAnsi="宋体" w:cs="宋体"/>
          <w:sz w:val="24"/>
        </w:rPr>
        <w:t>英寸。</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w:t>
      </w:r>
      <w:r>
        <w:rPr>
          <w:rFonts w:hint="eastAsia"/>
          <w:sz w:val="24"/>
        </w:rPr>
        <w:t>4</w:t>
      </w:r>
      <w:r>
        <w:rPr>
          <w:rFonts w:hint="eastAsia" w:ascii="宋体" w:hAnsi="宋体" w:cs="宋体"/>
          <w:sz w:val="24"/>
        </w:rPr>
        <w:t>、多功能彩色打印机，具备复印、扫描功能，可双面打印。</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、空压机：</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1</w:t>
      </w:r>
      <w:r>
        <w:rPr>
          <w:rFonts w:hint="eastAsia" w:ascii="宋体" w:hAnsi="宋体" w:cs="宋体"/>
          <w:sz w:val="24"/>
        </w:rPr>
        <w:t>、压力开关：</w:t>
      </w:r>
      <w:r>
        <w:rPr>
          <w:sz w:val="24"/>
        </w:rPr>
        <w:t>5</w:t>
      </w:r>
      <w:r>
        <w:rPr>
          <w:rFonts w:hint="eastAsia" w:ascii="宋体" w:hAnsi="宋体" w:cs="宋体"/>
          <w:sz w:val="24"/>
        </w:rPr>
        <w:t>-</w:t>
      </w:r>
      <w:r>
        <w:rPr>
          <w:sz w:val="24"/>
        </w:rPr>
        <w:t>8Bar</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2</w:t>
      </w:r>
      <w:r>
        <w:rPr>
          <w:rFonts w:hint="eastAsia" w:ascii="宋体" w:hAnsi="宋体" w:cs="宋体"/>
          <w:sz w:val="24"/>
        </w:rPr>
        <w:t>、</w:t>
      </w:r>
      <w:r>
        <w:rPr>
          <w:sz w:val="24"/>
        </w:rPr>
        <w:t>7bar</w:t>
      </w:r>
      <w:r>
        <w:rPr>
          <w:rFonts w:hint="eastAsia" w:ascii="宋体" w:hAnsi="宋体" w:cs="宋体"/>
          <w:sz w:val="24"/>
        </w:rPr>
        <w:t xml:space="preserve"> 时排气量：≥</w:t>
      </w:r>
      <w:r>
        <w:rPr>
          <w:sz w:val="24"/>
        </w:rPr>
        <w:t>100L</w:t>
      </w:r>
      <w:r>
        <w:rPr>
          <w:rFonts w:hint="eastAsia" w:ascii="宋体" w:hAnsi="宋体" w:cs="宋体"/>
          <w:sz w:val="24"/>
        </w:rPr>
        <w:t>/</w:t>
      </w:r>
      <w:r>
        <w:rPr>
          <w:sz w:val="24"/>
        </w:rPr>
        <w:t>min</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4</w:t>
      </w:r>
      <w:r>
        <w:rPr>
          <w:rFonts w:hint="eastAsia" w:ascii="宋体" w:hAnsi="宋体" w:cs="宋体"/>
          <w:sz w:val="24"/>
        </w:rPr>
        <w:t>、储气罐：≥</w:t>
      </w:r>
      <w:r>
        <w:rPr>
          <w:sz w:val="24"/>
        </w:rPr>
        <w:t>50L</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5</w:t>
      </w:r>
      <w:r>
        <w:rPr>
          <w:rFonts w:hint="eastAsia" w:ascii="宋体" w:hAnsi="宋体" w:cs="宋体"/>
          <w:sz w:val="24"/>
        </w:rPr>
        <w:t>、噪音值：≤</w:t>
      </w:r>
      <w:r>
        <w:rPr>
          <w:sz w:val="24"/>
        </w:rPr>
        <w:t>60dB</w:t>
      </w:r>
      <w:r>
        <w:rPr>
          <w:rFonts w:hint="eastAsia" w:ascii="宋体" w:hAnsi="宋体" w:cs="宋体"/>
          <w:sz w:val="24"/>
        </w:rPr>
        <w:t>（</w:t>
      </w:r>
      <w:r>
        <w:rPr>
          <w:sz w:val="24"/>
        </w:rPr>
        <w:t>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6</w:t>
      </w:r>
      <w:r>
        <w:rPr>
          <w:rFonts w:hint="eastAsia" w:ascii="宋体" w:hAnsi="宋体" w:cs="宋体"/>
          <w:sz w:val="24"/>
        </w:rPr>
        <w:t>、</w:t>
      </w:r>
      <w:r>
        <w:rPr>
          <w:sz w:val="24"/>
        </w:rPr>
        <w:t>AC</w:t>
      </w:r>
      <w:r>
        <w:rPr>
          <w:rFonts w:hint="eastAsia" w:ascii="宋体" w:hAnsi="宋体" w:cs="宋体"/>
          <w:sz w:val="24"/>
        </w:rPr>
        <w:t xml:space="preserve"> </w:t>
      </w:r>
      <w:r>
        <w:rPr>
          <w:sz w:val="24"/>
        </w:rPr>
        <w:t>220V</w:t>
      </w:r>
      <w:r>
        <w:rPr>
          <w:rFonts w:hint="eastAsia" w:ascii="宋体" w:hAnsi="宋体" w:cs="宋体"/>
          <w:sz w:val="24"/>
        </w:rPr>
        <w:t>±</w:t>
      </w:r>
      <w:r>
        <w:rPr>
          <w:sz w:val="24"/>
        </w:rPr>
        <w:t>10</w:t>
      </w:r>
      <w:r>
        <w:rPr>
          <w:rFonts w:hint="eastAsia" w:ascii="宋体" w:hAnsi="宋体" w:cs="宋体"/>
          <w:sz w:val="24"/>
        </w:rPr>
        <w:t>%，</w:t>
      </w:r>
      <w:r>
        <w:rPr>
          <w:sz w:val="24"/>
        </w:rPr>
        <w:t>50Hz</w:t>
      </w:r>
      <w:r>
        <w:rPr>
          <w:rFonts w:hint="eastAsia" w:ascii="宋体" w:hAnsi="宋体" w:cs="宋体"/>
          <w:sz w:val="24"/>
        </w:rPr>
        <w:t>±</w:t>
      </w:r>
      <w:r>
        <w:rPr>
          <w:sz w:val="24"/>
        </w:rPr>
        <w:t>2</w:t>
      </w:r>
      <w:r>
        <w:rPr>
          <w:rFonts w:hint="eastAsia" w:ascii="宋体" w:hAnsi="宋体" w:cs="宋体"/>
          <w:sz w:val="24"/>
        </w:rPr>
        <w:t>%；功率≤</w:t>
      </w:r>
      <w:r>
        <w:rPr>
          <w:sz w:val="24"/>
        </w:rPr>
        <w:t>1500W</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三、主要配置：</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、测试主机：</w:t>
      </w:r>
      <w:r>
        <w:rPr>
          <w:sz w:val="24"/>
        </w:rPr>
        <w:t>1</w:t>
      </w:r>
      <w:r>
        <w:rPr>
          <w:rFonts w:hint="eastAsia" w:ascii="宋体" w:hAnsi="宋体" w:cs="宋体"/>
          <w:sz w:val="24"/>
        </w:rPr>
        <w:t xml:space="preserve"> 台</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、连接管路：</w:t>
      </w:r>
      <w:r>
        <w:rPr>
          <w:sz w:val="24"/>
        </w:rPr>
        <w:t>1</w:t>
      </w:r>
      <w:r>
        <w:rPr>
          <w:rFonts w:hint="eastAsia" w:ascii="宋体" w:hAnsi="宋体" w:cs="宋体"/>
          <w:sz w:val="24"/>
        </w:rPr>
        <w:t xml:space="preserve"> 套</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、测试工作站：</w:t>
      </w:r>
      <w:r>
        <w:rPr>
          <w:sz w:val="24"/>
        </w:rPr>
        <w:t>1</w:t>
      </w:r>
      <w:r>
        <w:rPr>
          <w:rFonts w:hint="eastAsia" w:ascii="宋体" w:hAnsi="宋体" w:cs="宋体"/>
          <w:sz w:val="24"/>
        </w:rPr>
        <w:t xml:space="preserve"> 套</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、软件：</w:t>
      </w:r>
      <w:r>
        <w:rPr>
          <w:sz w:val="24"/>
        </w:rPr>
        <w:t>1</w:t>
      </w:r>
      <w:r>
        <w:rPr>
          <w:rFonts w:hint="eastAsia" w:ascii="宋体" w:hAnsi="宋体" w:cs="宋体"/>
          <w:sz w:val="24"/>
        </w:rPr>
        <w:t xml:space="preserve"> 套</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、空压机：</w:t>
      </w:r>
      <w:r>
        <w:rPr>
          <w:sz w:val="24"/>
        </w:rPr>
        <w:t>1</w:t>
      </w:r>
      <w:r>
        <w:rPr>
          <w:rFonts w:hint="eastAsia" w:ascii="宋体" w:hAnsi="宋体" w:cs="宋体"/>
          <w:sz w:val="24"/>
        </w:rPr>
        <w:t xml:space="preserve"> 台</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四、售后服务：</w:t>
      </w:r>
    </w:p>
    <w:p>
      <w:pPr>
        <w:adjustRightInd w:val="0"/>
        <w:snapToGrid w:val="0"/>
        <w:spacing w:line="360" w:lineRule="auto"/>
        <w:ind w:firstLine="397"/>
        <w:jc w:val="left"/>
        <w:rPr>
          <w:rFonts w:ascii="宋体" w:hAnsi="宋体" w:cs="宋体"/>
          <w:sz w:val="24"/>
        </w:rPr>
      </w:pPr>
      <w:r>
        <w:rPr>
          <w:rFonts w:hint="eastAsia"/>
          <w:sz w:val="24"/>
        </w:rPr>
        <w:t>1</w:t>
      </w:r>
      <w:r>
        <w:rPr>
          <w:rFonts w:hint="eastAsia" w:ascii="宋体" w:hAnsi="宋体" w:cs="宋体"/>
          <w:sz w:val="24"/>
        </w:rPr>
        <w:t>、定期维护，终身提技术支持和维修服务。</w:t>
      </w:r>
    </w:p>
    <w:p>
      <w:pPr>
        <w:adjustRightInd w:val="0"/>
        <w:snapToGrid w:val="0"/>
        <w:spacing w:line="360" w:lineRule="auto"/>
        <w:ind w:firstLine="397"/>
        <w:jc w:val="left"/>
        <w:rPr>
          <w:rFonts w:ascii="宋体" w:hAnsi="宋体" w:cs="宋体"/>
          <w:sz w:val="24"/>
        </w:rPr>
      </w:pPr>
      <w:r>
        <w:rPr>
          <w:rFonts w:hint="eastAsia"/>
          <w:sz w:val="24"/>
        </w:rPr>
        <w:t>2</w:t>
      </w:r>
      <w:r>
        <w:rPr>
          <w:rFonts w:hint="eastAsia" w:ascii="宋体" w:hAnsi="宋体" w:cs="宋体"/>
          <w:sz w:val="24"/>
        </w:rPr>
        <w:t>、每年提供一次免费校准服务。</w:t>
      </w:r>
    </w:p>
    <w:p>
      <w:pPr>
        <w:widowControl/>
        <w:spacing w:line="360" w:lineRule="auto"/>
        <w:ind w:firstLine="397"/>
        <w:contextualSpacing/>
        <w:jc w:val="left"/>
        <w:rPr>
          <w:rFonts w:ascii="宋体" w:hAnsi="宋体" w:cs="宋体"/>
          <w:color w:val="000000"/>
          <w:sz w:val="24"/>
        </w:rPr>
      </w:pP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电子测漏仪</w:t>
      </w:r>
    </w:p>
    <w:p>
      <w:pPr>
        <w:adjustRightInd w:val="0"/>
        <w:snapToGrid w:val="0"/>
        <w:spacing w:line="360" w:lineRule="auto"/>
        <w:ind w:firstLine="397"/>
        <w:jc w:val="left"/>
        <w:rPr>
          <w:rFonts w:ascii="宋体" w:hAnsi="宋体" w:cs="宋体"/>
          <w:sz w:val="24"/>
        </w:rPr>
      </w:pPr>
      <w:r>
        <w:rPr>
          <w:rFonts w:hint="eastAsia" w:ascii="宋体" w:hAnsi="宋体" w:cs="宋体"/>
          <w:b/>
          <w:bCs/>
          <w:sz w:val="24"/>
        </w:rPr>
        <w:t>一、主要用途：</w:t>
      </w:r>
      <w:r>
        <w:rPr>
          <w:rFonts w:hint="eastAsia" w:ascii="宋体" w:hAnsi="宋体" w:cs="宋体"/>
          <w:sz w:val="24"/>
        </w:rPr>
        <w:t>通过测量避孕套内外之间的导电性来检测避孕套是否有针孔和渗透区域</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二、技术参数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、测试仪满足</w:t>
      </w:r>
      <w:r>
        <w:rPr>
          <w:sz w:val="24"/>
        </w:rPr>
        <w:t>GB</w:t>
      </w:r>
      <w:r>
        <w:rPr>
          <w:rFonts w:hint="eastAsia" w:ascii="宋体" w:hAnsi="宋体" w:cs="宋体"/>
          <w:sz w:val="24"/>
        </w:rPr>
        <w:t xml:space="preserve"> </w:t>
      </w:r>
      <w:r>
        <w:rPr>
          <w:sz w:val="24"/>
        </w:rPr>
        <w:t>7544</w:t>
      </w:r>
      <w:r>
        <w:rPr>
          <w:rFonts w:hint="eastAsia" w:ascii="宋体" w:hAnsi="宋体" w:cs="宋体"/>
          <w:sz w:val="24"/>
        </w:rPr>
        <w:t>-</w:t>
      </w:r>
      <w:r>
        <w:rPr>
          <w:sz w:val="24"/>
        </w:rPr>
        <w:t>2019</w:t>
      </w:r>
      <w:r>
        <w:rPr>
          <w:rFonts w:hint="eastAsia" w:ascii="宋体" w:hAnsi="宋体" w:cs="宋体"/>
          <w:sz w:val="24"/>
        </w:rPr>
        <w:t>附录</w:t>
      </w:r>
      <w:r>
        <w:rPr>
          <w:sz w:val="24"/>
        </w:rPr>
        <w:t>M</w:t>
      </w:r>
      <w:r>
        <w:rPr>
          <w:rFonts w:hint="eastAsia" w:ascii="宋体" w:hAnsi="宋体" w:cs="宋体"/>
          <w:sz w:val="24"/>
        </w:rPr>
        <w:t xml:space="preserve">针孔试验。 </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、测试装置：</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1</w:t>
      </w:r>
      <w:r>
        <w:rPr>
          <w:rFonts w:hint="eastAsia" w:ascii="宋体" w:hAnsi="宋体" w:cs="宋体"/>
          <w:sz w:val="24"/>
        </w:rPr>
        <w:t>、测试头：独立的自动测试头≥</w:t>
      </w:r>
      <w:r>
        <w:rPr>
          <w:sz w:val="24"/>
        </w:rPr>
        <w:t>5</w:t>
      </w:r>
      <w:r>
        <w:rPr>
          <w:rFonts w:hint="eastAsia" w:ascii="宋体" w:hAnsi="宋体" w:cs="宋体"/>
          <w:sz w:val="24"/>
        </w:rPr>
        <w:t>通道；</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、供气压力≥</w:t>
      </w:r>
      <w:r>
        <w:rPr>
          <w:sz w:val="24"/>
        </w:rPr>
        <w:t>300kPa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、主调压器控制输出压力：</w:t>
      </w:r>
      <w:r>
        <w:rPr>
          <w:sz w:val="24"/>
        </w:rPr>
        <w:t>220</w:t>
      </w:r>
      <w:r>
        <w:rPr>
          <w:rFonts w:hint="eastAsia" w:ascii="宋体" w:hAnsi="宋体" w:cs="宋体"/>
          <w:sz w:val="24"/>
        </w:rPr>
        <w:t>±</w:t>
      </w:r>
      <w:r>
        <w:rPr>
          <w:sz w:val="24"/>
        </w:rPr>
        <w:t>20kPa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4</w:t>
      </w:r>
      <w:r>
        <w:rPr>
          <w:rFonts w:hint="eastAsia" w:ascii="宋体" w:hAnsi="宋体" w:cs="宋体"/>
          <w:sz w:val="24"/>
        </w:rPr>
        <w:t>、气缸调节器：≥</w:t>
      </w:r>
      <w:r>
        <w:rPr>
          <w:sz w:val="24"/>
        </w:rPr>
        <w:t>5</w:t>
      </w:r>
      <w:r>
        <w:rPr>
          <w:rFonts w:hint="eastAsia" w:ascii="宋体" w:hAnsi="宋体" w:cs="宋体"/>
          <w:sz w:val="24"/>
        </w:rPr>
        <w:t>通道独立控制</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5</w:t>
      </w:r>
      <w:r>
        <w:rPr>
          <w:rFonts w:hint="eastAsia" w:ascii="宋体" w:hAnsi="宋体" w:cs="宋体"/>
          <w:sz w:val="24"/>
        </w:rPr>
        <w:t>、 样品测试完成后，电压不超过</w:t>
      </w:r>
      <w:r>
        <w:rPr>
          <w:sz w:val="24"/>
        </w:rPr>
        <w:t>0</w:t>
      </w:r>
      <w:r>
        <w:rPr>
          <w:rFonts w:hint="eastAsia" w:ascii="宋体" w:hAnsi="宋体" w:cs="宋体"/>
          <w:sz w:val="24"/>
        </w:rPr>
        <w:t>.</w:t>
      </w:r>
      <w:r>
        <w:rPr>
          <w:sz w:val="24"/>
        </w:rPr>
        <w:t>05V</w:t>
      </w:r>
      <w:r>
        <w:rPr>
          <w:rFonts w:hint="eastAsia" w:ascii="宋体" w:hAnsi="宋体" w:cs="宋体"/>
          <w:sz w:val="24"/>
        </w:rPr>
        <w:t>的样品会自动脱落，并随水循环收集到收集篮中。</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、沥除被测样品的测试溶液，通过上水泵循环至测试仓，并自动溢流，进行循环测试。</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、控制箱可通过选择按钮切换测试模式和检查模式。并预留</w:t>
      </w:r>
      <w:r>
        <w:rPr>
          <w:sz w:val="24"/>
        </w:rPr>
        <w:t>10V</w:t>
      </w:r>
      <w:r>
        <w:rPr>
          <w:rFonts w:hint="eastAsia" w:ascii="宋体" w:hAnsi="宋体" w:cs="宋体"/>
          <w:sz w:val="24"/>
        </w:rPr>
        <w:t>电压检查端口，用于校准。</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8</w:t>
      </w:r>
      <w:r>
        <w:rPr>
          <w:rFonts w:hint="eastAsia" w:ascii="宋体" w:hAnsi="宋体" w:cs="宋体"/>
          <w:sz w:val="24"/>
        </w:rPr>
        <w:t>、每个通道配备单独的电压检测端口和</w:t>
      </w:r>
      <w:r>
        <w:rPr>
          <w:sz w:val="24"/>
        </w:rPr>
        <w:t>LED</w:t>
      </w:r>
      <w:r>
        <w:rPr>
          <w:rFonts w:hint="eastAsia" w:ascii="宋体" w:hAnsi="宋体" w:cs="宋体"/>
          <w:sz w:val="24"/>
        </w:rPr>
        <w:t>指示灯，用于校准。</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10</w:t>
      </w:r>
      <w:r>
        <w:rPr>
          <w:rFonts w:hint="eastAsia" w:ascii="宋体" w:hAnsi="宋体" w:cs="宋体"/>
          <w:sz w:val="24"/>
        </w:rPr>
        <w:t>、</w:t>
      </w:r>
      <w:r>
        <w:rPr>
          <w:rFonts w:hint="eastAsia" w:ascii="宋体" w:hAnsi="宋体" w:cs="宋体"/>
          <w:color w:val="232930"/>
          <w:sz w:val="24"/>
        </w:rPr>
        <w:t>每个通道通过膨胀测试头装卸样品，测试后可自动卸除样品，且每个通道的膨胀压力独立可调。</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11</w:t>
      </w:r>
      <w:r>
        <w:rPr>
          <w:rFonts w:hint="eastAsia" w:ascii="宋体" w:hAnsi="宋体" w:cs="宋体"/>
          <w:sz w:val="24"/>
        </w:rPr>
        <w:t>、主体材质：接触测试液部分全部采用防锈材料制成。</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12</w:t>
      </w:r>
      <w:r>
        <w:rPr>
          <w:rFonts w:hint="eastAsia" w:ascii="宋体" w:hAnsi="宋体" w:cs="宋体"/>
          <w:sz w:val="24"/>
        </w:rPr>
        <w:t>、供电电源</w:t>
      </w:r>
      <w:r>
        <w:rPr>
          <w:sz w:val="24"/>
        </w:rPr>
        <w:t>220V</w:t>
      </w:r>
      <w:r>
        <w:rPr>
          <w:rFonts w:hint="eastAsia" w:ascii="宋体" w:hAnsi="宋体" w:cs="宋体"/>
          <w:sz w:val="24"/>
        </w:rPr>
        <w:t>±</w:t>
      </w:r>
      <w:r>
        <w:rPr>
          <w:sz w:val="24"/>
        </w:rPr>
        <w:t>10</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、测试软件：</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软件从测试仪接收数据，并在屏幕上显示这些数据和样品合格状态；</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、测试数据可存储；</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、实时显示实测电压曲线图和电压直方图；</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4</w:t>
      </w:r>
      <w:r>
        <w:rPr>
          <w:rFonts w:hint="eastAsia" w:ascii="宋体" w:hAnsi="宋体" w:cs="宋体"/>
          <w:sz w:val="24"/>
        </w:rPr>
        <w:t>、测试设置：文件名、批号、技术员、 测试总数；</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5</w:t>
      </w:r>
      <w:r>
        <w:rPr>
          <w:rFonts w:hint="eastAsia" w:ascii="宋体" w:hAnsi="宋体" w:cs="宋体"/>
          <w:sz w:val="24"/>
        </w:rPr>
        <w:t>、接续测试：可选择文件进行接续测试；</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6</w:t>
      </w:r>
      <w:r>
        <w:rPr>
          <w:rFonts w:hint="eastAsia" w:ascii="宋体" w:hAnsi="宋体" w:cs="宋体"/>
          <w:sz w:val="24"/>
        </w:rPr>
        <w:t>、放弃读数：可以放弃最后一个读数；</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7</w:t>
      </w:r>
      <w:r>
        <w:rPr>
          <w:rFonts w:hint="eastAsia" w:ascii="宋体" w:hAnsi="宋体" w:cs="宋体"/>
          <w:sz w:val="24"/>
        </w:rPr>
        <w:t>、读数添加注释：可给读数添加注释；</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8</w:t>
      </w:r>
      <w:r>
        <w:rPr>
          <w:rFonts w:hint="eastAsia" w:ascii="宋体" w:hAnsi="宋体" w:cs="宋体"/>
          <w:sz w:val="24"/>
        </w:rPr>
        <w:t>、可输入严重泄漏命令；</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9</w:t>
      </w:r>
      <w:r>
        <w:rPr>
          <w:rFonts w:hint="eastAsia" w:ascii="宋体" w:hAnsi="宋体" w:cs="宋体"/>
          <w:sz w:val="24"/>
        </w:rPr>
        <w:t>、测试过程中发现泄漏，报告测试失败并提示输入孔位置。</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10</w:t>
      </w:r>
      <w:r>
        <w:rPr>
          <w:rFonts w:hint="eastAsia" w:ascii="宋体" w:hAnsi="宋体" w:cs="宋体"/>
          <w:sz w:val="24"/>
        </w:rPr>
        <w:t>、测试完成：达到测试数量播放铃声提示；</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11</w:t>
      </w:r>
      <w:r>
        <w:rPr>
          <w:rFonts w:hint="eastAsia" w:ascii="宋体" w:hAnsi="宋体" w:cs="宋体"/>
          <w:sz w:val="24"/>
        </w:rPr>
        <w:t>、测试期间或在测试完成之后进行更改测试总数，只能增加，不能减少；</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12</w:t>
      </w:r>
      <w:r>
        <w:rPr>
          <w:rFonts w:hint="eastAsia" w:ascii="宋体" w:hAnsi="宋体" w:cs="宋体"/>
          <w:sz w:val="24"/>
        </w:rPr>
        <w:t>、可显示储水槽状态：；</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13</w:t>
      </w:r>
      <w:r>
        <w:rPr>
          <w:rFonts w:hint="eastAsia" w:ascii="宋体" w:hAnsi="宋体" w:cs="宋体"/>
          <w:sz w:val="24"/>
        </w:rPr>
        <w:t>、可显示测量状态：；</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14</w:t>
      </w:r>
      <w:r>
        <w:rPr>
          <w:rFonts w:hint="eastAsia" w:ascii="宋体" w:hAnsi="宋体" w:cs="宋体"/>
          <w:sz w:val="24"/>
        </w:rPr>
        <w:t>、打印：测试完成，测试数据可以打印。可以选择打印总结报告或完整的测试报告。</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15</w:t>
      </w:r>
      <w:r>
        <w:rPr>
          <w:rFonts w:hint="eastAsia" w:ascii="宋体" w:hAnsi="宋体" w:cs="宋体"/>
          <w:sz w:val="24"/>
        </w:rPr>
        <w:t>、具备独立校准页面。可对电阻、电压、测试持续时间、注水量等参数进行校准。并对校准页面设置管理员密码。</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、测试工作站：</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w:t>
      </w:r>
      <w:r>
        <w:rPr>
          <w:sz w:val="24"/>
        </w:rPr>
        <w:t>CPU</w:t>
      </w:r>
      <w:r>
        <w:rPr>
          <w:rFonts w:hint="eastAsia" w:ascii="宋体" w:hAnsi="宋体" w:cs="宋体"/>
          <w:sz w:val="24"/>
        </w:rPr>
        <w:t>：核心数≥</w:t>
      </w:r>
      <w:r>
        <w:rPr>
          <w:sz w:val="24"/>
        </w:rPr>
        <w:t>6</w:t>
      </w:r>
      <w:r>
        <w:rPr>
          <w:rFonts w:hint="eastAsia" w:ascii="宋体" w:hAnsi="宋体" w:cs="宋体"/>
          <w:sz w:val="24"/>
        </w:rPr>
        <w:t>核</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线程数≥</w:t>
      </w:r>
      <w:r>
        <w:rPr>
          <w:sz w:val="24"/>
        </w:rPr>
        <w:t>12</w:t>
      </w:r>
      <w:r>
        <w:rPr>
          <w:rFonts w:hint="eastAsia" w:ascii="宋体" w:hAnsi="宋体" w:cs="宋体"/>
          <w:sz w:val="24"/>
        </w:rPr>
        <w:t>线程</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基础主频≥</w:t>
      </w:r>
      <w:r>
        <w:rPr>
          <w:sz w:val="24"/>
        </w:rPr>
        <w:t>2</w:t>
      </w:r>
      <w:r>
        <w:rPr>
          <w:rFonts w:hint="eastAsia" w:ascii="宋体" w:hAnsi="宋体" w:cs="宋体"/>
          <w:sz w:val="24"/>
        </w:rPr>
        <w:t>.</w:t>
      </w:r>
      <w:r>
        <w:rPr>
          <w:sz w:val="24"/>
        </w:rPr>
        <w:t>50</w:t>
      </w:r>
      <w:r>
        <w:rPr>
          <w:rFonts w:hint="eastAsia" w:ascii="宋体" w:hAnsi="宋体" w:cs="宋体"/>
          <w:sz w:val="24"/>
        </w:rPr>
        <w:t xml:space="preserve"> </w:t>
      </w:r>
      <w:r>
        <w:rPr>
          <w:sz w:val="24"/>
        </w:rPr>
        <w:t>GHz</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最大睿频≥</w:t>
      </w:r>
      <w:r>
        <w:rPr>
          <w:sz w:val="24"/>
        </w:rPr>
        <w:t>4</w:t>
      </w:r>
      <w:r>
        <w:rPr>
          <w:rFonts w:hint="eastAsia" w:ascii="宋体" w:hAnsi="宋体" w:cs="宋体"/>
          <w:sz w:val="24"/>
        </w:rPr>
        <w:t>.</w:t>
      </w:r>
      <w:r>
        <w:rPr>
          <w:sz w:val="24"/>
        </w:rPr>
        <w:t>0</w:t>
      </w:r>
      <w:r>
        <w:rPr>
          <w:rFonts w:hint="eastAsia" w:ascii="宋体" w:hAnsi="宋体" w:cs="宋体"/>
          <w:sz w:val="24"/>
        </w:rPr>
        <w:t xml:space="preserve"> </w:t>
      </w:r>
      <w:r>
        <w:rPr>
          <w:sz w:val="24"/>
        </w:rPr>
        <w:t>GHz</w:t>
      </w:r>
      <w:r>
        <w:rPr>
          <w:rFonts w:hint="eastAsia" w:ascii="宋体" w:hAnsi="宋体" w:cs="宋体"/>
          <w:sz w:val="24"/>
        </w:rPr>
        <w:tab/>
      </w:r>
    </w:p>
    <w:p>
      <w:pPr>
        <w:adjustRightInd w:val="0"/>
        <w:snapToGrid w:val="0"/>
        <w:spacing w:line="360" w:lineRule="auto"/>
        <w:ind w:firstLine="1680"/>
        <w:jc w:val="left"/>
        <w:rPr>
          <w:rFonts w:ascii="宋体" w:hAnsi="宋体" w:cs="宋体"/>
          <w:sz w:val="24"/>
        </w:rPr>
      </w:pPr>
      <w:r>
        <w:rPr>
          <w:rFonts w:hint="eastAsia" w:ascii="宋体" w:hAnsi="宋体" w:cs="宋体"/>
          <w:sz w:val="24"/>
        </w:rPr>
        <w:t>制程工艺至少优于</w:t>
      </w:r>
      <w:r>
        <w:rPr>
          <w:sz w:val="24"/>
        </w:rPr>
        <w:t>14</w:t>
      </w:r>
      <w:r>
        <w:rPr>
          <w:rFonts w:hint="eastAsia" w:ascii="宋体" w:hAnsi="宋体" w:cs="宋体"/>
          <w:sz w:val="24"/>
        </w:rPr>
        <w:t>纳米。</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、内存≥</w:t>
      </w:r>
      <w:r>
        <w:rPr>
          <w:sz w:val="24"/>
        </w:rPr>
        <w:t>8</w:t>
      </w:r>
      <w:r>
        <w:rPr>
          <w:rFonts w:hint="eastAsia" w:ascii="宋体" w:hAnsi="宋体" w:cs="宋体"/>
          <w:sz w:val="24"/>
        </w:rPr>
        <w:t xml:space="preserve"> </w:t>
      </w:r>
      <w:r>
        <w:rPr>
          <w:sz w:val="24"/>
        </w:rPr>
        <w:t>GB</w:t>
      </w:r>
      <w:r>
        <w:rPr>
          <w:rFonts w:hint="eastAsia" w:ascii="宋体" w:hAnsi="宋体" w:cs="宋体"/>
          <w:sz w:val="24"/>
        </w:rPr>
        <w:t>；硬盘≥</w:t>
      </w:r>
      <w:r>
        <w:rPr>
          <w:sz w:val="24"/>
        </w:rPr>
        <w:t>500</w:t>
      </w:r>
      <w:r>
        <w:rPr>
          <w:rFonts w:hint="eastAsia" w:ascii="宋体" w:hAnsi="宋体" w:cs="宋体"/>
          <w:sz w:val="24"/>
        </w:rPr>
        <w:t xml:space="preserve"> </w:t>
      </w:r>
      <w:r>
        <w:rPr>
          <w:sz w:val="24"/>
        </w:rPr>
        <w:t>GB</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、彩色液晶显示器≥</w:t>
      </w:r>
      <w:r>
        <w:rPr>
          <w:sz w:val="24"/>
        </w:rPr>
        <w:t>21</w:t>
      </w:r>
      <w:r>
        <w:rPr>
          <w:rFonts w:hint="eastAsia" w:ascii="宋体" w:hAnsi="宋体" w:cs="宋体"/>
          <w:sz w:val="24"/>
        </w:rPr>
        <w:t>英寸。</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、多功能彩色打印机，具备复印、扫描功能，可双面打印。</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、空压机：</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w:t>
      </w:r>
      <w:r>
        <w:rPr>
          <w:rFonts w:hint="eastAsia" w:ascii="宋体" w:hAnsi="宋体" w:cs="宋体"/>
          <w:sz w:val="24"/>
        </w:rPr>
        <w:t>、压力开关：</w:t>
      </w:r>
      <w:r>
        <w:rPr>
          <w:sz w:val="24"/>
        </w:rPr>
        <w:t>5</w:t>
      </w:r>
      <w:r>
        <w:rPr>
          <w:rFonts w:hint="eastAsia" w:ascii="宋体" w:hAnsi="宋体" w:cs="宋体"/>
          <w:sz w:val="24"/>
        </w:rPr>
        <w:t>-</w:t>
      </w:r>
      <w:r>
        <w:rPr>
          <w:sz w:val="24"/>
        </w:rPr>
        <w:t>8Bar</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2</w:t>
      </w:r>
      <w:r>
        <w:rPr>
          <w:rFonts w:hint="eastAsia" w:ascii="宋体" w:hAnsi="宋体" w:cs="宋体"/>
          <w:sz w:val="24"/>
        </w:rPr>
        <w:t>、</w:t>
      </w:r>
      <w:r>
        <w:rPr>
          <w:sz w:val="24"/>
        </w:rPr>
        <w:t>7Bar</w:t>
      </w:r>
      <w:r>
        <w:rPr>
          <w:rFonts w:hint="eastAsia" w:ascii="宋体" w:hAnsi="宋体" w:cs="宋体"/>
          <w:sz w:val="24"/>
        </w:rPr>
        <w:t>时排气量：≥</w:t>
      </w:r>
      <w:r>
        <w:rPr>
          <w:sz w:val="24"/>
        </w:rPr>
        <w:t>50L</w:t>
      </w:r>
      <w:r>
        <w:rPr>
          <w:rFonts w:hint="eastAsia" w:ascii="宋体" w:hAnsi="宋体" w:cs="宋体"/>
          <w:sz w:val="24"/>
        </w:rPr>
        <w:t>/</w:t>
      </w:r>
      <w:r>
        <w:rPr>
          <w:sz w:val="24"/>
        </w:rPr>
        <w:t>min</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4</w:t>
      </w:r>
      <w:r>
        <w:rPr>
          <w:rFonts w:hint="eastAsia" w:ascii="宋体" w:hAnsi="宋体" w:cs="宋体"/>
          <w:sz w:val="24"/>
        </w:rPr>
        <w:t>、储气罐：≥</w:t>
      </w:r>
      <w:r>
        <w:rPr>
          <w:sz w:val="24"/>
        </w:rPr>
        <w:t>30L</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5</w:t>
      </w:r>
      <w:r>
        <w:rPr>
          <w:rFonts w:hint="eastAsia" w:ascii="宋体" w:hAnsi="宋体" w:cs="宋体"/>
          <w:sz w:val="24"/>
        </w:rPr>
        <w:t>、噪音值：≤</w:t>
      </w:r>
      <w:r>
        <w:rPr>
          <w:sz w:val="24"/>
        </w:rPr>
        <w:t>60dB</w:t>
      </w:r>
      <w:r>
        <w:rPr>
          <w:rFonts w:hint="eastAsia" w:ascii="宋体" w:hAnsi="宋体" w:cs="宋体"/>
          <w:sz w:val="24"/>
        </w:rPr>
        <w:t>（</w:t>
      </w:r>
      <w:r>
        <w:rPr>
          <w:sz w:val="24"/>
        </w:rPr>
        <w:t>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5</w:t>
      </w:r>
      <w:r>
        <w:rPr>
          <w:rFonts w:hint="eastAsia" w:ascii="宋体" w:hAnsi="宋体" w:cs="宋体"/>
          <w:sz w:val="24"/>
        </w:rPr>
        <w:t>、</w:t>
      </w:r>
      <w:r>
        <w:rPr>
          <w:sz w:val="24"/>
        </w:rPr>
        <w:t>AC</w:t>
      </w:r>
      <w:r>
        <w:rPr>
          <w:rFonts w:hint="eastAsia" w:ascii="宋体" w:hAnsi="宋体" w:cs="宋体"/>
          <w:sz w:val="24"/>
        </w:rPr>
        <w:t xml:space="preserve"> </w:t>
      </w:r>
      <w:r>
        <w:rPr>
          <w:sz w:val="24"/>
        </w:rPr>
        <w:t>220V</w:t>
      </w:r>
      <w:r>
        <w:rPr>
          <w:rFonts w:hint="eastAsia" w:ascii="宋体" w:hAnsi="宋体" w:cs="宋体"/>
          <w:sz w:val="24"/>
        </w:rPr>
        <w:t>±</w:t>
      </w:r>
      <w:r>
        <w:rPr>
          <w:sz w:val="24"/>
        </w:rPr>
        <w:t>10</w:t>
      </w:r>
      <w:r>
        <w:rPr>
          <w:rFonts w:hint="eastAsia" w:ascii="宋体" w:hAnsi="宋体" w:cs="宋体"/>
          <w:sz w:val="24"/>
        </w:rPr>
        <w:t>%，</w:t>
      </w:r>
      <w:r>
        <w:rPr>
          <w:sz w:val="24"/>
        </w:rPr>
        <w:t>50Hz</w:t>
      </w:r>
      <w:r>
        <w:rPr>
          <w:rFonts w:hint="eastAsia" w:ascii="宋体" w:hAnsi="宋体" w:cs="宋体"/>
          <w:sz w:val="24"/>
        </w:rPr>
        <w:t>±</w:t>
      </w:r>
      <w:r>
        <w:rPr>
          <w:sz w:val="24"/>
        </w:rPr>
        <w:t>2</w:t>
      </w:r>
      <w:r>
        <w:rPr>
          <w:rFonts w:hint="eastAsia" w:ascii="宋体" w:hAnsi="宋体" w:cs="宋体"/>
          <w:sz w:val="24"/>
        </w:rPr>
        <w:t>%；功率≤</w:t>
      </w:r>
      <w:r>
        <w:rPr>
          <w:sz w:val="24"/>
        </w:rPr>
        <w:t>800W</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三、主要配置：</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、测试工作站：</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、空压机</w:t>
      </w:r>
      <w:r>
        <w:rPr>
          <w:sz w:val="24"/>
        </w:rPr>
        <w:t>1</w:t>
      </w:r>
      <w:r>
        <w:rPr>
          <w:rFonts w:hint="eastAsia" w:ascii="宋体" w:hAnsi="宋体" w:cs="宋体"/>
          <w:sz w:val="24"/>
        </w:rPr>
        <w:t>台(国内配套) ；</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、水泵：</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 xml:space="preserve">、水箱（带有避孕套收集篮）： </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、量筒：</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、校验电缆：</w:t>
      </w:r>
      <w:r>
        <w:rPr>
          <w:sz w:val="24"/>
        </w:rPr>
        <w:t>1</w:t>
      </w:r>
      <w:r>
        <w:rPr>
          <w:rFonts w:hint="eastAsia" w:ascii="宋体" w:hAnsi="宋体" w:cs="宋体"/>
          <w:sz w:val="24"/>
        </w:rPr>
        <w:t>根。</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、电磁阀：</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sz w:val="24"/>
        </w:rPr>
        <w:t>7</w:t>
      </w:r>
      <w:r>
        <w:rPr>
          <w:rFonts w:hint="eastAsia" w:ascii="宋体" w:hAnsi="宋体" w:cs="宋体"/>
          <w:sz w:val="24"/>
        </w:rPr>
        <w:t>、特氟龙胶带：</w:t>
      </w:r>
      <w:r>
        <w:rPr>
          <w:sz w:val="24"/>
        </w:rPr>
        <w:t>1</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sz w:val="24"/>
        </w:rPr>
        <w:t>8</w:t>
      </w:r>
      <w:r>
        <w:rPr>
          <w:rFonts w:hint="eastAsia" w:ascii="宋体" w:hAnsi="宋体" w:cs="宋体"/>
          <w:sz w:val="24"/>
        </w:rPr>
        <w:t>、测试软件：</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四、售后服务：</w:t>
      </w:r>
    </w:p>
    <w:p>
      <w:pPr>
        <w:adjustRightInd w:val="0"/>
        <w:snapToGrid w:val="0"/>
        <w:spacing w:line="360" w:lineRule="auto"/>
        <w:ind w:firstLine="397"/>
        <w:jc w:val="left"/>
        <w:rPr>
          <w:rFonts w:ascii="宋体" w:hAnsi="宋体" w:cs="宋体"/>
          <w:sz w:val="24"/>
        </w:rPr>
      </w:pPr>
      <w:r>
        <w:rPr>
          <w:rFonts w:hint="eastAsia"/>
          <w:sz w:val="24"/>
        </w:rPr>
        <w:t>1</w:t>
      </w:r>
      <w:r>
        <w:rPr>
          <w:rFonts w:hint="eastAsia" w:ascii="宋体" w:hAnsi="宋体" w:cs="宋体"/>
          <w:sz w:val="24"/>
        </w:rPr>
        <w:t>、定期维护，终身提技术支持和维修服务。</w:t>
      </w:r>
    </w:p>
    <w:p>
      <w:pPr>
        <w:adjustRightInd w:val="0"/>
        <w:snapToGrid w:val="0"/>
        <w:spacing w:line="360" w:lineRule="auto"/>
        <w:ind w:firstLine="397"/>
        <w:jc w:val="left"/>
        <w:rPr>
          <w:rFonts w:ascii="宋体" w:hAnsi="宋体" w:cs="宋体"/>
          <w:sz w:val="24"/>
        </w:rPr>
      </w:pPr>
      <w:r>
        <w:rPr>
          <w:rFonts w:hint="eastAsia"/>
          <w:sz w:val="24"/>
        </w:rPr>
        <w:t>2</w:t>
      </w:r>
      <w:r>
        <w:rPr>
          <w:rFonts w:hint="eastAsia" w:ascii="宋体" w:hAnsi="宋体" w:cs="宋体"/>
          <w:sz w:val="24"/>
        </w:rPr>
        <w:t>、每年提供一次免费校准服务。</w:t>
      </w:r>
    </w:p>
    <w:p>
      <w:pPr>
        <w:widowControl/>
        <w:spacing w:line="360" w:lineRule="auto"/>
        <w:ind w:firstLine="397"/>
        <w:contextualSpacing/>
        <w:jc w:val="left"/>
        <w:rPr>
          <w:rFonts w:ascii="宋体" w:hAnsi="宋体" w:cs="宋体"/>
          <w:color w:val="000000"/>
          <w:sz w:val="24"/>
        </w:rPr>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5080" b="0"/>
            <wp:docPr id="9"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2"/>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2"/>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2"/>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2"/>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widowControl/>
        <w:spacing w:line="360" w:lineRule="auto"/>
        <w:ind w:firstLine="482"/>
        <w:contextualSpacing/>
        <w:rPr>
          <w:b/>
          <w:sz w:val="24"/>
        </w:rPr>
      </w:pP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ind w:firstLine="397"/>
        <w:jc w:val="left"/>
        <w:rPr>
          <w:rFonts w:ascii="宋体" w:hAnsi="宋体" w:cs="宋体"/>
          <w:i/>
          <w:sz w:val="24"/>
        </w:rPr>
      </w:pP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i/>
          <w:sz w:val="24"/>
        </w:rPr>
      </w:pP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rFonts w:ascii="宋体" w:hAnsi="宋体" w:cs="宋体"/>
          <w:sz w:val="24"/>
        </w:rPr>
      </w:pPr>
      <w:r>
        <w:rPr>
          <w:rFonts w:hint="eastAsia" w:ascii="宋体" w:hAnsi="宋体" w:cs="宋体"/>
          <w:sz w:val="24"/>
        </w:rPr>
        <w:t>本项目所形成的数据成果归采购人所有。未经采购人同意，供应商不得以商业目的使用该资料或者开发和生产其他产品。</w:t>
      </w:r>
    </w:p>
    <w:p>
      <w:pPr>
        <w:autoSpaceDE w:val="0"/>
        <w:autoSpaceDN w:val="0"/>
        <w:rPr>
          <w:bCs/>
        </w:rPr>
      </w:pPr>
    </w:p>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15" w:name="_GoBack"/>
      <w:bookmarkEnd w:id="15"/>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E71CD603"/>
    <w:multiLevelType w:val="singleLevel"/>
    <w:tmpl w:val="E71CD603"/>
    <w:lvl w:ilvl="0" w:tentative="0">
      <w:start w:val="2"/>
      <w:numFmt w:val="decimal"/>
      <w:suff w:val="space"/>
      <w:lvlText w:val="%1."/>
      <w:lvlJc w:val="left"/>
    </w:lvl>
  </w:abstractNum>
  <w:abstractNum w:abstractNumId="2">
    <w:nsid w:val="FB88D7B5"/>
    <w:multiLevelType w:val="singleLevel"/>
    <w:tmpl w:val="FB88D7B5"/>
    <w:lvl w:ilvl="0" w:tentative="0">
      <w:start w:val="1"/>
      <w:numFmt w:val="chineseCounting"/>
      <w:suff w:val="nothing"/>
      <w:lvlText w:val="（%1）"/>
      <w:lvlJc w:val="left"/>
      <w:pPr>
        <w:ind w:left="0" w:firstLine="420"/>
      </w:pPr>
      <w:rPr>
        <w:rFonts w:hint="eastAsia"/>
      </w:r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07553C6"/>
    <w:multiLevelType w:val="multilevel"/>
    <w:tmpl w:val="207553C6"/>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6"/>
  </w:num>
  <w:num w:numId="2">
    <w:abstractNumId w:val="8"/>
  </w:num>
  <w:num w:numId="3">
    <w:abstractNumId w:val="3"/>
  </w:num>
  <w:num w:numId="4">
    <w:abstractNumId w:val="7"/>
  </w:num>
  <w:num w:numId="5">
    <w:abstractNumId w:val="5"/>
  </w:num>
  <w:num w:numId="6">
    <w:abstractNumId w:val="4"/>
  </w:num>
  <w:num w:numId="7">
    <w:abstractNumId w:val="9"/>
  </w:num>
  <w:num w:numId="8">
    <w:abstractNumId w:val="10"/>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5FFF5FCA"/>
    <w:rsid w:val="645C0E1F"/>
    <w:rsid w:val="65FF0D9B"/>
    <w:rsid w:val="666E5C29"/>
    <w:rsid w:val="678A0557"/>
    <w:rsid w:val="67B74003"/>
    <w:rsid w:val="67C64AA5"/>
    <w:rsid w:val="6838144E"/>
    <w:rsid w:val="68AA7398"/>
    <w:rsid w:val="6E5B0FF3"/>
    <w:rsid w:val="6E8B3795"/>
    <w:rsid w:val="6FCA35E6"/>
    <w:rsid w:val="70554DD6"/>
    <w:rsid w:val="72A36488"/>
    <w:rsid w:val="730613D9"/>
    <w:rsid w:val="73323EF7"/>
    <w:rsid w:val="73631CD2"/>
    <w:rsid w:val="742C597A"/>
    <w:rsid w:val="76215F9C"/>
    <w:rsid w:val="7BFF2E33"/>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0</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2025-08-26T03:08:00Z</dcterms:created>
  <dc:creator>尹皓</dc:creator>
  <cp:lastModifiedBy>lushisong</cp:lastModifiedBy>
  <cp:lastPrinted>2020-04-03T03:13:00Z</cp:lastPrinted>
  <dcterms:modified xsi:type="dcterms:W3CDTF">2025-08-25T17:28:37Z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