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E7874" w14:textId="11B5B3BF" w:rsidR="002E3032" w:rsidRPr="00A100AB" w:rsidRDefault="002E3032" w:rsidP="002E3032">
      <w:pPr>
        <w:spacing w:line="360" w:lineRule="auto"/>
        <w:jc w:val="center"/>
        <w:outlineLvl w:val="0"/>
        <w:rPr>
          <w:b/>
          <w:color w:val="000000" w:themeColor="text1"/>
          <w:sz w:val="36"/>
          <w:szCs w:val="36"/>
        </w:rPr>
      </w:pPr>
      <w:bookmarkStart w:id="0" w:name="_Toc103941743"/>
      <w:r w:rsidRPr="00A100AB">
        <w:rPr>
          <w:rFonts w:hint="eastAsia"/>
          <w:b/>
          <w:color w:val="000000" w:themeColor="text1"/>
          <w:sz w:val="36"/>
          <w:szCs w:val="36"/>
        </w:rPr>
        <w:t>第五章</w:t>
      </w:r>
      <w:r w:rsidRPr="00A100AB">
        <w:rPr>
          <w:b/>
          <w:color w:val="000000" w:themeColor="text1"/>
          <w:sz w:val="36"/>
          <w:szCs w:val="36"/>
        </w:rPr>
        <w:t xml:space="preserve">   </w:t>
      </w:r>
      <w:r w:rsidRPr="00A100AB">
        <w:rPr>
          <w:rFonts w:hint="eastAsia"/>
          <w:b/>
          <w:color w:val="000000" w:themeColor="text1"/>
          <w:sz w:val="36"/>
          <w:szCs w:val="36"/>
        </w:rPr>
        <w:t>采购需求</w:t>
      </w:r>
      <w:bookmarkEnd w:id="0"/>
    </w:p>
    <w:p w14:paraId="664FF2B3" w14:textId="77777777" w:rsidR="002E3032" w:rsidRPr="00A100AB" w:rsidRDefault="002E3032" w:rsidP="002E3032">
      <w:pPr>
        <w:spacing w:line="360" w:lineRule="auto"/>
        <w:ind w:left="964" w:hangingChars="400" w:hanging="964"/>
        <w:rPr>
          <w:rFonts w:ascii="宋体" w:hAnsi="宋体" w:hint="eastAsia"/>
          <w:b/>
          <w:color w:val="000000" w:themeColor="text1"/>
          <w:sz w:val="24"/>
        </w:rPr>
      </w:pPr>
      <w:r w:rsidRPr="00A100AB">
        <w:rPr>
          <w:rFonts w:ascii="宋体" w:hAnsi="宋体" w:hint="eastAsia"/>
          <w:b/>
          <w:color w:val="000000" w:themeColor="text1"/>
          <w:sz w:val="24"/>
        </w:rPr>
        <w:t>注：本项目不接受进口产品投标。</w:t>
      </w:r>
    </w:p>
    <w:p w14:paraId="241EA0D5" w14:textId="77777777" w:rsidR="002E3032" w:rsidRPr="00A100AB" w:rsidRDefault="002E3032" w:rsidP="002E3032">
      <w:pPr>
        <w:pStyle w:val="a9"/>
        <w:widowControl/>
        <w:spacing w:line="360" w:lineRule="auto"/>
        <w:rPr>
          <w:rFonts w:ascii="宋体" w:hAnsi="宋体" w:hint="eastAsia"/>
          <w:b/>
          <w:color w:val="000000" w:themeColor="text1"/>
          <w:sz w:val="24"/>
        </w:rPr>
      </w:pPr>
      <w:bookmarkStart w:id="1" w:name="_Hlk113440193"/>
    </w:p>
    <w:p w14:paraId="460CE31F" w14:textId="77777777" w:rsidR="002E3032" w:rsidRPr="00A100AB" w:rsidRDefault="002E3032" w:rsidP="002E3032">
      <w:pPr>
        <w:pStyle w:val="a9"/>
        <w:widowControl/>
        <w:spacing w:line="360" w:lineRule="auto"/>
        <w:rPr>
          <w:rFonts w:ascii="宋体" w:hAnsi="宋体" w:hint="eastAsia"/>
          <w:b/>
          <w:color w:val="000000" w:themeColor="text1"/>
          <w:sz w:val="24"/>
        </w:rPr>
      </w:pPr>
      <w:r w:rsidRPr="00A100AB">
        <w:rPr>
          <w:rFonts w:ascii="宋体" w:hAnsi="宋体" w:hint="eastAsia"/>
          <w:b/>
          <w:color w:val="000000" w:themeColor="text1"/>
          <w:sz w:val="24"/>
        </w:rPr>
        <w:t>01包：</w:t>
      </w:r>
      <w:r w:rsidRPr="00A100AB">
        <w:rPr>
          <w:rFonts w:ascii="宋体" w:hAnsi="宋体" w:cs="宋体" w:hint="eastAsia"/>
          <w:b/>
          <w:color w:val="000000" w:themeColor="text1"/>
          <w:kern w:val="0"/>
          <w:sz w:val="24"/>
        </w:rPr>
        <w:t>静音</w:t>
      </w:r>
      <w:r w:rsidRPr="00A100AB">
        <w:rPr>
          <w:rFonts w:ascii="宋体" w:hAnsi="宋体" w:cs="宋体"/>
          <w:b/>
          <w:color w:val="000000" w:themeColor="text1"/>
          <w:kern w:val="0"/>
          <w:sz w:val="24"/>
        </w:rPr>
        <w:t>LED切割图案电脑灯</w:t>
      </w:r>
    </w:p>
    <w:p w14:paraId="7771EAA2" w14:textId="77777777" w:rsidR="002E3032" w:rsidRPr="00A100AB" w:rsidRDefault="002E3032" w:rsidP="002E3032">
      <w:pPr>
        <w:widowControl/>
        <w:spacing w:line="500" w:lineRule="exact"/>
        <w:rPr>
          <w:rFonts w:ascii="宋体" w:hAnsi="宋体" w:hint="eastAsia"/>
          <w:b/>
          <w:color w:val="000000" w:themeColor="text1"/>
          <w:sz w:val="24"/>
        </w:rPr>
      </w:pPr>
      <w:r w:rsidRPr="00A100AB">
        <w:rPr>
          <w:rFonts w:ascii="宋体" w:hAnsi="宋体"/>
          <w:b/>
          <w:color w:val="000000" w:themeColor="text1"/>
          <w:sz w:val="24"/>
        </w:rPr>
        <w:t>一、</w:t>
      </w:r>
      <w:r w:rsidRPr="00A100AB">
        <w:rPr>
          <w:rFonts w:ascii="宋体" w:hAnsi="宋体" w:hint="eastAsia"/>
          <w:b/>
          <w:color w:val="000000" w:themeColor="text1"/>
          <w:sz w:val="24"/>
        </w:rPr>
        <w:t xml:space="preserve"> 采购标的需要实现的功能及目标</w:t>
      </w:r>
    </w:p>
    <w:p w14:paraId="684348E7" w14:textId="77777777" w:rsidR="002E3032" w:rsidRPr="00A100AB" w:rsidRDefault="002E3032" w:rsidP="002E3032">
      <w:pPr>
        <w:spacing w:line="500" w:lineRule="exact"/>
        <w:ind w:firstLineChars="200" w:firstLine="480"/>
        <w:rPr>
          <w:rFonts w:ascii="宋体" w:hAnsi="宋体" w:hint="eastAsia"/>
          <w:color w:val="000000" w:themeColor="text1"/>
          <w:sz w:val="24"/>
        </w:rPr>
      </w:pPr>
      <w:r w:rsidRPr="00A100AB">
        <w:rPr>
          <w:rFonts w:ascii="宋体" w:hAnsi="宋体"/>
          <w:color w:val="000000" w:themeColor="text1"/>
          <w:sz w:val="24"/>
        </w:rPr>
        <w:t>国家大剧院现有的</w:t>
      </w:r>
      <w:bookmarkStart w:id="2" w:name="OLE_LINK26"/>
      <w:bookmarkStart w:id="3" w:name="OLE_LINK44"/>
      <w:r w:rsidRPr="00A100AB">
        <w:rPr>
          <w:rFonts w:ascii="宋体" w:hAnsi="宋体" w:hint="eastAsia"/>
          <w:color w:val="000000" w:themeColor="text1"/>
          <w:sz w:val="24"/>
        </w:rPr>
        <w:t>百奇</w:t>
      </w:r>
      <w:r w:rsidRPr="00A100AB">
        <w:rPr>
          <w:rFonts w:ascii="宋体" w:hAnsi="宋体" w:cs="宋体"/>
          <w:color w:val="000000" w:themeColor="text1"/>
          <w:kern w:val="0"/>
          <w:sz w:val="24"/>
          <w:lang w:bidi="ar"/>
        </w:rPr>
        <w:t>1200</w:t>
      </w:r>
      <w:r w:rsidRPr="00A100AB">
        <w:rPr>
          <w:rFonts w:ascii="宋体" w:hAnsi="宋体" w:cs="宋体" w:hint="eastAsia"/>
          <w:color w:val="000000" w:themeColor="text1"/>
          <w:kern w:val="0"/>
          <w:sz w:val="24"/>
          <w:lang w:bidi="ar"/>
        </w:rPr>
        <w:t>W</w:t>
      </w:r>
      <w:r w:rsidRPr="00A100AB">
        <w:rPr>
          <w:rFonts w:ascii="宋体" w:hAnsi="宋体" w:cs="宋体"/>
          <w:color w:val="000000" w:themeColor="text1"/>
          <w:kern w:val="0"/>
          <w:sz w:val="24"/>
          <w:lang w:bidi="ar"/>
        </w:rPr>
        <w:t>切割图案电脑灯</w:t>
      </w:r>
      <w:bookmarkEnd w:id="2"/>
      <w:bookmarkEnd w:id="3"/>
      <w:r w:rsidRPr="00A100AB">
        <w:rPr>
          <w:rStyle w:val="af"/>
          <w:rFonts w:hint="eastAsia"/>
          <w:color w:val="000000" w:themeColor="text1"/>
        </w:rPr>
        <w:t>，</w:t>
      </w:r>
      <w:r w:rsidRPr="00A100AB">
        <w:rPr>
          <w:rFonts w:ascii="宋体" w:hAnsi="宋体" w:hint="eastAsia"/>
          <w:color w:val="000000" w:themeColor="text1"/>
          <w:sz w:val="24"/>
        </w:rPr>
        <w:t>是各类演出活动的主力灯型，承担了高密度、</w:t>
      </w:r>
      <w:r w:rsidRPr="00A100AB">
        <w:rPr>
          <w:rFonts w:ascii="宋体" w:hAnsi="宋体"/>
          <w:color w:val="000000" w:themeColor="text1"/>
          <w:sz w:val="24"/>
        </w:rPr>
        <w:t>高强度的舞台工作。现有的</w:t>
      </w:r>
      <w:r w:rsidRPr="00A100AB">
        <w:rPr>
          <w:rFonts w:ascii="宋体" w:hAnsi="宋体" w:hint="eastAsia"/>
          <w:color w:val="000000" w:themeColor="text1"/>
          <w:sz w:val="24"/>
        </w:rPr>
        <w:t>百奇</w:t>
      </w:r>
      <w:r w:rsidRPr="00A100AB">
        <w:rPr>
          <w:rFonts w:ascii="宋体" w:hAnsi="宋体" w:cs="宋体"/>
          <w:color w:val="000000" w:themeColor="text1"/>
          <w:kern w:val="0"/>
          <w:sz w:val="24"/>
          <w:lang w:bidi="ar"/>
        </w:rPr>
        <w:t>1200</w:t>
      </w:r>
      <w:r w:rsidRPr="00A100AB">
        <w:rPr>
          <w:rFonts w:ascii="宋体" w:hAnsi="宋体" w:cs="宋体" w:hint="eastAsia"/>
          <w:color w:val="000000" w:themeColor="text1"/>
          <w:kern w:val="0"/>
          <w:sz w:val="24"/>
          <w:lang w:bidi="ar"/>
        </w:rPr>
        <w:t>W</w:t>
      </w:r>
      <w:r w:rsidRPr="00A100AB">
        <w:rPr>
          <w:rFonts w:ascii="宋体" w:hAnsi="宋体" w:cs="宋体"/>
          <w:color w:val="000000" w:themeColor="text1"/>
          <w:kern w:val="0"/>
          <w:sz w:val="24"/>
          <w:lang w:bidi="ar"/>
        </w:rPr>
        <w:t>切割图案电脑灯</w:t>
      </w:r>
      <w:r w:rsidRPr="00A100AB">
        <w:rPr>
          <w:rFonts w:ascii="宋体" w:hAnsi="宋体" w:hint="eastAsia"/>
          <w:color w:val="000000" w:themeColor="text1"/>
          <w:sz w:val="24"/>
        </w:rPr>
        <w:t>内部多处线路、元器件严重老化，损坏率高</w:t>
      </w:r>
      <w:r w:rsidRPr="00A100AB">
        <w:rPr>
          <w:rFonts w:ascii="宋体" w:hAnsi="宋体"/>
          <w:color w:val="000000" w:themeColor="text1"/>
          <w:sz w:val="24"/>
        </w:rPr>
        <w:t>，相关</w:t>
      </w:r>
      <w:r w:rsidRPr="00A100AB">
        <w:rPr>
          <w:rFonts w:ascii="宋体" w:hAnsi="宋体" w:hint="eastAsia"/>
          <w:color w:val="000000" w:themeColor="text1"/>
          <w:sz w:val="24"/>
        </w:rPr>
        <w:t>配件也于2</w:t>
      </w:r>
      <w:r w:rsidRPr="00A100AB">
        <w:rPr>
          <w:rFonts w:ascii="宋体" w:hAnsi="宋体"/>
          <w:color w:val="000000" w:themeColor="text1"/>
          <w:sz w:val="24"/>
        </w:rPr>
        <w:t>019年停产</w:t>
      </w:r>
      <w:r w:rsidRPr="00A100AB">
        <w:rPr>
          <w:rFonts w:ascii="宋体" w:hAnsi="宋体" w:hint="eastAsia"/>
          <w:color w:val="000000" w:themeColor="text1"/>
          <w:sz w:val="24"/>
        </w:rPr>
        <w:t>。舞台灯具</w:t>
      </w:r>
      <w:r w:rsidRPr="00A100AB">
        <w:rPr>
          <w:rFonts w:ascii="宋体" w:hAnsi="宋体"/>
          <w:color w:val="000000" w:themeColor="text1"/>
          <w:sz w:val="24"/>
        </w:rPr>
        <w:t>现状已</w:t>
      </w:r>
      <w:r w:rsidRPr="00A100AB">
        <w:rPr>
          <w:rFonts w:ascii="宋体" w:hAnsi="宋体" w:hint="eastAsia"/>
          <w:color w:val="000000" w:themeColor="text1"/>
          <w:sz w:val="24"/>
        </w:rPr>
        <w:t>不能满足演出的需要且存在极大的安全隐患。</w:t>
      </w:r>
      <w:r w:rsidRPr="00A100AB">
        <w:rPr>
          <w:rFonts w:ascii="宋体" w:hAnsi="宋体" w:hint="eastAsia"/>
          <w:color w:val="000000" w:themeColor="text1"/>
          <w:sz w:val="24"/>
          <w:lang w:eastAsia="zh-Hans"/>
        </w:rPr>
        <w:t>国家大剧院</w:t>
      </w:r>
      <w:r w:rsidRPr="00A100AB">
        <w:rPr>
          <w:rFonts w:ascii="宋体" w:hAnsi="宋体" w:hint="eastAsia"/>
          <w:color w:val="000000" w:themeColor="text1"/>
          <w:sz w:val="24"/>
        </w:rPr>
        <w:t>大量承接国内外演出项目及自制剧目、巡演等活动已成为常态，为了确保演出安全进行，为</w:t>
      </w:r>
      <w:r w:rsidRPr="00A100AB">
        <w:rPr>
          <w:rFonts w:ascii="宋体" w:hAnsi="宋体" w:hint="eastAsia"/>
          <w:color w:val="000000" w:themeColor="text1"/>
          <w:sz w:val="24"/>
          <w:lang w:eastAsia="zh-Hans"/>
        </w:rPr>
        <w:t>多种艺术形式演出提供有利保障，需要对剧场设备设施进行进一步的完善</w:t>
      </w:r>
      <w:r w:rsidRPr="00A100AB">
        <w:rPr>
          <w:rFonts w:ascii="宋体" w:hAnsi="宋体" w:hint="eastAsia"/>
          <w:color w:val="000000" w:themeColor="text1"/>
          <w:sz w:val="24"/>
        </w:rPr>
        <w:t>。</w:t>
      </w:r>
      <w:r w:rsidRPr="00A100AB">
        <w:rPr>
          <w:rFonts w:ascii="宋体" w:hAnsi="宋体" w:hint="eastAsia"/>
          <w:color w:val="000000" w:themeColor="text1"/>
          <w:sz w:val="24"/>
          <w:lang w:eastAsia="zh-Hans"/>
        </w:rPr>
        <w:t>本包</w:t>
      </w:r>
      <w:r w:rsidRPr="00A100AB">
        <w:rPr>
          <w:rFonts w:ascii="宋体" w:hAnsi="宋体" w:hint="eastAsia"/>
          <w:color w:val="000000" w:themeColor="text1"/>
          <w:sz w:val="24"/>
        </w:rPr>
        <w:t>购置98台静音LED切割电脑灯，并需要与国家大剧院本部现有百奇</w:t>
      </w:r>
      <w:r w:rsidRPr="00A100AB">
        <w:rPr>
          <w:rFonts w:ascii="宋体" w:hAnsi="宋体"/>
          <w:color w:val="000000" w:themeColor="text1"/>
          <w:sz w:val="24"/>
        </w:rPr>
        <w:t>1200</w:t>
      </w:r>
      <w:r w:rsidRPr="00A100AB">
        <w:rPr>
          <w:rFonts w:ascii="宋体" w:hAnsi="宋体" w:hint="eastAsia"/>
          <w:color w:val="000000" w:themeColor="text1"/>
          <w:sz w:val="24"/>
        </w:rPr>
        <w:t>W</w:t>
      </w:r>
      <w:r w:rsidRPr="00A100AB">
        <w:rPr>
          <w:rFonts w:ascii="宋体" w:hAnsi="宋体"/>
          <w:color w:val="000000" w:themeColor="text1"/>
          <w:sz w:val="24"/>
        </w:rPr>
        <w:t>切割图案电脑灯</w:t>
      </w:r>
      <w:r w:rsidRPr="00A100AB">
        <w:rPr>
          <w:rFonts w:ascii="宋体" w:hAnsi="宋体" w:hint="eastAsia"/>
          <w:color w:val="000000" w:themeColor="text1"/>
          <w:sz w:val="24"/>
        </w:rPr>
        <w:t>适配使用，以达到“前期新旧混用、逐步更换”的目标。</w:t>
      </w:r>
    </w:p>
    <w:p w14:paraId="7850B017" w14:textId="77777777" w:rsidR="002E3032" w:rsidRPr="00A100AB" w:rsidRDefault="002E3032" w:rsidP="002E3032">
      <w:pPr>
        <w:widowControl/>
        <w:spacing w:line="500" w:lineRule="exact"/>
        <w:rPr>
          <w:rFonts w:ascii="宋体" w:hAnsi="宋体" w:hint="eastAsia"/>
          <w:b/>
          <w:color w:val="000000" w:themeColor="text1"/>
          <w:sz w:val="24"/>
        </w:rPr>
      </w:pPr>
      <w:r w:rsidRPr="00A100AB">
        <w:rPr>
          <w:rFonts w:ascii="宋体" w:hAnsi="宋体" w:hint="eastAsia"/>
          <w:b/>
          <w:color w:val="000000" w:themeColor="text1"/>
          <w:sz w:val="24"/>
        </w:rPr>
        <w:t>二、 采购标需执行的相关标准、规范</w:t>
      </w:r>
    </w:p>
    <w:p w14:paraId="4A804AF4"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hint="eastAsia"/>
          <w:color w:val="000000" w:themeColor="text1"/>
          <w:sz w:val="24"/>
        </w:rPr>
        <w:t>1</w:t>
      </w:r>
      <w:r w:rsidRPr="00A100AB">
        <w:rPr>
          <w:rFonts w:ascii="宋体" w:hAnsi="宋体"/>
          <w:color w:val="000000" w:themeColor="text1"/>
          <w:sz w:val="24"/>
        </w:rPr>
        <w:t xml:space="preserve">. </w:t>
      </w:r>
      <w:r w:rsidRPr="00A100AB">
        <w:rPr>
          <w:rFonts w:ascii="宋体" w:hAnsi="宋体" w:hint="eastAsia"/>
          <w:color w:val="000000" w:themeColor="text1"/>
          <w:sz w:val="24"/>
        </w:rPr>
        <w:t xml:space="preserve">通用部分 </w:t>
      </w:r>
    </w:p>
    <w:p w14:paraId="36C8625C"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hint="eastAsia"/>
          <w:color w:val="000000" w:themeColor="text1"/>
          <w:sz w:val="24"/>
        </w:rPr>
        <w:t>GB</w:t>
      </w:r>
      <w:r w:rsidRPr="00A100AB">
        <w:rPr>
          <w:rFonts w:ascii="宋体" w:hAnsi="宋体"/>
          <w:color w:val="000000" w:themeColor="text1"/>
          <w:sz w:val="24"/>
        </w:rPr>
        <w:t xml:space="preserve"> </w:t>
      </w:r>
      <w:r w:rsidRPr="00A100AB">
        <w:rPr>
          <w:rFonts w:ascii="宋体" w:hAnsi="宋体" w:hint="eastAsia"/>
          <w:color w:val="000000" w:themeColor="text1"/>
          <w:sz w:val="24"/>
        </w:rPr>
        <w:t>51348-2019《民用建筑电气设计标准》</w:t>
      </w:r>
    </w:p>
    <w:p w14:paraId="40723698"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hint="eastAsia"/>
          <w:color w:val="000000" w:themeColor="text1"/>
          <w:sz w:val="24"/>
        </w:rPr>
        <w:t>GB 50311-2016《综合布线系统工程设计规范》</w:t>
      </w:r>
    </w:p>
    <w:p w14:paraId="78A53085"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hint="eastAsia"/>
          <w:color w:val="000000" w:themeColor="text1"/>
          <w:sz w:val="24"/>
        </w:rPr>
        <w:t>GB 50312-2016《综合布线系统工程验收规范》</w:t>
      </w:r>
    </w:p>
    <w:p w14:paraId="74434D35"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hint="eastAsia"/>
          <w:color w:val="000000" w:themeColor="text1"/>
          <w:sz w:val="24"/>
        </w:rPr>
        <w:t>GB 50169-2016《电气装置安装工程 接地装置施工及验收规范》</w:t>
      </w:r>
    </w:p>
    <w:p w14:paraId="54F5E3DD"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hint="eastAsia"/>
          <w:color w:val="000000" w:themeColor="text1"/>
          <w:sz w:val="24"/>
        </w:rPr>
        <w:t>2</w:t>
      </w:r>
      <w:r w:rsidRPr="00A100AB">
        <w:rPr>
          <w:rFonts w:ascii="宋体" w:hAnsi="宋体"/>
          <w:color w:val="000000" w:themeColor="text1"/>
          <w:sz w:val="24"/>
        </w:rPr>
        <w:t xml:space="preserve">. </w:t>
      </w:r>
      <w:r w:rsidRPr="00A100AB">
        <w:rPr>
          <w:rFonts w:ascii="宋体" w:hAnsi="宋体" w:hint="eastAsia"/>
          <w:color w:val="000000" w:themeColor="text1"/>
          <w:sz w:val="24"/>
        </w:rPr>
        <w:t>灯光部分</w:t>
      </w:r>
    </w:p>
    <w:p w14:paraId="783367A1"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hint="eastAsia"/>
          <w:color w:val="000000" w:themeColor="text1"/>
          <w:sz w:val="24"/>
        </w:rPr>
        <w:t>WH-0202-1995《舞台灯光图符代号及制图规则》</w:t>
      </w:r>
    </w:p>
    <w:p w14:paraId="671B7D3A"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hint="eastAsia"/>
          <w:color w:val="000000" w:themeColor="text1"/>
          <w:sz w:val="24"/>
        </w:rPr>
        <w:t>WH/T</w:t>
      </w:r>
      <w:r w:rsidRPr="00A100AB">
        <w:rPr>
          <w:rFonts w:ascii="宋体" w:hAnsi="宋体"/>
          <w:color w:val="000000" w:themeColor="text1"/>
          <w:sz w:val="24"/>
        </w:rPr>
        <w:t>17</w:t>
      </w:r>
      <w:r w:rsidRPr="00A100AB">
        <w:rPr>
          <w:rFonts w:ascii="宋体" w:hAnsi="宋体" w:hint="eastAsia"/>
          <w:color w:val="000000" w:themeColor="text1"/>
          <w:sz w:val="24"/>
        </w:rPr>
        <w:t>-20</w:t>
      </w:r>
      <w:r w:rsidRPr="00A100AB">
        <w:rPr>
          <w:rFonts w:ascii="宋体" w:hAnsi="宋体"/>
          <w:color w:val="000000" w:themeColor="text1"/>
          <w:sz w:val="24"/>
        </w:rPr>
        <w:t>03 《舞台灯光用单相三极插头插座和联接器型式、基本参数与尺寸</w:t>
      </w:r>
      <w:r w:rsidRPr="00A100AB">
        <w:rPr>
          <w:rFonts w:ascii="宋体" w:hAnsi="宋体" w:hint="eastAsia"/>
          <w:color w:val="000000" w:themeColor="text1"/>
          <w:sz w:val="24"/>
        </w:rPr>
        <w:t>》</w:t>
      </w:r>
    </w:p>
    <w:p w14:paraId="24A01016"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hint="eastAsia"/>
          <w:color w:val="000000" w:themeColor="text1"/>
          <w:sz w:val="24"/>
        </w:rPr>
        <w:t>WH/T</w:t>
      </w:r>
      <w:r w:rsidRPr="00A100AB">
        <w:rPr>
          <w:rFonts w:ascii="宋体" w:hAnsi="宋体"/>
          <w:color w:val="000000" w:themeColor="text1"/>
          <w:sz w:val="24"/>
        </w:rPr>
        <w:t>26</w:t>
      </w:r>
      <w:r w:rsidRPr="00A100AB">
        <w:rPr>
          <w:rFonts w:ascii="宋体" w:hAnsi="宋体" w:hint="eastAsia"/>
          <w:color w:val="000000" w:themeColor="text1"/>
          <w:sz w:val="24"/>
        </w:rPr>
        <w:t>-20</w:t>
      </w:r>
      <w:r w:rsidRPr="00A100AB">
        <w:rPr>
          <w:rFonts w:ascii="宋体" w:hAnsi="宋体"/>
          <w:color w:val="000000" w:themeColor="text1"/>
          <w:sz w:val="24"/>
        </w:rPr>
        <w:t>07《舞台灯具光度测试与标准》</w:t>
      </w:r>
    </w:p>
    <w:p w14:paraId="2B95D2B1"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hint="eastAsia"/>
          <w:color w:val="000000" w:themeColor="text1"/>
          <w:sz w:val="24"/>
        </w:rPr>
        <w:t>WH/T</w:t>
      </w:r>
      <w:r w:rsidRPr="00A100AB">
        <w:rPr>
          <w:rFonts w:ascii="宋体" w:hAnsi="宋体"/>
          <w:color w:val="000000" w:themeColor="text1"/>
          <w:sz w:val="24"/>
        </w:rPr>
        <w:t>97</w:t>
      </w:r>
      <w:r w:rsidRPr="00A100AB">
        <w:rPr>
          <w:rFonts w:ascii="宋体" w:hAnsi="宋体" w:hint="eastAsia"/>
          <w:color w:val="000000" w:themeColor="text1"/>
          <w:sz w:val="24"/>
        </w:rPr>
        <w:t>-20</w:t>
      </w:r>
      <w:r w:rsidRPr="00A100AB">
        <w:rPr>
          <w:rFonts w:ascii="宋体" w:hAnsi="宋体"/>
          <w:color w:val="000000" w:themeColor="text1"/>
          <w:sz w:val="24"/>
        </w:rPr>
        <w:t>22《舞台灯光系统验收检测规范》</w:t>
      </w:r>
    </w:p>
    <w:p w14:paraId="2DC09AB5"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hint="eastAsia"/>
          <w:color w:val="000000" w:themeColor="text1"/>
          <w:sz w:val="24"/>
        </w:rPr>
        <w:t>GB/T 17743-2017《电气照明和类似设备的无线电骚扰特性的限值和测量方法》</w:t>
      </w:r>
    </w:p>
    <w:p w14:paraId="50FBD364"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hint="eastAsia"/>
          <w:color w:val="000000" w:themeColor="text1"/>
          <w:sz w:val="24"/>
        </w:rPr>
        <w:t>GB/T</w:t>
      </w:r>
      <w:r w:rsidRPr="00A100AB">
        <w:rPr>
          <w:rFonts w:ascii="宋体" w:hAnsi="宋体"/>
          <w:color w:val="000000" w:themeColor="text1"/>
          <w:sz w:val="24"/>
        </w:rPr>
        <w:t xml:space="preserve"> </w:t>
      </w:r>
      <w:r w:rsidRPr="00A100AB">
        <w:rPr>
          <w:rFonts w:ascii="宋体" w:hAnsi="宋体" w:hint="eastAsia"/>
          <w:color w:val="000000" w:themeColor="text1"/>
          <w:sz w:val="24"/>
        </w:rPr>
        <w:t>7002-2008《投光照明灯具光度测试》</w:t>
      </w:r>
    </w:p>
    <w:p w14:paraId="67E981A9"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hint="eastAsia"/>
          <w:color w:val="000000" w:themeColor="text1"/>
          <w:sz w:val="24"/>
        </w:rPr>
        <w:t>GB/T 7000.219-2008《灯具 第2-19部分：特殊要求 通风式灯具》</w:t>
      </w:r>
    </w:p>
    <w:p w14:paraId="0420248A"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hint="eastAsia"/>
          <w:color w:val="000000" w:themeColor="text1"/>
          <w:sz w:val="24"/>
        </w:rPr>
        <w:lastRenderedPageBreak/>
        <w:t>GB/T 7000.217-2008《灯具 第2-17部分：特殊要求 舞台灯光、电视、电影及摄影场所（室内外）用灯具》</w:t>
      </w:r>
    </w:p>
    <w:p w14:paraId="60266413"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hint="eastAsia"/>
          <w:color w:val="000000" w:themeColor="text1"/>
          <w:sz w:val="24"/>
        </w:rPr>
        <w:t>WH/T40-2011《舞台灯光系统工艺设计导则》</w:t>
      </w:r>
    </w:p>
    <w:p w14:paraId="3BDA119B"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hint="eastAsia"/>
          <w:color w:val="000000" w:themeColor="text1"/>
          <w:sz w:val="24"/>
        </w:rPr>
        <w:t>WH/T31-2008《舞台灯光设计常用术语》</w:t>
      </w:r>
    </w:p>
    <w:p w14:paraId="37E245F2"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hint="eastAsia"/>
          <w:color w:val="000000" w:themeColor="text1"/>
          <w:sz w:val="24"/>
        </w:rPr>
        <w:t>WH/T32-2008《DMX512-A灯光控制数据传输协议》</w:t>
      </w:r>
    </w:p>
    <w:p w14:paraId="7EA21832"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hint="eastAsia"/>
          <w:color w:val="000000" w:themeColor="text1"/>
          <w:sz w:val="24"/>
        </w:rPr>
        <w:t>WH/T41-2011《舞台灯具通用技术条件》</w:t>
      </w:r>
    </w:p>
    <w:p w14:paraId="2B873AB7"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hint="eastAsia"/>
          <w:color w:val="000000" w:themeColor="text1"/>
          <w:sz w:val="24"/>
        </w:rPr>
        <w:t>WH/T</w:t>
      </w:r>
      <w:r w:rsidRPr="00A100AB">
        <w:rPr>
          <w:rFonts w:ascii="宋体" w:hAnsi="宋体"/>
          <w:color w:val="000000" w:themeColor="text1"/>
          <w:sz w:val="24"/>
        </w:rPr>
        <w:t>60</w:t>
      </w:r>
      <w:r w:rsidRPr="00A100AB">
        <w:rPr>
          <w:rFonts w:ascii="宋体" w:hAnsi="宋体" w:hint="eastAsia"/>
          <w:color w:val="000000" w:themeColor="text1"/>
          <w:sz w:val="24"/>
        </w:rPr>
        <w:t>-201</w:t>
      </w:r>
      <w:r w:rsidRPr="00A100AB">
        <w:rPr>
          <w:rFonts w:ascii="宋体" w:hAnsi="宋体"/>
          <w:color w:val="000000" w:themeColor="text1"/>
          <w:sz w:val="24"/>
        </w:rPr>
        <w:t>3《LED舞台灯具通用技术条件》</w:t>
      </w:r>
    </w:p>
    <w:p w14:paraId="7DE43E64"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hint="eastAsia"/>
          <w:color w:val="000000" w:themeColor="text1"/>
          <w:sz w:val="24"/>
        </w:rPr>
        <w:t>WH/T</w:t>
      </w:r>
      <w:r w:rsidRPr="00A100AB">
        <w:rPr>
          <w:rFonts w:ascii="宋体" w:hAnsi="宋体"/>
          <w:color w:val="000000" w:themeColor="text1"/>
          <w:sz w:val="24"/>
        </w:rPr>
        <w:t>6</w:t>
      </w:r>
      <w:r w:rsidRPr="00A100AB">
        <w:rPr>
          <w:rFonts w:ascii="宋体" w:hAnsi="宋体" w:hint="eastAsia"/>
          <w:color w:val="000000" w:themeColor="text1"/>
          <w:sz w:val="24"/>
        </w:rPr>
        <w:t>1-201</w:t>
      </w:r>
      <w:r w:rsidRPr="00A100AB">
        <w:rPr>
          <w:rFonts w:ascii="宋体" w:hAnsi="宋体"/>
          <w:color w:val="000000" w:themeColor="text1"/>
          <w:sz w:val="24"/>
        </w:rPr>
        <w:t>3《演出场所电脑灯具性能参数测试方法》</w:t>
      </w:r>
    </w:p>
    <w:p w14:paraId="383A8035"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hint="eastAsia"/>
          <w:color w:val="000000" w:themeColor="text1"/>
          <w:sz w:val="24"/>
        </w:rPr>
        <w:t>WH/T</w:t>
      </w:r>
      <w:r w:rsidRPr="00A100AB">
        <w:rPr>
          <w:rFonts w:ascii="宋体" w:hAnsi="宋体"/>
          <w:color w:val="000000" w:themeColor="text1"/>
          <w:sz w:val="24"/>
        </w:rPr>
        <w:t>78.1</w:t>
      </w:r>
      <w:r w:rsidRPr="00A100AB">
        <w:rPr>
          <w:rFonts w:ascii="宋体" w:hAnsi="宋体" w:hint="eastAsia"/>
          <w:color w:val="000000" w:themeColor="text1"/>
          <w:sz w:val="24"/>
        </w:rPr>
        <w:t>-201</w:t>
      </w:r>
      <w:r w:rsidRPr="00A100AB">
        <w:rPr>
          <w:rFonts w:ascii="宋体" w:hAnsi="宋体"/>
          <w:color w:val="000000" w:themeColor="text1"/>
          <w:sz w:val="24"/>
        </w:rPr>
        <w:t>7 《演出安全</w:t>
      </w:r>
      <w:r w:rsidRPr="00A100AB">
        <w:rPr>
          <w:rFonts w:ascii="宋体" w:hAnsi="宋体" w:hint="eastAsia"/>
          <w:color w:val="000000" w:themeColor="text1"/>
          <w:sz w:val="24"/>
        </w:rPr>
        <w:t xml:space="preserve"> 第1部分：演出安全技术通则》</w:t>
      </w:r>
    </w:p>
    <w:p w14:paraId="37555117"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hint="eastAsia"/>
          <w:color w:val="000000" w:themeColor="text1"/>
          <w:sz w:val="24"/>
        </w:rPr>
        <w:t>WH/T</w:t>
      </w:r>
      <w:r w:rsidRPr="00A100AB">
        <w:rPr>
          <w:rFonts w:ascii="宋体" w:hAnsi="宋体"/>
          <w:color w:val="000000" w:themeColor="text1"/>
          <w:sz w:val="24"/>
        </w:rPr>
        <w:t>78.3</w:t>
      </w:r>
      <w:r w:rsidRPr="00A100AB">
        <w:rPr>
          <w:rFonts w:ascii="宋体" w:hAnsi="宋体" w:hint="eastAsia"/>
          <w:color w:val="000000" w:themeColor="text1"/>
          <w:sz w:val="24"/>
        </w:rPr>
        <w:t>-201</w:t>
      </w:r>
      <w:r w:rsidRPr="00A100AB">
        <w:rPr>
          <w:rFonts w:ascii="宋体" w:hAnsi="宋体"/>
          <w:color w:val="000000" w:themeColor="text1"/>
          <w:sz w:val="24"/>
        </w:rPr>
        <w:t>8 《演出安全</w:t>
      </w:r>
      <w:r w:rsidRPr="00A100AB">
        <w:rPr>
          <w:rFonts w:ascii="宋体" w:hAnsi="宋体" w:hint="eastAsia"/>
          <w:color w:val="000000" w:themeColor="text1"/>
          <w:sz w:val="24"/>
        </w:rPr>
        <w:t xml:space="preserve"> 第</w:t>
      </w:r>
      <w:r w:rsidRPr="00A100AB">
        <w:rPr>
          <w:rFonts w:ascii="宋体" w:hAnsi="宋体"/>
          <w:color w:val="000000" w:themeColor="text1"/>
          <w:sz w:val="24"/>
        </w:rPr>
        <w:t>3</w:t>
      </w:r>
      <w:r w:rsidRPr="00A100AB">
        <w:rPr>
          <w:rFonts w:ascii="宋体" w:hAnsi="宋体" w:hint="eastAsia"/>
          <w:color w:val="000000" w:themeColor="text1"/>
          <w:sz w:val="24"/>
        </w:rPr>
        <w:t>部分：舞台灯光安全》</w:t>
      </w:r>
    </w:p>
    <w:p w14:paraId="5F149F0B"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hint="eastAsia"/>
          <w:color w:val="000000" w:themeColor="text1"/>
          <w:sz w:val="24"/>
        </w:rPr>
        <w:t>WH/T</w:t>
      </w:r>
      <w:r w:rsidRPr="00A100AB">
        <w:rPr>
          <w:rFonts w:ascii="宋体" w:hAnsi="宋体"/>
          <w:color w:val="000000" w:themeColor="text1"/>
          <w:sz w:val="24"/>
        </w:rPr>
        <w:t>83</w:t>
      </w:r>
      <w:r w:rsidRPr="00A100AB">
        <w:rPr>
          <w:rFonts w:ascii="宋体" w:hAnsi="宋体" w:hint="eastAsia"/>
          <w:color w:val="000000" w:themeColor="text1"/>
          <w:sz w:val="24"/>
        </w:rPr>
        <w:t>-201</w:t>
      </w:r>
      <w:r w:rsidRPr="00A100AB">
        <w:rPr>
          <w:rFonts w:ascii="宋体" w:hAnsi="宋体"/>
          <w:color w:val="000000" w:themeColor="text1"/>
          <w:sz w:val="24"/>
        </w:rPr>
        <w:t>9 《演出场所电脑灯具通用技术要求</w:t>
      </w:r>
      <w:r w:rsidRPr="00A100AB">
        <w:rPr>
          <w:rFonts w:ascii="宋体" w:hAnsi="宋体" w:hint="eastAsia"/>
          <w:color w:val="000000" w:themeColor="text1"/>
          <w:sz w:val="24"/>
        </w:rPr>
        <w:t>》</w:t>
      </w:r>
    </w:p>
    <w:p w14:paraId="352651F9"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hint="eastAsia"/>
          <w:color w:val="000000" w:themeColor="text1"/>
          <w:sz w:val="24"/>
        </w:rPr>
        <w:t>WH/T</w:t>
      </w:r>
      <w:r w:rsidRPr="00A100AB">
        <w:rPr>
          <w:rFonts w:ascii="宋体" w:hAnsi="宋体"/>
          <w:color w:val="000000" w:themeColor="text1"/>
          <w:sz w:val="24"/>
        </w:rPr>
        <w:t>86</w:t>
      </w:r>
      <w:r w:rsidRPr="00A100AB">
        <w:rPr>
          <w:rFonts w:ascii="宋体" w:hAnsi="宋体" w:hint="eastAsia"/>
          <w:color w:val="000000" w:themeColor="text1"/>
          <w:sz w:val="24"/>
        </w:rPr>
        <w:t>-201</w:t>
      </w:r>
      <w:r w:rsidRPr="00A100AB">
        <w:rPr>
          <w:rFonts w:ascii="宋体" w:hAnsi="宋体"/>
          <w:color w:val="000000" w:themeColor="text1"/>
          <w:sz w:val="24"/>
        </w:rPr>
        <w:t>9 《舞台灯光控制台通用技术条件</w:t>
      </w:r>
      <w:r w:rsidRPr="00A100AB">
        <w:rPr>
          <w:rFonts w:ascii="宋体" w:hAnsi="宋体" w:hint="eastAsia"/>
          <w:color w:val="000000" w:themeColor="text1"/>
          <w:sz w:val="24"/>
        </w:rPr>
        <w:t>》</w:t>
      </w:r>
    </w:p>
    <w:p w14:paraId="1A23834B" w14:textId="77777777" w:rsidR="002E3032" w:rsidRPr="00A100AB" w:rsidRDefault="002E3032" w:rsidP="002E3032">
      <w:pPr>
        <w:spacing w:line="500" w:lineRule="exact"/>
        <w:rPr>
          <w:rFonts w:ascii="宋体" w:hAnsi="宋体" w:hint="eastAsia"/>
          <w:b/>
          <w:color w:val="000000" w:themeColor="text1"/>
          <w:sz w:val="24"/>
        </w:rPr>
      </w:pPr>
      <w:r w:rsidRPr="00A100AB">
        <w:rPr>
          <w:rFonts w:ascii="宋体" w:hAnsi="宋体"/>
          <w:b/>
          <w:color w:val="000000" w:themeColor="text1"/>
          <w:sz w:val="24"/>
        </w:rPr>
        <w:t>三、</w:t>
      </w:r>
      <w:r w:rsidRPr="00A100AB">
        <w:rPr>
          <w:rFonts w:ascii="宋体" w:hAnsi="宋体" w:hint="eastAsia"/>
          <w:b/>
          <w:color w:val="000000" w:themeColor="text1"/>
          <w:sz w:val="24"/>
        </w:rPr>
        <w:t>采购标的技术要求</w:t>
      </w:r>
    </w:p>
    <w:tbl>
      <w:tblPr>
        <w:tblW w:w="9493" w:type="dxa"/>
        <w:tblLook w:val="04A0" w:firstRow="1" w:lastRow="0" w:firstColumn="1" w:lastColumn="0" w:noHBand="0" w:noVBand="1"/>
      </w:tblPr>
      <w:tblGrid>
        <w:gridCol w:w="1271"/>
        <w:gridCol w:w="1843"/>
        <w:gridCol w:w="3118"/>
        <w:gridCol w:w="993"/>
        <w:gridCol w:w="2268"/>
      </w:tblGrid>
      <w:tr w:rsidR="002E3032" w:rsidRPr="00A100AB" w14:paraId="526DEE4A" w14:textId="77777777" w:rsidTr="008E3533">
        <w:trPr>
          <w:trHeight w:val="975"/>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5F7092CF" w14:textId="77777777" w:rsidR="002E3032" w:rsidRPr="00A100AB" w:rsidRDefault="002E3032" w:rsidP="008E3533">
            <w:pPr>
              <w:widowControl/>
              <w:jc w:val="center"/>
              <w:rPr>
                <w:rFonts w:asciiTheme="minorEastAsia" w:eastAsiaTheme="minorEastAsia" w:hAnsiTheme="minorEastAsia" w:cs="宋体" w:hint="eastAsia"/>
                <w:b/>
                <w:bCs/>
                <w:color w:val="000000" w:themeColor="text1"/>
                <w:kern w:val="0"/>
                <w:sz w:val="24"/>
              </w:rPr>
            </w:pPr>
            <w:r w:rsidRPr="00A100AB">
              <w:rPr>
                <w:rFonts w:asciiTheme="minorEastAsia" w:eastAsiaTheme="minorEastAsia" w:hAnsiTheme="minorEastAsia" w:cs="宋体" w:hint="eastAsia"/>
                <w:b/>
                <w:bCs/>
                <w:color w:val="000000" w:themeColor="text1"/>
                <w:kern w:val="0"/>
                <w:sz w:val="24"/>
              </w:rPr>
              <w:t>产品名称</w:t>
            </w:r>
          </w:p>
        </w:tc>
        <w:tc>
          <w:tcPr>
            <w:tcW w:w="4961" w:type="dxa"/>
            <w:gridSpan w:val="2"/>
            <w:tcBorders>
              <w:top w:val="single" w:sz="4" w:space="0" w:color="auto"/>
              <w:left w:val="nil"/>
              <w:bottom w:val="single" w:sz="4" w:space="0" w:color="auto"/>
              <w:right w:val="single" w:sz="4" w:space="0" w:color="auto"/>
            </w:tcBorders>
            <w:noWrap/>
            <w:vAlign w:val="center"/>
            <w:hideMark/>
          </w:tcPr>
          <w:p w14:paraId="7CBD02BC" w14:textId="77777777" w:rsidR="002E3032" w:rsidRPr="00A100AB" w:rsidRDefault="002E3032" w:rsidP="008E3533">
            <w:pPr>
              <w:widowControl/>
              <w:jc w:val="center"/>
              <w:rPr>
                <w:rFonts w:asciiTheme="minorEastAsia" w:eastAsiaTheme="minorEastAsia" w:hAnsiTheme="minorEastAsia" w:cs="宋体" w:hint="eastAsia"/>
                <w:b/>
                <w:bCs/>
                <w:color w:val="000000" w:themeColor="text1"/>
                <w:kern w:val="0"/>
                <w:sz w:val="24"/>
              </w:rPr>
            </w:pPr>
            <w:r w:rsidRPr="00A100AB">
              <w:rPr>
                <w:rFonts w:asciiTheme="minorEastAsia" w:eastAsiaTheme="minorEastAsia" w:hAnsiTheme="minorEastAsia" w:cs="宋体" w:hint="eastAsia"/>
                <w:b/>
                <w:bCs/>
                <w:color w:val="000000" w:themeColor="text1"/>
                <w:kern w:val="0"/>
                <w:sz w:val="24"/>
              </w:rPr>
              <w:t>参数</w:t>
            </w:r>
          </w:p>
        </w:tc>
        <w:tc>
          <w:tcPr>
            <w:tcW w:w="993" w:type="dxa"/>
            <w:tcBorders>
              <w:top w:val="single" w:sz="4" w:space="0" w:color="auto"/>
              <w:left w:val="nil"/>
              <w:bottom w:val="single" w:sz="4" w:space="0" w:color="auto"/>
              <w:right w:val="single" w:sz="4" w:space="0" w:color="auto"/>
            </w:tcBorders>
            <w:noWrap/>
            <w:vAlign w:val="center"/>
            <w:hideMark/>
          </w:tcPr>
          <w:p w14:paraId="7A1EE9F1" w14:textId="77777777" w:rsidR="002E3032" w:rsidRPr="00A100AB" w:rsidRDefault="002E3032" w:rsidP="008E3533">
            <w:pPr>
              <w:widowControl/>
              <w:jc w:val="center"/>
              <w:rPr>
                <w:rFonts w:asciiTheme="minorEastAsia" w:eastAsiaTheme="minorEastAsia" w:hAnsiTheme="minorEastAsia" w:cs="宋体" w:hint="eastAsia"/>
                <w:b/>
                <w:bCs/>
                <w:color w:val="000000" w:themeColor="text1"/>
                <w:kern w:val="0"/>
                <w:sz w:val="24"/>
              </w:rPr>
            </w:pPr>
            <w:r w:rsidRPr="00A100AB">
              <w:rPr>
                <w:rFonts w:asciiTheme="minorEastAsia" w:eastAsiaTheme="minorEastAsia" w:hAnsiTheme="minorEastAsia" w:cs="宋体" w:hint="eastAsia"/>
                <w:b/>
                <w:bCs/>
                <w:color w:val="000000" w:themeColor="text1"/>
                <w:kern w:val="0"/>
                <w:sz w:val="24"/>
              </w:rPr>
              <w:t>数量</w:t>
            </w:r>
          </w:p>
        </w:tc>
        <w:tc>
          <w:tcPr>
            <w:tcW w:w="2268" w:type="dxa"/>
            <w:tcBorders>
              <w:top w:val="single" w:sz="4" w:space="0" w:color="auto"/>
              <w:left w:val="nil"/>
              <w:bottom w:val="single" w:sz="4" w:space="0" w:color="auto"/>
              <w:right w:val="single" w:sz="4" w:space="0" w:color="auto"/>
            </w:tcBorders>
            <w:vAlign w:val="center"/>
            <w:hideMark/>
          </w:tcPr>
          <w:p w14:paraId="0F01C84D" w14:textId="77777777" w:rsidR="002E3032" w:rsidRPr="00A100AB" w:rsidRDefault="002E3032" w:rsidP="008E3533">
            <w:pPr>
              <w:widowControl/>
              <w:jc w:val="center"/>
              <w:rPr>
                <w:rFonts w:asciiTheme="minorEastAsia" w:eastAsiaTheme="minorEastAsia" w:hAnsiTheme="minorEastAsia" w:cs="宋体" w:hint="eastAsia"/>
                <w:b/>
                <w:bCs/>
                <w:color w:val="000000" w:themeColor="text1"/>
                <w:kern w:val="0"/>
                <w:sz w:val="24"/>
              </w:rPr>
            </w:pPr>
            <w:r w:rsidRPr="00A100AB">
              <w:rPr>
                <w:rFonts w:asciiTheme="minorEastAsia" w:eastAsiaTheme="minorEastAsia" w:hAnsiTheme="minorEastAsia" w:hint="eastAsia"/>
                <w:b/>
                <w:color w:val="000000" w:themeColor="text1"/>
                <w:sz w:val="24"/>
                <w:lang w:bidi="ar"/>
              </w:rPr>
              <w:t>是否需提供 CNAS和CMA 认可实验室出具的检测报告</w:t>
            </w:r>
          </w:p>
        </w:tc>
      </w:tr>
      <w:tr w:rsidR="002E3032" w:rsidRPr="00A100AB" w14:paraId="73D8467B" w14:textId="77777777" w:rsidTr="008E3533">
        <w:trPr>
          <w:trHeight w:val="735"/>
        </w:trPr>
        <w:tc>
          <w:tcPr>
            <w:tcW w:w="1271" w:type="dxa"/>
            <w:vMerge w:val="restart"/>
            <w:tcBorders>
              <w:top w:val="nil"/>
              <w:left w:val="single" w:sz="4" w:space="0" w:color="auto"/>
              <w:bottom w:val="single" w:sz="4" w:space="0" w:color="auto"/>
              <w:right w:val="single" w:sz="4" w:space="0" w:color="auto"/>
            </w:tcBorders>
            <w:vAlign w:val="center"/>
            <w:hideMark/>
          </w:tcPr>
          <w:p w14:paraId="5E5B6F30"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cs="宋体" w:hint="eastAsia"/>
                <w:color w:val="000000" w:themeColor="text1"/>
                <w:kern w:val="0"/>
                <w:sz w:val="24"/>
              </w:rPr>
              <w:t>静音LED切割图案电脑灯</w:t>
            </w:r>
          </w:p>
        </w:tc>
        <w:tc>
          <w:tcPr>
            <w:tcW w:w="1843" w:type="dxa"/>
            <w:tcBorders>
              <w:top w:val="nil"/>
              <w:left w:val="nil"/>
              <w:bottom w:val="single" w:sz="4" w:space="0" w:color="auto"/>
              <w:right w:val="single" w:sz="4" w:space="0" w:color="auto"/>
            </w:tcBorders>
            <w:noWrap/>
            <w:vAlign w:val="center"/>
            <w:hideMark/>
          </w:tcPr>
          <w:p w14:paraId="74C56A43"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光源类型</w:t>
            </w:r>
          </w:p>
        </w:tc>
        <w:tc>
          <w:tcPr>
            <w:tcW w:w="3118" w:type="dxa"/>
            <w:tcBorders>
              <w:top w:val="nil"/>
              <w:left w:val="nil"/>
              <w:bottom w:val="single" w:sz="4" w:space="0" w:color="auto"/>
              <w:right w:val="single" w:sz="4" w:space="0" w:color="auto"/>
            </w:tcBorders>
            <w:vAlign w:val="center"/>
            <w:hideMark/>
          </w:tcPr>
          <w:p w14:paraId="548A86C6"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≥850W COB LED白光引擎</w:t>
            </w:r>
          </w:p>
        </w:tc>
        <w:tc>
          <w:tcPr>
            <w:tcW w:w="993" w:type="dxa"/>
            <w:vMerge w:val="restart"/>
            <w:tcBorders>
              <w:top w:val="nil"/>
              <w:left w:val="single" w:sz="4" w:space="0" w:color="auto"/>
              <w:bottom w:val="single" w:sz="4" w:space="0" w:color="auto"/>
              <w:right w:val="single" w:sz="4" w:space="0" w:color="auto"/>
            </w:tcBorders>
            <w:noWrap/>
            <w:vAlign w:val="center"/>
            <w:hideMark/>
          </w:tcPr>
          <w:p w14:paraId="61612C46"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cs="宋体" w:hint="eastAsia"/>
                <w:color w:val="000000" w:themeColor="text1"/>
                <w:kern w:val="0"/>
                <w:sz w:val="24"/>
              </w:rPr>
              <w:t>98</w:t>
            </w:r>
          </w:p>
        </w:tc>
        <w:tc>
          <w:tcPr>
            <w:tcW w:w="2268" w:type="dxa"/>
            <w:tcBorders>
              <w:top w:val="nil"/>
              <w:left w:val="nil"/>
              <w:bottom w:val="single" w:sz="4" w:space="0" w:color="auto"/>
              <w:right w:val="single" w:sz="4" w:space="0" w:color="auto"/>
            </w:tcBorders>
            <w:vAlign w:val="center"/>
            <w:hideMark/>
          </w:tcPr>
          <w:p w14:paraId="67EC6B2B"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color w:val="000000" w:themeColor="text1"/>
                <w:sz w:val="24"/>
              </w:rPr>
              <w:t>否</w:t>
            </w:r>
          </w:p>
        </w:tc>
      </w:tr>
      <w:tr w:rsidR="002E3032" w:rsidRPr="00A100AB" w14:paraId="629A9B77"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4B14D22C"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78CFB4A1"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色温</w:t>
            </w:r>
          </w:p>
        </w:tc>
        <w:tc>
          <w:tcPr>
            <w:tcW w:w="3118" w:type="dxa"/>
            <w:tcBorders>
              <w:top w:val="nil"/>
              <w:left w:val="nil"/>
              <w:bottom w:val="single" w:sz="4" w:space="0" w:color="auto"/>
              <w:right w:val="single" w:sz="4" w:space="0" w:color="auto"/>
            </w:tcBorders>
            <w:vAlign w:val="center"/>
            <w:hideMark/>
          </w:tcPr>
          <w:p w14:paraId="53516BBD"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原生色温≤7000K，具备线性色温调节</w:t>
            </w:r>
          </w:p>
        </w:tc>
        <w:tc>
          <w:tcPr>
            <w:tcW w:w="993" w:type="dxa"/>
            <w:vMerge/>
            <w:tcBorders>
              <w:top w:val="nil"/>
              <w:left w:val="single" w:sz="4" w:space="0" w:color="auto"/>
              <w:bottom w:val="single" w:sz="4" w:space="0" w:color="auto"/>
              <w:right w:val="single" w:sz="4" w:space="0" w:color="auto"/>
            </w:tcBorders>
            <w:vAlign w:val="center"/>
            <w:hideMark/>
          </w:tcPr>
          <w:p w14:paraId="759F172F"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hideMark/>
          </w:tcPr>
          <w:p w14:paraId="73496AFF"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color w:val="000000" w:themeColor="text1"/>
                <w:sz w:val="24"/>
              </w:rPr>
              <w:t>否</w:t>
            </w:r>
          </w:p>
        </w:tc>
      </w:tr>
      <w:tr w:rsidR="002E3032" w:rsidRPr="00A100AB" w14:paraId="2F70CBAD"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604B148C"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3B60236A"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bookmarkStart w:id="4" w:name="RANGE!C5"/>
            <w:r w:rsidRPr="00A100AB">
              <w:rPr>
                <w:rFonts w:asciiTheme="minorEastAsia" w:eastAsiaTheme="minorEastAsia" w:hAnsiTheme="minorEastAsia" w:hint="eastAsia"/>
                <w:color w:val="000000" w:themeColor="text1"/>
                <w:sz w:val="24"/>
              </w:rPr>
              <w:t>▲显色</w:t>
            </w:r>
            <w:bookmarkEnd w:id="4"/>
          </w:p>
        </w:tc>
        <w:tc>
          <w:tcPr>
            <w:tcW w:w="3118" w:type="dxa"/>
            <w:tcBorders>
              <w:top w:val="nil"/>
              <w:left w:val="nil"/>
              <w:bottom w:val="single" w:sz="4" w:space="0" w:color="auto"/>
              <w:right w:val="single" w:sz="4" w:space="0" w:color="auto"/>
            </w:tcBorders>
            <w:vAlign w:val="center"/>
            <w:hideMark/>
          </w:tcPr>
          <w:p w14:paraId="723B6A34"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CRI≥70, 配高显滤片CRI≥85</w:t>
            </w:r>
          </w:p>
        </w:tc>
        <w:tc>
          <w:tcPr>
            <w:tcW w:w="993" w:type="dxa"/>
            <w:vMerge/>
            <w:tcBorders>
              <w:top w:val="nil"/>
              <w:left w:val="single" w:sz="4" w:space="0" w:color="auto"/>
              <w:bottom w:val="single" w:sz="4" w:space="0" w:color="auto"/>
              <w:right w:val="single" w:sz="4" w:space="0" w:color="auto"/>
            </w:tcBorders>
            <w:vAlign w:val="center"/>
            <w:hideMark/>
          </w:tcPr>
          <w:p w14:paraId="6C663EC7"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hideMark/>
          </w:tcPr>
          <w:p w14:paraId="29835C18"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b/>
                <w:bCs/>
                <w:color w:val="000000" w:themeColor="text1"/>
                <w:sz w:val="24"/>
              </w:rPr>
              <w:t>是</w:t>
            </w:r>
          </w:p>
        </w:tc>
      </w:tr>
      <w:tr w:rsidR="002E3032" w:rsidRPr="00A100AB" w14:paraId="6E8ACD49"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15428637"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3423A1B5"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光源寿命</w:t>
            </w:r>
          </w:p>
        </w:tc>
        <w:tc>
          <w:tcPr>
            <w:tcW w:w="3118" w:type="dxa"/>
            <w:tcBorders>
              <w:top w:val="nil"/>
              <w:left w:val="nil"/>
              <w:bottom w:val="single" w:sz="4" w:space="0" w:color="auto"/>
              <w:right w:val="single" w:sz="4" w:space="0" w:color="auto"/>
            </w:tcBorders>
            <w:vAlign w:val="center"/>
            <w:hideMark/>
          </w:tcPr>
          <w:p w14:paraId="55FF594C"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≥40000小时</w:t>
            </w:r>
          </w:p>
        </w:tc>
        <w:tc>
          <w:tcPr>
            <w:tcW w:w="993" w:type="dxa"/>
            <w:vMerge/>
            <w:tcBorders>
              <w:top w:val="nil"/>
              <w:left w:val="single" w:sz="4" w:space="0" w:color="auto"/>
              <w:bottom w:val="single" w:sz="4" w:space="0" w:color="auto"/>
              <w:right w:val="single" w:sz="4" w:space="0" w:color="auto"/>
            </w:tcBorders>
            <w:vAlign w:val="center"/>
            <w:hideMark/>
          </w:tcPr>
          <w:p w14:paraId="40118975"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hideMark/>
          </w:tcPr>
          <w:p w14:paraId="7BD326F7"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color w:val="000000" w:themeColor="text1"/>
                <w:sz w:val="24"/>
              </w:rPr>
              <w:t>否</w:t>
            </w:r>
          </w:p>
        </w:tc>
      </w:tr>
      <w:tr w:rsidR="002E3032" w:rsidRPr="00A100AB" w14:paraId="471F4949"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5DF25796"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35170F40"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光束角度</w:t>
            </w:r>
          </w:p>
        </w:tc>
        <w:tc>
          <w:tcPr>
            <w:tcW w:w="3118" w:type="dxa"/>
            <w:tcBorders>
              <w:top w:val="nil"/>
              <w:left w:val="nil"/>
              <w:bottom w:val="single" w:sz="4" w:space="0" w:color="auto"/>
              <w:right w:val="single" w:sz="4" w:space="0" w:color="auto"/>
            </w:tcBorders>
            <w:vAlign w:val="center"/>
            <w:hideMark/>
          </w:tcPr>
          <w:p w14:paraId="50B0EA75"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范围</w:t>
            </w:r>
            <w:r w:rsidRPr="00A100AB">
              <w:rPr>
                <w:rFonts w:hint="eastAsia"/>
                <w:color w:val="000000" w:themeColor="text1"/>
                <w:sz w:val="24"/>
              </w:rPr>
              <w:t>不劣于</w:t>
            </w:r>
            <w:r w:rsidRPr="00A100AB">
              <w:rPr>
                <w:rFonts w:asciiTheme="minorEastAsia" w:eastAsiaTheme="minorEastAsia" w:hAnsiTheme="minorEastAsia" w:hint="eastAsia"/>
                <w:color w:val="000000" w:themeColor="text1"/>
                <w:sz w:val="24"/>
              </w:rPr>
              <w:t>6°-50°</w:t>
            </w:r>
          </w:p>
        </w:tc>
        <w:tc>
          <w:tcPr>
            <w:tcW w:w="993" w:type="dxa"/>
            <w:vMerge/>
            <w:tcBorders>
              <w:top w:val="nil"/>
              <w:left w:val="single" w:sz="4" w:space="0" w:color="auto"/>
              <w:bottom w:val="single" w:sz="4" w:space="0" w:color="auto"/>
              <w:right w:val="single" w:sz="4" w:space="0" w:color="auto"/>
            </w:tcBorders>
            <w:vAlign w:val="center"/>
            <w:hideMark/>
          </w:tcPr>
          <w:p w14:paraId="2E1F6D09"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hideMark/>
          </w:tcPr>
          <w:p w14:paraId="06A6C6A5"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color w:val="000000" w:themeColor="text1"/>
                <w:sz w:val="24"/>
              </w:rPr>
              <w:t>否</w:t>
            </w:r>
          </w:p>
        </w:tc>
      </w:tr>
      <w:tr w:rsidR="002E3032" w:rsidRPr="00A100AB" w14:paraId="01262031"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164B48D8"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61363958"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 xml:space="preserve">▲光通量 </w:t>
            </w:r>
            <w:proofErr w:type="gramStart"/>
            <w:r w:rsidRPr="00A100AB">
              <w:rPr>
                <w:rFonts w:asciiTheme="minorEastAsia" w:eastAsiaTheme="minorEastAsia" w:hAnsiTheme="minorEastAsia" w:hint="eastAsia"/>
                <w:color w:val="000000" w:themeColor="text1"/>
                <w:sz w:val="24"/>
              </w:rPr>
              <w:t>(</w:t>
            </w:r>
            <w:proofErr w:type="spellStart"/>
            <w:r w:rsidRPr="00A100AB">
              <w:rPr>
                <w:rFonts w:asciiTheme="minorEastAsia" w:eastAsiaTheme="minorEastAsia" w:hAnsiTheme="minorEastAsia" w:hint="eastAsia"/>
                <w:color w:val="000000" w:themeColor="text1"/>
                <w:sz w:val="24"/>
              </w:rPr>
              <w:t>lm</w:t>
            </w:r>
            <w:proofErr w:type="spellEnd"/>
            <w:r w:rsidRPr="00A100AB">
              <w:rPr>
                <w:rFonts w:asciiTheme="minorEastAsia" w:eastAsiaTheme="minorEastAsia" w:hAnsiTheme="minorEastAsia" w:hint="eastAsia"/>
                <w:color w:val="000000" w:themeColor="text1"/>
                <w:sz w:val="24"/>
              </w:rPr>
              <w:t>)</w:t>
            </w:r>
            <w:proofErr w:type="gramEnd"/>
          </w:p>
        </w:tc>
        <w:tc>
          <w:tcPr>
            <w:tcW w:w="3118" w:type="dxa"/>
            <w:tcBorders>
              <w:top w:val="nil"/>
              <w:left w:val="nil"/>
              <w:bottom w:val="single" w:sz="4" w:space="0" w:color="auto"/>
              <w:right w:val="single" w:sz="4" w:space="0" w:color="auto"/>
            </w:tcBorders>
            <w:vAlign w:val="center"/>
            <w:hideMark/>
          </w:tcPr>
          <w:p w14:paraId="7842CB9E"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≥40000lm</w:t>
            </w:r>
          </w:p>
        </w:tc>
        <w:tc>
          <w:tcPr>
            <w:tcW w:w="993" w:type="dxa"/>
            <w:vMerge/>
            <w:tcBorders>
              <w:top w:val="nil"/>
              <w:left w:val="single" w:sz="4" w:space="0" w:color="auto"/>
              <w:bottom w:val="single" w:sz="4" w:space="0" w:color="auto"/>
              <w:right w:val="single" w:sz="4" w:space="0" w:color="auto"/>
            </w:tcBorders>
            <w:vAlign w:val="center"/>
            <w:hideMark/>
          </w:tcPr>
          <w:p w14:paraId="358A66C2"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hideMark/>
          </w:tcPr>
          <w:p w14:paraId="1994EBC8"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b/>
                <w:bCs/>
                <w:color w:val="000000" w:themeColor="text1"/>
                <w:sz w:val="24"/>
              </w:rPr>
              <w:t>是</w:t>
            </w:r>
          </w:p>
        </w:tc>
      </w:tr>
      <w:tr w:rsidR="002E3032" w:rsidRPr="00A100AB" w14:paraId="1D6BF60A"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2EADA4AF"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56939FD8"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水平旋转</w:t>
            </w:r>
          </w:p>
        </w:tc>
        <w:tc>
          <w:tcPr>
            <w:tcW w:w="3118" w:type="dxa"/>
            <w:tcBorders>
              <w:top w:val="nil"/>
              <w:left w:val="nil"/>
              <w:bottom w:val="single" w:sz="4" w:space="0" w:color="auto"/>
              <w:right w:val="single" w:sz="4" w:space="0" w:color="auto"/>
            </w:tcBorders>
            <w:vAlign w:val="center"/>
            <w:hideMark/>
          </w:tcPr>
          <w:p w14:paraId="786817BD"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不小于540°</w:t>
            </w:r>
          </w:p>
        </w:tc>
        <w:tc>
          <w:tcPr>
            <w:tcW w:w="993" w:type="dxa"/>
            <w:vMerge/>
            <w:tcBorders>
              <w:top w:val="nil"/>
              <w:left w:val="single" w:sz="4" w:space="0" w:color="auto"/>
              <w:bottom w:val="single" w:sz="4" w:space="0" w:color="auto"/>
              <w:right w:val="single" w:sz="4" w:space="0" w:color="auto"/>
            </w:tcBorders>
            <w:vAlign w:val="center"/>
            <w:hideMark/>
          </w:tcPr>
          <w:p w14:paraId="4C63B654"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tcPr>
          <w:p w14:paraId="28569A58"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color w:val="000000" w:themeColor="text1"/>
                <w:sz w:val="24"/>
              </w:rPr>
              <w:t>否</w:t>
            </w:r>
          </w:p>
        </w:tc>
      </w:tr>
      <w:tr w:rsidR="002E3032" w:rsidRPr="00A100AB" w14:paraId="09440392"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51CAAFD4"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67C83BD1"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垂直旋转</w:t>
            </w:r>
          </w:p>
        </w:tc>
        <w:tc>
          <w:tcPr>
            <w:tcW w:w="3118" w:type="dxa"/>
            <w:tcBorders>
              <w:top w:val="nil"/>
              <w:left w:val="nil"/>
              <w:bottom w:val="single" w:sz="4" w:space="0" w:color="auto"/>
              <w:right w:val="single" w:sz="4" w:space="0" w:color="auto"/>
            </w:tcBorders>
            <w:vAlign w:val="center"/>
            <w:hideMark/>
          </w:tcPr>
          <w:p w14:paraId="07ABBF09"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不小于260°</w:t>
            </w:r>
          </w:p>
        </w:tc>
        <w:tc>
          <w:tcPr>
            <w:tcW w:w="993" w:type="dxa"/>
            <w:vMerge/>
            <w:tcBorders>
              <w:top w:val="nil"/>
              <w:left w:val="single" w:sz="4" w:space="0" w:color="auto"/>
              <w:bottom w:val="single" w:sz="4" w:space="0" w:color="auto"/>
              <w:right w:val="single" w:sz="4" w:space="0" w:color="auto"/>
            </w:tcBorders>
            <w:vAlign w:val="center"/>
            <w:hideMark/>
          </w:tcPr>
          <w:p w14:paraId="62CC6448"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tcPr>
          <w:p w14:paraId="562FF7D8"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color w:val="000000" w:themeColor="text1"/>
                <w:sz w:val="24"/>
              </w:rPr>
              <w:t>否</w:t>
            </w:r>
          </w:p>
        </w:tc>
      </w:tr>
      <w:tr w:rsidR="002E3032" w:rsidRPr="00A100AB" w14:paraId="79C7DC79"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1149B34F"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5370AB2D"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自动复位</w:t>
            </w:r>
          </w:p>
        </w:tc>
        <w:tc>
          <w:tcPr>
            <w:tcW w:w="3118" w:type="dxa"/>
            <w:tcBorders>
              <w:top w:val="nil"/>
              <w:left w:val="nil"/>
              <w:bottom w:val="single" w:sz="4" w:space="0" w:color="auto"/>
              <w:right w:val="single" w:sz="4" w:space="0" w:color="auto"/>
            </w:tcBorders>
            <w:vAlign w:val="center"/>
            <w:hideMark/>
          </w:tcPr>
          <w:p w14:paraId="2463B025"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支持</w:t>
            </w:r>
          </w:p>
        </w:tc>
        <w:tc>
          <w:tcPr>
            <w:tcW w:w="993" w:type="dxa"/>
            <w:vMerge/>
            <w:tcBorders>
              <w:top w:val="nil"/>
              <w:left w:val="single" w:sz="4" w:space="0" w:color="auto"/>
              <w:bottom w:val="single" w:sz="4" w:space="0" w:color="auto"/>
              <w:right w:val="single" w:sz="4" w:space="0" w:color="auto"/>
            </w:tcBorders>
            <w:vAlign w:val="center"/>
            <w:hideMark/>
          </w:tcPr>
          <w:p w14:paraId="1F694A45"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tcPr>
          <w:p w14:paraId="2552EFD7"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color w:val="000000" w:themeColor="text1"/>
                <w:sz w:val="24"/>
              </w:rPr>
              <w:t>否</w:t>
            </w:r>
          </w:p>
        </w:tc>
      </w:tr>
      <w:tr w:rsidR="002E3032" w:rsidRPr="00A100AB" w14:paraId="7691E9A9"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03621834"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65473B4F"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▲色彩混合</w:t>
            </w:r>
          </w:p>
        </w:tc>
        <w:tc>
          <w:tcPr>
            <w:tcW w:w="3118" w:type="dxa"/>
            <w:tcBorders>
              <w:top w:val="nil"/>
              <w:left w:val="nil"/>
              <w:bottom w:val="single" w:sz="4" w:space="0" w:color="auto"/>
              <w:right w:val="single" w:sz="4" w:space="0" w:color="auto"/>
            </w:tcBorders>
            <w:vAlign w:val="center"/>
            <w:hideMark/>
          </w:tcPr>
          <w:p w14:paraId="78BB3D48"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CMY+CTO+色轮</w:t>
            </w:r>
          </w:p>
        </w:tc>
        <w:tc>
          <w:tcPr>
            <w:tcW w:w="993" w:type="dxa"/>
            <w:vMerge/>
            <w:tcBorders>
              <w:top w:val="nil"/>
              <w:left w:val="single" w:sz="4" w:space="0" w:color="auto"/>
              <w:bottom w:val="single" w:sz="4" w:space="0" w:color="auto"/>
              <w:right w:val="single" w:sz="4" w:space="0" w:color="auto"/>
            </w:tcBorders>
            <w:vAlign w:val="center"/>
            <w:hideMark/>
          </w:tcPr>
          <w:p w14:paraId="422AEF76"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tcPr>
          <w:p w14:paraId="043168E6"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b/>
                <w:bCs/>
                <w:color w:val="000000" w:themeColor="text1"/>
                <w:sz w:val="24"/>
              </w:rPr>
              <w:t>是</w:t>
            </w:r>
          </w:p>
        </w:tc>
      </w:tr>
      <w:tr w:rsidR="002E3032" w:rsidRPr="00A100AB" w14:paraId="6631483D"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56BDFBBE"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516F91E5"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▲图案</w:t>
            </w:r>
          </w:p>
        </w:tc>
        <w:tc>
          <w:tcPr>
            <w:tcW w:w="3118" w:type="dxa"/>
            <w:tcBorders>
              <w:top w:val="nil"/>
              <w:left w:val="nil"/>
              <w:bottom w:val="single" w:sz="4" w:space="0" w:color="auto"/>
              <w:right w:val="single" w:sz="4" w:space="0" w:color="auto"/>
            </w:tcBorders>
            <w:vAlign w:val="center"/>
            <w:hideMark/>
          </w:tcPr>
          <w:p w14:paraId="403CF148"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不少于2个旋转图案轮，全部的玻璃图案可以根据客户需要免费定制。</w:t>
            </w:r>
          </w:p>
        </w:tc>
        <w:tc>
          <w:tcPr>
            <w:tcW w:w="993" w:type="dxa"/>
            <w:vMerge/>
            <w:tcBorders>
              <w:top w:val="nil"/>
              <w:left w:val="single" w:sz="4" w:space="0" w:color="auto"/>
              <w:bottom w:val="single" w:sz="4" w:space="0" w:color="auto"/>
              <w:right w:val="single" w:sz="4" w:space="0" w:color="auto"/>
            </w:tcBorders>
            <w:vAlign w:val="center"/>
            <w:hideMark/>
          </w:tcPr>
          <w:p w14:paraId="7D0130FE"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tcPr>
          <w:p w14:paraId="31C1784F"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color w:val="000000" w:themeColor="text1"/>
                <w:sz w:val="24"/>
              </w:rPr>
              <w:t>否</w:t>
            </w:r>
          </w:p>
        </w:tc>
      </w:tr>
      <w:tr w:rsidR="002E3032" w:rsidRPr="00A100AB" w14:paraId="6CF23D1A"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0BAD2853"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0CF0BBAB"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▲动态</w:t>
            </w:r>
          </w:p>
        </w:tc>
        <w:tc>
          <w:tcPr>
            <w:tcW w:w="3118" w:type="dxa"/>
            <w:tcBorders>
              <w:top w:val="nil"/>
              <w:left w:val="nil"/>
              <w:bottom w:val="single" w:sz="4" w:space="0" w:color="auto"/>
              <w:right w:val="single" w:sz="4" w:space="0" w:color="auto"/>
            </w:tcBorders>
            <w:vAlign w:val="center"/>
            <w:hideMark/>
          </w:tcPr>
          <w:p w14:paraId="0A5C357D"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至少一个效果盘</w:t>
            </w:r>
          </w:p>
        </w:tc>
        <w:tc>
          <w:tcPr>
            <w:tcW w:w="993" w:type="dxa"/>
            <w:vMerge/>
            <w:tcBorders>
              <w:top w:val="nil"/>
              <w:left w:val="single" w:sz="4" w:space="0" w:color="auto"/>
              <w:bottom w:val="single" w:sz="4" w:space="0" w:color="auto"/>
              <w:right w:val="single" w:sz="4" w:space="0" w:color="auto"/>
            </w:tcBorders>
            <w:vAlign w:val="center"/>
            <w:hideMark/>
          </w:tcPr>
          <w:p w14:paraId="0E7CAFE4"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tcPr>
          <w:p w14:paraId="60746923"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color w:val="000000" w:themeColor="text1"/>
                <w:sz w:val="24"/>
              </w:rPr>
              <w:t>否</w:t>
            </w:r>
          </w:p>
        </w:tc>
      </w:tr>
      <w:tr w:rsidR="002E3032" w:rsidRPr="00A100AB" w14:paraId="61C7EA2F"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241F0309"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54C43C05"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▲棱镜</w:t>
            </w:r>
          </w:p>
        </w:tc>
        <w:tc>
          <w:tcPr>
            <w:tcW w:w="3118" w:type="dxa"/>
            <w:tcBorders>
              <w:top w:val="nil"/>
              <w:left w:val="nil"/>
              <w:bottom w:val="single" w:sz="4" w:space="0" w:color="auto"/>
              <w:right w:val="single" w:sz="4" w:space="0" w:color="auto"/>
            </w:tcBorders>
            <w:vAlign w:val="center"/>
            <w:hideMark/>
          </w:tcPr>
          <w:p w14:paraId="073F7E29"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至少具备一个四棱镜</w:t>
            </w:r>
          </w:p>
        </w:tc>
        <w:tc>
          <w:tcPr>
            <w:tcW w:w="993" w:type="dxa"/>
            <w:vMerge/>
            <w:tcBorders>
              <w:top w:val="nil"/>
              <w:left w:val="single" w:sz="4" w:space="0" w:color="auto"/>
              <w:bottom w:val="single" w:sz="4" w:space="0" w:color="auto"/>
              <w:right w:val="single" w:sz="4" w:space="0" w:color="auto"/>
            </w:tcBorders>
            <w:vAlign w:val="center"/>
            <w:hideMark/>
          </w:tcPr>
          <w:p w14:paraId="29D7A56A"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tcPr>
          <w:p w14:paraId="50F1A807"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color w:val="000000" w:themeColor="text1"/>
                <w:sz w:val="24"/>
              </w:rPr>
              <w:t>否</w:t>
            </w:r>
          </w:p>
        </w:tc>
      </w:tr>
      <w:tr w:rsidR="002E3032" w:rsidRPr="00A100AB" w14:paraId="2E68E72B"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4D6FFE84"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5C83E7F1"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门扉切片</w:t>
            </w:r>
          </w:p>
        </w:tc>
        <w:tc>
          <w:tcPr>
            <w:tcW w:w="3118" w:type="dxa"/>
            <w:tcBorders>
              <w:top w:val="nil"/>
              <w:left w:val="nil"/>
              <w:bottom w:val="single" w:sz="4" w:space="0" w:color="auto"/>
              <w:right w:val="single" w:sz="4" w:space="0" w:color="auto"/>
            </w:tcBorders>
            <w:vAlign w:val="center"/>
            <w:hideMark/>
          </w:tcPr>
          <w:p w14:paraId="4B65E829"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四个聚焦平面切片</w:t>
            </w:r>
          </w:p>
        </w:tc>
        <w:tc>
          <w:tcPr>
            <w:tcW w:w="993" w:type="dxa"/>
            <w:vMerge/>
            <w:tcBorders>
              <w:top w:val="nil"/>
              <w:left w:val="single" w:sz="4" w:space="0" w:color="auto"/>
              <w:bottom w:val="single" w:sz="4" w:space="0" w:color="auto"/>
              <w:right w:val="single" w:sz="4" w:space="0" w:color="auto"/>
            </w:tcBorders>
            <w:vAlign w:val="center"/>
            <w:hideMark/>
          </w:tcPr>
          <w:p w14:paraId="1F883E0B"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tcPr>
          <w:p w14:paraId="48C0FAF8"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color w:val="000000" w:themeColor="text1"/>
                <w:sz w:val="24"/>
              </w:rPr>
              <w:t>否</w:t>
            </w:r>
          </w:p>
        </w:tc>
      </w:tr>
      <w:tr w:rsidR="002E3032" w:rsidRPr="00A100AB" w14:paraId="0FB1C01D"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097925C1"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07AA1B62"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▲切片旋转</w:t>
            </w:r>
          </w:p>
        </w:tc>
        <w:tc>
          <w:tcPr>
            <w:tcW w:w="3118" w:type="dxa"/>
            <w:tcBorders>
              <w:top w:val="nil"/>
              <w:left w:val="nil"/>
              <w:bottom w:val="single" w:sz="4" w:space="0" w:color="auto"/>
              <w:right w:val="single" w:sz="4" w:space="0" w:color="auto"/>
            </w:tcBorders>
            <w:vAlign w:val="center"/>
            <w:hideMark/>
          </w:tcPr>
          <w:p w14:paraId="23E92FE8"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正负45°，不小于90°</w:t>
            </w:r>
          </w:p>
        </w:tc>
        <w:tc>
          <w:tcPr>
            <w:tcW w:w="993" w:type="dxa"/>
            <w:vMerge/>
            <w:tcBorders>
              <w:top w:val="nil"/>
              <w:left w:val="single" w:sz="4" w:space="0" w:color="auto"/>
              <w:bottom w:val="single" w:sz="4" w:space="0" w:color="auto"/>
              <w:right w:val="single" w:sz="4" w:space="0" w:color="auto"/>
            </w:tcBorders>
            <w:vAlign w:val="center"/>
            <w:hideMark/>
          </w:tcPr>
          <w:p w14:paraId="43DF9EB0"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tcPr>
          <w:p w14:paraId="74D7A3BF"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color w:val="000000" w:themeColor="text1"/>
                <w:sz w:val="24"/>
              </w:rPr>
              <w:t>否</w:t>
            </w:r>
          </w:p>
        </w:tc>
      </w:tr>
      <w:tr w:rsidR="002E3032" w:rsidRPr="00A100AB" w14:paraId="0F13C191"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3123D767"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470B4D1B"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光束调整</w:t>
            </w:r>
          </w:p>
        </w:tc>
        <w:tc>
          <w:tcPr>
            <w:tcW w:w="3118" w:type="dxa"/>
            <w:tcBorders>
              <w:top w:val="nil"/>
              <w:left w:val="nil"/>
              <w:bottom w:val="single" w:sz="4" w:space="0" w:color="auto"/>
              <w:right w:val="single" w:sz="4" w:space="0" w:color="auto"/>
            </w:tcBorders>
            <w:vAlign w:val="center"/>
            <w:hideMark/>
          </w:tcPr>
          <w:p w14:paraId="1799D19D"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具备光圈</w:t>
            </w:r>
          </w:p>
        </w:tc>
        <w:tc>
          <w:tcPr>
            <w:tcW w:w="993" w:type="dxa"/>
            <w:vMerge/>
            <w:tcBorders>
              <w:top w:val="nil"/>
              <w:left w:val="single" w:sz="4" w:space="0" w:color="auto"/>
              <w:bottom w:val="single" w:sz="4" w:space="0" w:color="auto"/>
              <w:right w:val="single" w:sz="4" w:space="0" w:color="auto"/>
            </w:tcBorders>
            <w:vAlign w:val="center"/>
            <w:hideMark/>
          </w:tcPr>
          <w:p w14:paraId="030B2E7C"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tcPr>
          <w:p w14:paraId="5F02F23C"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color w:val="000000" w:themeColor="text1"/>
                <w:sz w:val="24"/>
              </w:rPr>
              <w:t>否</w:t>
            </w:r>
          </w:p>
        </w:tc>
      </w:tr>
      <w:tr w:rsidR="002E3032" w:rsidRPr="00A100AB" w14:paraId="63DEB111"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03F59306"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7F15FB42"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▲雾化片</w:t>
            </w:r>
          </w:p>
        </w:tc>
        <w:tc>
          <w:tcPr>
            <w:tcW w:w="3118" w:type="dxa"/>
            <w:tcBorders>
              <w:top w:val="nil"/>
              <w:left w:val="nil"/>
              <w:bottom w:val="single" w:sz="4" w:space="0" w:color="auto"/>
              <w:right w:val="single" w:sz="4" w:space="0" w:color="auto"/>
            </w:tcBorders>
            <w:vAlign w:val="center"/>
            <w:hideMark/>
          </w:tcPr>
          <w:p w14:paraId="09550805"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不少于2个雾化片，具备线性雾化</w:t>
            </w:r>
          </w:p>
        </w:tc>
        <w:tc>
          <w:tcPr>
            <w:tcW w:w="993" w:type="dxa"/>
            <w:vMerge/>
            <w:tcBorders>
              <w:top w:val="nil"/>
              <w:left w:val="single" w:sz="4" w:space="0" w:color="auto"/>
              <w:bottom w:val="single" w:sz="4" w:space="0" w:color="auto"/>
              <w:right w:val="single" w:sz="4" w:space="0" w:color="auto"/>
            </w:tcBorders>
            <w:vAlign w:val="center"/>
            <w:hideMark/>
          </w:tcPr>
          <w:p w14:paraId="1E2150CE"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tcPr>
          <w:p w14:paraId="7F25B005"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color w:val="000000" w:themeColor="text1"/>
                <w:sz w:val="24"/>
              </w:rPr>
              <w:t>否</w:t>
            </w:r>
          </w:p>
        </w:tc>
      </w:tr>
      <w:tr w:rsidR="002E3032" w:rsidRPr="00A100AB" w14:paraId="4DB80DCD"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713BBFC0"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1C381C24"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控制协议</w:t>
            </w:r>
          </w:p>
        </w:tc>
        <w:tc>
          <w:tcPr>
            <w:tcW w:w="3118" w:type="dxa"/>
            <w:tcBorders>
              <w:top w:val="nil"/>
              <w:left w:val="nil"/>
              <w:bottom w:val="single" w:sz="4" w:space="0" w:color="auto"/>
              <w:right w:val="single" w:sz="4" w:space="0" w:color="auto"/>
            </w:tcBorders>
            <w:vAlign w:val="center"/>
            <w:hideMark/>
          </w:tcPr>
          <w:p w14:paraId="2F9C606E"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至少具备DMX、</w:t>
            </w:r>
            <w:proofErr w:type="spellStart"/>
            <w:r w:rsidRPr="00A100AB">
              <w:rPr>
                <w:rFonts w:asciiTheme="minorEastAsia" w:eastAsiaTheme="minorEastAsia" w:hAnsiTheme="minorEastAsia" w:hint="eastAsia"/>
                <w:color w:val="000000" w:themeColor="text1"/>
                <w:sz w:val="24"/>
              </w:rPr>
              <w:t>ArtNet</w:t>
            </w:r>
            <w:proofErr w:type="spellEnd"/>
            <w:r w:rsidRPr="00A100AB">
              <w:rPr>
                <w:rFonts w:asciiTheme="minorEastAsia" w:eastAsiaTheme="minorEastAsia" w:hAnsiTheme="minorEastAsia" w:hint="eastAsia"/>
                <w:color w:val="000000" w:themeColor="text1"/>
                <w:sz w:val="24"/>
              </w:rPr>
              <w:t>、</w:t>
            </w:r>
            <w:proofErr w:type="spellStart"/>
            <w:r w:rsidRPr="00A100AB">
              <w:rPr>
                <w:rFonts w:asciiTheme="minorEastAsia" w:eastAsiaTheme="minorEastAsia" w:hAnsiTheme="minorEastAsia" w:hint="eastAsia"/>
                <w:color w:val="000000" w:themeColor="text1"/>
                <w:sz w:val="24"/>
              </w:rPr>
              <w:t>sACN</w:t>
            </w:r>
            <w:proofErr w:type="spellEnd"/>
            <w:r w:rsidRPr="00A100AB">
              <w:rPr>
                <w:rFonts w:asciiTheme="minorEastAsia" w:eastAsiaTheme="minorEastAsia" w:hAnsiTheme="minorEastAsia" w:hint="eastAsia"/>
                <w:color w:val="000000" w:themeColor="text1"/>
                <w:sz w:val="24"/>
              </w:rPr>
              <w:t>、RDM等</w:t>
            </w:r>
          </w:p>
        </w:tc>
        <w:tc>
          <w:tcPr>
            <w:tcW w:w="993" w:type="dxa"/>
            <w:vMerge/>
            <w:tcBorders>
              <w:top w:val="nil"/>
              <w:left w:val="single" w:sz="4" w:space="0" w:color="auto"/>
              <w:bottom w:val="single" w:sz="4" w:space="0" w:color="auto"/>
              <w:right w:val="single" w:sz="4" w:space="0" w:color="auto"/>
            </w:tcBorders>
            <w:vAlign w:val="center"/>
            <w:hideMark/>
          </w:tcPr>
          <w:p w14:paraId="1D2C1D27"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tcPr>
          <w:p w14:paraId="406715B1"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color w:val="000000" w:themeColor="text1"/>
                <w:sz w:val="24"/>
              </w:rPr>
              <w:t>否</w:t>
            </w:r>
          </w:p>
        </w:tc>
      </w:tr>
      <w:tr w:rsidR="002E3032" w:rsidRPr="00A100AB" w14:paraId="4C1F3EDD"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28F65DE5"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0E7CEDAA"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连接器</w:t>
            </w:r>
          </w:p>
        </w:tc>
        <w:tc>
          <w:tcPr>
            <w:tcW w:w="3118" w:type="dxa"/>
            <w:tcBorders>
              <w:top w:val="nil"/>
              <w:left w:val="nil"/>
              <w:bottom w:val="single" w:sz="4" w:space="0" w:color="auto"/>
              <w:right w:val="single" w:sz="4" w:space="0" w:color="auto"/>
            </w:tcBorders>
            <w:vAlign w:val="center"/>
            <w:hideMark/>
          </w:tcPr>
          <w:p w14:paraId="69B65392"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至少具备 5 芯 XLR、RJ45、</w:t>
            </w:r>
            <w:proofErr w:type="spellStart"/>
            <w:r w:rsidRPr="00A100AB">
              <w:rPr>
                <w:rFonts w:asciiTheme="minorEastAsia" w:eastAsiaTheme="minorEastAsia" w:hAnsiTheme="minorEastAsia" w:hint="eastAsia"/>
                <w:color w:val="000000" w:themeColor="text1"/>
                <w:sz w:val="24"/>
              </w:rPr>
              <w:t>PowerCon</w:t>
            </w:r>
            <w:proofErr w:type="spellEnd"/>
          </w:p>
        </w:tc>
        <w:tc>
          <w:tcPr>
            <w:tcW w:w="993" w:type="dxa"/>
            <w:vMerge/>
            <w:tcBorders>
              <w:top w:val="nil"/>
              <w:left w:val="single" w:sz="4" w:space="0" w:color="auto"/>
              <w:bottom w:val="single" w:sz="4" w:space="0" w:color="auto"/>
              <w:right w:val="single" w:sz="4" w:space="0" w:color="auto"/>
            </w:tcBorders>
            <w:vAlign w:val="center"/>
            <w:hideMark/>
          </w:tcPr>
          <w:p w14:paraId="12B0E674"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tcPr>
          <w:p w14:paraId="27859E86"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color w:val="000000" w:themeColor="text1"/>
                <w:sz w:val="24"/>
              </w:rPr>
              <w:t>否</w:t>
            </w:r>
          </w:p>
        </w:tc>
      </w:tr>
      <w:tr w:rsidR="002E3032" w:rsidRPr="00A100AB" w14:paraId="02402C57"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65BB895D"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66918FE5"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电源电压</w:t>
            </w:r>
          </w:p>
        </w:tc>
        <w:tc>
          <w:tcPr>
            <w:tcW w:w="3118" w:type="dxa"/>
            <w:tcBorders>
              <w:top w:val="nil"/>
              <w:left w:val="nil"/>
              <w:bottom w:val="single" w:sz="4" w:space="0" w:color="auto"/>
              <w:right w:val="single" w:sz="4" w:space="0" w:color="auto"/>
            </w:tcBorders>
            <w:vAlign w:val="center"/>
            <w:hideMark/>
          </w:tcPr>
          <w:p w14:paraId="794A3F98"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120 - 240 V, 50/60 Hz</w:t>
            </w:r>
          </w:p>
        </w:tc>
        <w:tc>
          <w:tcPr>
            <w:tcW w:w="993" w:type="dxa"/>
            <w:vMerge/>
            <w:tcBorders>
              <w:top w:val="nil"/>
              <w:left w:val="single" w:sz="4" w:space="0" w:color="auto"/>
              <w:bottom w:val="single" w:sz="4" w:space="0" w:color="auto"/>
              <w:right w:val="single" w:sz="4" w:space="0" w:color="auto"/>
            </w:tcBorders>
            <w:vAlign w:val="center"/>
            <w:hideMark/>
          </w:tcPr>
          <w:p w14:paraId="3076B0A4"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tcPr>
          <w:p w14:paraId="54635852"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color w:val="000000" w:themeColor="text1"/>
                <w:sz w:val="24"/>
              </w:rPr>
              <w:t>否</w:t>
            </w:r>
          </w:p>
        </w:tc>
      </w:tr>
      <w:tr w:rsidR="002E3032" w:rsidRPr="00A100AB" w14:paraId="50116BDD"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72F1C451"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400558E8"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最大功耗</w:t>
            </w:r>
          </w:p>
        </w:tc>
        <w:tc>
          <w:tcPr>
            <w:tcW w:w="3118" w:type="dxa"/>
            <w:tcBorders>
              <w:top w:val="nil"/>
              <w:left w:val="nil"/>
              <w:bottom w:val="single" w:sz="4" w:space="0" w:color="auto"/>
              <w:right w:val="single" w:sz="4" w:space="0" w:color="auto"/>
            </w:tcBorders>
            <w:vAlign w:val="center"/>
            <w:hideMark/>
          </w:tcPr>
          <w:p w14:paraId="2830820B"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总功率≤1500W</w:t>
            </w:r>
          </w:p>
        </w:tc>
        <w:tc>
          <w:tcPr>
            <w:tcW w:w="993" w:type="dxa"/>
            <w:vMerge/>
            <w:tcBorders>
              <w:top w:val="nil"/>
              <w:left w:val="single" w:sz="4" w:space="0" w:color="auto"/>
              <w:bottom w:val="single" w:sz="4" w:space="0" w:color="auto"/>
              <w:right w:val="single" w:sz="4" w:space="0" w:color="auto"/>
            </w:tcBorders>
            <w:vAlign w:val="center"/>
            <w:hideMark/>
          </w:tcPr>
          <w:p w14:paraId="67F99797"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hideMark/>
          </w:tcPr>
          <w:p w14:paraId="6D397383"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color w:val="000000" w:themeColor="text1"/>
                <w:sz w:val="24"/>
              </w:rPr>
              <w:t>否</w:t>
            </w:r>
          </w:p>
        </w:tc>
      </w:tr>
      <w:tr w:rsidR="002E3032" w:rsidRPr="00A100AB" w14:paraId="0E74FA68"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4763E01E"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5D99A8C7"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冷却方式</w:t>
            </w:r>
          </w:p>
        </w:tc>
        <w:tc>
          <w:tcPr>
            <w:tcW w:w="3118" w:type="dxa"/>
            <w:tcBorders>
              <w:top w:val="nil"/>
              <w:left w:val="nil"/>
              <w:bottom w:val="single" w:sz="4" w:space="0" w:color="auto"/>
              <w:right w:val="single" w:sz="4" w:space="0" w:color="auto"/>
            </w:tcBorders>
            <w:vAlign w:val="center"/>
            <w:hideMark/>
          </w:tcPr>
          <w:p w14:paraId="6AECB7E0"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液体冷却系统</w:t>
            </w:r>
          </w:p>
        </w:tc>
        <w:tc>
          <w:tcPr>
            <w:tcW w:w="993" w:type="dxa"/>
            <w:vMerge/>
            <w:tcBorders>
              <w:top w:val="nil"/>
              <w:left w:val="single" w:sz="4" w:space="0" w:color="auto"/>
              <w:bottom w:val="single" w:sz="4" w:space="0" w:color="auto"/>
              <w:right w:val="single" w:sz="4" w:space="0" w:color="auto"/>
            </w:tcBorders>
            <w:vAlign w:val="center"/>
            <w:hideMark/>
          </w:tcPr>
          <w:p w14:paraId="1657078F"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hideMark/>
          </w:tcPr>
          <w:p w14:paraId="23C9C41B"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color w:val="000000" w:themeColor="text1"/>
                <w:sz w:val="24"/>
              </w:rPr>
              <w:t>否</w:t>
            </w:r>
          </w:p>
        </w:tc>
      </w:tr>
      <w:tr w:rsidR="002E3032" w:rsidRPr="00A100AB" w14:paraId="588A690C"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38B71CE8"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63DCC1CD"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材质</w:t>
            </w:r>
          </w:p>
        </w:tc>
        <w:tc>
          <w:tcPr>
            <w:tcW w:w="3118" w:type="dxa"/>
            <w:tcBorders>
              <w:top w:val="nil"/>
              <w:left w:val="nil"/>
              <w:bottom w:val="single" w:sz="4" w:space="0" w:color="auto"/>
              <w:right w:val="single" w:sz="4" w:space="0" w:color="auto"/>
            </w:tcBorders>
            <w:vAlign w:val="center"/>
            <w:hideMark/>
          </w:tcPr>
          <w:p w14:paraId="2703C74A"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铝和钢金属骨架塑胶外壳</w:t>
            </w:r>
          </w:p>
        </w:tc>
        <w:tc>
          <w:tcPr>
            <w:tcW w:w="993" w:type="dxa"/>
            <w:vMerge/>
            <w:tcBorders>
              <w:top w:val="nil"/>
              <w:left w:val="single" w:sz="4" w:space="0" w:color="auto"/>
              <w:bottom w:val="single" w:sz="4" w:space="0" w:color="auto"/>
              <w:right w:val="single" w:sz="4" w:space="0" w:color="auto"/>
            </w:tcBorders>
            <w:vAlign w:val="center"/>
            <w:hideMark/>
          </w:tcPr>
          <w:p w14:paraId="57013859"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hideMark/>
          </w:tcPr>
          <w:p w14:paraId="64DB9FB2"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color w:val="000000" w:themeColor="text1"/>
                <w:sz w:val="24"/>
              </w:rPr>
              <w:t>否</w:t>
            </w:r>
          </w:p>
        </w:tc>
      </w:tr>
      <w:tr w:rsidR="002E3032" w:rsidRPr="00A100AB" w14:paraId="123206F3"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50ECD517"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28B7A421"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▲防护等级</w:t>
            </w:r>
          </w:p>
        </w:tc>
        <w:tc>
          <w:tcPr>
            <w:tcW w:w="3118" w:type="dxa"/>
            <w:tcBorders>
              <w:top w:val="nil"/>
              <w:left w:val="nil"/>
              <w:bottom w:val="single" w:sz="4" w:space="0" w:color="auto"/>
              <w:right w:val="single" w:sz="4" w:space="0" w:color="auto"/>
            </w:tcBorders>
            <w:vAlign w:val="center"/>
            <w:hideMark/>
          </w:tcPr>
          <w:p w14:paraId="2820587C"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≥IP20</w:t>
            </w:r>
          </w:p>
        </w:tc>
        <w:tc>
          <w:tcPr>
            <w:tcW w:w="993" w:type="dxa"/>
            <w:vMerge/>
            <w:tcBorders>
              <w:top w:val="nil"/>
              <w:left w:val="single" w:sz="4" w:space="0" w:color="auto"/>
              <w:bottom w:val="single" w:sz="4" w:space="0" w:color="auto"/>
              <w:right w:val="single" w:sz="4" w:space="0" w:color="auto"/>
            </w:tcBorders>
            <w:vAlign w:val="center"/>
            <w:hideMark/>
          </w:tcPr>
          <w:p w14:paraId="7BEF665C"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hideMark/>
          </w:tcPr>
          <w:p w14:paraId="2A36C50B"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color w:val="000000" w:themeColor="text1"/>
                <w:sz w:val="24"/>
              </w:rPr>
              <w:t>否</w:t>
            </w:r>
          </w:p>
        </w:tc>
      </w:tr>
      <w:tr w:rsidR="002E3032" w:rsidRPr="00A100AB" w14:paraId="70DF78C1"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2441447D"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76ED2954"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安装方式</w:t>
            </w:r>
          </w:p>
        </w:tc>
        <w:tc>
          <w:tcPr>
            <w:tcW w:w="3118" w:type="dxa"/>
            <w:tcBorders>
              <w:top w:val="nil"/>
              <w:left w:val="nil"/>
              <w:bottom w:val="single" w:sz="4" w:space="0" w:color="auto"/>
              <w:right w:val="single" w:sz="4" w:space="0" w:color="auto"/>
            </w:tcBorders>
            <w:vAlign w:val="center"/>
            <w:hideMark/>
          </w:tcPr>
          <w:p w14:paraId="03576505"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Omega 吊片、铝合金灯钩</w:t>
            </w:r>
          </w:p>
        </w:tc>
        <w:tc>
          <w:tcPr>
            <w:tcW w:w="993" w:type="dxa"/>
            <w:vMerge/>
            <w:tcBorders>
              <w:top w:val="nil"/>
              <w:left w:val="single" w:sz="4" w:space="0" w:color="auto"/>
              <w:bottom w:val="single" w:sz="4" w:space="0" w:color="auto"/>
              <w:right w:val="single" w:sz="4" w:space="0" w:color="auto"/>
            </w:tcBorders>
            <w:vAlign w:val="center"/>
            <w:hideMark/>
          </w:tcPr>
          <w:p w14:paraId="4ACB1AB3"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hideMark/>
          </w:tcPr>
          <w:p w14:paraId="6CCC3378"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color w:val="000000" w:themeColor="text1"/>
                <w:sz w:val="24"/>
              </w:rPr>
              <w:t>否</w:t>
            </w:r>
          </w:p>
        </w:tc>
      </w:tr>
      <w:tr w:rsidR="002E3032" w:rsidRPr="00A100AB" w14:paraId="321313BF"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48286F30"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523E4DA4"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尺寸</w:t>
            </w:r>
          </w:p>
        </w:tc>
        <w:tc>
          <w:tcPr>
            <w:tcW w:w="3118" w:type="dxa"/>
            <w:tcBorders>
              <w:top w:val="nil"/>
              <w:left w:val="nil"/>
              <w:bottom w:val="single" w:sz="4" w:space="0" w:color="auto"/>
              <w:right w:val="single" w:sz="4" w:space="0" w:color="auto"/>
            </w:tcBorders>
            <w:vAlign w:val="center"/>
            <w:hideMark/>
          </w:tcPr>
          <w:p w14:paraId="3B35782D"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高度小于820mm</w:t>
            </w:r>
          </w:p>
        </w:tc>
        <w:tc>
          <w:tcPr>
            <w:tcW w:w="993" w:type="dxa"/>
            <w:vMerge/>
            <w:tcBorders>
              <w:top w:val="nil"/>
              <w:left w:val="single" w:sz="4" w:space="0" w:color="auto"/>
              <w:bottom w:val="single" w:sz="4" w:space="0" w:color="auto"/>
              <w:right w:val="single" w:sz="4" w:space="0" w:color="auto"/>
            </w:tcBorders>
            <w:vAlign w:val="center"/>
            <w:hideMark/>
          </w:tcPr>
          <w:p w14:paraId="0D5029E5"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hideMark/>
          </w:tcPr>
          <w:p w14:paraId="5763FDF9"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color w:val="000000" w:themeColor="text1"/>
                <w:sz w:val="24"/>
              </w:rPr>
              <w:t>否</w:t>
            </w:r>
          </w:p>
        </w:tc>
      </w:tr>
      <w:tr w:rsidR="002E3032" w:rsidRPr="00A100AB" w14:paraId="08562B99" w14:textId="77777777" w:rsidTr="008E3533">
        <w:trPr>
          <w:trHeight w:val="735"/>
        </w:trPr>
        <w:tc>
          <w:tcPr>
            <w:tcW w:w="1271" w:type="dxa"/>
            <w:vMerge/>
            <w:tcBorders>
              <w:top w:val="nil"/>
              <w:left w:val="single" w:sz="4" w:space="0" w:color="auto"/>
              <w:bottom w:val="single" w:sz="4" w:space="0" w:color="auto"/>
              <w:right w:val="single" w:sz="4" w:space="0" w:color="auto"/>
            </w:tcBorders>
            <w:vAlign w:val="center"/>
            <w:hideMark/>
          </w:tcPr>
          <w:p w14:paraId="20E95B82"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33684AE4"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重量</w:t>
            </w:r>
          </w:p>
        </w:tc>
        <w:tc>
          <w:tcPr>
            <w:tcW w:w="3118" w:type="dxa"/>
            <w:tcBorders>
              <w:top w:val="nil"/>
              <w:left w:val="nil"/>
              <w:bottom w:val="single" w:sz="4" w:space="0" w:color="auto"/>
              <w:right w:val="single" w:sz="4" w:space="0" w:color="auto"/>
            </w:tcBorders>
            <w:vAlign w:val="center"/>
            <w:hideMark/>
          </w:tcPr>
          <w:p w14:paraId="430DDD4D"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重量小于46kg</w:t>
            </w:r>
          </w:p>
        </w:tc>
        <w:tc>
          <w:tcPr>
            <w:tcW w:w="993" w:type="dxa"/>
            <w:vMerge/>
            <w:tcBorders>
              <w:top w:val="nil"/>
              <w:left w:val="single" w:sz="4" w:space="0" w:color="auto"/>
              <w:bottom w:val="single" w:sz="4" w:space="0" w:color="auto"/>
              <w:right w:val="single" w:sz="4" w:space="0" w:color="auto"/>
            </w:tcBorders>
            <w:vAlign w:val="center"/>
            <w:hideMark/>
          </w:tcPr>
          <w:p w14:paraId="05EFAFF6"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hideMark/>
          </w:tcPr>
          <w:p w14:paraId="573E33CD"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color w:val="000000" w:themeColor="text1"/>
                <w:sz w:val="24"/>
              </w:rPr>
              <w:t>否</w:t>
            </w:r>
          </w:p>
        </w:tc>
      </w:tr>
      <w:tr w:rsidR="002E3032" w:rsidRPr="00A100AB" w14:paraId="18B660D7" w14:textId="77777777" w:rsidTr="008E3533">
        <w:trPr>
          <w:trHeight w:val="960"/>
        </w:trPr>
        <w:tc>
          <w:tcPr>
            <w:tcW w:w="1271" w:type="dxa"/>
            <w:vMerge/>
            <w:tcBorders>
              <w:top w:val="nil"/>
              <w:left w:val="single" w:sz="4" w:space="0" w:color="auto"/>
              <w:bottom w:val="single" w:sz="4" w:space="0" w:color="auto"/>
              <w:right w:val="single" w:sz="4" w:space="0" w:color="auto"/>
            </w:tcBorders>
            <w:vAlign w:val="center"/>
            <w:hideMark/>
          </w:tcPr>
          <w:p w14:paraId="6CD3442D"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7FEB6A01"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▲噪音</w:t>
            </w:r>
          </w:p>
        </w:tc>
        <w:tc>
          <w:tcPr>
            <w:tcW w:w="3118" w:type="dxa"/>
            <w:tcBorders>
              <w:top w:val="nil"/>
              <w:left w:val="nil"/>
              <w:bottom w:val="single" w:sz="4" w:space="0" w:color="auto"/>
              <w:right w:val="single" w:sz="4" w:space="0" w:color="auto"/>
            </w:tcBorders>
            <w:vAlign w:val="center"/>
            <w:hideMark/>
          </w:tcPr>
          <w:p w14:paraId="054EABB7"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具备静音等噪声抑制模式，可以在控台上直接切换噪音模式。</w:t>
            </w:r>
          </w:p>
        </w:tc>
        <w:tc>
          <w:tcPr>
            <w:tcW w:w="993" w:type="dxa"/>
            <w:vMerge/>
            <w:tcBorders>
              <w:top w:val="nil"/>
              <w:left w:val="single" w:sz="4" w:space="0" w:color="auto"/>
              <w:bottom w:val="single" w:sz="4" w:space="0" w:color="auto"/>
              <w:right w:val="single" w:sz="4" w:space="0" w:color="auto"/>
            </w:tcBorders>
            <w:vAlign w:val="center"/>
            <w:hideMark/>
          </w:tcPr>
          <w:p w14:paraId="361E4EFE"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hideMark/>
          </w:tcPr>
          <w:p w14:paraId="43C93300"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b/>
                <w:bCs/>
                <w:color w:val="000000" w:themeColor="text1"/>
                <w:sz w:val="24"/>
              </w:rPr>
              <w:t>是</w:t>
            </w:r>
          </w:p>
        </w:tc>
      </w:tr>
      <w:tr w:rsidR="002E3032" w:rsidRPr="00A100AB" w14:paraId="68042D3D" w14:textId="77777777" w:rsidTr="008E3533">
        <w:trPr>
          <w:trHeight w:val="1545"/>
        </w:trPr>
        <w:tc>
          <w:tcPr>
            <w:tcW w:w="1271" w:type="dxa"/>
            <w:vMerge/>
            <w:tcBorders>
              <w:top w:val="nil"/>
              <w:left w:val="single" w:sz="4" w:space="0" w:color="auto"/>
              <w:bottom w:val="single" w:sz="4" w:space="0" w:color="auto"/>
              <w:right w:val="single" w:sz="4" w:space="0" w:color="auto"/>
            </w:tcBorders>
            <w:vAlign w:val="center"/>
            <w:hideMark/>
          </w:tcPr>
          <w:p w14:paraId="27ADE9C7"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1843" w:type="dxa"/>
            <w:tcBorders>
              <w:top w:val="nil"/>
              <w:left w:val="nil"/>
              <w:bottom w:val="single" w:sz="4" w:space="0" w:color="auto"/>
              <w:right w:val="single" w:sz="4" w:space="0" w:color="auto"/>
            </w:tcBorders>
            <w:noWrap/>
            <w:vAlign w:val="center"/>
            <w:hideMark/>
          </w:tcPr>
          <w:p w14:paraId="55EE50AE"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附件</w:t>
            </w:r>
          </w:p>
        </w:tc>
        <w:tc>
          <w:tcPr>
            <w:tcW w:w="3118" w:type="dxa"/>
            <w:tcBorders>
              <w:top w:val="nil"/>
              <w:left w:val="nil"/>
              <w:bottom w:val="single" w:sz="4" w:space="0" w:color="auto"/>
              <w:right w:val="single" w:sz="4" w:space="0" w:color="auto"/>
            </w:tcBorders>
            <w:vAlign w:val="center"/>
            <w:hideMark/>
          </w:tcPr>
          <w:p w14:paraId="329A17CD"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r w:rsidRPr="00A100AB">
              <w:rPr>
                <w:rFonts w:asciiTheme="minorEastAsia" w:eastAsiaTheme="minorEastAsia" w:hAnsiTheme="minorEastAsia" w:hint="eastAsia"/>
                <w:color w:val="000000" w:themeColor="text1"/>
                <w:sz w:val="24"/>
              </w:rPr>
              <w:t>提供灯钩，适配≤60mm管径、电源尾线1.5m、符合剧场要求的接插件、信号线、安全链（一端扣死在灯底座上不可拆下）、航空箱、符合</w:t>
            </w:r>
            <w:r w:rsidRPr="00A100AB">
              <w:rPr>
                <w:rFonts w:hint="eastAsia"/>
                <w:color w:val="000000" w:themeColor="text1"/>
                <w:sz w:val="24"/>
              </w:rPr>
              <w:t>定制丝印</w:t>
            </w:r>
            <w:r w:rsidRPr="00A100AB">
              <w:rPr>
                <w:rFonts w:hint="eastAsia"/>
                <w:color w:val="000000" w:themeColor="text1"/>
                <w:sz w:val="24"/>
              </w:rPr>
              <w:t>logo</w:t>
            </w:r>
            <w:r w:rsidRPr="00A100AB">
              <w:rPr>
                <w:rFonts w:hint="eastAsia"/>
                <w:color w:val="000000" w:themeColor="text1"/>
              </w:rPr>
              <w:t>。</w:t>
            </w:r>
          </w:p>
        </w:tc>
        <w:tc>
          <w:tcPr>
            <w:tcW w:w="993" w:type="dxa"/>
            <w:vMerge/>
            <w:tcBorders>
              <w:top w:val="nil"/>
              <w:left w:val="single" w:sz="4" w:space="0" w:color="auto"/>
              <w:bottom w:val="single" w:sz="4" w:space="0" w:color="auto"/>
              <w:right w:val="single" w:sz="4" w:space="0" w:color="auto"/>
            </w:tcBorders>
            <w:vAlign w:val="center"/>
            <w:hideMark/>
          </w:tcPr>
          <w:p w14:paraId="5C8FDF39" w14:textId="77777777" w:rsidR="002E3032" w:rsidRPr="00A100AB" w:rsidRDefault="002E3032" w:rsidP="008E3533">
            <w:pPr>
              <w:widowControl/>
              <w:jc w:val="left"/>
              <w:rPr>
                <w:rFonts w:asciiTheme="minorEastAsia" w:eastAsiaTheme="minorEastAsia" w:hAnsiTheme="minorEastAsia" w:cs="宋体" w:hint="eastAsia"/>
                <w:color w:val="000000" w:themeColor="text1"/>
                <w:kern w:val="0"/>
                <w:sz w:val="24"/>
              </w:rPr>
            </w:pPr>
          </w:p>
        </w:tc>
        <w:tc>
          <w:tcPr>
            <w:tcW w:w="2268" w:type="dxa"/>
            <w:tcBorders>
              <w:top w:val="nil"/>
              <w:left w:val="nil"/>
              <w:bottom w:val="single" w:sz="4" w:space="0" w:color="auto"/>
              <w:right w:val="single" w:sz="4" w:space="0" w:color="auto"/>
            </w:tcBorders>
            <w:vAlign w:val="center"/>
            <w:hideMark/>
          </w:tcPr>
          <w:p w14:paraId="1673800D" w14:textId="77777777" w:rsidR="002E3032" w:rsidRPr="00A100AB" w:rsidRDefault="002E3032" w:rsidP="008E3533">
            <w:pPr>
              <w:widowControl/>
              <w:jc w:val="center"/>
              <w:rPr>
                <w:rFonts w:asciiTheme="minorEastAsia" w:eastAsiaTheme="minorEastAsia" w:hAnsiTheme="minorEastAsia" w:cs="宋体" w:hint="eastAsia"/>
                <w:color w:val="000000" w:themeColor="text1"/>
                <w:kern w:val="0"/>
                <w:sz w:val="24"/>
              </w:rPr>
            </w:pPr>
            <w:r w:rsidRPr="00A100AB">
              <w:rPr>
                <w:rFonts w:hint="eastAsia"/>
                <w:color w:val="000000" w:themeColor="text1"/>
                <w:sz w:val="24"/>
              </w:rPr>
              <w:t>否</w:t>
            </w:r>
          </w:p>
        </w:tc>
      </w:tr>
    </w:tbl>
    <w:p w14:paraId="0348780C" w14:textId="77777777" w:rsidR="002E3032" w:rsidRPr="00A100AB" w:rsidRDefault="002E3032" w:rsidP="002E3032">
      <w:pPr>
        <w:spacing w:line="500" w:lineRule="exact"/>
        <w:rPr>
          <w:rFonts w:ascii="宋体" w:hAnsi="宋体" w:hint="eastAsia"/>
          <w:b/>
          <w:color w:val="000000" w:themeColor="text1"/>
          <w:sz w:val="24"/>
        </w:rPr>
      </w:pPr>
      <w:r w:rsidRPr="00A100AB">
        <w:rPr>
          <w:rFonts w:ascii="宋体" w:hAnsi="宋体"/>
          <w:b/>
          <w:color w:val="000000" w:themeColor="text1"/>
          <w:sz w:val="24"/>
        </w:rPr>
        <w:t>四、</w:t>
      </w:r>
      <w:r w:rsidRPr="00A100AB">
        <w:rPr>
          <w:rFonts w:ascii="宋体" w:hAnsi="宋体" w:hint="eastAsia"/>
          <w:b/>
          <w:color w:val="000000" w:themeColor="text1"/>
          <w:sz w:val="24"/>
        </w:rPr>
        <w:t xml:space="preserve"> 采购标的的数量、采购项目交付或者实施的时间和地点</w:t>
      </w:r>
    </w:p>
    <w:p w14:paraId="0E3213A4"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hint="eastAsia"/>
          <w:color w:val="000000" w:themeColor="text1"/>
          <w:sz w:val="24"/>
        </w:rPr>
        <w:t>交货</w:t>
      </w:r>
      <w:r w:rsidRPr="00A100AB">
        <w:rPr>
          <w:rFonts w:ascii="宋体" w:hAnsi="宋体"/>
          <w:color w:val="000000" w:themeColor="text1"/>
          <w:sz w:val="24"/>
        </w:rPr>
        <w:t>及安装调试时间：在签订合同后60天（日历日）内交付全部货物；</w:t>
      </w:r>
    </w:p>
    <w:p w14:paraId="322845A9"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color w:val="000000" w:themeColor="text1"/>
          <w:sz w:val="24"/>
        </w:rPr>
        <w:t>交货地点：国家大剧院本部（北京市</w:t>
      </w:r>
      <w:r w:rsidRPr="00A100AB">
        <w:rPr>
          <w:rFonts w:ascii="宋体" w:hAnsi="宋体" w:hint="eastAsia"/>
          <w:color w:val="000000" w:themeColor="text1"/>
          <w:sz w:val="24"/>
        </w:rPr>
        <w:t>西城区</w:t>
      </w:r>
      <w:r w:rsidRPr="00A100AB">
        <w:rPr>
          <w:rFonts w:ascii="宋体" w:hAnsi="宋体"/>
          <w:color w:val="000000" w:themeColor="text1"/>
          <w:sz w:val="24"/>
        </w:rPr>
        <w:t>西长安街</w:t>
      </w:r>
      <w:r w:rsidRPr="00A100AB">
        <w:rPr>
          <w:rFonts w:ascii="宋体" w:hAnsi="宋体" w:hint="eastAsia"/>
          <w:color w:val="000000" w:themeColor="text1"/>
          <w:sz w:val="24"/>
        </w:rPr>
        <w:t>2号）</w:t>
      </w:r>
      <w:r w:rsidRPr="00A100AB">
        <w:rPr>
          <w:rFonts w:ascii="宋体" w:hAnsi="宋体"/>
          <w:color w:val="000000" w:themeColor="text1"/>
          <w:sz w:val="24"/>
        </w:rPr>
        <w:t>。</w:t>
      </w:r>
    </w:p>
    <w:p w14:paraId="4E052F06"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color w:val="000000" w:themeColor="text1"/>
          <w:sz w:val="24"/>
        </w:rPr>
        <w:t>交付要求：为保证采购人使用，</w:t>
      </w:r>
      <w:r w:rsidRPr="00A100AB">
        <w:rPr>
          <w:rFonts w:ascii="宋体" w:hAnsi="宋体" w:hint="eastAsia"/>
          <w:color w:val="000000" w:themeColor="text1"/>
          <w:sz w:val="24"/>
        </w:rPr>
        <w:t>供应商</w:t>
      </w:r>
      <w:r w:rsidRPr="00A100AB">
        <w:rPr>
          <w:rFonts w:ascii="宋体" w:hAnsi="宋体"/>
          <w:color w:val="000000" w:themeColor="text1"/>
          <w:sz w:val="24"/>
        </w:rPr>
        <w:t>需保证设备正常交货并留有足够的安装调试周期，</w:t>
      </w:r>
      <w:r w:rsidRPr="00A100AB">
        <w:rPr>
          <w:rFonts w:asciiTheme="minorEastAsia" w:eastAsiaTheme="minorEastAsia" w:hAnsiTheme="minorEastAsia"/>
          <w:color w:val="000000" w:themeColor="text1"/>
          <w:sz w:val="24"/>
        </w:rPr>
        <w:t>并最迟不晚于</w:t>
      </w:r>
      <w:r w:rsidRPr="00A100AB">
        <w:rPr>
          <w:rFonts w:asciiTheme="minorEastAsia" w:eastAsiaTheme="minorEastAsia" w:hAnsiTheme="minorEastAsia" w:hint="eastAsia"/>
          <w:color w:val="000000" w:themeColor="text1"/>
          <w:sz w:val="24"/>
        </w:rPr>
        <w:t>2025年11月20日前完成安装调试工作。</w:t>
      </w:r>
      <w:r w:rsidRPr="00A100AB">
        <w:rPr>
          <w:rFonts w:ascii="宋体" w:hAnsi="宋体"/>
          <w:color w:val="000000" w:themeColor="text1"/>
          <w:sz w:val="24"/>
        </w:rPr>
        <w:t>如</w:t>
      </w:r>
      <w:r w:rsidRPr="00A100AB">
        <w:rPr>
          <w:rFonts w:ascii="宋体" w:hAnsi="宋体" w:hint="eastAsia"/>
          <w:color w:val="000000" w:themeColor="text1"/>
          <w:sz w:val="24"/>
        </w:rPr>
        <w:t>供应商</w:t>
      </w:r>
      <w:r w:rsidRPr="00A100AB">
        <w:rPr>
          <w:rFonts w:ascii="宋体" w:hAnsi="宋体"/>
          <w:color w:val="000000" w:themeColor="text1"/>
          <w:sz w:val="24"/>
        </w:rPr>
        <w:t>在投标文件中对相关时间点进行虚假或不切实际的响应，采购人将按合同的相关“延迟交货”及“</w:t>
      </w:r>
      <w:r w:rsidRPr="00A100AB">
        <w:rPr>
          <w:rFonts w:ascii="宋体" w:hAnsi="宋体" w:hint="eastAsia"/>
          <w:color w:val="000000" w:themeColor="text1"/>
          <w:sz w:val="24"/>
        </w:rPr>
        <w:t>违约</w:t>
      </w:r>
      <w:r w:rsidRPr="00A100AB">
        <w:rPr>
          <w:rFonts w:ascii="宋体" w:hAnsi="宋体"/>
          <w:color w:val="000000" w:themeColor="text1"/>
          <w:sz w:val="24"/>
        </w:rPr>
        <w:t>赔偿”的约定执行。</w:t>
      </w:r>
    </w:p>
    <w:p w14:paraId="37E9CFB9" w14:textId="77777777" w:rsidR="002E3032" w:rsidRPr="00A100AB" w:rsidRDefault="002E3032" w:rsidP="002E3032">
      <w:pPr>
        <w:spacing w:line="500" w:lineRule="exact"/>
        <w:rPr>
          <w:rFonts w:ascii="宋体" w:hAnsi="宋体" w:hint="eastAsia"/>
          <w:b/>
          <w:color w:val="000000" w:themeColor="text1"/>
          <w:sz w:val="24"/>
        </w:rPr>
      </w:pPr>
      <w:r w:rsidRPr="00A100AB">
        <w:rPr>
          <w:rFonts w:ascii="宋体" w:hAnsi="宋体"/>
          <w:b/>
          <w:color w:val="000000" w:themeColor="text1"/>
          <w:sz w:val="24"/>
        </w:rPr>
        <w:lastRenderedPageBreak/>
        <w:t>五、国家大剧院现有电脑灯设备情况：</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1"/>
        <w:gridCol w:w="821"/>
        <w:gridCol w:w="1334"/>
        <w:gridCol w:w="632"/>
        <w:gridCol w:w="629"/>
        <w:gridCol w:w="3479"/>
      </w:tblGrid>
      <w:tr w:rsidR="002E3032" w:rsidRPr="00A100AB" w14:paraId="010B4F34" w14:textId="77777777" w:rsidTr="008E3533">
        <w:trPr>
          <w:trHeight w:val="510"/>
        </w:trPr>
        <w:tc>
          <w:tcPr>
            <w:tcW w:w="844" w:type="pct"/>
            <w:vAlign w:val="center"/>
          </w:tcPr>
          <w:p w14:paraId="1FD2BE2E" w14:textId="77777777" w:rsidR="002E3032" w:rsidRPr="00A100AB" w:rsidRDefault="002E3032" w:rsidP="008E3533">
            <w:pPr>
              <w:widowControl/>
              <w:jc w:val="center"/>
              <w:textAlignment w:val="center"/>
              <w:rPr>
                <w:rFonts w:ascii="宋体" w:hAnsi="宋体" w:cs="宋体" w:hint="eastAsia"/>
                <w:b/>
                <w:color w:val="000000" w:themeColor="text1"/>
                <w:kern w:val="0"/>
                <w:sz w:val="24"/>
                <w:lang w:bidi="ar"/>
              </w:rPr>
            </w:pPr>
            <w:r w:rsidRPr="00A100AB">
              <w:rPr>
                <w:rFonts w:ascii="宋体" w:hAnsi="宋体" w:cs="宋体" w:hint="eastAsia"/>
                <w:b/>
                <w:color w:val="000000" w:themeColor="text1"/>
                <w:kern w:val="0"/>
                <w:sz w:val="24"/>
                <w:lang w:bidi="ar"/>
              </w:rPr>
              <w:t>产品名称</w:t>
            </w:r>
          </w:p>
        </w:tc>
        <w:tc>
          <w:tcPr>
            <w:tcW w:w="495" w:type="pct"/>
            <w:vAlign w:val="center"/>
          </w:tcPr>
          <w:p w14:paraId="72D6B99C" w14:textId="77777777" w:rsidR="002E3032" w:rsidRPr="00A100AB" w:rsidRDefault="002E3032" w:rsidP="008E3533">
            <w:pPr>
              <w:widowControl/>
              <w:jc w:val="center"/>
              <w:textAlignment w:val="center"/>
              <w:rPr>
                <w:rFonts w:ascii="宋体" w:hAnsi="宋体" w:cs="宋体" w:hint="eastAsia"/>
                <w:b/>
                <w:color w:val="000000" w:themeColor="text1"/>
                <w:kern w:val="0"/>
                <w:sz w:val="24"/>
                <w:lang w:eastAsia="zh-Hans" w:bidi="ar"/>
              </w:rPr>
            </w:pPr>
            <w:r w:rsidRPr="00A100AB">
              <w:rPr>
                <w:rFonts w:ascii="宋体" w:hAnsi="宋体" w:cs="宋体" w:hint="eastAsia"/>
                <w:b/>
                <w:color w:val="000000" w:themeColor="text1"/>
                <w:kern w:val="0"/>
                <w:sz w:val="24"/>
                <w:lang w:eastAsia="zh-Hans" w:bidi="ar"/>
              </w:rPr>
              <w:t>品牌</w:t>
            </w:r>
          </w:p>
        </w:tc>
        <w:tc>
          <w:tcPr>
            <w:tcW w:w="804" w:type="pct"/>
            <w:vAlign w:val="center"/>
          </w:tcPr>
          <w:p w14:paraId="329B79C7" w14:textId="77777777" w:rsidR="002E3032" w:rsidRPr="00A100AB" w:rsidRDefault="002E3032" w:rsidP="008E3533">
            <w:pPr>
              <w:widowControl/>
              <w:jc w:val="center"/>
              <w:textAlignment w:val="center"/>
              <w:rPr>
                <w:rFonts w:ascii="宋体" w:hAnsi="宋体" w:cs="宋体" w:hint="eastAsia"/>
                <w:b/>
                <w:color w:val="000000" w:themeColor="text1"/>
                <w:kern w:val="0"/>
                <w:sz w:val="24"/>
                <w:lang w:eastAsia="zh-Hans" w:bidi="ar"/>
              </w:rPr>
            </w:pPr>
            <w:r w:rsidRPr="00A100AB">
              <w:rPr>
                <w:rFonts w:ascii="宋体" w:hAnsi="宋体" w:cs="宋体" w:hint="eastAsia"/>
                <w:b/>
                <w:color w:val="000000" w:themeColor="text1"/>
                <w:kern w:val="0"/>
                <w:sz w:val="24"/>
                <w:lang w:eastAsia="zh-Hans" w:bidi="ar"/>
              </w:rPr>
              <w:t>型号</w:t>
            </w:r>
          </w:p>
        </w:tc>
        <w:tc>
          <w:tcPr>
            <w:tcW w:w="381" w:type="pct"/>
            <w:vAlign w:val="center"/>
          </w:tcPr>
          <w:p w14:paraId="119B948C" w14:textId="77777777" w:rsidR="002E3032" w:rsidRPr="00A100AB" w:rsidRDefault="002E3032" w:rsidP="008E3533">
            <w:pPr>
              <w:widowControl/>
              <w:jc w:val="center"/>
              <w:textAlignment w:val="center"/>
              <w:rPr>
                <w:rFonts w:ascii="宋体" w:hAnsi="宋体" w:cs="宋体" w:hint="eastAsia"/>
                <w:b/>
                <w:color w:val="000000" w:themeColor="text1"/>
                <w:kern w:val="0"/>
                <w:sz w:val="24"/>
                <w:lang w:bidi="ar"/>
              </w:rPr>
            </w:pPr>
            <w:r w:rsidRPr="00A100AB">
              <w:rPr>
                <w:rFonts w:ascii="宋体" w:hAnsi="宋体" w:cs="宋体" w:hint="eastAsia"/>
                <w:b/>
                <w:color w:val="000000" w:themeColor="text1"/>
                <w:kern w:val="0"/>
                <w:sz w:val="24"/>
                <w:lang w:bidi="ar"/>
              </w:rPr>
              <w:t>数量</w:t>
            </w:r>
          </w:p>
        </w:tc>
        <w:tc>
          <w:tcPr>
            <w:tcW w:w="379" w:type="pct"/>
            <w:vAlign w:val="center"/>
          </w:tcPr>
          <w:p w14:paraId="189E7CC1" w14:textId="77777777" w:rsidR="002E3032" w:rsidRPr="00A100AB" w:rsidRDefault="002E3032" w:rsidP="008E3533">
            <w:pPr>
              <w:widowControl/>
              <w:jc w:val="center"/>
              <w:textAlignment w:val="center"/>
              <w:rPr>
                <w:rFonts w:ascii="宋体" w:hAnsi="宋体" w:cs="宋体" w:hint="eastAsia"/>
                <w:b/>
                <w:color w:val="000000" w:themeColor="text1"/>
                <w:kern w:val="0"/>
                <w:sz w:val="24"/>
                <w:lang w:bidi="ar"/>
              </w:rPr>
            </w:pPr>
            <w:r w:rsidRPr="00A100AB">
              <w:rPr>
                <w:rFonts w:ascii="宋体" w:hAnsi="宋体" w:cs="宋体" w:hint="eastAsia"/>
                <w:b/>
                <w:color w:val="000000" w:themeColor="text1"/>
                <w:kern w:val="0"/>
                <w:sz w:val="24"/>
                <w:lang w:bidi="ar"/>
              </w:rPr>
              <w:t>单位</w:t>
            </w:r>
          </w:p>
        </w:tc>
        <w:tc>
          <w:tcPr>
            <w:tcW w:w="2097" w:type="pct"/>
            <w:vAlign w:val="center"/>
          </w:tcPr>
          <w:p w14:paraId="1324ACF1" w14:textId="77777777" w:rsidR="002E3032" w:rsidRPr="00A100AB" w:rsidRDefault="002E3032" w:rsidP="008E3533">
            <w:pPr>
              <w:widowControl/>
              <w:jc w:val="center"/>
              <w:textAlignment w:val="top"/>
              <w:rPr>
                <w:rFonts w:ascii="宋体" w:hAnsi="宋体" w:cs="宋体" w:hint="eastAsia"/>
                <w:b/>
                <w:color w:val="000000" w:themeColor="text1"/>
                <w:kern w:val="0"/>
                <w:sz w:val="24"/>
                <w:lang w:eastAsia="zh-Hans" w:bidi="ar"/>
              </w:rPr>
            </w:pPr>
            <w:r w:rsidRPr="00A100AB">
              <w:rPr>
                <w:rFonts w:ascii="宋体" w:hAnsi="宋体" w:cs="宋体" w:hint="eastAsia"/>
                <w:b/>
                <w:color w:val="000000" w:themeColor="text1"/>
                <w:kern w:val="0"/>
                <w:sz w:val="24"/>
                <w:lang w:eastAsia="zh-Hans" w:bidi="ar"/>
              </w:rPr>
              <w:t>说明</w:t>
            </w:r>
          </w:p>
        </w:tc>
      </w:tr>
      <w:tr w:rsidR="002E3032" w:rsidRPr="00A100AB" w14:paraId="52372CF2" w14:textId="77777777" w:rsidTr="008E3533">
        <w:trPr>
          <w:trHeight w:val="510"/>
        </w:trPr>
        <w:tc>
          <w:tcPr>
            <w:tcW w:w="844" w:type="pct"/>
            <w:vAlign w:val="center"/>
          </w:tcPr>
          <w:p w14:paraId="29EA3377" w14:textId="77777777" w:rsidR="002E3032" w:rsidRPr="00A100AB" w:rsidRDefault="002E3032" w:rsidP="008E3533">
            <w:pPr>
              <w:widowControl/>
              <w:textAlignment w:val="center"/>
              <w:rPr>
                <w:rFonts w:ascii="宋体" w:hAnsi="宋体" w:cs="宋体" w:hint="eastAsia"/>
                <w:color w:val="000000" w:themeColor="text1"/>
                <w:sz w:val="24"/>
              </w:rPr>
            </w:pPr>
            <w:r w:rsidRPr="00A100AB">
              <w:rPr>
                <w:rFonts w:ascii="宋体" w:hAnsi="宋体" w:cs="宋体"/>
                <w:color w:val="000000" w:themeColor="text1"/>
                <w:kern w:val="0"/>
                <w:sz w:val="24"/>
                <w:lang w:bidi="ar"/>
              </w:rPr>
              <w:t>1200</w:t>
            </w:r>
            <w:r w:rsidRPr="00A100AB">
              <w:rPr>
                <w:rFonts w:ascii="宋体" w:hAnsi="宋体" w:cs="宋体" w:hint="eastAsia"/>
                <w:color w:val="000000" w:themeColor="text1"/>
                <w:kern w:val="0"/>
                <w:sz w:val="24"/>
                <w:lang w:bidi="ar"/>
              </w:rPr>
              <w:t>W</w:t>
            </w:r>
            <w:r w:rsidRPr="00A100AB">
              <w:rPr>
                <w:rFonts w:ascii="宋体" w:hAnsi="宋体" w:cs="宋体"/>
                <w:color w:val="000000" w:themeColor="text1"/>
                <w:kern w:val="0"/>
                <w:sz w:val="24"/>
                <w:lang w:bidi="ar"/>
              </w:rPr>
              <w:t>切割图案电脑灯</w:t>
            </w:r>
          </w:p>
        </w:tc>
        <w:tc>
          <w:tcPr>
            <w:tcW w:w="495" w:type="pct"/>
            <w:vAlign w:val="center"/>
          </w:tcPr>
          <w:p w14:paraId="18C53134" w14:textId="77777777" w:rsidR="002E3032" w:rsidRPr="00A100AB" w:rsidRDefault="002E3032" w:rsidP="008E3533">
            <w:pPr>
              <w:widowControl/>
              <w:jc w:val="center"/>
              <w:textAlignment w:val="center"/>
              <w:rPr>
                <w:rFonts w:ascii="宋体" w:hAnsi="宋体" w:cs="宋体" w:hint="eastAsia"/>
                <w:color w:val="000000" w:themeColor="text1"/>
                <w:kern w:val="0"/>
                <w:sz w:val="24"/>
                <w:lang w:bidi="ar"/>
              </w:rPr>
            </w:pPr>
            <w:r w:rsidRPr="00A100AB">
              <w:rPr>
                <w:rFonts w:ascii="宋体" w:hAnsi="宋体" w:cs="宋体" w:hint="eastAsia"/>
                <w:color w:val="000000" w:themeColor="text1"/>
                <w:kern w:val="0"/>
                <w:sz w:val="24"/>
                <w:lang w:bidi="ar"/>
              </w:rPr>
              <w:t>CLAY</w:t>
            </w:r>
            <w:r w:rsidRPr="00A100AB">
              <w:rPr>
                <w:rFonts w:ascii="宋体" w:hAnsi="宋体" w:cs="宋体"/>
                <w:color w:val="000000" w:themeColor="text1"/>
                <w:kern w:val="0"/>
                <w:sz w:val="24"/>
                <w:lang w:bidi="ar"/>
              </w:rPr>
              <w:t xml:space="preserve"> PAKY</w:t>
            </w:r>
          </w:p>
        </w:tc>
        <w:tc>
          <w:tcPr>
            <w:tcW w:w="804" w:type="pct"/>
            <w:vAlign w:val="center"/>
          </w:tcPr>
          <w:p w14:paraId="5FFD561E" w14:textId="77777777" w:rsidR="002E3032" w:rsidRPr="00A100AB" w:rsidRDefault="002E3032" w:rsidP="008E3533">
            <w:pPr>
              <w:widowControl/>
              <w:jc w:val="center"/>
              <w:textAlignment w:val="center"/>
              <w:rPr>
                <w:rFonts w:ascii="宋体" w:hAnsi="宋体" w:cs="宋体" w:hint="eastAsia"/>
                <w:color w:val="000000" w:themeColor="text1"/>
                <w:kern w:val="0"/>
                <w:sz w:val="24"/>
                <w:lang w:bidi="ar"/>
              </w:rPr>
            </w:pPr>
            <w:r w:rsidRPr="00A100AB">
              <w:rPr>
                <w:rFonts w:ascii="宋体" w:hAnsi="宋体" w:cs="宋体" w:hint="eastAsia"/>
                <w:color w:val="000000" w:themeColor="text1"/>
                <w:kern w:val="0"/>
                <w:sz w:val="24"/>
                <w:lang w:bidi="ar"/>
              </w:rPr>
              <w:t>Alpha</w:t>
            </w:r>
            <w:r w:rsidRPr="00A100AB">
              <w:rPr>
                <w:rFonts w:ascii="宋体" w:hAnsi="宋体" w:cs="宋体"/>
                <w:color w:val="000000" w:themeColor="text1"/>
                <w:kern w:val="0"/>
                <w:sz w:val="24"/>
                <w:lang w:bidi="ar"/>
              </w:rPr>
              <w:t xml:space="preserve"> profile 1200</w:t>
            </w:r>
          </w:p>
        </w:tc>
        <w:tc>
          <w:tcPr>
            <w:tcW w:w="381" w:type="pct"/>
            <w:vAlign w:val="center"/>
          </w:tcPr>
          <w:p w14:paraId="14DDA444" w14:textId="77777777" w:rsidR="002E3032" w:rsidRPr="00A100AB" w:rsidRDefault="002E3032" w:rsidP="008E3533">
            <w:pPr>
              <w:widowControl/>
              <w:jc w:val="center"/>
              <w:textAlignment w:val="center"/>
              <w:rPr>
                <w:rFonts w:ascii="宋体" w:hAnsi="宋体" w:cs="宋体" w:hint="eastAsia"/>
                <w:color w:val="000000" w:themeColor="text1"/>
                <w:sz w:val="24"/>
              </w:rPr>
            </w:pPr>
            <w:r w:rsidRPr="00A100AB">
              <w:rPr>
                <w:rFonts w:ascii="宋体" w:hAnsi="宋体" w:cs="宋体"/>
                <w:color w:val="000000" w:themeColor="text1"/>
                <w:sz w:val="24"/>
              </w:rPr>
              <w:t>98</w:t>
            </w:r>
          </w:p>
        </w:tc>
        <w:tc>
          <w:tcPr>
            <w:tcW w:w="379" w:type="pct"/>
            <w:vAlign w:val="center"/>
          </w:tcPr>
          <w:p w14:paraId="15F37AF4" w14:textId="77777777" w:rsidR="002E3032" w:rsidRPr="00A100AB" w:rsidRDefault="002E3032" w:rsidP="008E3533">
            <w:pPr>
              <w:widowControl/>
              <w:jc w:val="center"/>
              <w:textAlignment w:val="center"/>
              <w:rPr>
                <w:rFonts w:ascii="宋体" w:hAnsi="宋体" w:cs="宋体" w:hint="eastAsia"/>
                <w:color w:val="000000" w:themeColor="text1"/>
                <w:sz w:val="24"/>
              </w:rPr>
            </w:pPr>
            <w:r w:rsidRPr="00A100AB">
              <w:rPr>
                <w:rFonts w:ascii="宋体" w:hAnsi="宋体" w:cs="宋体" w:hint="eastAsia"/>
                <w:color w:val="000000" w:themeColor="text1"/>
                <w:kern w:val="0"/>
                <w:sz w:val="24"/>
                <w:lang w:bidi="ar"/>
              </w:rPr>
              <w:t>台</w:t>
            </w:r>
          </w:p>
        </w:tc>
        <w:tc>
          <w:tcPr>
            <w:tcW w:w="2097" w:type="pct"/>
            <w:vAlign w:val="center"/>
          </w:tcPr>
          <w:p w14:paraId="38C0A999" w14:textId="77777777" w:rsidR="002E3032" w:rsidRPr="00A100AB" w:rsidRDefault="002E3032" w:rsidP="008E3533">
            <w:pPr>
              <w:widowControl/>
              <w:jc w:val="left"/>
              <w:textAlignment w:val="top"/>
              <w:rPr>
                <w:rFonts w:ascii="宋体" w:hAnsi="宋体" w:cs="宋体" w:hint="eastAsia"/>
                <w:color w:val="000000" w:themeColor="text1"/>
                <w:sz w:val="24"/>
              </w:rPr>
            </w:pPr>
            <w:r w:rsidRPr="00A100AB">
              <w:rPr>
                <w:rFonts w:ascii="宋体" w:hAnsi="宋体" w:cs="宋体" w:hint="eastAsia"/>
                <w:color w:val="000000" w:themeColor="text1"/>
                <w:kern w:val="0"/>
                <w:sz w:val="24"/>
              </w:rPr>
              <w:t>目前9</w:t>
            </w:r>
            <w:r w:rsidRPr="00A100AB">
              <w:rPr>
                <w:rFonts w:ascii="宋体" w:hAnsi="宋体" w:cs="宋体"/>
                <w:color w:val="000000" w:themeColor="text1"/>
                <w:kern w:val="0"/>
                <w:sz w:val="24"/>
              </w:rPr>
              <w:t>8</w:t>
            </w:r>
            <w:r w:rsidRPr="00A100AB">
              <w:rPr>
                <w:rFonts w:ascii="宋体" w:hAnsi="宋体" w:cs="宋体" w:hint="eastAsia"/>
                <w:color w:val="000000" w:themeColor="text1"/>
                <w:kern w:val="0"/>
                <w:sz w:val="24"/>
              </w:rPr>
              <w:t>台百奇1200W</w:t>
            </w:r>
            <w:r w:rsidRPr="00A100AB">
              <w:rPr>
                <w:rFonts w:ascii="宋体" w:hAnsi="宋体" w:cs="宋体"/>
                <w:color w:val="000000" w:themeColor="text1"/>
                <w:kern w:val="0"/>
                <w:sz w:val="24"/>
                <w:lang w:bidi="ar"/>
              </w:rPr>
              <w:t>切割图案电脑灯</w:t>
            </w:r>
            <w:r w:rsidRPr="00A100AB">
              <w:rPr>
                <w:rFonts w:ascii="宋体" w:hAnsi="宋体" w:cs="宋体" w:hint="eastAsia"/>
                <w:color w:val="000000" w:themeColor="text1"/>
                <w:kern w:val="0"/>
                <w:sz w:val="24"/>
              </w:rPr>
              <w:t>由于设备老化故障频繁，已无法满足高标准大体量的演出使用需求</w:t>
            </w:r>
            <w:r w:rsidRPr="00A100AB">
              <w:rPr>
                <w:rStyle w:val="font21"/>
                <w:rFonts w:hAnsi="宋体"/>
                <w:color w:val="000000" w:themeColor="text1"/>
                <w:sz w:val="24"/>
                <w:lang w:bidi="ar"/>
              </w:rPr>
              <w:t>。</w:t>
            </w:r>
          </w:p>
        </w:tc>
      </w:tr>
    </w:tbl>
    <w:p w14:paraId="29C41C01" w14:textId="77777777" w:rsidR="002E3032" w:rsidRPr="00A100AB" w:rsidRDefault="002E3032" w:rsidP="002E3032">
      <w:pPr>
        <w:spacing w:line="500" w:lineRule="exact"/>
        <w:rPr>
          <w:rFonts w:ascii="宋体" w:hAnsi="宋体" w:hint="eastAsia"/>
          <w:b/>
          <w:color w:val="000000" w:themeColor="text1"/>
          <w:sz w:val="24"/>
        </w:rPr>
      </w:pPr>
      <w:r w:rsidRPr="00A100AB">
        <w:rPr>
          <w:rFonts w:ascii="宋体" w:hAnsi="宋体" w:hint="eastAsia"/>
          <w:b/>
          <w:color w:val="000000" w:themeColor="text1"/>
          <w:sz w:val="24"/>
        </w:rPr>
        <w:t>六、</w:t>
      </w:r>
      <w:r w:rsidRPr="00A100AB">
        <w:rPr>
          <w:rFonts w:ascii="宋体" w:hAnsi="宋体"/>
          <w:b/>
          <w:color w:val="000000" w:themeColor="text1"/>
          <w:sz w:val="24"/>
        </w:rPr>
        <w:t xml:space="preserve"> 采购标的的验收标准：</w:t>
      </w:r>
    </w:p>
    <w:p w14:paraId="63730EE7"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color w:val="000000" w:themeColor="text1"/>
          <w:sz w:val="24"/>
        </w:rPr>
        <w:t>6.1投标人保证按合同向采购人交付的所有货物应是原厂商全新出的、完善（包含使本系统能够良好运行的所有选购件）的产品，并配有相应的技术资料，产品质量、技术指标符合生产厂家的出厂质量标准和国际、国内技术标准。</w:t>
      </w:r>
    </w:p>
    <w:p w14:paraId="500FAB21"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color w:val="000000" w:themeColor="text1"/>
          <w:sz w:val="24"/>
        </w:rPr>
        <w:t>6.2</w:t>
      </w:r>
      <w:bookmarkStart w:id="5" w:name="OLE_LINK31"/>
      <w:r w:rsidRPr="00A100AB">
        <w:rPr>
          <w:rFonts w:ascii="宋体" w:hAnsi="宋体" w:hint="eastAsia"/>
          <w:color w:val="000000" w:themeColor="text1"/>
          <w:sz w:val="24"/>
        </w:rPr>
        <w:t>供应商</w:t>
      </w:r>
      <w:bookmarkEnd w:id="5"/>
      <w:r w:rsidRPr="00A100AB">
        <w:rPr>
          <w:rFonts w:ascii="宋体" w:hAnsi="宋体"/>
          <w:color w:val="000000" w:themeColor="text1"/>
          <w:sz w:val="24"/>
        </w:rPr>
        <w:t>供货时，应向采购人提供原厂产品的相关证明文件，若不能提供则</w:t>
      </w:r>
      <w:bookmarkStart w:id="6" w:name="OLE_LINK27"/>
      <w:r w:rsidRPr="00A100AB">
        <w:rPr>
          <w:rFonts w:ascii="宋体" w:hAnsi="宋体"/>
          <w:color w:val="000000" w:themeColor="text1"/>
          <w:sz w:val="24"/>
        </w:rPr>
        <w:t>采购人</w:t>
      </w:r>
      <w:bookmarkEnd w:id="6"/>
      <w:r w:rsidRPr="00A100AB">
        <w:rPr>
          <w:rFonts w:ascii="宋体" w:hAnsi="宋体"/>
          <w:color w:val="000000" w:themeColor="text1"/>
          <w:sz w:val="24"/>
        </w:rPr>
        <w:t>有权拒绝接受全部货物。</w:t>
      </w:r>
    </w:p>
    <w:p w14:paraId="0424EA75"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color w:val="000000" w:themeColor="text1"/>
          <w:sz w:val="24"/>
        </w:rPr>
        <w:t xml:space="preserve">6.3货物包装箱内应附有详细的清单，装箱单应清楚标明与主机、附件、各种零部件和消耗品相对应的编号和名称。在包装箱中必须附有招标文件所要求的所有文件和资料。 </w:t>
      </w:r>
    </w:p>
    <w:p w14:paraId="17433956"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color w:val="000000" w:themeColor="text1"/>
          <w:sz w:val="24"/>
        </w:rPr>
        <w:t>6.4货物的包装应为生产厂商出货时的原包装。</w:t>
      </w:r>
    </w:p>
    <w:p w14:paraId="08FB5FE1"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color w:val="000000" w:themeColor="text1"/>
          <w:sz w:val="24"/>
        </w:rPr>
        <w:t>6.5</w:t>
      </w:r>
      <w:bookmarkStart w:id="7" w:name="OLE_LINK33"/>
      <w:r w:rsidRPr="00A100AB">
        <w:rPr>
          <w:rFonts w:ascii="宋体" w:hAnsi="宋体" w:hint="eastAsia"/>
          <w:color w:val="000000" w:themeColor="text1"/>
          <w:sz w:val="24"/>
        </w:rPr>
        <w:t>供应商</w:t>
      </w:r>
      <w:bookmarkEnd w:id="7"/>
      <w:r w:rsidRPr="00A100AB">
        <w:rPr>
          <w:rFonts w:ascii="宋体" w:hAnsi="宋体"/>
          <w:color w:val="000000" w:themeColor="text1"/>
          <w:sz w:val="24"/>
        </w:rPr>
        <w:t>应确保所提供的货物在装卸、运输和仓储过程中有足够包护，防止货物受潮、生锈、被腐蚀、受到冲撞以及其他不可预见的损坏。</w:t>
      </w:r>
    </w:p>
    <w:p w14:paraId="2E99E0BA"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color w:val="000000" w:themeColor="text1"/>
          <w:sz w:val="24"/>
        </w:rPr>
        <w:t>6.6</w:t>
      </w:r>
      <w:r w:rsidRPr="00A100AB">
        <w:rPr>
          <w:rFonts w:ascii="宋体" w:hAnsi="宋体" w:hint="eastAsia"/>
          <w:color w:val="000000" w:themeColor="text1"/>
          <w:sz w:val="24"/>
        </w:rPr>
        <w:t>供应商</w:t>
      </w:r>
      <w:r w:rsidRPr="00A100AB">
        <w:rPr>
          <w:rFonts w:ascii="宋体" w:hAnsi="宋体"/>
          <w:color w:val="000000" w:themeColor="text1"/>
          <w:sz w:val="24"/>
        </w:rPr>
        <w:t>要求完成灯光系统试运行，并有完备的试运行记录材料。</w:t>
      </w:r>
    </w:p>
    <w:p w14:paraId="604F1CEE"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color w:val="000000" w:themeColor="text1"/>
          <w:sz w:val="24"/>
        </w:rPr>
        <w:t>6.7要求</w:t>
      </w:r>
      <w:r w:rsidRPr="00A100AB">
        <w:rPr>
          <w:rFonts w:ascii="宋体" w:hAnsi="宋体" w:hint="eastAsia"/>
          <w:color w:val="000000" w:themeColor="text1"/>
          <w:sz w:val="24"/>
        </w:rPr>
        <w:t>供应商</w:t>
      </w:r>
      <w:r w:rsidRPr="00A100AB">
        <w:rPr>
          <w:rFonts w:ascii="宋体" w:hAnsi="宋体"/>
          <w:color w:val="000000" w:themeColor="text1"/>
          <w:sz w:val="24"/>
        </w:rPr>
        <w:t>在单项产品测试和灯光系统联机测试均达到合同要求，并实现灯光系统正常运行。</w:t>
      </w:r>
    </w:p>
    <w:p w14:paraId="5615BCBD"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color w:val="000000" w:themeColor="text1"/>
          <w:sz w:val="24"/>
        </w:rPr>
        <w:t>6.8在项目验收时，中标人将系统设计施工相关产品说明书、原厂家安装手册、资料以及测试报告等全部技术文件、图纸汇集整理成册，按采购人要求的数量交付采购人。</w:t>
      </w:r>
    </w:p>
    <w:p w14:paraId="1AF6762E"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color w:val="000000" w:themeColor="text1"/>
          <w:sz w:val="24"/>
        </w:rPr>
        <w:t xml:space="preserve">6.9合同验收：合同所有货物安装调试完成并移交所有中文使用说明书等资料文档后进行验收，按照招投标文件货物参数要求进行验收，每件货物须有产品出厂合格证、产品使用说明书、电子文档产品使用说明书、产品质量检验报告和货物有关配件等（如有）。 </w:t>
      </w:r>
    </w:p>
    <w:p w14:paraId="7C207C2D" w14:textId="77777777" w:rsidR="002E3032" w:rsidRPr="00A100AB" w:rsidRDefault="002E3032" w:rsidP="002E3032">
      <w:pPr>
        <w:spacing w:line="500" w:lineRule="exact"/>
        <w:rPr>
          <w:rFonts w:ascii="宋体" w:hAnsi="宋体" w:hint="eastAsia"/>
          <w:color w:val="000000" w:themeColor="text1"/>
          <w:sz w:val="24"/>
        </w:rPr>
      </w:pPr>
      <w:r w:rsidRPr="00A100AB">
        <w:rPr>
          <w:rFonts w:ascii="宋体" w:hAnsi="宋体"/>
          <w:color w:val="000000" w:themeColor="text1"/>
          <w:sz w:val="24"/>
        </w:rPr>
        <w:lastRenderedPageBreak/>
        <w:t>6.10完成最终验收的其他准备工作。</w:t>
      </w:r>
    </w:p>
    <w:p w14:paraId="0548D6C4" w14:textId="77777777" w:rsidR="002E3032" w:rsidRPr="00A100AB" w:rsidRDefault="002E3032" w:rsidP="002E3032">
      <w:pPr>
        <w:widowControl/>
        <w:numPr>
          <w:ilvl w:val="0"/>
          <w:numId w:val="1"/>
        </w:numPr>
        <w:spacing w:line="500" w:lineRule="exact"/>
        <w:rPr>
          <w:rFonts w:ascii="宋体" w:hAnsi="宋体" w:cs="宋体" w:hint="eastAsia"/>
          <w:b/>
          <w:color w:val="000000" w:themeColor="text1"/>
          <w:kern w:val="0"/>
          <w:sz w:val="24"/>
        </w:rPr>
      </w:pPr>
      <w:r w:rsidRPr="00A100AB">
        <w:rPr>
          <w:rFonts w:ascii="宋体" w:hAnsi="宋体" w:cs="宋体" w:hint="eastAsia"/>
          <w:b/>
          <w:color w:val="000000" w:themeColor="text1"/>
          <w:kern w:val="0"/>
          <w:sz w:val="24"/>
        </w:rPr>
        <w:t>售后服务：</w:t>
      </w:r>
      <w:r w:rsidRPr="00A100AB">
        <w:rPr>
          <w:rFonts w:ascii="宋体" w:hAnsi="宋体" w:cs="宋体"/>
          <w:b/>
          <w:color w:val="000000" w:themeColor="text1"/>
          <w:kern w:val="0"/>
          <w:sz w:val="24"/>
        </w:rPr>
        <w:t xml:space="preserve"> </w:t>
      </w:r>
    </w:p>
    <w:p w14:paraId="5663DFF7" w14:textId="77777777" w:rsidR="002E3032" w:rsidRPr="00A100AB" w:rsidRDefault="002E3032" w:rsidP="002E3032">
      <w:pPr>
        <w:widowControl/>
        <w:spacing w:line="500" w:lineRule="exact"/>
        <w:rPr>
          <w:rFonts w:ascii="宋体" w:hAnsi="宋体" w:hint="eastAsia"/>
          <w:color w:val="000000" w:themeColor="text1"/>
          <w:sz w:val="24"/>
        </w:rPr>
      </w:pPr>
      <w:r w:rsidRPr="00A100AB">
        <w:rPr>
          <w:rFonts w:ascii="宋体" w:hAnsi="宋体" w:cs="宋体"/>
          <w:b/>
          <w:color w:val="000000" w:themeColor="text1"/>
          <w:kern w:val="0"/>
          <w:sz w:val="24"/>
          <w:lang w:bidi="ar"/>
        </w:rPr>
        <w:t xml:space="preserve">1． 质保期限及服务要求 </w:t>
      </w:r>
    </w:p>
    <w:p w14:paraId="5093DA80" w14:textId="77777777" w:rsidR="002E3032" w:rsidRPr="00A100AB" w:rsidRDefault="002E3032" w:rsidP="002E3032">
      <w:pPr>
        <w:spacing w:before="120" w:line="500" w:lineRule="exact"/>
        <w:rPr>
          <w:rFonts w:ascii="宋体" w:hAnsi="宋体" w:hint="eastAsia"/>
          <w:color w:val="000000" w:themeColor="text1"/>
          <w:sz w:val="24"/>
        </w:rPr>
      </w:pPr>
      <w:proofErr w:type="gramStart"/>
      <w:r w:rsidRPr="00A100AB">
        <w:rPr>
          <w:rFonts w:ascii="宋体" w:hAnsi="宋体" w:hint="eastAsia"/>
          <w:color w:val="000000" w:themeColor="text1"/>
          <w:sz w:val="24"/>
        </w:rPr>
        <w:t>1)</w:t>
      </w:r>
      <w:proofErr w:type="gramEnd"/>
      <w:r w:rsidRPr="00A100AB">
        <w:rPr>
          <w:rFonts w:ascii="宋体" w:hAnsi="宋体" w:hint="eastAsia"/>
          <w:color w:val="000000" w:themeColor="text1"/>
          <w:sz w:val="24"/>
        </w:rPr>
        <w:t xml:space="preserve"> 质保期：自项目交付使用、完成最终验收并通过日期起，免费质保</w:t>
      </w:r>
      <w:r w:rsidRPr="00A100AB">
        <w:rPr>
          <w:rFonts w:ascii="宋体" w:hAnsi="宋体"/>
          <w:color w:val="000000" w:themeColor="text1"/>
          <w:sz w:val="24"/>
        </w:rPr>
        <w:t>2</w:t>
      </w:r>
      <w:r w:rsidRPr="00A100AB">
        <w:rPr>
          <w:rFonts w:ascii="宋体" w:hAnsi="宋体" w:hint="eastAsia"/>
          <w:color w:val="000000" w:themeColor="text1"/>
          <w:sz w:val="24"/>
        </w:rPr>
        <w:t xml:space="preserve">年，终身包修。供应商在质保期内对本项目硬件设备及涉及项目正常运行的系统软件等提供免费升级、更新、优化及维护保养清洁服务； </w:t>
      </w:r>
    </w:p>
    <w:p w14:paraId="53323D2F" w14:textId="77777777" w:rsidR="002E3032" w:rsidRPr="00A100AB" w:rsidRDefault="002E3032" w:rsidP="002E3032">
      <w:pPr>
        <w:spacing w:before="120" w:line="500" w:lineRule="exact"/>
        <w:rPr>
          <w:rFonts w:ascii="宋体" w:hAnsi="宋体" w:hint="eastAsia"/>
          <w:color w:val="000000" w:themeColor="text1"/>
          <w:sz w:val="24"/>
        </w:rPr>
      </w:pPr>
      <w:proofErr w:type="gramStart"/>
      <w:r w:rsidRPr="00A100AB">
        <w:rPr>
          <w:rFonts w:ascii="宋体" w:hAnsi="宋体" w:hint="eastAsia"/>
          <w:color w:val="000000" w:themeColor="text1"/>
          <w:sz w:val="24"/>
        </w:rPr>
        <w:t>2)</w:t>
      </w:r>
      <w:proofErr w:type="gramEnd"/>
      <w:r w:rsidRPr="00A100AB">
        <w:rPr>
          <w:rFonts w:ascii="宋体" w:hAnsi="宋体" w:hint="eastAsia"/>
          <w:color w:val="000000" w:themeColor="text1"/>
          <w:sz w:val="24"/>
        </w:rPr>
        <w:t xml:space="preserve"> 提供热线电话服务（7*24 小时），2 小时内完成故障诊断分析； </w:t>
      </w:r>
    </w:p>
    <w:p w14:paraId="4962285D" w14:textId="77777777" w:rsidR="002E3032" w:rsidRPr="00A100AB" w:rsidRDefault="002E3032" w:rsidP="002E3032">
      <w:pPr>
        <w:spacing w:before="120" w:line="500" w:lineRule="exact"/>
        <w:rPr>
          <w:rFonts w:ascii="宋体" w:hAnsi="宋体" w:hint="eastAsia"/>
          <w:color w:val="000000" w:themeColor="text1"/>
          <w:sz w:val="24"/>
        </w:rPr>
      </w:pPr>
      <w:proofErr w:type="gramStart"/>
      <w:r w:rsidRPr="00A100AB">
        <w:rPr>
          <w:rFonts w:ascii="宋体" w:hAnsi="宋体" w:hint="eastAsia"/>
          <w:color w:val="000000" w:themeColor="text1"/>
          <w:sz w:val="24"/>
        </w:rPr>
        <w:t>3)</w:t>
      </w:r>
      <w:proofErr w:type="gramEnd"/>
      <w:r w:rsidRPr="00A100AB">
        <w:rPr>
          <w:rFonts w:ascii="宋体" w:hAnsi="宋体" w:hint="eastAsia"/>
          <w:color w:val="000000" w:themeColor="text1"/>
          <w:sz w:val="24"/>
        </w:rPr>
        <w:t xml:space="preserve">提供现场维修，响应时间不超过 1 小时； </w:t>
      </w:r>
    </w:p>
    <w:p w14:paraId="55B34E07" w14:textId="77777777" w:rsidR="002E3032" w:rsidRPr="00A100AB" w:rsidRDefault="002E3032" w:rsidP="002E3032">
      <w:pPr>
        <w:spacing w:before="120" w:line="500" w:lineRule="exact"/>
        <w:rPr>
          <w:rFonts w:ascii="宋体" w:hAnsi="宋体" w:hint="eastAsia"/>
          <w:color w:val="000000" w:themeColor="text1"/>
          <w:sz w:val="24"/>
        </w:rPr>
      </w:pPr>
      <w:proofErr w:type="gramStart"/>
      <w:r w:rsidRPr="00A100AB">
        <w:rPr>
          <w:rFonts w:ascii="宋体" w:hAnsi="宋体" w:hint="eastAsia"/>
          <w:color w:val="000000" w:themeColor="text1"/>
          <w:sz w:val="24"/>
        </w:rPr>
        <w:t>4)</w:t>
      </w:r>
      <w:proofErr w:type="gramEnd"/>
      <w:r w:rsidRPr="00A100AB">
        <w:rPr>
          <w:rFonts w:ascii="宋体" w:hAnsi="宋体" w:hint="eastAsia"/>
          <w:color w:val="000000" w:themeColor="text1"/>
          <w:sz w:val="24"/>
        </w:rPr>
        <w:t>提供备件更换，响应时间不超过 24 小时；</w:t>
      </w:r>
    </w:p>
    <w:p w14:paraId="5AC53F01" w14:textId="77777777" w:rsidR="002E3032" w:rsidRPr="00A100AB" w:rsidRDefault="002E3032" w:rsidP="002E3032">
      <w:pPr>
        <w:spacing w:before="120" w:line="500" w:lineRule="exact"/>
        <w:rPr>
          <w:rFonts w:ascii="宋体" w:hAnsi="宋体" w:hint="eastAsia"/>
          <w:color w:val="000000" w:themeColor="text1"/>
          <w:sz w:val="24"/>
        </w:rPr>
      </w:pPr>
      <w:proofErr w:type="gramStart"/>
      <w:r w:rsidRPr="00A100AB">
        <w:rPr>
          <w:rFonts w:ascii="宋体" w:hAnsi="宋体" w:hint="eastAsia"/>
          <w:color w:val="000000" w:themeColor="text1"/>
          <w:sz w:val="24"/>
        </w:rPr>
        <w:t>5)</w:t>
      </w:r>
      <w:proofErr w:type="gramEnd"/>
      <w:r w:rsidRPr="00A100AB">
        <w:rPr>
          <w:rFonts w:ascii="宋体" w:hAnsi="宋体" w:hint="eastAsia"/>
          <w:color w:val="000000" w:themeColor="text1"/>
          <w:sz w:val="24"/>
        </w:rPr>
        <w:t xml:space="preserve">提供最新版本升级服务，包括固件和管理软件； </w:t>
      </w:r>
    </w:p>
    <w:p w14:paraId="5C0EE8BF" w14:textId="77777777" w:rsidR="002E3032" w:rsidRPr="00A100AB" w:rsidRDefault="002E3032" w:rsidP="002E3032">
      <w:pPr>
        <w:spacing w:before="120" w:line="500" w:lineRule="exact"/>
        <w:rPr>
          <w:rFonts w:ascii="宋体" w:hAnsi="宋体" w:hint="eastAsia"/>
          <w:color w:val="000000" w:themeColor="text1"/>
          <w:sz w:val="24"/>
        </w:rPr>
      </w:pPr>
      <w:proofErr w:type="gramStart"/>
      <w:r w:rsidRPr="00A100AB">
        <w:rPr>
          <w:rFonts w:ascii="宋体" w:hAnsi="宋体"/>
          <w:color w:val="000000" w:themeColor="text1"/>
          <w:sz w:val="24"/>
        </w:rPr>
        <w:t>6</w:t>
      </w:r>
      <w:r w:rsidRPr="00A100AB">
        <w:rPr>
          <w:rFonts w:ascii="宋体" w:hAnsi="宋体" w:hint="eastAsia"/>
          <w:color w:val="000000" w:themeColor="text1"/>
          <w:sz w:val="24"/>
        </w:rPr>
        <w:t>)</w:t>
      </w:r>
      <w:proofErr w:type="gramEnd"/>
      <w:r w:rsidRPr="00A100AB">
        <w:rPr>
          <w:rFonts w:ascii="宋体" w:hAnsi="宋体" w:hint="eastAsia"/>
          <w:color w:val="000000" w:themeColor="text1"/>
          <w:sz w:val="24"/>
        </w:rPr>
        <w:t xml:space="preserve"> 供应商保证本项目的设计文件、软件、硬件等未侵犯第三方知识产权，供应商应保证所交付的</w:t>
      </w:r>
      <w:r w:rsidRPr="00A100AB">
        <w:rPr>
          <w:rFonts w:ascii="宋体" w:hAnsi="宋体"/>
          <w:color w:val="000000" w:themeColor="text1"/>
          <w:sz w:val="24"/>
        </w:rPr>
        <w:t>灯光</w:t>
      </w:r>
      <w:r w:rsidRPr="00A100AB">
        <w:rPr>
          <w:rFonts w:ascii="宋体" w:hAnsi="宋体" w:hint="eastAsia"/>
          <w:color w:val="000000" w:themeColor="text1"/>
          <w:sz w:val="24"/>
        </w:rPr>
        <w:t xml:space="preserve">系统必须是第三方不能提出异议的，如果采购人因使用本项目遭到第三方的侵权指控，由供应商与第三方进行交涉、应诉抗辩或从指控产品侵权的权利所有者处获得使用许可，由此产生的一切费用和责任由供应商承担，供应商应赔偿采购人因此而遭受到的一切损失；  </w:t>
      </w:r>
    </w:p>
    <w:p w14:paraId="4303C9FE" w14:textId="77777777" w:rsidR="002E3032" w:rsidRPr="00A100AB" w:rsidRDefault="002E3032" w:rsidP="002E3032">
      <w:pPr>
        <w:spacing w:before="120" w:line="500" w:lineRule="exact"/>
        <w:rPr>
          <w:rFonts w:ascii="宋体" w:hAnsi="宋体" w:hint="eastAsia"/>
          <w:color w:val="000000" w:themeColor="text1"/>
          <w:sz w:val="24"/>
        </w:rPr>
      </w:pPr>
      <w:proofErr w:type="gramStart"/>
      <w:r w:rsidRPr="00A100AB">
        <w:rPr>
          <w:rFonts w:ascii="宋体" w:hAnsi="宋体"/>
          <w:color w:val="000000" w:themeColor="text1"/>
          <w:sz w:val="24"/>
        </w:rPr>
        <w:t>7</w:t>
      </w:r>
      <w:r w:rsidRPr="00A100AB">
        <w:rPr>
          <w:rFonts w:ascii="宋体" w:hAnsi="宋体" w:hint="eastAsia"/>
          <w:color w:val="000000" w:themeColor="text1"/>
          <w:sz w:val="24"/>
        </w:rPr>
        <w:t>)</w:t>
      </w:r>
      <w:proofErr w:type="gramEnd"/>
      <w:r w:rsidRPr="00A100AB">
        <w:rPr>
          <w:rFonts w:ascii="宋体" w:hAnsi="宋体" w:hint="eastAsia"/>
          <w:color w:val="000000" w:themeColor="text1"/>
          <w:sz w:val="24"/>
        </w:rPr>
        <w:t xml:space="preserve"> 供应商的维修人员在工作中必须严格执行安全操作规程和有关制度，供应商的维修人员的安全由供应商自行负完全责任； </w:t>
      </w:r>
    </w:p>
    <w:p w14:paraId="0368F09D" w14:textId="77777777" w:rsidR="002E3032" w:rsidRPr="00A100AB" w:rsidRDefault="002E3032" w:rsidP="002E3032">
      <w:pPr>
        <w:spacing w:before="120" w:line="500" w:lineRule="exact"/>
        <w:rPr>
          <w:rFonts w:ascii="宋体" w:hAnsi="宋体" w:hint="eastAsia"/>
          <w:color w:val="000000" w:themeColor="text1"/>
          <w:sz w:val="24"/>
        </w:rPr>
      </w:pPr>
      <w:proofErr w:type="gramStart"/>
      <w:r w:rsidRPr="00A100AB">
        <w:rPr>
          <w:rFonts w:ascii="宋体" w:hAnsi="宋体"/>
          <w:color w:val="000000" w:themeColor="text1"/>
          <w:sz w:val="24"/>
        </w:rPr>
        <w:t>8</w:t>
      </w:r>
      <w:r w:rsidRPr="00A100AB">
        <w:rPr>
          <w:rFonts w:ascii="宋体" w:hAnsi="宋体" w:hint="eastAsia"/>
          <w:color w:val="000000" w:themeColor="text1"/>
          <w:sz w:val="24"/>
        </w:rPr>
        <w:t>)</w:t>
      </w:r>
      <w:proofErr w:type="gramEnd"/>
      <w:r w:rsidRPr="00A100AB">
        <w:rPr>
          <w:rFonts w:ascii="宋体" w:hAnsi="宋体" w:hint="eastAsia"/>
          <w:color w:val="000000" w:themeColor="text1"/>
          <w:sz w:val="24"/>
        </w:rPr>
        <w:t xml:space="preserve"> 供应商负责对采购人的</w:t>
      </w:r>
      <w:r w:rsidRPr="00A100AB">
        <w:rPr>
          <w:rFonts w:ascii="宋体" w:hAnsi="宋体" w:hint="eastAsia"/>
          <w:color w:val="000000" w:themeColor="text1"/>
          <w:sz w:val="24"/>
          <w:lang w:eastAsia="zh-Hans"/>
        </w:rPr>
        <w:t>灯具</w:t>
      </w:r>
      <w:r w:rsidRPr="00A100AB">
        <w:rPr>
          <w:rFonts w:ascii="宋体" w:hAnsi="宋体" w:hint="eastAsia"/>
          <w:color w:val="000000" w:themeColor="text1"/>
          <w:sz w:val="24"/>
        </w:rPr>
        <w:t xml:space="preserve">操作使用人员进行培训，确保设备的正确使用； </w:t>
      </w:r>
    </w:p>
    <w:p w14:paraId="6BE37A9E" w14:textId="77777777" w:rsidR="002E3032" w:rsidRPr="00A100AB" w:rsidRDefault="002E3032" w:rsidP="002E3032">
      <w:pPr>
        <w:spacing w:before="120" w:line="500" w:lineRule="exact"/>
        <w:rPr>
          <w:rFonts w:ascii="宋体" w:hAnsi="宋体" w:hint="eastAsia"/>
          <w:color w:val="000000" w:themeColor="text1"/>
          <w:sz w:val="24"/>
        </w:rPr>
      </w:pPr>
      <w:proofErr w:type="gramStart"/>
      <w:r w:rsidRPr="00A100AB">
        <w:rPr>
          <w:rFonts w:ascii="宋体" w:hAnsi="宋体"/>
          <w:color w:val="000000" w:themeColor="text1"/>
          <w:sz w:val="24"/>
        </w:rPr>
        <w:t>9</w:t>
      </w:r>
      <w:r w:rsidRPr="00A100AB">
        <w:rPr>
          <w:rFonts w:ascii="宋体" w:hAnsi="宋体" w:hint="eastAsia"/>
          <w:color w:val="000000" w:themeColor="text1"/>
          <w:sz w:val="24"/>
        </w:rPr>
        <w:t>)</w:t>
      </w:r>
      <w:proofErr w:type="gramEnd"/>
      <w:r w:rsidRPr="00A100AB">
        <w:rPr>
          <w:rFonts w:ascii="宋体" w:hAnsi="宋体" w:hint="eastAsia"/>
          <w:color w:val="000000" w:themeColor="text1"/>
          <w:sz w:val="24"/>
        </w:rPr>
        <w:t xml:space="preserve"> 质保期内供应商须指派固定专业技术人员与采购人对接，如有人员调动需提前通知采购人； </w:t>
      </w:r>
    </w:p>
    <w:p w14:paraId="10E3F976" w14:textId="77777777" w:rsidR="002E3032" w:rsidRPr="00A100AB" w:rsidRDefault="002E3032" w:rsidP="002E3032">
      <w:pPr>
        <w:spacing w:before="120" w:line="500" w:lineRule="exact"/>
        <w:rPr>
          <w:rFonts w:ascii="宋体" w:hAnsi="宋体" w:hint="eastAsia"/>
          <w:color w:val="000000" w:themeColor="text1"/>
          <w:sz w:val="24"/>
        </w:rPr>
      </w:pPr>
      <w:proofErr w:type="gramStart"/>
      <w:r w:rsidRPr="00A100AB">
        <w:rPr>
          <w:rFonts w:ascii="宋体" w:hAnsi="宋体" w:hint="eastAsia"/>
          <w:color w:val="000000" w:themeColor="text1"/>
          <w:sz w:val="24"/>
        </w:rPr>
        <w:t>1</w:t>
      </w:r>
      <w:r w:rsidRPr="00A100AB">
        <w:rPr>
          <w:rFonts w:ascii="宋体" w:hAnsi="宋体"/>
          <w:color w:val="000000" w:themeColor="text1"/>
          <w:sz w:val="24"/>
        </w:rPr>
        <w:t>0</w:t>
      </w:r>
      <w:r w:rsidRPr="00A100AB">
        <w:rPr>
          <w:rFonts w:ascii="宋体" w:hAnsi="宋体" w:hint="eastAsia"/>
          <w:color w:val="000000" w:themeColor="text1"/>
          <w:sz w:val="24"/>
        </w:rPr>
        <w:t>)</w:t>
      </w:r>
      <w:proofErr w:type="gramEnd"/>
      <w:r w:rsidRPr="00A100AB">
        <w:rPr>
          <w:rFonts w:ascii="宋体" w:hAnsi="宋体" w:hint="eastAsia"/>
          <w:color w:val="000000" w:themeColor="text1"/>
          <w:sz w:val="24"/>
        </w:rPr>
        <w:t xml:space="preserve"> 质保期内，供应商需根据采购人的要求改善运行效果； </w:t>
      </w:r>
    </w:p>
    <w:p w14:paraId="14E5D34D" w14:textId="77777777" w:rsidR="002E3032" w:rsidRPr="00A100AB" w:rsidRDefault="002E3032" w:rsidP="002E3032">
      <w:pPr>
        <w:spacing w:before="120" w:line="500" w:lineRule="exact"/>
        <w:rPr>
          <w:rFonts w:ascii="宋体" w:hAnsi="宋体" w:hint="eastAsia"/>
          <w:color w:val="000000" w:themeColor="text1"/>
          <w:sz w:val="24"/>
        </w:rPr>
      </w:pPr>
      <w:proofErr w:type="gramStart"/>
      <w:r w:rsidRPr="00A100AB">
        <w:rPr>
          <w:rFonts w:ascii="宋体" w:hAnsi="宋体" w:hint="eastAsia"/>
          <w:color w:val="000000" w:themeColor="text1"/>
          <w:sz w:val="24"/>
        </w:rPr>
        <w:t>1</w:t>
      </w:r>
      <w:r w:rsidRPr="00A100AB">
        <w:rPr>
          <w:rFonts w:ascii="宋体" w:hAnsi="宋体"/>
          <w:color w:val="000000" w:themeColor="text1"/>
          <w:sz w:val="24"/>
        </w:rPr>
        <w:t>1</w:t>
      </w:r>
      <w:r w:rsidRPr="00A100AB">
        <w:rPr>
          <w:rFonts w:ascii="宋体" w:hAnsi="宋体" w:hint="eastAsia"/>
          <w:color w:val="000000" w:themeColor="text1"/>
          <w:sz w:val="24"/>
        </w:rPr>
        <w:t>)</w:t>
      </w:r>
      <w:proofErr w:type="gramEnd"/>
      <w:r w:rsidRPr="00A100AB">
        <w:rPr>
          <w:rFonts w:ascii="宋体" w:hAnsi="宋体" w:hint="eastAsia"/>
          <w:color w:val="000000" w:themeColor="text1"/>
          <w:sz w:val="24"/>
        </w:rPr>
        <w:t xml:space="preserve"> 质保期满后，供应商不得以软件、硬件升级或停产等各种原因停止或不履行维护维修工作。 </w:t>
      </w:r>
    </w:p>
    <w:p w14:paraId="4FE7E3A0" w14:textId="77777777" w:rsidR="002E3032" w:rsidRPr="00A100AB" w:rsidRDefault="002E3032" w:rsidP="002E3032">
      <w:pPr>
        <w:spacing w:before="120" w:line="500" w:lineRule="exact"/>
        <w:rPr>
          <w:rFonts w:ascii="宋体" w:hAnsi="宋体" w:hint="eastAsia"/>
          <w:color w:val="000000" w:themeColor="text1"/>
          <w:sz w:val="24"/>
        </w:rPr>
      </w:pPr>
      <w:r w:rsidRPr="00A100AB">
        <w:rPr>
          <w:rFonts w:ascii="宋体" w:hAnsi="宋体" w:cs="宋体" w:hint="eastAsia"/>
          <w:b/>
          <w:color w:val="000000" w:themeColor="text1"/>
          <w:kern w:val="0"/>
          <w:sz w:val="24"/>
          <w:lang w:bidi="ar"/>
        </w:rPr>
        <w:t>2.质保期内维护保养内容</w:t>
      </w:r>
      <w:r w:rsidRPr="00A100AB">
        <w:rPr>
          <w:rFonts w:ascii="宋体" w:hAnsi="宋体" w:hint="eastAsia"/>
          <w:color w:val="000000" w:themeColor="text1"/>
          <w:sz w:val="24"/>
        </w:rPr>
        <w:t xml:space="preserve"> </w:t>
      </w:r>
    </w:p>
    <w:p w14:paraId="0E1442E0" w14:textId="77777777" w:rsidR="002E3032" w:rsidRPr="00A100AB" w:rsidRDefault="002E3032" w:rsidP="002E3032">
      <w:pPr>
        <w:spacing w:before="120" w:line="500" w:lineRule="exact"/>
        <w:rPr>
          <w:rFonts w:ascii="宋体" w:hAnsi="宋体" w:hint="eastAsia"/>
          <w:color w:val="000000" w:themeColor="text1"/>
          <w:sz w:val="24"/>
        </w:rPr>
      </w:pPr>
      <w:proofErr w:type="gramStart"/>
      <w:r w:rsidRPr="00A100AB">
        <w:rPr>
          <w:rFonts w:ascii="宋体" w:hAnsi="宋体" w:hint="eastAsia"/>
          <w:color w:val="000000" w:themeColor="text1"/>
          <w:sz w:val="24"/>
        </w:rPr>
        <w:lastRenderedPageBreak/>
        <w:t>1)</w:t>
      </w:r>
      <w:proofErr w:type="gramEnd"/>
      <w:r w:rsidRPr="00A100AB">
        <w:rPr>
          <w:rFonts w:ascii="宋体" w:hAnsi="宋体" w:hint="eastAsia"/>
          <w:color w:val="000000" w:themeColor="text1"/>
          <w:sz w:val="24"/>
        </w:rPr>
        <w:t>供应商在质保期内，要提供全面、及时的保障服务，在无报修情况下，每</w:t>
      </w:r>
      <w:r w:rsidRPr="00A100AB">
        <w:rPr>
          <w:rFonts w:ascii="宋体" w:hAnsi="宋体" w:hint="eastAsia"/>
          <w:color w:val="000000" w:themeColor="text1"/>
          <w:sz w:val="24"/>
          <w:lang w:eastAsia="zh-Hans"/>
        </w:rPr>
        <w:t>年</w:t>
      </w:r>
      <w:r w:rsidRPr="00A100AB">
        <w:rPr>
          <w:rFonts w:ascii="宋体" w:hAnsi="宋体" w:hint="eastAsia"/>
          <w:color w:val="000000" w:themeColor="text1"/>
          <w:sz w:val="24"/>
        </w:rPr>
        <w:t xml:space="preserve">安排技术人员到采购人现场检修保养清洁一次，保障设备的安全、正常运行。 </w:t>
      </w:r>
    </w:p>
    <w:p w14:paraId="3A56455F" w14:textId="77777777" w:rsidR="002E3032" w:rsidRPr="00A100AB" w:rsidRDefault="002E3032" w:rsidP="002E3032">
      <w:pPr>
        <w:spacing w:before="120" w:line="500" w:lineRule="exact"/>
        <w:rPr>
          <w:rFonts w:ascii="宋体" w:hAnsi="宋体" w:hint="eastAsia"/>
          <w:color w:val="000000" w:themeColor="text1"/>
          <w:sz w:val="24"/>
        </w:rPr>
      </w:pPr>
      <w:proofErr w:type="gramStart"/>
      <w:r w:rsidRPr="00A100AB">
        <w:rPr>
          <w:rFonts w:ascii="宋体" w:hAnsi="宋体"/>
          <w:color w:val="000000" w:themeColor="text1"/>
          <w:sz w:val="24"/>
        </w:rPr>
        <w:t>2</w:t>
      </w:r>
      <w:r w:rsidRPr="00A100AB">
        <w:rPr>
          <w:rFonts w:ascii="宋体" w:hAnsi="宋体" w:hint="eastAsia"/>
          <w:color w:val="000000" w:themeColor="text1"/>
          <w:sz w:val="24"/>
        </w:rPr>
        <w:t>)</w:t>
      </w:r>
      <w:proofErr w:type="gramEnd"/>
      <w:r w:rsidRPr="00A100AB">
        <w:rPr>
          <w:rFonts w:ascii="宋体" w:hAnsi="宋体" w:hint="eastAsia"/>
          <w:color w:val="000000" w:themeColor="text1"/>
          <w:sz w:val="24"/>
        </w:rPr>
        <w:t>检修内容要求包括但不限于：</w:t>
      </w:r>
      <w:r w:rsidRPr="00A100AB">
        <w:rPr>
          <w:rFonts w:ascii="宋体" w:hAnsi="宋体" w:hint="eastAsia"/>
          <w:color w:val="000000" w:themeColor="text1"/>
          <w:sz w:val="24"/>
          <w:lang w:eastAsia="zh-Hans"/>
        </w:rPr>
        <w:t>灯具内外除尘</w:t>
      </w:r>
      <w:r w:rsidRPr="00A100AB">
        <w:rPr>
          <w:rFonts w:ascii="宋体" w:hAnsi="宋体"/>
          <w:color w:val="000000" w:themeColor="text1"/>
          <w:sz w:val="24"/>
          <w:lang w:eastAsia="zh-Hans"/>
        </w:rPr>
        <w:t>、</w:t>
      </w:r>
      <w:r w:rsidRPr="00A100AB">
        <w:rPr>
          <w:rFonts w:ascii="宋体" w:hAnsi="宋体" w:hint="eastAsia"/>
          <w:color w:val="000000" w:themeColor="text1"/>
          <w:sz w:val="24"/>
          <w:lang w:eastAsia="zh-Hans"/>
        </w:rPr>
        <w:t>光学系统校准</w:t>
      </w:r>
      <w:r w:rsidRPr="00A100AB">
        <w:rPr>
          <w:rFonts w:ascii="宋体" w:hAnsi="宋体"/>
          <w:color w:val="000000" w:themeColor="text1"/>
          <w:sz w:val="24"/>
          <w:lang w:eastAsia="zh-Hans"/>
        </w:rPr>
        <w:t>、</w:t>
      </w:r>
      <w:r w:rsidRPr="00A100AB">
        <w:rPr>
          <w:rFonts w:ascii="宋体" w:hAnsi="宋体" w:hint="eastAsia"/>
          <w:color w:val="000000" w:themeColor="text1"/>
          <w:sz w:val="24"/>
          <w:lang w:eastAsia="zh-Hans"/>
        </w:rPr>
        <w:t>设备稳定性测试等</w:t>
      </w:r>
      <w:r w:rsidRPr="00A100AB">
        <w:rPr>
          <w:rFonts w:ascii="宋体" w:hAnsi="宋体"/>
          <w:color w:val="000000" w:themeColor="text1"/>
          <w:sz w:val="24"/>
          <w:lang w:eastAsia="zh-Hans"/>
        </w:rPr>
        <w:t>。</w:t>
      </w:r>
    </w:p>
    <w:p w14:paraId="1AB0179E" w14:textId="77777777" w:rsidR="002E3032" w:rsidRPr="00A100AB" w:rsidRDefault="002E3032" w:rsidP="002E3032">
      <w:pPr>
        <w:spacing w:before="120" w:line="500" w:lineRule="exact"/>
        <w:rPr>
          <w:rFonts w:ascii="宋体" w:hAnsi="宋体" w:hint="eastAsia"/>
          <w:color w:val="000000" w:themeColor="text1"/>
          <w:sz w:val="24"/>
        </w:rPr>
      </w:pPr>
      <w:r w:rsidRPr="00A100AB">
        <w:rPr>
          <w:rFonts w:ascii="宋体" w:hAnsi="宋体"/>
          <w:color w:val="000000" w:themeColor="text1"/>
          <w:sz w:val="24"/>
        </w:rPr>
        <w:t>3）</w:t>
      </w:r>
      <w:r w:rsidRPr="00A100AB">
        <w:rPr>
          <w:rFonts w:ascii="宋体" w:hAnsi="宋体" w:hint="eastAsia"/>
          <w:color w:val="000000" w:themeColor="text1"/>
          <w:sz w:val="24"/>
        </w:rPr>
        <w:t xml:space="preserve">供应商应确保质保期外的维护和培训的团队品质与质保期内一致，调换或更换团队人员应提前与业主运营方说明并取得许可。应在投标过程中，明确维护和培训团队的品质，并说明质保期外维护、保养、清洁、培训的费用与相应完整明细。 </w:t>
      </w:r>
    </w:p>
    <w:p w14:paraId="7086D486" w14:textId="77777777" w:rsidR="002E3032" w:rsidRPr="00A100AB" w:rsidRDefault="002E3032" w:rsidP="002E3032">
      <w:pPr>
        <w:spacing w:before="120" w:line="500" w:lineRule="exact"/>
        <w:rPr>
          <w:rFonts w:ascii="宋体" w:hAnsi="宋体" w:hint="eastAsia"/>
          <w:b/>
          <w:bCs/>
          <w:color w:val="000000" w:themeColor="text1"/>
          <w:sz w:val="24"/>
        </w:rPr>
      </w:pPr>
      <w:r w:rsidRPr="00A100AB">
        <w:rPr>
          <w:rFonts w:ascii="宋体" w:hAnsi="宋体" w:hint="eastAsia"/>
          <w:b/>
          <w:bCs/>
          <w:color w:val="000000" w:themeColor="text1"/>
          <w:sz w:val="24"/>
        </w:rPr>
        <w:t xml:space="preserve">3.故障维修与重大活动保障 </w:t>
      </w:r>
    </w:p>
    <w:p w14:paraId="7F94077F" w14:textId="77777777" w:rsidR="002E3032" w:rsidRPr="00A100AB" w:rsidRDefault="002E3032" w:rsidP="002E3032">
      <w:pPr>
        <w:spacing w:before="120" w:line="500" w:lineRule="exact"/>
        <w:rPr>
          <w:rFonts w:ascii="宋体" w:hAnsi="宋体" w:hint="eastAsia"/>
          <w:color w:val="000000" w:themeColor="text1"/>
          <w:sz w:val="24"/>
        </w:rPr>
      </w:pPr>
      <w:proofErr w:type="gramStart"/>
      <w:r w:rsidRPr="00A100AB">
        <w:rPr>
          <w:rFonts w:ascii="宋体" w:hAnsi="宋体" w:hint="eastAsia"/>
          <w:color w:val="000000" w:themeColor="text1"/>
          <w:sz w:val="24"/>
        </w:rPr>
        <w:t>1)</w:t>
      </w:r>
      <w:proofErr w:type="gramEnd"/>
      <w:r w:rsidRPr="00A100AB">
        <w:rPr>
          <w:rFonts w:ascii="宋体" w:hAnsi="宋体" w:hint="eastAsia"/>
          <w:color w:val="000000" w:themeColor="text1"/>
          <w:sz w:val="24"/>
        </w:rPr>
        <w:t xml:space="preserve">质保期内全年完好运行时间要求，保证每次正常连续运行不少于 8 小时。 </w:t>
      </w:r>
    </w:p>
    <w:p w14:paraId="6CF085D9" w14:textId="77777777" w:rsidR="002E3032" w:rsidRPr="00A100AB" w:rsidRDefault="002E3032" w:rsidP="002E3032">
      <w:pPr>
        <w:spacing w:before="120" w:line="500" w:lineRule="exact"/>
        <w:rPr>
          <w:rFonts w:ascii="宋体" w:hAnsi="宋体" w:hint="eastAsia"/>
          <w:color w:val="000000" w:themeColor="text1"/>
          <w:sz w:val="24"/>
        </w:rPr>
      </w:pPr>
      <w:proofErr w:type="gramStart"/>
      <w:r w:rsidRPr="00A100AB">
        <w:rPr>
          <w:rFonts w:ascii="宋体" w:hAnsi="宋体" w:hint="eastAsia"/>
          <w:color w:val="000000" w:themeColor="text1"/>
          <w:sz w:val="24"/>
        </w:rPr>
        <w:t>2)</w:t>
      </w:r>
      <w:proofErr w:type="gramEnd"/>
      <w:r w:rsidRPr="00A100AB">
        <w:rPr>
          <w:rFonts w:ascii="宋体" w:hAnsi="宋体" w:hint="eastAsia"/>
          <w:color w:val="000000" w:themeColor="text1"/>
          <w:sz w:val="24"/>
        </w:rPr>
        <w:t>质保期内</w:t>
      </w:r>
      <w:r w:rsidRPr="00A100AB">
        <w:rPr>
          <w:rFonts w:ascii="宋体" w:hAnsi="宋体" w:hint="eastAsia"/>
          <w:color w:val="000000" w:themeColor="text1"/>
          <w:sz w:val="24"/>
          <w:lang w:eastAsia="zh-Hans"/>
        </w:rPr>
        <w:t>灯具</w:t>
      </w:r>
      <w:r w:rsidRPr="00A100AB">
        <w:rPr>
          <w:rFonts w:ascii="宋体" w:hAnsi="宋体" w:hint="eastAsia"/>
          <w:color w:val="000000" w:themeColor="text1"/>
          <w:sz w:val="24"/>
        </w:rPr>
        <w:t>无论出现因何种原因造成的故障，供应商派熟悉本项目的至少两名工程师在接到招标方报修</w:t>
      </w:r>
      <w:r w:rsidRPr="00A100AB">
        <w:rPr>
          <w:rFonts w:ascii="宋体" w:hAnsi="宋体"/>
          <w:color w:val="000000" w:themeColor="text1"/>
          <w:sz w:val="24"/>
        </w:rPr>
        <w:t>1</w:t>
      </w:r>
      <w:r w:rsidRPr="00A100AB">
        <w:rPr>
          <w:rFonts w:ascii="宋体" w:hAnsi="宋体" w:hint="eastAsia"/>
          <w:color w:val="000000" w:themeColor="text1"/>
          <w:sz w:val="24"/>
        </w:rPr>
        <w:t>小时之内响应，一般性故障要求</w:t>
      </w:r>
      <w:r w:rsidRPr="00A100AB">
        <w:rPr>
          <w:rFonts w:ascii="宋体" w:hAnsi="宋体"/>
          <w:color w:val="000000" w:themeColor="text1"/>
          <w:sz w:val="24"/>
        </w:rPr>
        <w:t>4</w:t>
      </w:r>
      <w:r w:rsidRPr="00A100AB">
        <w:rPr>
          <w:rFonts w:ascii="宋体" w:hAnsi="宋体" w:hint="eastAsia"/>
          <w:color w:val="000000" w:themeColor="text1"/>
          <w:sz w:val="24"/>
        </w:rPr>
        <w:t xml:space="preserve">小时以内恢复，重大故障 24 小时之内排除故障或提供替代方案保证正常运行。 </w:t>
      </w:r>
    </w:p>
    <w:p w14:paraId="624BD9A1" w14:textId="77777777" w:rsidR="002E3032" w:rsidRPr="00A100AB" w:rsidRDefault="002E3032" w:rsidP="002E3032">
      <w:pPr>
        <w:spacing w:before="120" w:line="500" w:lineRule="exact"/>
        <w:rPr>
          <w:rFonts w:ascii="宋体" w:hAnsi="宋体" w:hint="eastAsia"/>
          <w:color w:val="000000" w:themeColor="text1"/>
          <w:sz w:val="24"/>
        </w:rPr>
      </w:pPr>
      <w:proofErr w:type="gramStart"/>
      <w:r w:rsidRPr="00A100AB">
        <w:rPr>
          <w:rFonts w:ascii="宋体" w:hAnsi="宋体" w:hint="eastAsia"/>
          <w:color w:val="000000" w:themeColor="text1"/>
          <w:sz w:val="24"/>
        </w:rPr>
        <w:t>3)</w:t>
      </w:r>
      <w:proofErr w:type="gramEnd"/>
      <w:r w:rsidRPr="00A100AB">
        <w:rPr>
          <w:rFonts w:ascii="宋体" w:hAnsi="宋体" w:hint="eastAsia"/>
          <w:color w:val="000000" w:themeColor="text1"/>
          <w:sz w:val="24"/>
        </w:rPr>
        <w:t>当采购人在质保期内遇有重大活动期间，采购人将提前告知供应商，供应商应承诺对重大演出无偿提供现场技术保驾支持，确保重大活动的顺利进行。</w:t>
      </w:r>
    </w:p>
    <w:p w14:paraId="12E8E2D0" w14:textId="77777777" w:rsidR="002E3032" w:rsidRPr="00A100AB" w:rsidRDefault="002E3032" w:rsidP="002E3032">
      <w:pPr>
        <w:spacing w:before="120" w:line="500" w:lineRule="exact"/>
        <w:rPr>
          <w:rFonts w:ascii="宋体" w:hAnsi="宋体" w:hint="eastAsia"/>
          <w:b/>
          <w:bCs/>
          <w:color w:val="000000" w:themeColor="text1"/>
          <w:sz w:val="24"/>
        </w:rPr>
      </w:pPr>
      <w:r w:rsidRPr="00A100AB">
        <w:rPr>
          <w:rFonts w:ascii="宋体" w:hAnsi="宋体" w:hint="eastAsia"/>
          <w:b/>
          <w:bCs/>
          <w:color w:val="000000" w:themeColor="text1"/>
          <w:sz w:val="24"/>
        </w:rPr>
        <w:t xml:space="preserve">4.培训要求 </w:t>
      </w:r>
    </w:p>
    <w:p w14:paraId="0B51F991" w14:textId="77777777" w:rsidR="002E3032" w:rsidRPr="00A100AB" w:rsidRDefault="002E3032" w:rsidP="002E3032">
      <w:pPr>
        <w:spacing w:before="120" w:line="500" w:lineRule="exact"/>
        <w:ind w:firstLineChars="200" w:firstLine="480"/>
        <w:rPr>
          <w:rFonts w:ascii="宋体" w:hAnsi="宋体" w:hint="eastAsia"/>
          <w:color w:val="000000" w:themeColor="text1"/>
          <w:sz w:val="24"/>
        </w:rPr>
      </w:pPr>
      <w:bookmarkStart w:id="8" w:name="OLE_LINK35"/>
      <w:bookmarkStart w:id="9" w:name="OLE_LINK36"/>
      <w:r w:rsidRPr="00A100AB">
        <w:rPr>
          <w:rFonts w:ascii="宋体" w:hAnsi="宋体" w:hint="eastAsia"/>
          <w:color w:val="000000" w:themeColor="text1"/>
          <w:sz w:val="24"/>
        </w:rPr>
        <w:t>供应商</w:t>
      </w:r>
      <w:bookmarkEnd w:id="8"/>
      <w:bookmarkEnd w:id="9"/>
      <w:r w:rsidRPr="00A100AB">
        <w:rPr>
          <w:rFonts w:ascii="宋体" w:hAnsi="宋体" w:hint="eastAsia"/>
          <w:color w:val="000000" w:themeColor="text1"/>
          <w:sz w:val="24"/>
        </w:rPr>
        <w:t xml:space="preserve">应免费对采购方委派的专业工程师和系统操作人员进行技术培训，保证工程验收移交后，系统操作人员能够胜任系统的全部运行、操作、故障分析处理、设备维修和保养等工作，供应商应提供培训的详细课程安排，培训教师熟悉本专业并应具有工程经验、实践经验及教学经验，需要出具切实可行的培训计划，并附于投标文件中。 </w:t>
      </w:r>
    </w:p>
    <w:p w14:paraId="62DFE566" w14:textId="77777777" w:rsidR="002E3032" w:rsidRPr="00A100AB" w:rsidRDefault="002E3032" w:rsidP="002E3032">
      <w:pPr>
        <w:widowControl/>
        <w:spacing w:line="500" w:lineRule="exact"/>
        <w:rPr>
          <w:rFonts w:ascii="宋体" w:hAnsi="宋体" w:hint="eastAsia"/>
          <w:color w:val="000000" w:themeColor="text1"/>
          <w:sz w:val="24"/>
        </w:rPr>
      </w:pPr>
      <w:r w:rsidRPr="00A100AB">
        <w:rPr>
          <w:rFonts w:ascii="宋体" w:hAnsi="宋体" w:cs="宋体" w:hint="eastAsia"/>
          <w:b/>
          <w:color w:val="000000" w:themeColor="text1"/>
          <w:kern w:val="0"/>
          <w:sz w:val="24"/>
          <w:lang w:eastAsia="zh-Hans" w:bidi="ar"/>
        </w:rPr>
        <w:t>八</w:t>
      </w:r>
      <w:r w:rsidRPr="00A100AB">
        <w:rPr>
          <w:rFonts w:ascii="宋体" w:hAnsi="宋体" w:cs="宋体"/>
          <w:b/>
          <w:color w:val="000000" w:themeColor="text1"/>
          <w:kern w:val="0"/>
          <w:sz w:val="24"/>
          <w:lang w:eastAsia="zh-Hans" w:bidi="ar"/>
        </w:rPr>
        <w:t>、</w:t>
      </w:r>
      <w:r w:rsidRPr="00A100AB">
        <w:rPr>
          <w:rFonts w:ascii="宋体" w:hAnsi="宋体" w:cs="宋体"/>
          <w:b/>
          <w:color w:val="000000" w:themeColor="text1"/>
          <w:kern w:val="0"/>
          <w:sz w:val="24"/>
          <w:lang w:bidi="ar"/>
        </w:rPr>
        <w:t>采购标的的其他技术、服务等要求</w:t>
      </w:r>
    </w:p>
    <w:p w14:paraId="42705CF6" w14:textId="77777777" w:rsidR="002E3032" w:rsidRPr="00A100AB" w:rsidRDefault="002E3032" w:rsidP="002E3032">
      <w:pPr>
        <w:spacing w:before="120" w:line="360" w:lineRule="auto"/>
        <w:rPr>
          <w:rFonts w:ascii="宋体" w:hAnsi="宋体" w:hint="eastAsia"/>
          <w:color w:val="000000" w:themeColor="text1"/>
          <w:sz w:val="24"/>
        </w:rPr>
      </w:pPr>
      <w:r w:rsidRPr="00A100AB">
        <w:rPr>
          <w:rFonts w:ascii="宋体" w:hAnsi="宋体" w:hint="eastAsia"/>
          <w:color w:val="000000" w:themeColor="text1"/>
          <w:sz w:val="24"/>
        </w:rPr>
        <w:t>1.本项目采用费用包干方式建设，投标人应根据项目要求和现场情况，详细列明项目所需的设备及材料购置，以及产品运输保险保管、项目安装调试、试运行测试通过验收、培训、质保期免费保修维护等所有人工、管理、财务等所有费用，本项目采取交钥匙原则，如一旦中标，在项目实施中出现任何费用的遗漏，均由</w:t>
      </w:r>
      <w:r w:rsidRPr="00A100AB">
        <w:rPr>
          <w:rFonts w:ascii="宋体" w:hAnsi="宋体" w:hint="eastAsia"/>
          <w:color w:val="000000" w:themeColor="text1"/>
          <w:sz w:val="24"/>
        </w:rPr>
        <w:lastRenderedPageBreak/>
        <w:t>供应商负责提供，除采购人要求对系统及配置方案变更导致的情形以外，采购人不再支付除合同金额以外的任何费用。并且供应商应承诺中标后将积极配合采购人完成为使所有的设备达到最终应用的其他所有工作，如必要的线路搭建、改造等。</w:t>
      </w:r>
    </w:p>
    <w:p w14:paraId="6BAB1A36" w14:textId="77777777" w:rsidR="002E3032" w:rsidRPr="00A100AB" w:rsidRDefault="002E3032" w:rsidP="002E3032">
      <w:pPr>
        <w:spacing w:line="360" w:lineRule="auto"/>
        <w:rPr>
          <w:rFonts w:ascii="宋体" w:hAnsi="宋体" w:hint="eastAsia"/>
          <w:color w:val="000000" w:themeColor="text1"/>
          <w:sz w:val="24"/>
        </w:rPr>
      </w:pPr>
      <w:r w:rsidRPr="00A100AB">
        <w:rPr>
          <w:rFonts w:ascii="宋体" w:hAnsi="宋体" w:hint="eastAsia"/>
          <w:color w:val="000000" w:themeColor="text1"/>
          <w:sz w:val="24"/>
        </w:rPr>
        <w:t>2.为防止虚假应标，合同签订前采购方有权对中标方的技术实力进行核验，如中标方拒不参与核验或中标方有任何虚假应标的行为，采购人将追究其相应责任。</w:t>
      </w:r>
    </w:p>
    <w:p w14:paraId="1E198972" w14:textId="77777777" w:rsidR="002E3032" w:rsidRPr="00A100AB" w:rsidRDefault="002E3032" w:rsidP="002E3032">
      <w:pPr>
        <w:spacing w:line="360" w:lineRule="auto"/>
        <w:rPr>
          <w:rFonts w:ascii="宋体" w:hAnsi="宋体" w:hint="eastAsia"/>
          <w:color w:val="000000" w:themeColor="text1"/>
          <w:sz w:val="24"/>
        </w:rPr>
      </w:pPr>
    </w:p>
    <w:bookmarkEnd w:id="1"/>
    <w:sectPr w:rsidR="002E3032" w:rsidRPr="00A100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书宋_GBK">
    <w:altName w:val="微软雅黑"/>
    <w:charset w:val="86"/>
    <w:family w:val="auto"/>
    <w:pitch w:val="default"/>
    <w:sig w:usb0="00000000" w:usb1="38CF7CFA" w:usb2="00082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D6AC9"/>
    <w:multiLevelType w:val="singleLevel"/>
    <w:tmpl w:val="652D6AC9"/>
    <w:lvl w:ilvl="0">
      <w:start w:val="7"/>
      <w:numFmt w:val="chineseCounting"/>
      <w:suff w:val="nothing"/>
      <w:lvlText w:val="%1、"/>
      <w:lvlJc w:val="left"/>
    </w:lvl>
  </w:abstractNum>
  <w:num w:numId="1" w16cid:durableId="8800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32"/>
    <w:rsid w:val="002E3032"/>
    <w:rsid w:val="005C2B0B"/>
    <w:rsid w:val="00704815"/>
    <w:rsid w:val="008D2AAD"/>
    <w:rsid w:val="00C079DE"/>
    <w:rsid w:val="00C74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7AEF9"/>
  <w15:chartTrackingRefBased/>
  <w15:docId w15:val="{F6301AD9-00C3-4774-90A3-A1E30294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032"/>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2E303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E303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E303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E303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E303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E303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E303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303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E303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303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E303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E303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E3032"/>
    <w:rPr>
      <w:rFonts w:cstheme="majorBidi"/>
      <w:color w:val="0F4761" w:themeColor="accent1" w:themeShade="BF"/>
      <w:sz w:val="28"/>
      <w:szCs w:val="28"/>
    </w:rPr>
  </w:style>
  <w:style w:type="character" w:customStyle="1" w:styleId="50">
    <w:name w:val="标题 5 字符"/>
    <w:basedOn w:val="a0"/>
    <w:link w:val="5"/>
    <w:uiPriority w:val="9"/>
    <w:semiHidden/>
    <w:rsid w:val="002E3032"/>
    <w:rPr>
      <w:rFonts w:cstheme="majorBidi"/>
      <w:color w:val="0F4761" w:themeColor="accent1" w:themeShade="BF"/>
      <w:sz w:val="24"/>
      <w:szCs w:val="24"/>
    </w:rPr>
  </w:style>
  <w:style w:type="character" w:customStyle="1" w:styleId="60">
    <w:name w:val="标题 6 字符"/>
    <w:basedOn w:val="a0"/>
    <w:link w:val="6"/>
    <w:uiPriority w:val="9"/>
    <w:semiHidden/>
    <w:rsid w:val="002E3032"/>
    <w:rPr>
      <w:rFonts w:cstheme="majorBidi"/>
      <w:b/>
      <w:bCs/>
      <w:color w:val="0F4761" w:themeColor="accent1" w:themeShade="BF"/>
    </w:rPr>
  </w:style>
  <w:style w:type="character" w:customStyle="1" w:styleId="70">
    <w:name w:val="标题 7 字符"/>
    <w:basedOn w:val="a0"/>
    <w:link w:val="7"/>
    <w:uiPriority w:val="9"/>
    <w:semiHidden/>
    <w:rsid w:val="002E3032"/>
    <w:rPr>
      <w:rFonts w:cstheme="majorBidi"/>
      <w:b/>
      <w:bCs/>
      <w:color w:val="595959" w:themeColor="text1" w:themeTint="A6"/>
    </w:rPr>
  </w:style>
  <w:style w:type="character" w:customStyle="1" w:styleId="80">
    <w:name w:val="标题 8 字符"/>
    <w:basedOn w:val="a0"/>
    <w:link w:val="8"/>
    <w:uiPriority w:val="9"/>
    <w:semiHidden/>
    <w:rsid w:val="002E3032"/>
    <w:rPr>
      <w:rFonts w:cstheme="majorBidi"/>
      <w:color w:val="595959" w:themeColor="text1" w:themeTint="A6"/>
    </w:rPr>
  </w:style>
  <w:style w:type="character" w:customStyle="1" w:styleId="90">
    <w:name w:val="标题 9 字符"/>
    <w:basedOn w:val="a0"/>
    <w:link w:val="9"/>
    <w:uiPriority w:val="9"/>
    <w:semiHidden/>
    <w:rsid w:val="002E3032"/>
    <w:rPr>
      <w:rFonts w:eastAsiaTheme="majorEastAsia" w:cstheme="majorBidi"/>
      <w:color w:val="595959" w:themeColor="text1" w:themeTint="A6"/>
    </w:rPr>
  </w:style>
  <w:style w:type="paragraph" w:styleId="a3">
    <w:name w:val="Title"/>
    <w:basedOn w:val="a"/>
    <w:next w:val="a"/>
    <w:link w:val="a4"/>
    <w:uiPriority w:val="10"/>
    <w:qFormat/>
    <w:rsid w:val="002E303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30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303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30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3032"/>
    <w:pPr>
      <w:spacing w:before="160" w:after="160"/>
      <w:jc w:val="center"/>
    </w:pPr>
    <w:rPr>
      <w:i/>
      <w:iCs/>
      <w:color w:val="404040" w:themeColor="text1" w:themeTint="BF"/>
    </w:rPr>
  </w:style>
  <w:style w:type="character" w:customStyle="1" w:styleId="a8">
    <w:name w:val="引用 字符"/>
    <w:basedOn w:val="a0"/>
    <w:link w:val="a7"/>
    <w:uiPriority w:val="29"/>
    <w:rsid w:val="002E3032"/>
    <w:rPr>
      <w:i/>
      <w:iCs/>
      <w:color w:val="404040" w:themeColor="text1" w:themeTint="BF"/>
    </w:rPr>
  </w:style>
  <w:style w:type="paragraph" w:styleId="a9">
    <w:name w:val="List Paragraph"/>
    <w:basedOn w:val="a"/>
    <w:link w:val="aa"/>
    <w:uiPriority w:val="34"/>
    <w:qFormat/>
    <w:rsid w:val="002E3032"/>
    <w:pPr>
      <w:ind w:left="720"/>
      <w:contextualSpacing/>
    </w:pPr>
  </w:style>
  <w:style w:type="character" w:styleId="ab">
    <w:name w:val="Intense Emphasis"/>
    <w:basedOn w:val="a0"/>
    <w:uiPriority w:val="21"/>
    <w:qFormat/>
    <w:rsid w:val="002E3032"/>
    <w:rPr>
      <w:i/>
      <w:iCs/>
      <w:color w:val="0F4761" w:themeColor="accent1" w:themeShade="BF"/>
    </w:rPr>
  </w:style>
  <w:style w:type="paragraph" w:styleId="ac">
    <w:name w:val="Intense Quote"/>
    <w:basedOn w:val="a"/>
    <w:next w:val="a"/>
    <w:link w:val="ad"/>
    <w:uiPriority w:val="30"/>
    <w:qFormat/>
    <w:rsid w:val="002E3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2E3032"/>
    <w:rPr>
      <w:i/>
      <w:iCs/>
      <w:color w:val="0F4761" w:themeColor="accent1" w:themeShade="BF"/>
    </w:rPr>
  </w:style>
  <w:style w:type="character" w:styleId="ae">
    <w:name w:val="Intense Reference"/>
    <w:basedOn w:val="a0"/>
    <w:uiPriority w:val="32"/>
    <w:qFormat/>
    <w:rsid w:val="002E3032"/>
    <w:rPr>
      <w:b/>
      <w:bCs/>
      <w:smallCaps/>
      <w:color w:val="0F4761" w:themeColor="accent1" w:themeShade="BF"/>
      <w:spacing w:val="5"/>
    </w:rPr>
  </w:style>
  <w:style w:type="character" w:styleId="af">
    <w:name w:val="annotation reference"/>
    <w:uiPriority w:val="99"/>
    <w:qFormat/>
    <w:rsid w:val="002E3032"/>
    <w:rPr>
      <w:sz w:val="21"/>
      <w:szCs w:val="21"/>
    </w:rPr>
  </w:style>
  <w:style w:type="character" w:customStyle="1" w:styleId="aa">
    <w:name w:val="列表段落 字符"/>
    <w:link w:val="a9"/>
    <w:uiPriority w:val="34"/>
    <w:qFormat/>
    <w:rsid w:val="002E3032"/>
  </w:style>
  <w:style w:type="character" w:customStyle="1" w:styleId="font21">
    <w:name w:val="font21"/>
    <w:basedOn w:val="a0"/>
    <w:qFormat/>
    <w:rsid w:val="002E3032"/>
    <w:rPr>
      <w:rFonts w:ascii="方正书宋_GBK" w:eastAsia="方正书宋_GBK" w:hAnsi="方正书宋_GBK" w:cs="方正书宋_GBK"/>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3588</Words>
  <Characters>831</Characters>
  <Application>Microsoft Office Word</Application>
  <DocSecurity>0</DocSecurity>
  <Lines>69</Lines>
  <Paragraphs>184</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2025-09-01T05:44:00Z</dcterms:created>
  <dcterms:modified xsi:type="dcterms:W3CDTF">2025-09-01T05:48:00Z</dcterms:modified>
</cp:coreProperties>
</file>