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b/>
          <w:sz w:val="36"/>
          <w:szCs w:val="36"/>
        </w:rPr>
      </w:pPr>
      <w:r>
        <w:rPr>
          <w:b/>
          <w:sz w:val="36"/>
          <w:szCs w:val="36"/>
        </w:rPr>
        <w:t xml:space="preserve"> </w:t>
      </w:r>
    </w:p>
    <w:p>
      <w:pPr>
        <w:spacing w:line="360" w:lineRule="auto"/>
        <w:jc w:val="left"/>
        <w:outlineLvl w:val="0"/>
        <w:rPr>
          <w:b/>
          <w:sz w:val="36"/>
          <w:szCs w:val="36"/>
        </w:rPr>
      </w:pPr>
      <w:r>
        <w:rPr>
          <w:rFonts w:hint="eastAsia"/>
          <w:b/>
          <w:sz w:val="36"/>
          <w:szCs w:val="36"/>
        </w:rPr>
        <w:t>07包：</w:t>
      </w:r>
      <w:r>
        <w:rPr>
          <w:b/>
          <w:sz w:val="36"/>
          <w:szCs w:val="36"/>
        </w:rPr>
        <w:t>采购需求</w:t>
      </w:r>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19"/>
        <w:gridCol w:w="914"/>
        <w:gridCol w:w="3224"/>
        <w:gridCol w:w="147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2" w:type="pct"/>
            <w:vAlign w:val="center"/>
          </w:tcPr>
          <w:p>
            <w:pPr>
              <w:adjustRightInd w:val="0"/>
              <w:snapToGrid w:val="0"/>
              <w:jc w:val="center"/>
              <w:rPr>
                <w:rFonts w:ascii="宋体" w:hAnsi="宋体" w:cs="宋体"/>
                <w:b/>
                <w:szCs w:val="21"/>
              </w:rPr>
            </w:pPr>
            <w:r>
              <w:rPr>
                <w:rFonts w:hint="eastAsia" w:ascii="宋体" w:hAnsi="宋体" w:cs="宋体"/>
                <w:b/>
                <w:szCs w:val="21"/>
              </w:rPr>
              <w:t>包号</w:t>
            </w:r>
          </w:p>
        </w:tc>
        <w:tc>
          <w:tcPr>
            <w:tcW w:w="495" w:type="pct"/>
            <w:vAlign w:val="center"/>
          </w:tcPr>
          <w:p>
            <w:pPr>
              <w:adjustRightInd w:val="0"/>
              <w:snapToGrid w:val="0"/>
              <w:jc w:val="center"/>
              <w:rPr>
                <w:rFonts w:ascii="宋体" w:hAnsi="宋体" w:cs="宋体"/>
                <w:b/>
                <w:szCs w:val="21"/>
              </w:rPr>
            </w:pPr>
            <w:r>
              <w:rPr>
                <w:rFonts w:hint="eastAsia" w:ascii="宋体" w:hAnsi="宋体" w:cs="宋体"/>
                <w:b/>
                <w:szCs w:val="21"/>
              </w:rPr>
              <w:t>标的名称</w:t>
            </w:r>
          </w:p>
        </w:tc>
        <w:tc>
          <w:tcPr>
            <w:tcW w:w="492"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1736" w:type="pct"/>
            <w:vAlign w:val="center"/>
          </w:tcPr>
          <w:p>
            <w:pPr>
              <w:adjustRightInd w:val="0"/>
              <w:snapToGrid w:val="0"/>
              <w:jc w:val="center"/>
              <w:rPr>
                <w:rFonts w:ascii="宋体" w:hAnsi="宋体" w:cs="宋体"/>
                <w:b/>
                <w:szCs w:val="21"/>
              </w:rPr>
            </w:pPr>
            <w:r>
              <w:rPr>
                <w:rFonts w:hint="eastAsia" w:ascii="宋体" w:hAnsi="宋体" w:cs="宋体"/>
                <w:b/>
                <w:szCs w:val="21"/>
              </w:rPr>
              <w:t>标的分项名称</w:t>
            </w:r>
          </w:p>
        </w:tc>
        <w:tc>
          <w:tcPr>
            <w:tcW w:w="795" w:type="pct"/>
            <w:vAlign w:val="center"/>
          </w:tcPr>
          <w:p>
            <w:pPr>
              <w:adjustRightInd w:val="0"/>
              <w:snapToGrid w:val="0"/>
              <w:jc w:val="center"/>
              <w:rPr>
                <w:rFonts w:ascii="宋体" w:hAnsi="宋体" w:cs="宋体"/>
                <w:b/>
                <w:szCs w:val="21"/>
              </w:rPr>
            </w:pPr>
            <w:r>
              <w:rPr>
                <w:rFonts w:hint="eastAsia" w:ascii="宋体" w:hAnsi="宋体" w:cs="宋体"/>
                <w:b/>
                <w:szCs w:val="21"/>
              </w:rPr>
              <w:t>数量</w:t>
            </w:r>
          </w:p>
          <w:p>
            <w:pPr>
              <w:adjustRightInd w:val="0"/>
              <w:snapToGrid w:val="0"/>
              <w:jc w:val="center"/>
              <w:rPr>
                <w:rFonts w:ascii="宋体" w:hAnsi="宋体" w:cs="宋体"/>
                <w:b/>
                <w:szCs w:val="21"/>
              </w:rPr>
            </w:pPr>
            <w:r>
              <w:rPr>
                <w:rFonts w:hint="eastAsia" w:ascii="宋体" w:hAnsi="宋体" w:cs="宋体"/>
                <w:b/>
                <w:szCs w:val="21"/>
              </w:rPr>
              <w:t>（台/套）</w:t>
            </w:r>
          </w:p>
        </w:tc>
        <w:tc>
          <w:tcPr>
            <w:tcW w:w="977" w:type="pct"/>
            <w:vAlign w:val="center"/>
          </w:tcPr>
          <w:p>
            <w:pPr>
              <w:adjustRightInd w:val="0"/>
              <w:snapToGrid w:val="0"/>
              <w:jc w:val="center"/>
              <w:rPr>
                <w:rFonts w:ascii="宋体" w:hAnsi="宋体" w:cs="宋体"/>
                <w:b/>
                <w:szCs w:val="21"/>
              </w:rPr>
            </w:pPr>
            <w:r>
              <w:rPr>
                <w:rFonts w:hint="eastAsia" w:ascii="宋体" w:hAnsi="宋体" w:cs="宋体"/>
                <w:b/>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restart"/>
            <w:vAlign w:val="center"/>
          </w:tcPr>
          <w:p>
            <w:pPr>
              <w:adjustRightInd w:val="0"/>
              <w:snapToGrid w:val="0"/>
              <w:jc w:val="center"/>
              <w:rPr>
                <w:rFonts w:ascii="宋体" w:hAnsi="宋体"/>
                <w:bCs/>
                <w:szCs w:val="21"/>
              </w:rPr>
            </w:pPr>
            <w:r>
              <w:rPr>
                <w:rFonts w:hint="eastAsia" w:ascii="宋体" w:hAnsi="宋体"/>
                <w:bCs/>
                <w:szCs w:val="21"/>
              </w:rPr>
              <w:t>07</w:t>
            </w:r>
          </w:p>
        </w:tc>
        <w:tc>
          <w:tcPr>
            <w:tcW w:w="495" w:type="pct"/>
            <w:vMerge w:val="restart"/>
            <w:vAlign w:val="center"/>
          </w:tcPr>
          <w:p>
            <w:pPr>
              <w:jc w:val="center"/>
              <w:rPr>
                <w:rFonts w:ascii="宋体" w:hAnsi="宋体"/>
                <w:bCs/>
                <w:szCs w:val="21"/>
              </w:rPr>
            </w:pPr>
            <w:r>
              <w:rPr>
                <w:rFonts w:hint="eastAsia"/>
                <w:bCs/>
                <w:szCs w:val="21"/>
                <w:lang w:bidi="ar"/>
              </w:rPr>
              <w:t>生物显微镜</w:t>
            </w:r>
            <w:r>
              <w:rPr>
                <w:rFonts w:hint="eastAsia" w:ascii="宋体" w:hAnsi="宋体" w:cs="宋体"/>
                <w:bCs/>
                <w:szCs w:val="21"/>
                <w:lang w:bidi="ar"/>
              </w:rPr>
              <w:t>等检测设备</w:t>
            </w: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过氧化氢消毒机</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2</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二氧化碳培养箱</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3</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菌落计数仪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4</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生物安全柜</w:t>
            </w:r>
            <w:r>
              <w:rPr>
                <w:rFonts w:hint="eastAsia"/>
              </w:rPr>
              <w:t>1</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4</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5</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生物显微镜</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6</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高压蒸汽灭菌器</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7</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生化培养箱</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4</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8</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生物安全柜</w:t>
            </w:r>
            <w:r>
              <w:rPr>
                <w:rFonts w:hint="eastAsia"/>
              </w:rPr>
              <w:t>2</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9</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医用洁净工作台</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10</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通风橱</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11</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立式压力蒸汽灭菌器</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12</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净气型储药柜（有机）</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13</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净气型储药柜（无机）</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bl>
    <w:p>
      <w:pPr>
        <w:spacing w:before="120" w:beforeLines="50" w:line="360" w:lineRule="auto"/>
        <w:rPr>
          <w:bCs/>
          <w:color w:val="000000"/>
          <w:sz w:val="24"/>
        </w:rPr>
      </w:pPr>
      <w:r>
        <w:rPr>
          <w:rFonts w:hint="eastAsia"/>
          <w:bCs/>
          <w:color w:val="000000"/>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仅指：二氧化碳培养箱、生物安全柜1、生物显微镜、生化培养箱）生产厂家授权文件，要求如下：该授权文件须由生产厂家或其在国内的授权代理商出具，包括但不限于经销协议、长期合作协议、销售代理协议或授权书等类似文件，具备上述文件之一即可。</w:t>
      </w:r>
    </w:p>
    <w:p>
      <w:pPr>
        <w:spacing w:line="360" w:lineRule="auto"/>
        <w:rPr>
          <w:b/>
          <w:bCs/>
          <w:color w:val="000000"/>
          <w:sz w:val="24"/>
        </w:rPr>
      </w:pPr>
    </w:p>
    <w:p>
      <w:pPr>
        <w:spacing w:line="360" w:lineRule="auto"/>
        <w:rPr>
          <w:b/>
          <w:bCs/>
          <w:color w:val="000000"/>
          <w:sz w:val="24"/>
        </w:rPr>
      </w:pPr>
      <w:r>
        <w:rPr>
          <w:b/>
          <w:bCs/>
          <w:color w:val="000000"/>
          <w:sz w:val="24"/>
        </w:rPr>
        <w:t>2. 项目背景/项目概述</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北京市医疗器械检验研究院二期实验楼已投入使用，需采购一批医疗器械检验设备，以满足医疗器械产品检验工作的需求。</w:t>
      </w:r>
    </w:p>
    <w:p>
      <w:pPr>
        <w:spacing w:line="360" w:lineRule="auto"/>
        <w:ind w:firstLine="482"/>
        <w:rPr>
          <w:b/>
          <w:color w:val="000000"/>
          <w:sz w:val="24"/>
        </w:rPr>
      </w:pP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rFonts w:ascii="宋体" w:hAnsi="宋体" w:cs="宋体"/>
                <w:b/>
                <w:szCs w:val="21"/>
              </w:rPr>
            </w:pPr>
            <w:r>
              <w:rPr>
                <w:rFonts w:hint="eastAsia" w:ascii="宋体" w:hAnsi="宋体" w:cs="宋体"/>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过氧化氢消毒机</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二氧化碳培养箱</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菌落计数仪</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生物安全柜1</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生物显微镜</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高压蒸汽灭菌器</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生化培养箱</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生物安全柜2</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医用洁净工作台</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10</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通风橱</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11</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立式压力蒸汽灭菌器</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djustRightInd w:val="0"/>
              <w:snapToGrid w:val="0"/>
              <w:jc w:val="center"/>
              <w:rPr>
                <w:rFonts w:ascii="宋体" w:hAnsi="宋体" w:cs="宋体"/>
                <w:bCs/>
                <w:szCs w:val="21"/>
              </w:rPr>
            </w:pPr>
            <w:r>
              <w:rPr>
                <w:rFonts w:hint="eastAsia" w:ascii="宋体" w:hAnsi="宋体" w:cs="宋体"/>
                <w:bCs/>
                <w:szCs w:val="21"/>
              </w:rPr>
              <w:t>12</w:t>
            </w:r>
          </w:p>
        </w:tc>
        <w:tc>
          <w:tcPr>
            <w:tcW w:w="0" w:type="auto"/>
            <w:vAlign w:val="center"/>
          </w:tcPr>
          <w:p>
            <w:pPr>
              <w:widowControl/>
              <w:jc w:val="left"/>
              <w:textAlignment w:val="center"/>
              <w:rPr>
                <w:bCs/>
                <w:szCs w:val="21"/>
              </w:rPr>
            </w:pPr>
            <w:r>
              <w:rPr>
                <w:rFonts w:hint="eastAsia" w:ascii="宋体" w:hAnsi="宋体" w:cs="宋体"/>
                <w:color w:val="000000"/>
                <w:kern w:val="0"/>
                <w:sz w:val="20"/>
                <w:szCs w:val="20"/>
                <w:lang w:bidi="ar"/>
              </w:rPr>
              <w:t>净气型储药柜（有机）</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djustRightInd w:val="0"/>
              <w:snapToGrid w:val="0"/>
              <w:jc w:val="center"/>
              <w:rPr>
                <w:rFonts w:ascii="宋体" w:hAnsi="宋体" w:cs="宋体"/>
                <w:bCs/>
                <w:szCs w:val="21"/>
              </w:rPr>
            </w:pPr>
            <w:r>
              <w:rPr>
                <w:rFonts w:hint="eastAsia" w:ascii="宋体" w:hAnsi="宋体" w:cs="宋体"/>
                <w:bCs/>
                <w:szCs w:val="21"/>
              </w:rPr>
              <w:t>13</w:t>
            </w:r>
          </w:p>
        </w:tc>
        <w:tc>
          <w:tcPr>
            <w:tcW w:w="0" w:type="auto"/>
            <w:vAlign w:val="center"/>
          </w:tcPr>
          <w:p>
            <w:pPr>
              <w:widowControl/>
              <w:jc w:val="left"/>
              <w:textAlignment w:val="center"/>
              <w:rPr>
                <w:bCs/>
                <w:szCs w:val="21"/>
              </w:rPr>
            </w:pPr>
            <w:r>
              <w:rPr>
                <w:rFonts w:hint="eastAsia" w:ascii="宋体" w:hAnsi="宋体" w:cs="宋体"/>
                <w:color w:val="000000"/>
                <w:kern w:val="0"/>
                <w:sz w:val="20"/>
                <w:szCs w:val="20"/>
                <w:lang w:bidi="ar"/>
              </w:rPr>
              <w:t>净气型储药柜（无机）</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过氧化氢消毒机</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二氧化碳培养箱</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菌落计数仪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生物安全柜</w:t>
            </w:r>
            <w:r>
              <w:rPr>
                <w:rFonts w:hint="eastAsia"/>
              </w:rPr>
              <w:t>1</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生物显微镜</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高压蒸汽灭菌器</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生化培养箱</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生物安全柜</w:t>
            </w:r>
            <w:r>
              <w:rPr>
                <w:rFonts w:hint="eastAsia"/>
              </w:rPr>
              <w:t>2</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医用洁净工作台</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10</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通风橱</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11</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立式压力蒸汽灭菌器</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12</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净气型储药柜（有机）</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13</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净气型储药柜（无机）</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rPr>
          <w:sz w:val="24"/>
        </w:rPr>
      </w:pPr>
      <w:r>
        <w:rPr>
          <w:sz w:val="24"/>
        </w:rPr>
        <w:t>（6）卖方应在投标文件中声明北京地区或其他地区有技术服务及有经验的技术人员，有备件库，能够提供技术支持和培训。</w:t>
      </w:r>
    </w:p>
    <w:p>
      <w:pPr>
        <w:spacing w:line="360" w:lineRule="auto"/>
        <w:ind w:firstLine="397"/>
        <w:jc w:val="left"/>
        <w:rPr>
          <w:rFonts w:ascii="宋体" w:hAnsi="宋体" w:cs="宋体"/>
          <w:sz w:val="24"/>
        </w:rPr>
      </w:pPr>
      <w:r>
        <w:rPr>
          <w:rFonts w:hint="eastAsia" w:ascii="宋体" w:hAnsi="宋体" w:cs="宋体"/>
          <w:sz w:val="24"/>
        </w:rPr>
        <w:t>（</w:t>
      </w:r>
      <w:r>
        <w:rPr>
          <w:sz w:val="24"/>
        </w:rPr>
        <w:t>7</w:t>
      </w:r>
      <w:r>
        <w:rPr>
          <w:rFonts w:hint="eastAsia" w:ascii="宋体" w:hAnsi="宋体" w:cs="宋体"/>
          <w:sz w:val="24"/>
        </w:rPr>
        <w:t>）如“三、技术要求”中涉及的售后服务要求（如有）与上述售后服务要求不一致，以“三、技术要求”为准。</w:t>
      </w:r>
    </w:p>
    <w:p>
      <w:pPr>
        <w:spacing w:line="360" w:lineRule="auto"/>
        <w:rPr>
          <w:b/>
          <w:i/>
          <w:color w:val="4F81BD"/>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过氧化氢消毒机</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1</w:t>
      </w:r>
      <w:r>
        <w:rPr>
          <w:rFonts w:hint="eastAsia" w:ascii="宋体" w:hAnsi="宋体" w:cs="宋体"/>
          <w:sz w:val="24"/>
          <w:szCs w:val="22"/>
        </w:rPr>
        <w:t>消毒介质：过氧化氢；</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喷头数量：</w:t>
      </w:r>
      <w:r>
        <w:rPr>
          <w:sz w:val="24"/>
          <w:szCs w:val="22"/>
        </w:rPr>
        <w:t>2</w:t>
      </w:r>
      <w:r>
        <w:rPr>
          <w:rFonts w:hint="eastAsia" w:ascii="宋体" w:hAnsi="宋体" w:cs="宋体"/>
          <w:sz w:val="24"/>
          <w:szCs w:val="22"/>
        </w:rPr>
        <w:t>个；</w:t>
      </w:r>
    </w:p>
    <w:p>
      <w:pPr>
        <w:spacing w:line="360" w:lineRule="auto"/>
        <w:ind w:firstLine="397"/>
        <w:jc w:val="left"/>
        <w:rPr>
          <w:rFonts w:ascii="宋体" w:hAnsi="宋体" w:cs="宋体"/>
          <w:kern w:val="0"/>
          <w:sz w:val="24"/>
          <w:szCs w:val="22"/>
        </w:rPr>
      </w:pPr>
      <w:r>
        <w:rPr>
          <w:rFonts w:hint="eastAsia" w:ascii="宋体" w:hAnsi="宋体" w:cs="宋体"/>
          <w:kern w:val="0"/>
          <w:sz w:val="24"/>
          <w:szCs w:val="22"/>
        </w:rPr>
        <w:t>▲</w:t>
      </w:r>
      <w:r>
        <w:rPr>
          <w:kern w:val="0"/>
          <w:sz w:val="24"/>
          <w:szCs w:val="22"/>
        </w:rPr>
        <w:t>1</w:t>
      </w:r>
      <w:r>
        <w:rPr>
          <w:rFonts w:hint="eastAsia" w:ascii="宋体" w:hAnsi="宋体" w:cs="宋体"/>
          <w:kern w:val="0"/>
          <w:sz w:val="24"/>
          <w:szCs w:val="22"/>
        </w:rPr>
        <w:t>.</w:t>
      </w:r>
      <w:r>
        <w:rPr>
          <w:kern w:val="0"/>
          <w:sz w:val="24"/>
          <w:szCs w:val="22"/>
        </w:rPr>
        <w:t>3</w:t>
      </w:r>
      <w:r>
        <w:rPr>
          <w:rFonts w:hint="eastAsia" w:ascii="宋体" w:hAnsi="宋体" w:cs="宋体"/>
          <w:kern w:val="0"/>
          <w:sz w:val="24"/>
          <w:szCs w:val="22"/>
        </w:rPr>
        <w:t xml:space="preserve"> </w:t>
      </w:r>
      <w:r>
        <w:rPr>
          <w:kern w:val="0"/>
          <w:sz w:val="24"/>
          <w:szCs w:val="22"/>
        </w:rPr>
        <w:t>H</w:t>
      </w:r>
      <w:r>
        <w:rPr>
          <w:kern w:val="0"/>
          <w:sz w:val="24"/>
          <w:szCs w:val="22"/>
          <w:vertAlign w:val="subscript"/>
        </w:rPr>
        <w:t>2</w:t>
      </w:r>
      <w:r>
        <w:rPr>
          <w:kern w:val="0"/>
          <w:sz w:val="24"/>
          <w:szCs w:val="22"/>
        </w:rPr>
        <w:t>O</w:t>
      </w:r>
      <w:r>
        <w:rPr>
          <w:kern w:val="0"/>
          <w:sz w:val="24"/>
          <w:szCs w:val="22"/>
          <w:vertAlign w:val="subscript"/>
        </w:rPr>
        <w:t>2</w:t>
      </w:r>
      <w:r>
        <w:rPr>
          <w:rFonts w:hint="eastAsia" w:ascii="宋体" w:hAnsi="宋体" w:cs="宋体"/>
          <w:kern w:val="0"/>
          <w:sz w:val="24"/>
          <w:szCs w:val="22"/>
        </w:rPr>
        <w:t>储存量：≥</w:t>
      </w:r>
      <w:r>
        <w:rPr>
          <w:kern w:val="0"/>
          <w:sz w:val="24"/>
          <w:szCs w:val="22"/>
        </w:rPr>
        <w:t>5</w:t>
      </w:r>
      <w:r>
        <w:rPr>
          <w:rFonts w:hint="eastAsia" w:ascii="宋体" w:hAnsi="宋体" w:cs="宋体"/>
          <w:kern w:val="0"/>
          <w:sz w:val="24"/>
          <w:szCs w:val="22"/>
        </w:rPr>
        <w:t xml:space="preserve"> </w:t>
      </w:r>
      <w:r>
        <w:rPr>
          <w:kern w:val="0"/>
          <w:sz w:val="24"/>
          <w:szCs w:val="22"/>
        </w:rPr>
        <w:t>L</w:t>
      </w:r>
      <w:r>
        <w:rPr>
          <w:rFonts w:hint="eastAsia" w:ascii="宋体" w:hAnsi="宋体" w:cs="宋体"/>
          <w:kern w:val="0"/>
          <w:sz w:val="24"/>
          <w:szCs w:val="22"/>
        </w:rPr>
        <w:t>；</w:t>
      </w:r>
    </w:p>
    <w:p>
      <w:pPr>
        <w:spacing w:line="360" w:lineRule="auto"/>
        <w:ind w:firstLine="397"/>
        <w:jc w:val="left"/>
        <w:rPr>
          <w:rFonts w:ascii="宋体" w:hAnsi="宋体" w:cs="宋体"/>
          <w:kern w:val="0"/>
          <w:sz w:val="24"/>
          <w:szCs w:val="22"/>
        </w:rPr>
      </w:pPr>
      <w:r>
        <w:rPr>
          <w:kern w:val="0"/>
          <w:sz w:val="24"/>
          <w:szCs w:val="22"/>
        </w:rPr>
        <w:t>1</w:t>
      </w:r>
      <w:r>
        <w:rPr>
          <w:rFonts w:hint="eastAsia" w:ascii="宋体" w:hAnsi="宋体" w:cs="宋体"/>
          <w:kern w:val="0"/>
          <w:sz w:val="24"/>
          <w:szCs w:val="22"/>
        </w:rPr>
        <w:t>.</w:t>
      </w:r>
      <w:r>
        <w:rPr>
          <w:kern w:val="0"/>
          <w:sz w:val="24"/>
          <w:szCs w:val="22"/>
        </w:rPr>
        <w:t>4</w:t>
      </w:r>
      <w:r>
        <w:rPr>
          <w:rFonts w:hint="eastAsia" w:ascii="宋体" w:hAnsi="宋体" w:cs="宋体"/>
          <w:kern w:val="0"/>
          <w:sz w:val="24"/>
          <w:szCs w:val="22"/>
        </w:rPr>
        <w:t xml:space="preserve"> </w:t>
      </w:r>
      <w:r>
        <w:rPr>
          <w:kern w:val="0"/>
          <w:sz w:val="24"/>
          <w:szCs w:val="22"/>
        </w:rPr>
        <w:t>H</w:t>
      </w:r>
      <w:r>
        <w:rPr>
          <w:kern w:val="0"/>
          <w:sz w:val="24"/>
          <w:szCs w:val="22"/>
          <w:vertAlign w:val="subscript"/>
        </w:rPr>
        <w:t>2</w:t>
      </w:r>
      <w:r>
        <w:rPr>
          <w:kern w:val="0"/>
          <w:sz w:val="24"/>
          <w:szCs w:val="22"/>
        </w:rPr>
        <w:t>O</w:t>
      </w:r>
      <w:r>
        <w:rPr>
          <w:kern w:val="0"/>
          <w:sz w:val="24"/>
          <w:szCs w:val="22"/>
          <w:vertAlign w:val="subscript"/>
        </w:rPr>
        <w:t>2</w:t>
      </w:r>
      <w:r>
        <w:rPr>
          <w:rFonts w:hint="eastAsia" w:ascii="宋体" w:hAnsi="宋体" w:cs="宋体"/>
          <w:kern w:val="0"/>
          <w:sz w:val="24"/>
          <w:szCs w:val="22"/>
        </w:rPr>
        <w:t>用量：≤</w:t>
      </w:r>
      <w:r>
        <w:rPr>
          <w:kern w:val="0"/>
          <w:sz w:val="24"/>
          <w:szCs w:val="22"/>
        </w:rPr>
        <w:t>8</w:t>
      </w:r>
      <w:r>
        <w:rPr>
          <w:rFonts w:hint="eastAsia" w:ascii="宋体" w:hAnsi="宋体" w:cs="宋体"/>
          <w:kern w:val="0"/>
          <w:sz w:val="24"/>
          <w:szCs w:val="22"/>
        </w:rPr>
        <w:t xml:space="preserve"> </w:t>
      </w:r>
      <w:r>
        <w:rPr>
          <w:kern w:val="0"/>
          <w:sz w:val="24"/>
          <w:szCs w:val="22"/>
        </w:rPr>
        <w:t>mL</w:t>
      </w:r>
      <w:r>
        <w:rPr>
          <w:rFonts w:hint="eastAsia" w:ascii="宋体" w:hAnsi="宋体" w:cs="宋体"/>
          <w:kern w:val="0"/>
          <w:sz w:val="24"/>
          <w:szCs w:val="22"/>
        </w:rPr>
        <w:t>/</w:t>
      </w:r>
      <w:r>
        <w:rPr>
          <w:kern w:val="0"/>
          <w:sz w:val="24"/>
          <w:szCs w:val="22"/>
        </w:rPr>
        <w:t>m</w:t>
      </w:r>
      <w:r>
        <w:rPr>
          <w:rFonts w:hint="eastAsia" w:ascii="宋体" w:hAnsi="宋体" w:cs="宋体"/>
          <w:kern w:val="0"/>
          <w:sz w:val="24"/>
          <w:szCs w:val="22"/>
        </w:rPr>
        <w:t>³；</w:t>
      </w:r>
    </w:p>
    <w:p>
      <w:pPr>
        <w:spacing w:line="360" w:lineRule="auto"/>
        <w:ind w:firstLine="397"/>
        <w:jc w:val="left"/>
        <w:rPr>
          <w:rFonts w:ascii="宋体" w:hAnsi="宋体" w:cs="宋体"/>
          <w:kern w:val="0"/>
          <w:sz w:val="24"/>
          <w:szCs w:val="22"/>
        </w:rPr>
      </w:pPr>
      <w:r>
        <w:rPr>
          <w:kern w:val="0"/>
          <w:sz w:val="24"/>
          <w:szCs w:val="22"/>
        </w:rPr>
        <w:t>1</w:t>
      </w:r>
      <w:r>
        <w:rPr>
          <w:rFonts w:hint="eastAsia" w:ascii="宋体" w:hAnsi="宋体" w:cs="宋体"/>
          <w:kern w:val="0"/>
          <w:sz w:val="24"/>
          <w:szCs w:val="22"/>
        </w:rPr>
        <w:t>.</w:t>
      </w:r>
      <w:r>
        <w:rPr>
          <w:kern w:val="0"/>
          <w:sz w:val="24"/>
          <w:szCs w:val="22"/>
        </w:rPr>
        <w:t>5</w:t>
      </w:r>
      <w:r>
        <w:rPr>
          <w:rFonts w:hint="eastAsia" w:ascii="宋体" w:hAnsi="宋体" w:cs="宋体"/>
          <w:kern w:val="0"/>
          <w:sz w:val="24"/>
          <w:szCs w:val="22"/>
        </w:rPr>
        <w:t>可喷洒消毒液包括但不限于：</w:t>
      </w:r>
      <w:r>
        <w:rPr>
          <w:kern w:val="0"/>
          <w:sz w:val="24"/>
          <w:szCs w:val="22"/>
        </w:rPr>
        <w:t>7</w:t>
      </w:r>
      <w:r>
        <w:rPr>
          <w:rFonts w:hint="eastAsia" w:ascii="宋体" w:hAnsi="宋体" w:cs="宋体"/>
          <w:kern w:val="0"/>
          <w:sz w:val="24"/>
          <w:szCs w:val="22"/>
        </w:rPr>
        <w:t>.</w:t>
      </w:r>
      <w:r>
        <w:rPr>
          <w:kern w:val="0"/>
          <w:sz w:val="24"/>
          <w:szCs w:val="22"/>
        </w:rPr>
        <w:t>5</w:t>
      </w:r>
      <w:r>
        <w:rPr>
          <w:rFonts w:hint="eastAsia" w:ascii="宋体" w:hAnsi="宋体" w:cs="宋体"/>
          <w:kern w:val="0"/>
          <w:sz w:val="24"/>
          <w:szCs w:val="22"/>
        </w:rPr>
        <w:t>～</w:t>
      </w:r>
      <w:r>
        <w:rPr>
          <w:kern w:val="0"/>
          <w:sz w:val="24"/>
          <w:szCs w:val="22"/>
        </w:rPr>
        <w:t>8</w:t>
      </w:r>
      <w:r>
        <w:rPr>
          <w:rFonts w:hint="eastAsia" w:ascii="宋体" w:hAnsi="宋体" w:cs="宋体"/>
          <w:kern w:val="0"/>
          <w:sz w:val="24"/>
          <w:szCs w:val="22"/>
        </w:rPr>
        <w:t>%过氧化氢溶液，</w:t>
      </w:r>
      <w:r>
        <w:rPr>
          <w:kern w:val="0"/>
          <w:sz w:val="24"/>
          <w:szCs w:val="22"/>
        </w:rPr>
        <w:t>30</w:t>
      </w:r>
      <w:r>
        <w:rPr>
          <w:rFonts w:hint="eastAsia" w:ascii="宋体" w:hAnsi="宋体" w:cs="宋体"/>
          <w:kern w:val="0"/>
          <w:sz w:val="24"/>
          <w:szCs w:val="22"/>
        </w:rPr>
        <w:t>%过氧化氢溶液，含银离子过氧化氢溶液，其他复合消毒液；</w:t>
      </w:r>
    </w:p>
    <w:p>
      <w:pPr>
        <w:spacing w:line="360" w:lineRule="auto"/>
        <w:ind w:firstLine="397"/>
        <w:jc w:val="left"/>
        <w:rPr>
          <w:rFonts w:ascii="宋体" w:hAnsi="宋体" w:cs="宋体"/>
          <w:kern w:val="0"/>
          <w:sz w:val="24"/>
          <w:szCs w:val="22"/>
        </w:rPr>
      </w:pPr>
      <w:r>
        <w:rPr>
          <w:rFonts w:hint="eastAsia" w:ascii="宋体" w:hAnsi="宋体" w:cs="宋体"/>
          <w:kern w:val="0"/>
          <w:sz w:val="24"/>
          <w:szCs w:val="22"/>
        </w:rPr>
        <w:t>▲</w:t>
      </w:r>
      <w:r>
        <w:rPr>
          <w:kern w:val="0"/>
          <w:sz w:val="24"/>
          <w:szCs w:val="22"/>
        </w:rPr>
        <w:t>1</w:t>
      </w:r>
      <w:r>
        <w:rPr>
          <w:rFonts w:hint="eastAsia" w:ascii="宋体" w:hAnsi="宋体" w:cs="宋体"/>
          <w:kern w:val="0"/>
          <w:sz w:val="24"/>
          <w:szCs w:val="22"/>
        </w:rPr>
        <w:t>.</w:t>
      </w:r>
      <w:r>
        <w:rPr>
          <w:kern w:val="0"/>
          <w:sz w:val="24"/>
          <w:szCs w:val="22"/>
        </w:rPr>
        <w:t>6</w:t>
      </w:r>
      <w:r>
        <w:rPr>
          <w:rFonts w:hint="eastAsia" w:ascii="宋体" w:hAnsi="宋体" w:cs="宋体"/>
          <w:kern w:val="0"/>
          <w:sz w:val="24"/>
          <w:szCs w:val="22"/>
        </w:rPr>
        <w:t xml:space="preserve"> </w:t>
      </w:r>
      <w:r>
        <w:rPr>
          <w:kern w:val="0"/>
          <w:sz w:val="24"/>
          <w:szCs w:val="22"/>
        </w:rPr>
        <w:t>H</w:t>
      </w:r>
      <w:r>
        <w:rPr>
          <w:kern w:val="0"/>
          <w:sz w:val="24"/>
          <w:szCs w:val="22"/>
          <w:vertAlign w:val="subscript"/>
        </w:rPr>
        <w:t>2</w:t>
      </w:r>
      <w:r>
        <w:rPr>
          <w:kern w:val="0"/>
          <w:sz w:val="24"/>
          <w:szCs w:val="22"/>
        </w:rPr>
        <w:t>O</w:t>
      </w:r>
      <w:r>
        <w:rPr>
          <w:kern w:val="0"/>
          <w:sz w:val="24"/>
          <w:szCs w:val="22"/>
          <w:vertAlign w:val="subscript"/>
        </w:rPr>
        <w:t>2</w:t>
      </w:r>
      <w:r>
        <w:rPr>
          <w:rFonts w:hint="eastAsia" w:ascii="宋体" w:hAnsi="宋体" w:cs="宋体"/>
          <w:kern w:val="0"/>
          <w:sz w:val="24"/>
          <w:szCs w:val="22"/>
        </w:rPr>
        <w:t>雾化粒径分布：</w:t>
      </w:r>
      <w:r>
        <w:rPr>
          <w:kern w:val="0"/>
          <w:sz w:val="24"/>
          <w:szCs w:val="22"/>
        </w:rPr>
        <w:t>90</w:t>
      </w:r>
      <w:r>
        <w:rPr>
          <w:rFonts w:hint="eastAsia" w:ascii="宋体" w:hAnsi="宋体" w:cs="宋体"/>
          <w:kern w:val="0"/>
          <w:sz w:val="24"/>
          <w:szCs w:val="22"/>
        </w:rPr>
        <w:t>%粒径</w:t>
      </w:r>
      <w:r>
        <w:rPr>
          <w:kern w:val="0"/>
          <w:sz w:val="24"/>
          <w:szCs w:val="22"/>
        </w:rPr>
        <w:t>2</w:t>
      </w:r>
      <w:r>
        <w:rPr>
          <w:rFonts w:hint="eastAsia" w:ascii="宋体" w:hAnsi="宋体" w:cs="宋体"/>
          <w:kern w:val="0"/>
          <w:sz w:val="24"/>
          <w:szCs w:val="22"/>
        </w:rPr>
        <w:t>μ</w:t>
      </w:r>
      <w:r>
        <w:rPr>
          <w:kern w:val="0"/>
          <w:sz w:val="24"/>
          <w:szCs w:val="22"/>
        </w:rPr>
        <w:t>m</w:t>
      </w:r>
      <w:r>
        <w:rPr>
          <w:rFonts w:hint="eastAsia" w:ascii="宋体" w:hAnsi="宋体" w:cs="宋体"/>
          <w:kern w:val="0"/>
          <w:sz w:val="24"/>
          <w:szCs w:val="22"/>
        </w:rPr>
        <w:t>以下，</w:t>
      </w:r>
      <w:r>
        <w:rPr>
          <w:kern w:val="0"/>
          <w:sz w:val="24"/>
          <w:szCs w:val="22"/>
        </w:rPr>
        <w:t>100</w:t>
      </w:r>
      <w:r>
        <w:rPr>
          <w:rFonts w:hint="eastAsia" w:ascii="宋体" w:hAnsi="宋体" w:cs="宋体"/>
          <w:kern w:val="0"/>
          <w:sz w:val="24"/>
          <w:szCs w:val="22"/>
        </w:rPr>
        <w:t>%粒径</w:t>
      </w:r>
      <w:r>
        <w:rPr>
          <w:kern w:val="0"/>
          <w:sz w:val="24"/>
          <w:szCs w:val="22"/>
        </w:rPr>
        <w:t>2</w:t>
      </w:r>
      <w:r>
        <w:rPr>
          <w:rFonts w:hint="eastAsia" w:ascii="宋体" w:hAnsi="宋体" w:cs="宋体"/>
          <w:kern w:val="0"/>
          <w:sz w:val="24"/>
          <w:szCs w:val="22"/>
        </w:rPr>
        <w:t>.</w:t>
      </w:r>
      <w:r>
        <w:rPr>
          <w:kern w:val="0"/>
          <w:sz w:val="24"/>
          <w:szCs w:val="22"/>
        </w:rPr>
        <w:t>5</w:t>
      </w:r>
      <w:r>
        <w:rPr>
          <w:rFonts w:hint="eastAsia" w:ascii="宋体" w:hAnsi="宋体" w:cs="宋体"/>
          <w:kern w:val="0"/>
          <w:sz w:val="24"/>
          <w:szCs w:val="22"/>
        </w:rPr>
        <w:t>μ</w:t>
      </w:r>
      <w:r>
        <w:rPr>
          <w:kern w:val="0"/>
          <w:sz w:val="24"/>
          <w:szCs w:val="22"/>
        </w:rPr>
        <w:t>m</w:t>
      </w:r>
      <w:r>
        <w:rPr>
          <w:rFonts w:hint="eastAsia" w:ascii="宋体" w:hAnsi="宋体" w:cs="宋体"/>
          <w:kern w:val="0"/>
          <w:sz w:val="24"/>
          <w:szCs w:val="22"/>
        </w:rPr>
        <w:t>以下；</w:t>
      </w:r>
    </w:p>
    <w:p>
      <w:pPr>
        <w:spacing w:line="360" w:lineRule="auto"/>
        <w:ind w:firstLine="397"/>
        <w:jc w:val="left"/>
        <w:rPr>
          <w:rFonts w:ascii="宋体" w:hAnsi="宋体" w:cs="宋体"/>
          <w:kern w:val="0"/>
          <w:sz w:val="24"/>
          <w:szCs w:val="22"/>
        </w:rPr>
      </w:pPr>
      <w:r>
        <w:rPr>
          <w:kern w:val="0"/>
          <w:sz w:val="24"/>
          <w:szCs w:val="22"/>
        </w:rPr>
        <w:t>1</w:t>
      </w:r>
      <w:r>
        <w:rPr>
          <w:rFonts w:hint="eastAsia" w:ascii="宋体" w:hAnsi="宋体" w:cs="宋体"/>
          <w:kern w:val="0"/>
          <w:sz w:val="24"/>
          <w:szCs w:val="22"/>
        </w:rPr>
        <w:t>.</w:t>
      </w:r>
      <w:r>
        <w:rPr>
          <w:kern w:val="0"/>
          <w:sz w:val="24"/>
          <w:szCs w:val="22"/>
        </w:rPr>
        <w:t>7</w:t>
      </w:r>
      <w:r>
        <w:rPr>
          <w:rFonts w:hint="eastAsia" w:ascii="宋体" w:hAnsi="宋体" w:cs="宋体"/>
          <w:kern w:val="0"/>
          <w:sz w:val="24"/>
          <w:szCs w:val="22"/>
        </w:rPr>
        <w:t>设备应具有风压检测功能，出现异常设备立即停止工作并报警提示；</w:t>
      </w:r>
    </w:p>
    <w:p>
      <w:pPr>
        <w:spacing w:line="360" w:lineRule="auto"/>
        <w:ind w:firstLine="397"/>
        <w:jc w:val="left"/>
        <w:rPr>
          <w:rFonts w:ascii="宋体" w:hAnsi="宋体" w:cs="宋体"/>
          <w:kern w:val="0"/>
          <w:sz w:val="24"/>
          <w:szCs w:val="22"/>
        </w:rPr>
      </w:pPr>
      <w:r>
        <w:rPr>
          <w:rFonts w:hint="eastAsia" w:ascii="方正书宋_GBK" w:hAnsi="方正书宋_GBK" w:eastAsia="方正书宋_GBK" w:cs="方正书宋_GBK"/>
          <w:kern w:val="0"/>
          <w:sz w:val="24"/>
          <w:szCs w:val="22"/>
        </w:rPr>
        <w:t>▲</w:t>
      </w:r>
      <w:r>
        <w:rPr>
          <w:kern w:val="0"/>
          <w:sz w:val="24"/>
          <w:szCs w:val="22"/>
        </w:rPr>
        <w:t>1</w:t>
      </w:r>
      <w:r>
        <w:rPr>
          <w:rFonts w:hint="eastAsia" w:ascii="宋体" w:hAnsi="宋体" w:cs="宋体"/>
          <w:kern w:val="0"/>
          <w:sz w:val="24"/>
          <w:szCs w:val="22"/>
        </w:rPr>
        <w:t>.</w:t>
      </w:r>
      <w:r>
        <w:rPr>
          <w:kern w:val="0"/>
          <w:sz w:val="24"/>
          <w:szCs w:val="22"/>
        </w:rPr>
        <w:t>8</w:t>
      </w:r>
      <w:r>
        <w:rPr>
          <w:rFonts w:hint="eastAsia" w:ascii="宋体" w:hAnsi="宋体" w:cs="宋体"/>
          <w:kern w:val="0"/>
          <w:sz w:val="24"/>
          <w:szCs w:val="22"/>
        </w:rPr>
        <w:t>对于常见微生物杀灭效率≥</w:t>
      </w:r>
      <w:r>
        <w:rPr>
          <w:kern w:val="0"/>
          <w:sz w:val="24"/>
          <w:szCs w:val="22"/>
        </w:rPr>
        <w:t>99</w:t>
      </w:r>
      <w:r>
        <w:rPr>
          <w:rFonts w:hint="eastAsia" w:ascii="宋体" w:hAnsi="宋体" w:cs="宋体"/>
          <w:kern w:val="0"/>
          <w:sz w:val="24"/>
          <w:szCs w:val="22"/>
        </w:rPr>
        <w:t>.</w:t>
      </w:r>
      <w:r>
        <w:rPr>
          <w:kern w:val="0"/>
          <w:sz w:val="24"/>
          <w:szCs w:val="22"/>
        </w:rPr>
        <w:t>9</w:t>
      </w:r>
      <w:r>
        <w:rPr>
          <w:rFonts w:hint="eastAsia" w:ascii="宋体" w:hAnsi="宋体" w:cs="宋体"/>
          <w:kern w:val="0"/>
          <w:sz w:val="24"/>
          <w:szCs w:val="22"/>
        </w:rPr>
        <w:t>%；</w:t>
      </w:r>
    </w:p>
    <w:p>
      <w:pPr>
        <w:spacing w:line="360" w:lineRule="auto"/>
        <w:ind w:firstLine="397"/>
        <w:jc w:val="left"/>
        <w:rPr>
          <w:rFonts w:ascii="宋体" w:hAnsi="宋体" w:cs="宋体"/>
          <w:kern w:val="0"/>
          <w:sz w:val="24"/>
          <w:szCs w:val="22"/>
        </w:rPr>
      </w:pPr>
      <w:r>
        <w:rPr>
          <w:kern w:val="0"/>
          <w:sz w:val="24"/>
          <w:szCs w:val="22"/>
        </w:rPr>
        <w:t>1</w:t>
      </w:r>
      <w:r>
        <w:rPr>
          <w:rFonts w:hint="eastAsia" w:ascii="宋体" w:hAnsi="宋体" w:cs="宋体"/>
          <w:kern w:val="0"/>
          <w:sz w:val="24"/>
          <w:szCs w:val="22"/>
        </w:rPr>
        <w:t>.</w:t>
      </w:r>
      <w:r>
        <w:rPr>
          <w:kern w:val="0"/>
          <w:sz w:val="24"/>
          <w:szCs w:val="22"/>
        </w:rPr>
        <w:t>9</w:t>
      </w:r>
      <w:r>
        <w:rPr>
          <w:rFonts w:hint="eastAsia" w:ascii="宋体" w:hAnsi="宋体" w:cs="宋体"/>
          <w:kern w:val="0"/>
          <w:sz w:val="24"/>
          <w:szCs w:val="22"/>
        </w:rPr>
        <w:t>设备可稳定运行不少于</w:t>
      </w:r>
      <w:r>
        <w:rPr>
          <w:kern w:val="0"/>
          <w:sz w:val="24"/>
          <w:szCs w:val="22"/>
        </w:rPr>
        <w:t>5000</w:t>
      </w:r>
      <w:r>
        <w:rPr>
          <w:rFonts w:hint="eastAsia" w:ascii="宋体" w:hAnsi="宋体" w:cs="宋体"/>
          <w:kern w:val="0"/>
          <w:sz w:val="24"/>
          <w:szCs w:val="22"/>
        </w:rPr>
        <w:t>小时</w:t>
      </w:r>
      <w:r>
        <w:rPr>
          <w:rFonts w:hint="eastAsia" w:ascii="宋体" w:hAnsi="宋体" w:cs="宋体"/>
          <w:bCs/>
          <w:kern w:val="0"/>
          <w:sz w:val="24"/>
          <w:szCs w:val="22"/>
        </w:rPr>
        <w:t>；</w:t>
      </w:r>
    </w:p>
    <w:p>
      <w:pPr>
        <w:spacing w:line="360" w:lineRule="auto"/>
        <w:ind w:firstLine="397"/>
        <w:jc w:val="left"/>
        <w:rPr>
          <w:rFonts w:ascii="宋体" w:hAnsi="宋体" w:cs="宋体"/>
          <w:kern w:val="0"/>
          <w:sz w:val="24"/>
          <w:szCs w:val="22"/>
        </w:rPr>
      </w:pPr>
      <w:r>
        <w:rPr>
          <w:kern w:val="0"/>
          <w:sz w:val="24"/>
          <w:szCs w:val="22"/>
        </w:rPr>
        <w:t>1</w:t>
      </w:r>
      <w:r>
        <w:rPr>
          <w:rFonts w:hint="eastAsia" w:ascii="宋体" w:hAnsi="宋体" w:cs="宋体"/>
          <w:kern w:val="0"/>
          <w:sz w:val="24"/>
          <w:szCs w:val="22"/>
        </w:rPr>
        <w:t>.</w:t>
      </w:r>
      <w:r>
        <w:rPr>
          <w:kern w:val="0"/>
          <w:sz w:val="24"/>
          <w:szCs w:val="22"/>
        </w:rPr>
        <w:t>10</w:t>
      </w:r>
      <w:r>
        <w:rPr>
          <w:rFonts w:hint="eastAsia" w:ascii="宋体" w:hAnsi="宋体" w:cs="宋体"/>
          <w:kern w:val="0"/>
          <w:sz w:val="24"/>
          <w:szCs w:val="22"/>
        </w:rPr>
        <w:t>雾化速率：(</w:t>
      </w:r>
      <w:r>
        <w:rPr>
          <w:kern w:val="0"/>
          <w:sz w:val="24"/>
          <w:szCs w:val="22"/>
        </w:rPr>
        <w:t>2</w:t>
      </w:r>
      <w:r>
        <w:rPr>
          <w:rFonts w:hint="eastAsia" w:ascii="宋体" w:hAnsi="宋体" w:cs="宋体"/>
          <w:kern w:val="0"/>
          <w:sz w:val="24"/>
          <w:szCs w:val="22"/>
        </w:rPr>
        <w:t>～</w:t>
      </w:r>
      <w:r>
        <w:rPr>
          <w:kern w:val="0"/>
          <w:sz w:val="24"/>
          <w:szCs w:val="22"/>
        </w:rPr>
        <w:t>50</w:t>
      </w:r>
      <w:r>
        <w:rPr>
          <w:rFonts w:hint="eastAsia" w:ascii="宋体" w:hAnsi="宋体" w:cs="宋体"/>
          <w:kern w:val="0"/>
          <w:sz w:val="24"/>
          <w:szCs w:val="22"/>
        </w:rPr>
        <w:t>)</w:t>
      </w:r>
      <w:r>
        <w:rPr>
          <w:kern w:val="0"/>
          <w:sz w:val="24"/>
          <w:szCs w:val="22"/>
        </w:rPr>
        <w:t>mL</w:t>
      </w:r>
      <w:r>
        <w:rPr>
          <w:rFonts w:hint="eastAsia" w:ascii="宋体" w:hAnsi="宋体" w:cs="宋体"/>
          <w:kern w:val="0"/>
          <w:sz w:val="24"/>
          <w:szCs w:val="22"/>
        </w:rPr>
        <w:t>/</w:t>
      </w:r>
      <w:r>
        <w:rPr>
          <w:kern w:val="0"/>
          <w:sz w:val="24"/>
          <w:szCs w:val="22"/>
        </w:rPr>
        <w:t>min</w:t>
      </w:r>
      <w:r>
        <w:rPr>
          <w:rFonts w:hint="eastAsia" w:ascii="宋体" w:hAnsi="宋体" w:cs="宋体"/>
          <w:kern w:val="0"/>
          <w:sz w:val="24"/>
          <w:szCs w:val="22"/>
        </w:rPr>
        <w:t>；</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11</w:t>
      </w:r>
      <w:r>
        <w:rPr>
          <w:rFonts w:hint="eastAsia" w:ascii="宋体" w:hAnsi="宋体" w:cs="宋体"/>
          <w:sz w:val="24"/>
          <w:szCs w:val="22"/>
        </w:rPr>
        <w:t>提供过氧化氢气体专用化学指示卡和生物指示剂等耗材，监测设备的灭菌效果。</w:t>
      </w:r>
    </w:p>
    <w:p>
      <w:pPr>
        <w:spacing w:line="360" w:lineRule="auto"/>
        <w:ind w:firstLine="397"/>
        <w:jc w:val="left"/>
        <w:rPr>
          <w:rFonts w:ascii="宋体" w:hAnsi="宋体" w:cs="宋体"/>
          <w:sz w:val="24"/>
        </w:rPr>
      </w:pPr>
    </w:p>
    <w:p>
      <w:pPr>
        <w:spacing w:line="360" w:lineRule="auto"/>
        <w:ind w:firstLine="397"/>
        <w:jc w:val="left"/>
        <w:rPr>
          <w:rFonts w:ascii="宋体" w:hAnsi="宋体" w:cs="宋体"/>
          <w:b/>
          <w:sz w:val="24"/>
        </w:rPr>
      </w:pPr>
      <w:r>
        <w:rPr>
          <w:b/>
          <w:sz w:val="24"/>
        </w:rPr>
        <w:t>2</w:t>
      </w:r>
      <w:r>
        <w:rPr>
          <w:rFonts w:hint="eastAsia" w:ascii="宋体" w:hAnsi="宋体" w:cs="宋体"/>
          <w:b/>
          <w:sz w:val="24"/>
        </w:rPr>
        <w:t>.配置要求</w:t>
      </w:r>
    </w:p>
    <w:p>
      <w:pPr>
        <w:pStyle w:val="2"/>
        <w:spacing w:after="0" w:line="360" w:lineRule="auto"/>
        <w:ind w:left="0" w:leftChars="0" w:firstLine="397" w:firstLineChars="0"/>
        <w:jc w:val="left"/>
        <w:rPr>
          <w:rFonts w:ascii="宋体" w:hAnsi="宋体" w:cs="宋体"/>
          <w:kern w:val="0"/>
          <w:szCs w:val="22"/>
        </w:rPr>
      </w:pPr>
      <w:r>
        <w:rPr>
          <w:kern w:val="0"/>
          <w:szCs w:val="22"/>
        </w:rPr>
        <w:t>2</w:t>
      </w:r>
      <w:r>
        <w:rPr>
          <w:rFonts w:hint="eastAsia" w:ascii="宋体" w:hAnsi="宋体" w:cs="宋体"/>
          <w:kern w:val="0"/>
          <w:szCs w:val="22"/>
        </w:rPr>
        <w:t>.</w:t>
      </w:r>
      <w:r>
        <w:rPr>
          <w:kern w:val="0"/>
          <w:szCs w:val="22"/>
        </w:rPr>
        <w:t>1</w:t>
      </w:r>
      <w:r>
        <w:rPr>
          <w:rFonts w:hint="eastAsia" w:ascii="宋体" w:hAnsi="宋体" w:cs="宋体"/>
          <w:kern w:val="0"/>
          <w:szCs w:val="22"/>
        </w:rPr>
        <w:t>过氧化氢消毒机，</w:t>
      </w:r>
      <w:r>
        <w:rPr>
          <w:kern w:val="0"/>
          <w:szCs w:val="22"/>
        </w:rPr>
        <w:t>1</w:t>
      </w:r>
      <w:r>
        <w:rPr>
          <w:rFonts w:hint="eastAsia" w:ascii="宋体" w:hAnsi="宋体" w:cs="宋体"/>
          <w:kern w:val="0"/>
          <w:szCs w:val="22"/>
        </w:rPr>
        <w:t>套。</w:t>
      </w:r>
    </w:p>
    <w:p>
      <w:pPr>
        <w:pStyle w:val="2"/>
        <w:spacing w:after="0" w:line="360" w:lineRule="auto"/>
        <w:ind w:left="0" w:leftChars="0" w:firstLine="397" w:firstLineChars="0"/>
        <w:jc w:val="left"/>
        <w:rPr>
          <w:rFonts w:ascii="宋体" w:hAnsi="宋体" w:cs="宋体"/>
          <w:szCs w:val="21"/>
        </w:rPr>
      </w:pPr>
      <w:r>
        <w:rPr>
          <w:kern w:val="0"/>
          <w:szCs w:val="22"/>
        </w:rPr>
        <w:t>2</w:t>
      </w:r>
      <w:r>
        <w:rPr>
          <w:rFonts w:hint="eastAsia" w:ascii="宋体" w:hAnsi="宋体" w:cs="宋体"/>
          <w:kern w:val="0"/>
          <w:szCs w:val="22"/>
        </w:rPr>
        <w:t>.</w:t>
      </w:r>
      <w:r>
        <w:rPr>
          <w:kern w:val="0"/>
          <w:szCs w:val="22"/>
        </w:rPr>
        <w:t>2</w:t>
      </w:r>
      <w:r>
        <w:rPr>
          <w:rFonts w:hint="eastAsia" w:ascii="宋体" w:hAnsi="宋体" w:cs="宋体"/>
          <w:kern w:val="0"/>
          <w:szCs w:val="22"/>
        </w:rPr>
        <w:t>遥控器，</w:t>
      </w:r>
      <w:r>
        <w:rPr>
          <w:kern w:val="0"/>
          <w:szCs w:val="22"/>
        </w:rPr>
        <w:t>1</w:t>
      </w:r>
      <w:r>
        <w:rPr>
          <w:rFonts w:hint="eastAsia" w:ascii="宋体" w:hAnsi="宋体" w:cs="宋体"/>
          <w:kern w:val="0"/>
          <w:szCs w:val="22"/>
        </w:rPr>
        <w:t>个。</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二氧化碳培养箱</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pStyle w:val="96"/>
        <w:spacing w:line="360" w:lineRule="auto"/>
        <w:ind w:firstLine="397" w:firstLineChars="0"/>
        <w:jc w:val="left"/>
        <w:rPr>
          <w:rFonts w:ascii="宋体" w:hAnsi="宋体" w:cs="宋体"/>
          <w:sz w:val="24"/>
          <w:szCs w:val="24"/>
        </w:rPr>
      </w:pPr>
      <w:r>
        <w:rPr>
          <w:rFonts w:hint="eastAsia" w:ascii="宋体" w:hAnsi="宋体" w:cs="宋体"/>
          <w:sz w:val="24"/>
          <w:szCs w:val="24"/>
        </w:rPr>
        <w:t>▲</w:t>
      </w: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1</w:t>
      </w:r>
      <w:r>
        <w:rPr>
          <w:rFonts w:hint="eastAsia" w:ascii="宋体" w:hAnsi="宋体" w:cs="宋体"/>
          <w:sz w:val="24"/>
          <w:szCs w:val="24"/>
        </w:rPr>
        <w:t>内腔容积≥</w:t>
      </w:r>
      <w:r>
        <w:rPr>
          <w:rFonts w:ascii="Times New Roman" w:hAnsi="Times New Roman"/>
          <w:sz w:val="24"/>
          <w:szCs w:val="24"/>
        </w:rPr>
        <w:t>170</w:t>
      </w:r>
      <w:r>
        <w:rPr>
          <w:rFonts w:hint="eastAsia" w:ascii="宋体" w:hAnsi="宋体" w:cs="宋体"/>
          <w:sz w:val="24"/>
          <w:szCs w:val="24"/>
        </w:rPr>
        <w:t xml:space="preserve"> </w:t>
      </w:r>
      <w:r>
        <w:rPr>
          <w:rFonts w:ascii="Times New Roman" w:hAnsi="Times New Roman"/>
          <w:sz w:val="24"/>
          <w:szCs w:val="24"/>
        </w:rPr>
        <w:t>L</w:t>
      </w:r>
      <w:r>
        <w:rPr>
          <w:rFonts w:hint="eastAsia" w:ascii="宋体" w:hAnsi="宋体" w:cs="宋体"/>
          <w:sz w:val="24"/>
          <w:szCs w:val="24"/>
        </w:rPr>
        <w:t>。</w:t>
      </w:r>
    </w:p>
    <w:p>
      <w:pPr>
        <w:pStyle w:val="96"/>
        <w:spacing w:line="360" w:lineRule="auto"/>
        <w:ind w:firstLine="397" w:firstLineChars="0"/>
        <w:jc w:val="left"/>
        <w:rPr>
          <w:rFonts w:ascii="宋体" w:hAnsi="宋体" w:cs="宋体"/>
          <w:sz w:val="24"/>
          <w:szCs w:val="24"/>
        </w:rPr>
      </w:pPr>
      <w:r>
        <w:rPr>
          <w:rFonts w:hint="eastAsia" w:ascii="宋体" w:hAnsi="宋体" w:cs="宋体"/>
          <w:sz w:val="24"/>
          <w:szCs w:val="24"/>
        </w:rPr>
        <w:t>▲</w:t>
      </w: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2</w:t>
      </w:r>
      <w:r>
        <w:rPr>
          <w:rFonts w:hint="eastAsia" w:ascii="宋体" w:hAnsi="宋体" w:cs="宋体"/>
          <w:sz w:val="24"/>
          <w:szCs w:val="24"/>
        </w:rPr>
        <w:t>温控范围</w:t>
      </w:r>
      <w:r>
        <w:rPr>
          <w:rFonts w:ascii="Times New Roman" w:hAnsi="Times New Roman"/>
          <w:sz w:val="24"/>
          <w:szCs w:val="24"/>
        </w:rPr>
        <w:t>5</w:t>
      </w:r>
      <w:r>
        <w:rPr>
          <w:rFonts w:hint="eastAsia" w:ascii="宋体" w:hAnsi="宋体" w:cs="宋体"/>
          <w:sz w:val="24"/>
          <w:szCs w:val="24"/>
        </w:rPr>
        <w:t>～</w:t>
      </w:r>
      <w:r>
        <w:rPr>
          <w:rFonts w:ascii="Times New Roman" w:hAnsi="Times New Roman"/>
          <w:sz w:val="24"/>
          <w:szCs w:val="24"/>
        </w:rPr>
        <w:t>60</w:t>
      </w:r>
      <w:r>
        <w:rPr>
          <w:rFonts w:hint="eastAsia" w:ascii="宋体" w:hAnsi="宋体" w:cs="宋体"/>
          <w:sz w:val="24"/>
          <w:szCs w:val="24"/>
        </w:rPr>
        <w:t>℃，温度均匀度不超过±</w:t>
      </w:r>
      <w:r>
        <w:rPr>
          <w:rFonts w:ascii="Times New Roman" w:hAnsi="Times New Roman"/>
          <w:sz w:val="24"/>
          <w:szCs w:val="24"/>
        </w:rPr>
        <w:t>0</w:t>
      </w:r>
      <w:r>
        <w:rPr>
          <w:rFonts w:hint="eastAsia" w:ascii="宋体" w:hAnsi="宋体" w:cs="宋体"/>
          <w:sz w:val="24"/>
          <w:szCs w:val="24"/>
        </w:rPr>
        <w:t>.</w:t>
      </w:r>
      <w:r>
        <w:rPr>
          <w:rFonts w:ascii="Times New Roman" w:hAnsi="Times New Roman"/>
          <w:sz w:val="24"/>
          <w:szCs w:val="24"/>
        </w:rPr>
        <w:t>3</w:t>
      </w:r>
      <w:r>
        <w:rPr>
          <w:rFonts w:hint="eastAsia" w:ascii="宋体" w:hAnsi="宋体" w:cs="宋体"/>
          <w:sz w:val="24"/>
          <w:szCs w:val="24"/>
        </w:rPr>
        <w:t>（@</w:t>
      </w:r>
      <w:r>
        <w:rPr>
          <w:rFonts w:ascii="Times New Roman" w:hAnsi="Times New Roman"/>
          <w:sz w:val="24"/>
          <w:szCs w:val="24"/>
        </w:rPr>
        <w:t>37</w:t>
      </w:r>
      <w:r>
        <w:rPr>
          <w:rFonts w:hint="eastAsia" w:ascii="宋体" w:hAnsi="宋体" w:cs="宋体"/>
          <w:sz w:val="24"/>
          <w:szCs w:val="24"/>
        </w:rPr>
        <w:t>℃），温度波动度不超过±</w:t>
      </w:r>
      <w:r>
        <w:rPr>
          <w:rFonts w:ascii="Times New Roman" w:hAnsi="Times New Roman"/>
          <w:sz w:val="24"/>
          <w:szCs w:val="24"/>
        </w:rPr>
        <w:t>0</w:t>
      </w:r>
      <w:r>
        <w:rPr>
          <w:rFonts w:hint="eastAsia" w:ascii="宋体" w:hAnsi="宋体" w:cs="宋体"/>
          <w:sz w:val="24"/>
          <w:szCs w:val="24"/>
        </w:rPr>
        <w:t>.</w:t>
      </w: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37</w:t>
      </w:r>
      <w:r>
        <w:rPr>
          <w:rFonts w:hint="eastAsia" w:ascii="宋体" w:hAnsi="宋体" w:cs="宋体"/>
          <w:sz w:val="24"/>
          <w:szCs w:val="24"/>
        </w:rPr>
        <w:t>℃）。</w:t>
      </w:r>
    </w:p>
    <w:p>
      <w:pPr>
        <w:pStyle w:val="96"/>
        <w:spacing w:line="360" w:lineRule="auto"/>
        <w:ind w:firstLine="397" w:firstLineChars="0"/>
        <w:jc w:val="left"/>
        <w:rPr>
          <w:rFonts w:ascii="宋体" w:hAnsi="宋体" w:cs="宋体"/>
          <w:sz w:val="24"/>
          <w:szCs w:val="24"/>
        </w:rPr>
      </w:pPr>
      <w:r>
        <w:rPr>
          <w:rFonts w:hint="eastAsia" w:ascii="宋体" w:hAnsi="宋体" w:cs="宋体"/>
          <w:sz w:val="24"/>
          <w:szCs w:val="24"/>
        </w:rPr>
        <w:t>▲</w:t>
      </w: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3</w:t>
      </w:r>
      <w:r>
        <w:rPr>
          <w:rFonts w:hint="eastAsia" w:ascii="宋体" w:hAnsi="宋体" w:cs="宋体"/>
          <w:sz w:val="24"/>
          <w:szCs w:val="24"/>
        </w:rPr>
        <w:t>二氧化碳控制范围</w:t>
      </w:r>
      <w:r>
        <w:rPr>
          <w:rFonts w:ascii="Times New Roman" w:hAnsi="Times New Roman"/>
          <w:sz w:val="24"/>
          <w:szCs w:val="24"/>
        </w:rPr>
        <w:t>0</w:t>
      </w:r>
      <w:r>
        <w:rPr>
          <w:rFonts w:hint="eastAsia" w:ascii="宋体" w:hAnsi="宋体" w:cs="宋体"/>
          <w:sz w:val="24"/>
          <w:szCs w:val="24"/>
        </w:rPr>
        <w:t>-</w:t>
      </w:r>
      <w:r>
        <w:rPr>
          <w:rFonts w:ascii="Times New Roman" w:hAnsi="Times New Roman"/>
          <w:sz w:val="24"/>
          <w:szCs w:val="24"/>
        </w:rPr>
        <w:t>20</w:t>
      </w:r>
      <w:r>
        <w:rPr>
          <w:rFonts w:hint="eastAsia" w:ascii="宋体" w:hAnsi="宋体" w:cs="宋体"/>
          <w:sz w:val="24"/>
          <w:szCs w:val="24"/>
        </w:rPr>
        <w:t>%，控制精度≤</w:t>
      </w:r>
      <w:r>
        <w:rPr>
          <w:rFonts w:ascii="Times New Roman" w:hAnsi="Times New Roman"/>
          <w:sz w:val="24"/>
          <w:szCs w:val="24"/>
        </w:rPr>
        <w:t>0</w:t>
      </w:r>
      <w:r>
        <w:rPr>
          <w:rFonts w:hint="eastAsia" w:ascii="宋体" w:hAnsi="宋体" w:cs="宋体"/>
          <w:sz w:val="24"/>
          <w:szCs w:val="24"/>
        </w:rPr>
        <w:t>.</w:t>
      </w:r>
      <w:r>
        <w:rPr>
          <w:rFonts w:ascii="Times New Roman" w:hAnsi="Times New Roman"/>
          <w:sz w:val="24"/>
          <w:szCs w:val="24"/>
        </w:rPr>
        <w:t>1</w:t>
      </w:r>
      <w:r>
        <w:rPr>
          <w:rFonts w:hint="eastAsia" w:ascii="宋体" w:hAnsi="宋体" w:cs="宋体"/>
          <w:sz w:val="24"/>
          <w:szCs w:val="24"/>
        </w:rPr>
        <w:t>%。</w:t>
      </w:r>
    </w:p>
    <w:p>
      <w:pPr>
        <w:pStyle w:val="96"/>
        <w:spacing w:line="360" w:lineRule="auto"/>
        <w:ind w:firstLine="397" w:firstLineChars="0"/>
        <w:jc w:val="left"/>
        <w:rPr>
          <w:rFonts w:ascii="宋体" w:hAnsi="宋体" w:cs="宋体"/>
          <w:sz w:val="24"/>
          <w:szCs w:val="24"/>
        </w:rPr>
      </w:pP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4</w:t>
      </w:r>
      <w:r>
        <w:rPr>
          <w:rFonts w:hint="eastAsia" w:ascii="宋体" w:hAnsi="宋体" w:cs="宋体"/>
          <w:sz w:val="24"/>
          <w:szCs w:val="24"/>
        </w:rPr>
        <w:t>湿度≥</w:t>
      </w:r>
      <w:r>
        <w:rPr>
          <w:rFonts w:ascii="Times New Roman" w:hAnsi="Times New Roman"/>
          <w:sz w:val="24"/>
          <w:szCs w:val="24"/>
        </w:rPr>
        <w:t>80</w:t>
      </w:r>
      <w:r>
        <w:rPr>
          <w:rFonts w:hint="eastAsia" w:ascii="宋体" w:hAnsi="宋体" w:cs="宋体"/>
          <w:sz w:val="24"/>
          <w:szCs w:val="24"/>
        </w:rPr>
        <w:t>%（@</w:t>
      </w:r>
      <w:r>
        <w:rPr>
          <w:rFonts w:ascii="Times New Roman" w:hAnsi="Times New Roman"/>
          <w:sz w:val="24"/>
          <w:szCs w:val="24"/>
        </w:rPr>
        <w:t>37</w:t>
      </w:r>
      <w:r>
        <w:rPr>
          <w:rFonts w:hint="eastAsia" w:ascii="宋体" w:hAnsi="宋体" w:cs="宋体"/>
          <w:sz w:val="24"/>
          <w:szCs w:val="24"/>
        </w:rPr>
        <w:t>℃）。</w:t>
      </w:r>
    </w:p>
    <w:p>
      <w:pPr>
        <w:pStyle w:val="96"/>
        <w:spacing w:line="360" w:lineRule="auto"/>
        <w:ind w:firstLine="397" w:firstLineChars="0"/>
        <w:jc w:val="left"/>
        <w:rPr>
          <w:rFonts w:ascii="宋体" w:hAnsi="宋体" w:cs="宋体"/>
          <w:sz w:val="24"/>
          <w:szCs w:val="24"/>
        </w:rPr>
      </w:pP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5</w:t>
      </w:r>
      <w:r>
        <w:rPr>
          <w:rFonts w:hint="eastAsia" w:ascii="宋体" w:hAnsi="宋体" w:cs="宋体"/>
          <w:sz w:val="24"/>
          <w:szCs w:val="24"/>
        </w:rPr>
        <w:t>温度、二氧化碳浓度恢复时间≤</w:t>
      </w:r>
      <w:r>
        <w:rPr>
          <w:rFonts w:ascii="Times New Roman" w:hAnsi="Times New Roman"/>
          <w:sz w:val="24"/>
          <w:szCs w:val="24"/>
        </w:rPr>
        <w:t>4min</w:t>
      </w:r>
      <w:r>
        <w:rPr>
          <w:rFonts w:hint="eastAsia" w:ascii="宋体" w:hAnsi="宋体" w:cs="宋体"/>
          <w:sz w:val="24"/>
          <w:szCs w:val="24"/>
        </w:rPr>
        <w:t>。</w:t>
      </w:r>
    </w:p>
    <w:p>
      <w:pPr>
        <w:pStyle w:val="96"/>
        <w:spacing w:line="360" w:lineRule="auto"/>
        <w:ind w:firstLine="397" w:firstLineChars="0"/>
        <w:jc w:val="left"/>
        <w:rPr>
          <w:rFonts w:ascii="宋体" w:hAnsi="宋体" w:cs="宋体"/>
          <w:sz w:val="24"/>
          <w:szCs w:val="24"/>
        </w:rPr>
      </w:pP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6</w:t>
      </w:r>
      <w:r>
        <w:rPr>
          <w:rFonts w:hint="eastAsia" w:ascii="宋体" w:hAnsi="宋体" w:cs="宋体"/>
          <w:sz w:val="24"/>
          <w:szCs w:val="24"/>
        </w:rPr>
        <w:t>实时显示当前温度、</w:t>
      </w:r>
      <w:r>
        <w:rPr>
          <w:rFonts w:ascii="Times New Roman" w:hAnsi="Times New Roman"/>
          <w:sz w:val="24"/>
          <w:szCs w:val="24"/>
        </w:rPr>
        <w:t>CO</w:t>
      </w:r>
      <w:r>
        <w:rPr>
          <w:rFonts w:ascii="Times New Roman" w:hAnsi="Times New Roman"/>
          <w:sz w:val="24"/>
          <w:szCs w:val="24"/>
          <w:vertAlign w:val="subscript"/>
        </w:rPr>
        <w:t>2</w:t>
      </w:r>
      <w:r>
        <w:rPr>
          <w:rFonts w:hint="eastAsia" w:ascii="宋体" w:hAnsi="宋体" w:cs="宋体"/>
          <w:sz w:val="24"/>
          <w:szCs w:val="24"/>
        </w:rPr>
        <w:t>浓度、工作状态等。</w:t>
      </w:r>
    </w:p>
    <w:p>
      <w:pPr>
        <w:pStyle w:val="96"/>
        <w:spacing w:line="360" w:lineRule="auto"/>
        <w:ind w:firstLine="397" w:firstLineChars="0"/>
        <w:jc w:val="left"/>
        <w:rPr>
          <w:rFonts w:ascii="宋体" w:hAnsi="宋体" w:cs="宋体"/>
          <w:sz w:val="24"/>
          <w:szCs w:val="24"/>
        </w:rPr>
      </w:pP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7</w:t>
      </w:r>
      <w:r>
        <w:rPr>
          <w:rFonts w:hint="eastAsia" w:ascii="宋体" w:hAnsi="宋体" w:cs="宋体"/>
          <w:sz w:val="24"/>
          <w:szCs w:val="24"/>
        </w:rPr>
        <w:t>当内胆温度异常时有声光报警，屏幕显示报警信息。</w:t>
      </w:r>
    </w:p>
    <w:p>
      <w:pPr>
        <w:pStyle w:val="96"/>
        <w:spacing w:line="360" w:lineRule="auto"/>
        <w:ind w:firstLine="397" w:firstLineChars="0"/>
        <w:jc w:val="left"/>
        <w:rPr>
          <w:rFonts w:ascii="宋体" w:hAnsi="宋体" w:cs="宋体"/>
          <w:sz w:val="24"/>
          <w:szCs w:val="24"/>
        </w:rPr>
      </w:pP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8</w:t>
      </w:r>
      <w:r>
        <w:rPr>
          <w:rFonts w:hint="eastAsia" w:ascii="宋体" w:hAnsi="宋体" w:cs="宋体"/>
          <w:sz w:val="24"/>
          <w:szCs w:val="24"/>
        </w:rPr>
        <w:t>配置高效空气过滤器持续保持舱体空气洁净度。</w:t>
      </w:r>
    </w:p>
    <w:p>
      <w:pPr>
        <w:pStyle w:val="96"/>
        <w:spacing w:line="360" w:lineRule="auto"/>
        <w:ind w:firstLine="397" w:firstLineChars="0"/>
        <w:jc w:val="left"/>
        <w:rPr>
          <w:rFonts w:ascii="宋体" w:hAnsi="宋体" w:cs="宋体"/>
          <w:sz w:val="24"/>
          <w:szCs w:val="24"/>
        </w:rPr>
      </w:pPr>
      <w:r>
        <w:rPr>
          <w:rFonts w:ascii="Times New Roman" w:hAnsi="Times New Roman"/>
          <w:sz w:val="24"/>
          <w:szCs w:val="24"/>
        </w:rPr>
        <w:t>1</w:t>
      </w:r>
      <w:r>
        <w:rPr>
          <w:rFonts w:hint="eastAsia" w:ascii="宋体" w:hAnsi="宋体" w:cs="宋体"/>
          <w:sz w:val="24"/>
          <w:szCs w:val="24"/>
        </w:rPr>
        <w:t>.</w:t>
      </w:r>
      <w:r>
        <w:rPr>
          <w:rFonts w:ascii="Times New Roman" w:hAnsi="Times New Roman"/>
          <w:sz w:val="24"/>
          <w:szCs w:val="24"/>
        </w:rPr>
        <w:t>9</w:t>
      </w:r>
      <w:r>
        <w:rPr>
          <w:rFonts w:hint="eastAsia" w:ascii="宋体" w:hAnsi="宋体" w:cs="宋体"/>
          <w:sz w:val="24"/>
          <w:szCs w:val="24"/>
        </w:rPr>
        <w:t>采用</w:t>
      </w:r>
      <w:r>
        <w:rPr>
          <w:rFonts w:ascii="Times New Roman" w:hAnsi="Times New Roman"/>
          <w:sz w:val="24"/>
          <w:szCs w:val="24"/>
        </w:rPr>
        <w:t>90</w:t>
      </w:r>
      <w:r>
        <w:rPr>
          <w:rFonts w:hint="eastAsia" w:ascii="宋体" w:hAnsi="宋体" w:cs="宋体"/>
          <w:sz w:val="24"/>
          <w:szCs w:val="24"/>
        </w:rPr>
        <w:t>℃湿热灭菌消除污染微生物。</w:t>
      </w:r>
    </w:p>
    <w:p>
      <w:pPr>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pStyle w:val="96"/>
        <w:spacing w:line="360" w:lineRule="auto"/>
        <w:ind w:firstLine="397" w:firstLineChars="0"/>
        <w:jc w:val="left"/>
        <w:rPr>
          <w:rFonts w:ascii="宋体" w:hAnsi="宋体" w:cs="宋体"/>
          <w:sz w:val="24"/>
          <w:szCs w:val="24"/>
        </w:rPr>
      </w:pPr>
      <w:r>
        <w:rPr>
          <w:rFonts w:hint="eastAsia" w:ascii="宋体" w:hAnsi="宋体" w:cs="宋体"/>
          <w:sz w:val="24"/>
          <w:szCs w:val="24"/>
        </w:rPr>
        <w:t>标准配置</w:t>
      </w:r>
      <w:r>
        <w:rPr>
          <w:rFonts w:ascii="Times New Roman" w:hAnsi="Times New Roman"/>
          <w:sz w:val="24"/>
          <w:szCs w:val="24"/>
        </w:rPr>
        <w:t>1</w:t>
      </w:r>
      <w:r>
        <w:rPr>
          <w:rFonts w:hint="eastAsia" w:ascii="宋体" w:hAnsi="宋体" w:cs="宋体"/>
          <w:sz w:val="24"/>
          <w:szCs w:val="24"/>
        </w:rPr>
        <w:t>套</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菌落计数仪</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spacing w:line="360" w:lineRule="auto"/>
        <w:ind w:firstLine="397"/>
        <w:jc w:val="left"/>
        <w:rPr>
          <w:rFonts w:ascii="宋体" w:hAnsi="宋体" w:cs="宋体"/>
          <w:bCs/>
          <w:sz w:val="24"/>
        </w:rPr>
      </w:pPr>
      <w:r>
        <w:rPr>
          <w:rFonts w:hint="eastAsia" w:ascii="宋体" w:hAnsi="宋体" w:cs="宋体"/>
          <w:bCs/>
          <w:sz w:val="24"/>
        </w:rPr>
        <w:t>工作要求</w:t>
      </w:r>
    </w:p>
    <w:p>
      <w:pPr>
        <w:adjustRightInd w:val="0"/>
        <w:snapToGrid w:val="0"/>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、电源：</w:t>
      </w:r>
      <w:r>
        <w:rPr>
          <w:sz w:val="24"/>
          <w:szCs w:val="21"/>
        </w:rPr>
        <w:t>220V</w:t>
      </w:r>
      <w:r>
        <w:rPr>
          <w:rFonts w:hint="eastAsia" w:ascii="宋体" w:hAnsi="宋体" w:cs="宋体"/>
          <w:sz w:val="24"/>
          <w:szCs w:val="21"/>
        </w:rPr>
        <w:t>，</w:t>
      </w:r>
      <w:r>
        <w:rPr>
          <w:sz w:val="24"/>
          <w:szCs w:val="21"/>
        </w:rPr>
        <w:t>50Hz</w:t>
      </w:r>
    </w:p>
    <w:p>
      <w:pPr>
        <w:adjustRightInd w:val="0"/>
        <w:snapToGrid w:val="0"/>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、温度：操作环境</w:t>
      </w:r>
      <w:r>
        <w:rPr>
          <w:sz w:val="24"/>
          <w:szCs w:val="21"/>
        </w:rPr>
        <w:t>0</w:t>
      </w:r>
      <w:r>
        <w:rPr>
          <w:rFonts w:hint="eastAsia" w:ascii="宋体" w:hAnsi="宋体" w:cs="宋体"/>
          <w:sz w:val="24"/>
          <w:szCs w:val="21"/>
        </w:rPr>
        <w:t>˚</w:t>
      </w:r>
      <w:r>
        <w:rPr>
          <w:sz w:val="24"/>
          <w:szCs w:val="21"/>
        </w:rPr>
        <w:t>C</w:t>
      </w:r>
      <w:r>
        <w:rPr>
          <w:rFonts w:hint="eastAsia" w:ascii="宋体" w:hAnsi="宋体" w:cs="宋体"/>
          <w:sz w:val="24"/>
          <w:szCs w:val="21"/>
        </w:rPr>
        <w:t>-</w:t>
      </w:r>
      <w:r>
        <w:rPr>
          <w:sz w:val="24"/>
          <w:szCs w:val="21"/>
        </w:rPr>
        <w:t>35</w:t>
      </w:r>
      <w:r>
        <w:rPr>
          <w:rFonts w:hint="eastAsia" w:ascii="宋体" w:hAnsi="宋体" w:cs="宋体"/>
          <w:sz w:val="24"/>
          <w:szCs w:val="21"/>
        </w:rPr>
        <w:t>˚</w:t>
      </w:r>
      <w:r>
        <w:rPr>
          <w:sz w:val="24"/>
          <w:szCs w:val="21"/>
        </w:rPr>
        <w:t>C</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（一）照明系统模块</w:t>
      </w:r>
    </w:p>
    <w:p>
      <w:pPr>
        <w:adjustRightInd w:val="0"/>
        <w:snapToGrid w:val="0"/>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、全封闭钢铝合金机箱：消除环境杂散光干扰；</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、彩色背景颜色照明≥</w:t>
      </w:r>
      <w:r>
        <w:rPr>
          <w:sz w:val="24"/>
          <w:szCs w:val="21"/>
        </w:rPr>
        <w:t>12</w:t>
      </w:r>
      <w:r>
        <w:rPr>
          <w:rFonts w:hint="eastAsia" w:ascii="宋体" w:hAnsi="宋体" w:cs="宋体"/>
          <w:sz w:val="24"/>
          <w:szCs w:val="21"/>
        </w:rPr>
        <w:t>色；；</w:t>
      </w:r>
    </w:p>
    <w:p>
      <w:pPr>
        <w:adjustRightInd w:val="0"/>
        <w:snapToGrid w:val="0"/>
        <w:spacing w:line="360" w:lineRule="auto"/>
        <w:ind w:firstLine="397"/>
        <w:jc w:val="left"/>
        <w:rPr>
          <w:rFonts w:ascii="宋体" w:hAnsi="宋体" w:cs="宋体"/>
          <w:sz w:val="24"/>
          <w:szCs w:val="21"/>
        </w:rPr>
      </w:pPr>
      <w:r>
        <w:rPr>
          <w:sz w:val="24"/>
          <w:szCs w:val="21"/>
        </w:rPr>
        <w:t>3</w:t>
      </w:r>
      <w:r>
        <w:rPr>
          <w:rFonts w:hint="eastAsia" w:ascii="宋体" w:hAnsi="宋体" w:cs="宋体"/>
          <w:sz w:val="24"/>
          <w:szCs w:val="21"/>
        </w:rPr>
        <w:t>、复式悬浮暗视野照明：可形成蓝背景色；</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4</w:t>
      </w:r>
      <w:r>
        <w:rPr>
          <w:rFonts w:hint="eastAsia" w:ascii="宋体" w:hAnsi="宋体" w:cs="宋体"/>
          <w:sz w:val="24"/>
          <w:szCs w:val="21"/>
        </w:rPr>
        <w:t>、</w:t>
      </w:r>
      <w:r>
        <w:rPr>
          <w:sz w:val="24"/>
          <w:szCs w:val="21"/>
        </w:rPr>
        <w:t>254nm</w:t>
      </w:r>
      <w:r>
        <w:rPr>
          <w:rFonts w:hint="eastAsia" w:ascii="宋体" w:hAnsi="宋体" w:cs="宋体"/>
          <w:sz w:val="24"/>
          <w:szCs w:val="21"/>
        </w:rPr>
        <w:t xml:space="preserve"> 紫外：用于腔体消毒、紫外诱变 ；</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5</w:t>
      </w:r>
      <w:r>
        <w:rPr>
          <w:rFonts w:hint="eastAsia" w:ascii="宋体" w:hAnsi="宋体" w:cs="宋体"/>
          <w:sz w:val="24"/>
          <w:szCs w:val="21"/>
        </w:rPr>
        <w:t>、光源控制器：隐形弹吸式控制面板，</w:t>
      </w:r>
      <w:r>
        <w:rPr>
          <w:sz w:val="24"/>
          <w:szCs w:val="21"/>
        </w:rPr>
        <w:t>12</w:t>
      </w:r>
      <w:r>
        <w:rPr>
          <w:rFonts w:hint="eastAsia" w:ascii="宋体" w:hAnsi="宋体" w:cs="宋体"/>
          <w:sz w:val="24"/>
          <w:szCs w:val="21"/>
        </w:rPr>
        <w:t>通道背景颜色选择、</w:t>
      </w:r>
      <w:r>
        <w:rPr>
          <w:sz w:val="24"/>
          <w:szCs w:val="21"/>
        </w:rPr>
        <w:t>6</w:t>
      </w:r>
      <w:r>
        <w:rPr>
          <w:rFonts w:hint="eastAsia" w:ascii="宋体" w:hAnsi="宋体" w:cs="宋体"/>
          <w:sz w:val="24"/>
          <w:szCs w:val="21"/>
        </w:rPr>
        <w:t>路照明选择开关、</w:t>
      </w:r>
      <w:r>
        <w:rPr>
          <w:sz w:val="24"/>
          <w:szCs w:val="21"/>
        </w:rPr>
        <w:t>4</w:t>
      </w:r>
      <w:r>
        <w:rPr>
          <w:rFonts w:hint="eastAsia" w:ascii="宋体" w:hAnsi="宋体" w:cs="宋体"/>
          <w:sz w:val="24"/>
          <w:szCs w:val="21"/>
        </w:rPr>
        <w:t>通道无级亮度调节、双通道色温调节，可选择单一模式照明、或自由切换为组合模式照明。</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（二）数字成像模块</w:t>
      </w:r>
    </w:p>
    <w:p>
      <w:pPr>
        <w:adjustRightInd w:val="0"/>
        <w:snapToGrid w:val="0"/>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、定焦镜头：</w:t>
      </w:r>
      <w:r>
        <w:rPr>
          <w:sz w:val="24"/>
          <w:szCs w:val="21"/>
        </w:rPr>
        <w:t>16mm</w:t>
      </w:r>
      <w:r>
        <w:rPr>
          <w:rFonts w:hint="eastAsia" w:ascii="宋体" w:hAnsi="宋体" w:cs="宋体"/>
          <w:sz w:val="24"/>
          <w:szCs w:val="21"/>
        </w:rPr>
        <w:t xml:space="preserve">、 </w:t>
      </w:r>
      <w:r>
        <w:rPr>
          <w:sz w:val="24"/>
          <w:szCs w:val="21"/>
        </w:rPr>
        <w:t>10</w:t>
      </w:r>
      <w:r>
        <w:rPr>
          <w:rFonts w:hint="eastAsia" w:ascii="宋体" w:hAnsi="宋体" w:cs="宋体"/>
          <w:sz w:val="24"/>
          <w:szCs w:val="21"/>
        </w:rPr>
        <w:t>.</w:t>
      </w:r>
      <w:r>
        <w:rPr>
          <w:sz w:val="24"/>
          <w:szCs w:val="21"/>
        </w:rPr>
        <w:t>0</w:t>
      </w:r>
      <w:r>
        <w:rPr>
          <w:rFonts w:hint="eastAsia" w:ascii="宋体" w:hAnsi="宋体" w:cs="宋体"/>
          <w:sz w:val="24"/>
          <w:szCs w:val="21"/>
        </w:rPr>
        <w:t xml:space="preserve"> </w:t>
      </w:r>
      <w:r>
        <w:rPr>
          <w:sz w:val="24"/>
          <w:szCs w:val="21"/>
        </w:rPr>
        <w:t>mega</w:t>
      </w:r>
      <w:r>
        <w:rPr>
          <w:rFonts w:hint="eastAsia" w:ascii="宋体" w:hAnsi="宋体" w:cs="宋体"/>
          <w:sz w:val="24"/>
          <w:szCs w:val="21"/>
        </w:rPr>
        <w:t>-</w:t>
      </w:r>
      <w:r>
        <w:rPr>
          <w:sz w:val="24"/>
          <w:szCs w:val="21"/>
        </w:rPr>
        <w:t>pixel</w:t>
      </w:r>
      <w:r>
        <w:rPr>
          <w:rFonts w:hint="eastAsia" w:ascii="宋体" w:hAnsi="宋体" w:cs="宋体"/>
          <w:sz w:val="24"/>
          <w:szCs w:val="21"/>
        </w:rPr>
        <w:t>、</w:t>
      </w:r>
      <w:r>
        <w:rPr>
          <w:sz w:val="24"/>
          <w:szCs w:val="21"/>
        </w:rPr>
        <w:t>200</w:t>
      </w:r>
      <w:r>
        <w:rPr>
          <w:rFonts w:hint="eastAsia" w:ascii="宋体" w:hAnsi="宋体" w:cs="宋体"/>
          <w:sz w:val="24"/>
          <w:szCs w:val="21"/>
        </w:rPr>
        <w:t xml:space="preserve"> </w:t>
      </w:r>
      <w:r>
        <w:rPr>
          <w:sz w:val="24"/>
          <w:szCs w:val="21"/>
        </w:rPr>
        <w:t>lp</w:t>
      </w:r>
      <w:r>
        <w:rPr>
          <w:rFonts w:hint="eastAsia" w:ascii="宋体" w:hAnsi="宋体" w:cs="宋体"/>
          <w:sz w:val="24"/>
          <w:szCs w:val="21"/>
        </w:rPr>
        <w:t>/</w:t>
      </w:r>
      <w:r>
        <w:rPr>
          <w:sz w:val="24"/>
          <w:szCs w:val="21"/>
        </w:rPr>
        <w:t>mm</w:t>
      </w:r>
      <w:r>
        <w:rPr>
          <w:rFonts w:hint="eastAsia" w:ascii="宋体" w:hAnsi="宋体" w:cs="宋体"/>
          <w:sz w:val="24"/>
          <w:szCs w:val="21"/>
        </w:rPr>
        <w:t xml:space="preserve"> 、</w:t>
      </w:r>
      <w:r>
        <w:rPr>
          <w:sz w:val="24"/>
          <w:szCs w:val="21"/>
        </w:rPr>
        <w:t>F1</w:t>
      </w:r>
      <w:r>
        <w:rPr>
          <w:rFonts w:hint="eastAsia" w:ascii="宋体" w:hAnsi="宋体" w:cs="宋体"/>
          <w:sz w:val="24"/>
          <w:szCs w:val="21"/>
        </w:rPr>
        <w:t>.</w:t>
      </w:r>
      <w:r>
        <w:rPr>
          <w:sz w:val="24"/>
          <w:szCs w:val="21"/>
        </w:rPr>
        <w:t>8</w:t>
      </w:r>
      <w:r>
        <w:rPr>
          <w:rFonts w:hint="eastAsia" w:ascii="宋体" w:hAnsi="宋体" w:cs="宋体"/>
          <w:sz w:val="24"/>
          <w:szCs w:val="21"/>
        </w:rPr>
        <w:t>～</w:t>
      </w:r>
      <w:r>
        <w:rPr>
          <w:sz w:val="24"/>
          <w:szCs w:val="21"/>
        </w:rPr>
        <w:t>F22</w:t>
      </w:r>
      <w:r>
        <w:rPr>
          <w:rFonts w:hint="eastAsia" w:ascii="宋体" w:hAnsi="宋体" w:cs="宋体"/>
          <w:sz w:val="24"/>
          <w:szCs w:val="21"/>
        </w:rPr>
        <w:t>、</w:t>
      </w:r>
      <w:r>
        <w:rPr>
          <w:sz w:val="24"/>
          <w:szCs w:val="21"/>
        </w:rPr>
        <w:t>C</w:t>
      </w:r>
      <w:r>
        <w:rPr>
          <w:rFonts w:hint="eastAsia" w:ascii="宋体" w:hAnsi="宋体" w:cs="宋体"/>
          <w:sz w:val="24"/>
          <w:szCs w:val="21"/>
        </w:rPr>
        <w:t>-</w:t>
      </w:r>
      <w:r>
        <w:rPr>
          <w:sz w:val="24"/>
          <w:szCs w:val="21"/>
        </w:rPr>
        <w:t>Mount</w:t>
      </w:r>
      <w:r>
        <w:rPr>
          <w:rFonts w:hint="eastAsia" w:ascii="宋体" w:hAnsi="宋体" w:cs="宋体"/>
          <w:sz w:val="24"/>
          <w:szCs w:val="21"/>
        </w:rPr>
        <w:t>；</w:t>
      </w:r>
    </w:p>
    <w:p>
      <w:pPr>
        <w:adjustRightInd w:val="0"/>
        <w:snapToGrid w:val="0"/>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、工业相机：</w:t>
      </w:r>
      <w:r>
        <w:rPr>
          <w:sz w:val="24"/>
          <w:szCs w:val="21"/>
        </w:rPr>
        <w:t>1</w:t>
      </w:r>
      <w:r>
        <w:rPr>
          <w:rFonts w:hint="eastAsia" w:ascii="宋体" w:hAnsi="宋体" w:cs="宋体"/>
          <w:sz w:val="24"/>
          <w:szCs w:val="21"/>
        </w:rPr>
        <w:t>＂彩色</w:t>
      </w:r>
      <w:r>
        <w:rPr>
          <w:sz w:val="24"/>
          <w:szCs w:val="21"/>
        </w:rPr>
        <w:t>CMOS</w:t>
      </w:r>
      <w:r>
        <w:rPr>
          <w:rFonts w:hint="eastAsia" w:ascii="宋体" w:hAnsi="宋体" w:cs="宋体"/>
          <w:sz w:val="24"/>
          <w:szCs w:val="21"/>
        </w:rPr>
        <w:t>传感器、分辨率≥</w:t>
      </w:r>
      <w:r>
        <w:rPr>
          <w:sz w:val="24"/>
          <w:szCs w:val="21"/>
        </w:rPr>
        <w:t>2000</w:t>
      </w:r>
      <w:r>
        <w:rPr>
          <w:rFonts w:hint="eastAsia" w:ascii="宋体" w:hAnsi="宋体" w:cs="宋体"/>
          <w:sz w:val="24"/>
          <w:szCs w:val="21"/>
        </w:rPr>
        <w:t>万像素。</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（三）</w:t>
      </w:r>
      <w:r>
        <w:rPr>
          <w:sz w:val="24"/>
          <w:szCs w:val="21"/>
        </w:rPr>
        <w:t>AI</w:t>
      </w:r>
      <w:r>
        <w:rPr>
          <w:rFonts w:hint="eastAsia" w:ascii="宋体" w:hAnsi="宋体" w:cs="宋体"/>
          <w:sz w:val="24"/>
          <w:szCs w:val="21"/>
        </w:rPr>
        <w:t>菌落分析模块</w:t>
      </w:r>
    </w:p>
    <w:p>
      <w:pPr>
        <w:adjustRightInd w:val="0"/>
        <w:snapToGrid w:val="0"/>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、平皿类型：倾注、涂布、膜滤、螺旋平皿、</w:t>
      </w:r>
      <w:r>
        <w:rPr>
          <w:sz w:val="24"/>
          <w:szCs w:val="21"/>
        </w:rPr>
        <w:t>3M</w:t>
      </w:r>
      <w:r>
        <w:rPr>
          <w:rFonts w:hint="eastAsia" w:ascii="宋体" w:hAnsi="宋体" w:cs="宋体"/>
          <w:sz w:val="24"/>
          <w:szCs w:val="21"/>
        </w:rPr>
        <w:t xml:space="preserve"> 纸片；</w:t>
      </w:r>
    </w:p>
    <w:p>
      <w:pPr>
        <w:adjustRightInd w:val="0"/>
        <w:snapToGrid w:val="0"/>
        <w:spacing w:line="360" w:lineRule="auto"/>
        <w:ind w:firstLine="397"/>
        <w:jc w:val="left"/>
        <w:rPr>
          <w:rFonts w:ascii="宋体" w:hAnsi="宋体" w:cs="宋体"/>
          <w:sz w:val="24"/>
        </w:rPr>
      </w:pPr>
      <w:r>
        <w:rPr>
          <w:sz w:val="24"/>
          <w:szCs w:val="21"/>
        </w:rPr>
        <w:t>2</w:t>
      </w:r>
      <w:r>
        <w:rPr>
          <w:rFonts w:hint="eastAsia" w:ascii="宋体" w:hAnsi="宋体" w:cs="宋体"/>
          <w:sz w:val="24"/>
          <w:szCs w:val="21"/>
        </w:rPr>
        <w:t>、适用平皿大小：</w:t>
      </w:r>
      <w:r>
        <w:rPr>
          <w:sz w:val="24"/>
          <w:szCs w:val="21"/>
        </w:rPr>
        <w:t>55</w:t>
      </w:r>
      <w:r>
        <w:rPr>
          <w:rFonts w:hint="eastAsia" w:ascii="宋体" w:hAnsi="宋体" w:cs="宋体"/>
          <w:sz w:val="24"/>
          <w:szCs w:val="21"/>
        </w:rPr>
        <w:t>-</w:t>
      </w:r>
      <w:r>
        <w:rPr>
          <w:sz w:val="24"/>
          <w:szCs w:val="21"/>
        </w:rPr>
        <w:t>150mm</w:t>
      </w:r>
      <w:r>
        <w:rPr>
          <w:rFonts w:hint="eastAsia" w:ascii="宋体" w:hAnsi="宋体" w:cs="宋体"/>
          <w:sz w:val="24"/>
          <w:szCs w:val="21"/>
        </w:rPr>
        <w:t>标准培养皿；</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3</w:t>
      </w:r>
      <w:r>
        <w:rPr>
          <w:rFonts w:hint="eastAsia" w:ascii="宋体" w:hAnsi="宋体" w:cs="宋体"/>
          <w:sz w:val="24"/>
          <w:szCs w:val="21"/>
        </w:rPr>
        <w:t>、全自动</w:t>
      </w:r>
      <w:r>
        <w:rPr>
          <w:sz w:val="24"/>
          <w:szCs w:val="21"/>
        </w:rPr>
        <w:t>AI</w:t>
      </w:r>
      <w:r>
        <w:rPr>
          <w:rFonts w:hint="eastAsia" w:ascii="宋体" w:hAnsi="宋体" w:cs="宋体"/>
          <w:sz w:val="24"/>
          <w:szCs w:val="21"/>
        </w:rPr>
        <w:t>智能菌落计数，一键启动无需设置参数：高通量计数，可一次性批量分析</w:t>
      </w:r>
      <w:r>
        <w:rPr>
          <w:sz w:val="24"/>
          <w:szCs w:val="21"/>
        </w:rPr>
        <w:t>100</w:t>
      </w:r>
      <w:r>
        <w:rPr>
          <w:rFonts w:hint="eastAsia" w:ascii="宋体" w:hAnsi="宋体" w:cs="宋体"/>
          <w:sz w:val="24"/>
          <w:szCs w:val="21"/>
        </w:rPr>
        <w:t>个平皿图片：极速统计，单皿菌落计数≤</w:t>
      </w:r>
      <w:r>
        <w:rPr>
          <w:sz w:val="24"/>
          <w:szCs w:val="21"/>
        </w:rPr>
        <w:t>1</w:t>
      </w:r>
      <w:r>
        <w:rPr>
          <w:rFonts w:hint="eastAsia" w:ascii="宋体" w:hAnsi="宋体" w:cs="宋体"/>
          <w:sz w:val="24"/>
          <w:szCs w:val="21"/>
        </w:rPr>
        <w:t>秒；</w:t>
      </w:r>
    </w:p>
    <w:p>
      <w:pPr>
        <w:adjustRightInd w:val="0"/>
        <w:snapToGrid w:val="0"/>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、基本菌落统计功能：全皿菌落统计、区域选择统计、直径分类统计、鼠标点击统计、菌落粘连分割；</w:t>
      </w:r>
    </w:p>
    <w:p>
      <w:pPr>
        <w:adjustRightInd w:val="0"/>
        <w:snapToGrid w:val="0"/>
        <w:spacing w:line="360" w:lineRule="auto"/>
        <w:ind w:firstLine="397"/>
        <w:jc w:val="left"/>
        <w:rPr>
          <w:rFonts w:ascii="宋体" w:hAnsi="宋体" w:cs="宋体"/>
          <w:sz w:val="24"/>
          <w:szCs w:val="21"/>
        </w:rPr>
      </w:pPr>
      <w:r>
        <w:rPr>
          <w:sz w:val="24"/>
          <w:szCs w:val="21"/>
        </w:rPr>
        <w:t>5</w:t>
      </w:r>
      <w:r>
        <w:rPr>
          <w:rFonts w:hint="eastAsia" w:ascii="宋体" w:hAnsi="宋体" w:cs="宋体"/>
          <w:sz w:val="24"/>
          <w:szCs w:val="21"/>
        </w:rPr>
        <w:t>、高级菌落统计功能 ：动态调节统计、偏差预估统计、水平集多模型算法、特定菌落；统计、反式统计、高粘连菌统计、 杂菌、杂质剔除对复杂情况进行统计；</w:t>
      </w:r>
    </w:p>
    <w:p>
      <w:pPr>
        <w:adjustRightInd w:val="0"/>
        <w:snapToGrid w:val="0"/>
        <w:spacing w:line="360" w:lineRule="auto"/>
        <w:ind w:firstLine="397"/>
        <w:jc w:val="left"/>
        <w:rPr>
          <w:rFonts w:ascii="宋体" w:hAnsi="宋体" w:cs="宋体"/>
          <w:sz w:val="24"/>
          <w:szCs w:val="21"/>
        </w:rPr>
      </w:pPr>
      <w:r>
        <w:rPr>
          <w:sz w:val="24"/>
          <w:szCs w:val="21"/>
        </w:rPr>
        <w:t>6</w:t>
      </w:r>
      <w:r>
        <w:rPr>
          <w:rFonts w:hint="eastAsia" w:ascii="宋体" w:hAnsi="宋体" w:cs="宋体"/>
          <w:sz w:val="24"/>
          <w:szCs w:val="21"/>
        </w:rPr>
        <w:t xml:space="preserve">、网格滤膜与 </w:t>
      </w:r>
      <w:r>
        <w:rPr>
          <w:sz w:val="24"/>
          <w:szCs w:val="21"/>
        </w:rPr>
        <w:t>3M</w:t>
      </w:r>
      <w:r>
        <w:rPr>
          <w:rFonts w:hint="eastAsia" w:ascii="宋体" w:hAnsi="宋体" w:cs="宋体"/>
          <w:sz w:val="24"/>
          <w:szCs w:val="21"/>
        </w:rPr>
        <w:t xml:space="preserve"> 测试片 ：黑色实线网格一键统计，</w:t>
      </w:r>
      <w:r>
        <w:rPr>
          <w:sz w:val="24"/>
          <w:szCs w:val="21"/>
        </w:rPr>
        <w:t>3M</w:t>
      </w:r>
      <w:r>
        <w:rPr>
          <w:rFonts w:hint="eastAsia" w:ascii="宋体" w:hAnsi="宋体" w:cs="宋体"/>
          <w:sz w:val="24"/>
          <w:szCs w:val="21"/>
        </w:rPr>
        <w:t xml:space="preserve"> 细菌总数测试片、</w:t>
      </w:r>
      <w:r>
        <w:rPr>
          <w:sz w:val="24"/>
          <w:szCs w:val="21"/>
        </w:rPr>
        <w:t>3M</w:t>
      </w:r>
      <w:r>
        <w:rPr>
          <w:rFonts w:hint="eastAsia" w:ascii="宋体" w:hAnsi="宋体" w:cs="宋体"/>
          <w:sz w:val="24"/>
          <w:szCs w:val="21"/>
        </w:rPr>
        <w:t xml:space="preserve"> 金黄色葡萄球菌测试片一键统计 ，</w:t>
      </w:r>
      <w:r>
        <w:rPr>
          <w:sz w:val="24"/>
          <w:szCs w:val="21"/>
        </w:rPr>
        <w:t>3M</w:t>
      </w:r>
      <w:r>
        <w:rPr>
          <w:rFonts w:hint="eastAsia" w:ascii="宋体" w:hAnsi="宋体" w:cs="宋体"/>
          <w:sz w:val="24"/>
          <w:szCs w:val="21"/>
        </w:rPr>
        <w:t xml:space="preserve"> 大肠菌群测试片、</w:t>
      </w:r>
      <w:r>
        <w:rPr>
          <w:sz w:val="24"/>
          <w:szCs w:val="21"/>
        </w:rPr>
        <w:t>3M</w:t>
      </w:r>
      <w:r>
        <w:rPr>
          <w:rFonts w:hint="eastAsia" w:ascii="宋体" w:hAnsi="宋体" w:cs="宋体"/>
          <w:sz w:val="24"/>
          <w:szCs w:val="21"/>
        </w:rPr>
        <w:t xml:space="preserve"> 大肠杆菌/大肠菌群快速测试片一键统计+人工选择；</w:t>
      </w:r>
    </w:p>
    <w:p>
      <w:pPr>
        <w:adjustRightInd w:val="0"/>
        <w:snapToGrid w:val="0"/>
        <w:spacing w:line="360" w:lineRule="auto"/>
        <w:ind w:firstLine="397"/>
        <w:jc w:val="left"/>
        <w:rPr>
          <w:rFonts w:ascii="宋体" w:hAnsi="宋体" w:cs="宋体"/>
          <w:sz w:val="24"/>
          <w:szCs w:val="21"/>
        </w:rPr>
      </w:pPr>
      <w:r>
        <w:rPr>
          <w:sz w:val="24"/>
          <w:szCs w:val="21"/>
        </w:rPr>
        <w:t>7</w:t>
      </w:r>
      <w:r>
        <w:rPr>
          <w:rFonts w:hint="eastAsia" w:ascii="宋体" w:hAnsi="宋体" w:cs="宋体"/>
          <w:sz w:val="24"/>
          <w:szCs w:val="21"/>
        </w:rPr>
        <w:t>、菌落微生物限度分析工具：培养基适用性检查，控制菌检查-菌落形态；</w:t>
      </w:r>
    </w:p>
    <w:p>
      <w:pPr>
        <w:adjustRightInd w:val="0"/>
        <w:snapToGrid w:val="0"/>
        <w:spacing w:line="360" w:lineRule="auto"/>
        <w:ind w:firstLine="397"/>
        <w:jc w:val="left"/>
        <w:rPr>
          <w:rFonts w:ascii="宋体" w:hAnsi="宋体" w:cs="宋体"/>
          <w:sz w:val="24"/>
          <w:szCs w:val="21"/>
        </w:rPr>
      </w:pPr>
      <w:r>
        <w:rPr>
          <w:sz w:val="24"/>
          <w:szCs w:val="21"/>
        </w:rPr>
        <w:t>8</w:t>
      </w:r>
      <w:r>
        <w:rPr>
          <w:rFonts w:hint="eastAsia" w:ascii="宋体" w:hAnsi="宋体" w:cs="宋体"/>
          <w:sz w:val="24"/>
          <w:szCs w:val="21"/>
        </w:rPr>
        <w:t>、其他工具：网格清除、人工计数修正、排除污染区域、背景文字消除、背景斑纹去除、人工粘连分割、参数自动换算、文字、图形标注；</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9</w:t>
      </w:r>
      <w:r>
        <w:rPr>
          <w:rFonts w:hint="eastAsia" w:ascii="宋体" w:hAnsi="宋体" w:cs="宋体"/>
          <w:sz w:val="24"/>
          <w:szCs w:val="21"/>
        </w:rPr>
        <w:t>、可应用于噬菌斑计数。</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（四）抑菌圈分析模块</w:t>
      </w:r>
    </w:p>
    <w:p>
      <w:pPr>
        <w:adjustRightInd w:val="0"/>
        <w:snapToGrid w:val="0"/>
        <w:spacing w:line="360" w:lineRule="auto"/>
        <w:ind w:firstLine="397"/>
        <w:jc w:val="left"/>
        <w:rPr>
          <w:rFonts w:ascii="宋体" w:hAnsi="宋体" w:cs="宋体"/>
          <w:sz w:val="24"/>
        </w:rPr>
      </w:pPr>
      <w:r>
        <w:rPr>
          <w:sz w:val="24"/>
          <w:szCs w:val="21"/>
        </w:rPr>
        <w:t>1</w:t>
      </w:r>
      <w:r>
        <w:rPr>
          <w:rFonts w:hint="eastAsia" w:ascii="宋体" w:hAnsi="宋体" w:cs="宋体"/>
          <w:sz w:val="24"/>
          <w:szCs w:val="21"/>
        </w:rPr>
        <w:t>、抑菌圈多模式测量技术：自动检测；拟圆逼近；人工检测；</w:t>
      </w:r>
    </w:p>
    <w:p>
      <w:pPr>
        <w:adjustRightInd w:val="0"/>
        <w:snapToGrid w:val="0"/>
        <w:spacing w:line="360" w:lineRule="auto"/>
        <w:ind w:firstLine="397"/>
        <w:jc w:val="left"/>
        <w:rPr>
          <w:rFonts w:ascii="宋体" w:hAnsi="宋体" w:cs="宋体"/>
          <w:sz w:val="24"/>
          <w:szCs w:val="21"/>
        </w:rPr>
      </w:pPr>
      <w:r>
        <w:rPr>
          <w:rFonts w:hint="eastAsia" w:ascii="宋体" w:hAnsi="宋体" w:cs="宋体"/>
          <w:sz w:val="24"/>
          <w:szCs w:val="21"/>
        </w:rPr>
        <w:t>（五）数据与安全模块</w:t>
      </w:r>
    </w:p>
    <w:p>
      <w:pPr>
        <w:adjustRightInd w:val="0"/>
        <w:snapToGrid w:val="0"/>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、“系统、数据、操作、复核”四重系统架构，分设职能与权限；数据存储与导出：水印签章技术、防篡改技术、测试流程智能重构技术，实现有效的审计追踪，具备防篡改功能。</w:t>
      </w:r>
    </w:p>
    <w:p>
      <w:pPr>
        <w:pStyle w:val="96"/>
        <w:spacing w:line="360" w:lineRule="auto"/>
        <w:ind w:firstLine="397" w:firstLineChars="0"/>
        <w:jc w:val="left"/>
        <w:rPr>
          <w:rFonts w:ascii="宋体" w:hAnsi="宋体" w:cs="宋体"/>
          <w:b/>
          <w:color w:val="000000"/>
          <w:sz w:val="24"/>
          <w:szCs w:val="24"/>
        </w:rPr>
      </w:pPr>
      <w:r>
        <w:rPr>
          <w:rFonts w:ascii="Times New Roman" w:hAnsi="Times New Roman"/>
          <w:b/>
          <w:sz w:val="24"/>
        </w:rPr>
        <w:t>2</w:t>
      </w:r>
      <w:r>
        <w:rPr>
          <w:rFonts w:hint="eastAsia" w:ascii="宋体" w:hAnsi="宋体" w:cs="宋体"/>
          <w:b/>
          <w:sz w:val="24"/>
        </w:rPr>
        <w:t xml:space="preserve">. </w:t>
      </w:r>
      <w:r>
        <w:rPr>
          <w:rFonts w:hint="eastAsia" w:ascii="宋体" w:hAnsi="宋体" w:cs="宋体"/>
          <w:b/>
          <w:color w:val="000000"/>
          <w:sz w:val="24"/>
          <w:szCs w:val="24"/>
        </w:rPr>
        <w:t>配置清单</w:t>
      </w:r>
    </w:p>
    <w:p>
      <w:pPr>
        <w:pStyle w:val="17"/>
        <w:widowControl/>
        <w:adjustRightInd w:val="0"/>
        <w:snapToGrid w:val="0"/>
        <w:rPr>
          <w:sz w:val="24"/>
          <w:szCs w:val="21"/>
        </w:rPr>
      </w:pPr>
    </w:p>
    <w:p>
      <w:pPr>
        <w:pStyle w:val="17"/>
        <w:widowControl/>
        <w:adjustRightInd w:val="0"/>
        <w:snapToGrid w:val="0"/>
        <w:rPr>
          <w:sz w:val="24"/>
          <w:szCs w:val="21"/>
        </w:rPr>
      </w:pPr>
    </w:p>
    <w:p>
      <w:pPr>
        <w:pStyle w:val="17"/>
        <w:widowControl/>
        <w:adjustRightInd w:val="0"/>
        <w:snapToGrid w:val="0"/>
        <w:rPr>
          <w:sz w:val="24"/>
          <w:szCs w:val="21"/>
        </w:rPr>
      </w:pPr>
    </w:p>
    <w:p>
      <w:pPr>
        <w:pStyle w:val="17"/>
        <w:widowControl/>
        <w:adjustRightInd w:val="0"/>
        <w:snapToGrid w:val="0"/>
        <w:spacing w:line="360" w:lineRule="auto"/>
        <w:ind w:firstLine="397"/>
        <w:rPr>
          <w:rFonts w:ascii="宋体" w:hAnsi="宋体" w:cs="宋体"/>
          <w:sz w:val="24"/>
          <w:szCs w:val="21"/>
        </w:rPr>
      </w:pPr>
      <w:r>
        <w:rPr>
          <w:sz w:val="24"/>
          <w:szCs w:val="21"/>
        </w:rPr>
        <w:t>1</w:t>
      </w:r>
      <w:r>
        <w:rPr>
          <w:rFonts w:hint="eastAsia" w:ascii="宋体" w:hAnsi="宋体" w:cs="宋体"/>
          <w:sz w:val="24"/>
          <w:szCs w:val="21"/>
        </w:rPr>
        <w:t>、多功能成像主机</w:t>
      </w:r>
      <w:r>
        <w:rPr>
          <w:sz w:val="24"/>
          <w:szCs w:val="21"/>
        </w:rPr>
        <w:t>1</w:t>
      </w:r>
      <w:r>
        <w:rPr>
          <w:rFonts w:hint="eastAsia" w:ascii="宋体" w:hAnsi="宋体" w:cs="宋体"/>
          <w:sz w:val="24"/>
          <w:szCs w:val="21"/>
        </w:rPr>
        <w:t xml:space="preserve">台（含电脑一套： </w:t>
      </w:r>
      <w:r>
        <w:rPr>
          <w:sz w:val="24"/>
          <w:szCs w:val="21"/>
        </w:rPr>
        <w:t>CPU</w:t>
      </w:r>
      <w:r>
        <w:rPr>
          <w:rFonts w:hint="eastAsia" w:ascii="宋体" w:hAnsi="宋体" w:cs="宋体"/>
          <w:sz w:val="24"/>
          <w:szCs w:val="21"/>
        </w:rPr>
        <w:t>：核心数≥</w:t>
      </w:r>
      <w:r>
        <w:rPr>
          <w:sz w:val="24"/>
          <w:szCs w:val="21"/>
        </w:rPr>
        <w:t>6</w:t>
      </w:r>
      <w:r>
        <w:rPr>
          <w:rFonts w:hint="eastAsia" w:ascii="宋体" w:hAnsi="宋体" w:cs="宋体"/>
          <w:sz w:val="24"/>
          <w:szCs w:val="21"/>
        </w:rPr>
        <w:t>核；线程数≥</w:t>
      </w:r>
      <w:r>
        <w:rPr>
          <w:sz w:val="24"/>
          <w:szCs w:val="21"/>
        </w:rPr>
        <w:t>12</w:t>
      </w:r>
      <w:r>
        <w:rPr>
          <w:rFonts w:hint="eastAsia" w:ascii="宋体" w:hAnsi="宋体" w:cs="宋体"/>
          <w:sz w:val="24"/>
          <w:szCs w:val="21"/>
        </w:rPr>
        <w:t>线程；基础主频≥</w:t>
      </w:r>
      <w:r>
        <w:rPr>
          <w:sz w:val="24"/>
          <w:szCs w:val="21"/>
        </w:rPr>
        <w:t>2</w:t>
      </w:r>
      <w:r>
        <w:rPr>
          <w:rFonts w:hint="eastAsia" w:ascii="宋体" w:hAnsi="宋体" w:cs="宋体"/>
          <w:sz w:val="24"/>
          <w:szCs w:val="21"/>
        </w:rPr>
        <w:t>.</w:t>
      </w:r>
      <w:r>
        <w:rPr>
          <w:sz w:val="24"/>
          <w:szCs w:val="21"/>
        </w:rPr>
        <w:t>50</w:t>
      </w:r>
      <w:r>
        <w:rPr>
          <w:rFonts w:hint="eastAsia" w:ascii="宋体" w:hAnsi="宋体" w:cs="宋体"/>
          <w:sz w:val="24"/>
          <w:szCs w:val="21"/>
        </w:rPr>
        <w:t xml:space="preserve"> </w:t>
      </w:r>
      <w:r>
        <w:rPr>
          <w:sz w:val="24"/>
          <w:szCs w:val="21"/>
        </w:rPr>
        <w:t>GHz</w:t>
      </w:r>
      <w:r>
        <w:rPr>
          <w:rFonts w:hint="eastAsia" w:ascii="宋体" w:hAnsi="宋体" w:cs="宋体"/>
          <w:sz w:val="24"/>
          <w:szCs w:val="21"/>
        </w:rPr>
        <w:t>；最大睿频≥</w:t>
      </w:r>
      <w:r>
        <w:rPr>
          <w:sz w:val="24"/>
          <w:szCs w:val="21"/>
        </w:rPr>
        <w:t>4</w:t>
      </w:r>
      <w:r>
        <w:rPr>
          <w:rFonts w:hint="eastAsia" w:ascii="宋体" w:hAnsi="宋体" w:cs="宋体"/>
          <w:sz w:val="24"/>
          <w:szCs w:val="21"/>
        </w:rPr>
        <w:t>.</w:t>
      </w:r>
      <w:r>
        <w:rPr>
          <w:sz w:val="24"/>
          <w:szCs w:val="21"/>
        </w:rPr>
        <w:t>0</w:t>
      </w:r>
      <w:r>
        <w:rPr>
          <w:rFonts w:hint="eastAsia" w:ascii="宋体" w:hAnsi="宋体" w:cs="宋体"/>
          <w:sz w:val="24"/>
          <w:szCs w:val="21"/>
        </w:rPr>
        <w:t xml:space="preserve"> </w:t>
      </w:r>
      <w:r>
        <w:rPr>
          <w:sz w:val="24"/>
          <w:szCs w:val="21"/>
        </w:rPr>
        <w:t>GHz</w:t>
      </w:r>
      <w:r>
        <w:rPr>
          <w:rFonts w:hint="eastAsia" w:ascii="宋体" w:hAnsi="宋体" w:cs="宋体"/>
          <w:sz w:val="24"/>
          <w:szCs w:val="21"/>
        </w:rPr>
        <w:t>；制程工艺≥</w:t>
      </w:r>
      <w:r>
        <w:rPr>
          <w:sz w:val="24"/>
          <w:szCs w:val="21"/>
        </w:rPr>
        <w:t>14</w:t>
      </w:r>
      <w:r>
        <w:rPr>
          <w:rFonts w:hint="eastAsia" w:ascii="宋体" w:hAnsi="宋体" w:cs="宋体"/>
          <w:sz w:val="24"/>
          <w:szCs w:val="21"/>
        </w:rPr>
        <w:t>纳米/≥</w:t>
      </w:r>
      <w:r>
        <w:rPr>
          <w:sz w:val="24"/>
          <w:szCs w:val="21"/>
        </w:rPr>
        <w:t>16G</w:t>
      </w:r>
      <w:r>
        <w:rPr>
          <w:rFonts w:hint="eastAsia" w:ascii="宋体" w:hAnsi="宋体" w:cs="宋体"/>
          <w:sz w:val="24"/>
          <w:szCs w:val="21"/>
        </w:rPr>
        <w:t>内存/≥</w:t>
      </w:r>
      <w:r>
        <w:rPr>
          <w:sz w:val="24"/>
          <w:szCs w:val="21"/>
        </w:rPr>
        <w:t>1T</w:t>
      </w:r>
      <w:r>
        <w:rPr>
          <w:rFonts w:hint="eastAsia" w:ascii="宋体" w:hAnsi="宋体" w:cs="宋体"/>
          <w:sz w:val="24"/>
          <w:szCs w:val="21"/>
        </w:rPr>
        <w:t>硬盘+≥</w:t>
      </w:r>
      <w:r>
        <w:rPr>
          <w:sz w:val="24"/>
          <w:szCs w:val="21"/>
        </w:rPr>
        <w:t>256G</w:t>
      </w:r>
      <w:r>
        <w:rPr>
          <w:rFonts w:hint="eastAsia" w:ascii="宋体" w:hAnsi="宋体" w:cs="宋体"/>
          <w:sz w:val="24"/>
          <w:szCs w:val="21"/>
        </w:rPr>
        <w:t xml:space="preserve"> </w:t>
      </w:r>
      <w:r>
        <w:rPr>
          <w:sz w:val="24"/>
          <w:szCs w:val="21"/>
        </w:rPr>
        <w:t>SSD</w:t>
      </w:r>
      <w:r>
        <w:rPr>
          <w:rFonts w:hint="eastAsia" w:ascii="宋体" w:hAnsi="宋体" w:cs="宋体"/>
          <w:sz w:val="24"/>
          <w:szCs w:val="21"/>
        </w:rPr>
        <w:t>/≥</w:t>
      </w:r>
      <w:r>
        <w:rPr>
          <w:sz w:val="24"/>
          <w:szCs w:val="21"/>
        </w:rPr>
        <w:t>2G</w:t>
      </w:r>
      <w:r>
        <w:rPr>
          <w:rFonts w:hint="eastAsia" w:ascii="宋体" w:hAnsi="宋体" w:cs="宋体"/>
          <w:sz w:val="24"/>
          <w:szCs w:val="21"/>
        </w:rPr>
        <w:t>独立显卡/≥</w:t>
      </w:r>
      <w:r>
        <w:rPr>
          <w:sz w:val="24"/>
          <w:szCs w:val="21"/>
        </w:rPr>
        <w:t>27</w:t>
      </w:r>
      <w:r>
        <w:rPr>
          <w:rFonts w:hint="eastAsia" w:ascii="宋体" w:hAnsi="宋体" w:cs="宋体"/>
          <w:sz w:val="24"/>
          <w:szCs w:val="21"/>
        </w:rPr>
        <w:t>”高清屏）；</w:t>
      </w:r>
    </w:p>
    <w:p>
      <w:pPr>
        <w:adjustRightInd w:val="0"/>
        <w:snapToGrid w:val="0"/>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AI</w:t>
      </w:r>
      <w:r>
        <w:rPr>
          <w:rFonts w:hint="eastAsia" w:ascii="宋体" w:hAnsi="宋体" w:cs="宋体"/>
          <w:sz w:val="24"/>
          <w:szCs w:val="21"/>
        </w:rPr>
        <w:t>菌落计数软件、菌落分析软件、自动抑菌圈测量软件</w:t>
      </w:r>
    </w:p>
    <w:p>
      <w:pPr>
        <w:widowControl/>
        <w:spacing w:line="360" w:lineRule="auto"/>
        <w:ind w:firstLine="397"/>
        <w:contextualSpacing/>
        <w:jc w:val="left"/>
        <w:rPr>
          <w:rFonts w:ascii="宋体" w:hAnsi="宋体" w:cs="宋体"/>
          <w:color w:val="000000"/>
          <w:sz w:val="24"/>
        </w:rPr>
      </w:pPr>
      <w:r>
        <w:rPr>
          <w:sz w:val="24"/>
          <w:szCs w:val="21"/>
        </w:rPr>
        <w:t>3</w:t>
      </w:r>
      <w:r>
        <w:rPr>
          <w:rFonts w:hint="eastAsia" w:ascii="宋体" w:hAnsi="宋体" w:cs="宋体"/>
          <w:sz w:val="24"/>
          <w:szCs w:val="21"/>
        </w:rPr>
        <w:t>、数据处理系统。</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生物安全柜1</w:t>
      </w:r>
    </w:p>
    <w:p>
      <w:pPr>
        <w:pStyle w:val="38"/>
        <w:spacing w:before="0" w:beforeAutospacing="0" w:after="0" w:afterAutospacing="0" w:line="360" w:lineRule="auto"/>
        <w:ind w:firstLine="397"/>
        <w:rPr>
          <w:b/>
          <w:bCs/>
        </w:rPr>
      </w:pPr>
      <w:r>
        <w:rPr>
          <w:rFonts w:hint="eastAsia"/>
          <w:b/>
          <w:bCs/>
        </w:rPr>
        <w:t>一、产品特色参数</w:t>
      </w:r>
    </w:p>
    <w:p>
      <w:pPr>
        <w:pStyle w:val="38"/>
        <w:spacing w:before="0" w:beforeAutospacing="0" w:after="0" w:afterAutospacing="0" w:line="360" w:lineRule="auto"/>
        <w:ind w:firstLine="397"/>
        <w:rPr>
          <w:bCs/>
          <w:szCs w:val="21"/>
        </w:rPr>
      </w:pPr>
      <w:r>
        <w:rPr>
          <w:rFonts w:ascii="Times New Roman" w:hAnsi="Times New Roman" w:cs="Times New Roman"/>
          <w:bCs/>
          <w:szCs w:val="21"/>
        </w:rPr>
        <w:t>1</w:t>
      </w:r>
      <w:r>
        <w:rPr>
          <w:rFonts w:hint="eastAsia"/>
          <w:bCs/>
          <w:szCs w:val="21"/>
        </w:rPr>
        <w:t>.</w:t>
      </w:r>
      <w:r>
        <w:rPr>
          <w:rFonts w:ascii="Times New Roman" w:hAnsi="Times New Roman" w:cs="Times New Roman"/>
          <w:bCs/>
          <w:szCs w:val="21"/>
        </w:rPr>
        <w:t>II</w:t>
      </w:r>
      <w:r>
        <w:rPr>
          <w:rFonts w:hint="eastAsia"/>
          <w:bCs/>
          <w:szCs w:val="21"/>
        </w:rPr>
        <w:t>级</w:t>
      </w:r>
      <w:r>
        <w:rPr>
          <w:rFonts w:ascii="Times New Roman" w:hAnsi="Times New Roman" w:cs="Times New Roman"/>
          <w:bCs/>
          <w:szCs w:val="21"/>
        </w:rPr>
        <w:t>A2</w:t>
      </w:r>
      <w:r>
        <w:rPr>
          <w:rFonts w:hint="eastAsia"/>
          <w:bCs/>
          <w:szCs w:val="21"/>
        </w:rPr>
        <w:t>型生物安全柜，气流循环模式：</w:t>
      </w:r>
      <w:r>
        <w:rPr>
          <w:rFonts w:ascii="Times New Roman" w:hAnsi="Times New Roman" w:cs="Times New Roman"/>
          <w:bCs/>
          <w:szCs w:val="21"/>
        </w:rPr>
        <w:t>30</w:t>
      </w:r>
      <w:r>
        <w:rPr>
          <w:rFonts w:hint="eastAsia"/>
          <w:bCs/>
          <w:szCs w:val="21"/>
        </w:rPr>
        <w:t>%外排，</w:t>
      </w:r>
      <w:r>
        <w:rPr>
          <w:rFonts w:ascii="Times New Roman" w:hAnsi="Times New Roman" w:cs="Times New Roman"/>
          <w:bCs/>
          <w:szCs w:val="21"/>
        </w:rPr>
        <w:t>70</w:t>
      </w:r>
      <w:r>
        <w:rPr>
          <w:rFonts w:hint="eastAsia"/>
          <w:bCs/>
          <w:szCs w:val="21"/>
        </w:rPr>
        <w:t>%循环；</w:t>
      </w:r>
    </w:p>
    <w:p>
      <w:pPr>
        <w:pStyle w:val="38"/>
        <w:spacing w:before="0" w:beforeAutospacing="0" w:after="0" w:afterAutospacing="0" w:line="360" w:lineRule="auto"/>
        <w:ind w:firstLine="397"/>
        <w:rPr>
          <w:bCs/>
          <w:szCs w:val="21"/>
        </w:rPr>
      </w:pPr>
      <w:r>
        <w:rPr>
          <w:rFonts w:ascii="Times New Roman" w:hAnsi="Times New Roman" w:cs="Times New Roman"/>
          <w:bCs/>
          <w:szCs w:val="21"/>
        </w:rPr>
        <w:t>2</w:t>
      </w:r>
      <w:r>
        <w:rPr>
          <w:rFonts w:hint="eastAsia"/>
          <w:bCs/>
          <w:szCs w:val="21"/>
        </w:rPr>
        <w:t>.工作区宽度为≥</w:t>
      </w:r>
      <w:r>
        <w:rPr>
          <w:rFonts w:ascii="Times New Roman" w:hAnsi="Times New Roman" w:cs="Times New Roman"/>
          <w:bCs/>
          <w:szCs w:val="21"/>
        </w:rPr>
        <w:t>1800mm</w:t>
      </w:r>
      <w:r>
        <w:rPr>
          <w:rFonts w:hint="eastAsia"/>
          <w:bCs/>
          <w:szCs w:val="21"/>
        </w:rPr>
        <w:t>，适合</w:t>
      </w:r>
      <w:r>
        <w:rPr>
          <w:rFonts w:ascii="Times New Roman" w:hAnsi="Times New Roman" w:cs="Times New Roman"/>
          <w:bCs/>
          <w:szCs w:val="21"/>
        </w:rPr>
        <w:t>2</w:t>
      </w:r>
      <w:r>
        <w:rPr>
          <w:rFonts w:hint="eastAsia"/>
          <w:bCs/>
          <w:szCs w:val="21"/>
        </w:rPr>
        <w:t>-</w:t>
      </w:r>
      <w:r>
        <w:rPr>
          <w:rFonts w:ascii="Times New Roman" w:hAnsi="Times New Roman" w:cs="Times New Roman"/>
          <w:bCs/>
          <w:szCs w:val="21"/>
        </w:rPr>
        <w:t>3</w:t>
      </w:r>
      <w:r>
        <w:rPr>
          <w:rFonts w:hint="eastAsia"/>
          <w:bCs/>
          <w:szCs w:val="21"/>
        </w:rPr>
        <w:t>人操作；</w:t>
      </w:r>
    </w:p>
    <w:p>
      <w:pPr>
        <w:pStyle w:val="38"/>
        <w:spacing w:before="0" w:beforeAutospacing="0" w:after="0" w:afterAutospacing="0" w:line="360" w:lineRule="auto"/>
        <w:ind w:firstLine="397"/>
        <w:rPr>
          <w:bCs/>
          <w:szCs w:val="21"/>
        </w:rPr>
      </w:pPr>
      <w:r>
        <w:rPr>
          <w:rFonts w:ascii="Times New Roman" w:hAnsi="Times New Roman" w:cs="Times New Roman"/>
          <w:bCs/>
          <w:szCs w:val="21"/>
        </w:rPr>
        <w:t>3</w:t>
      </w:r>
      <w:r>
        <w:rPr>
          <w:rFonts w:hint="eastAsia"/>
          <w:bCs/>
          <w:szCs w:val="21"/>
        </w:rPr>
        <w:t>.双直流风机，实现低噪、节能、高可靠性的需求，同时满足流入气流：</w:t>
      </w:r>
      <w:r>
        <w:rPr>
          <w:rFonts w:ascii="Times New Roman" w:hAnsi="Times New Roman" w:cs="Times New Roman"/>
          <w:bCs/>
          <w:szCs w:val="21"/>
        </w:rPr>
        <w:t>0</w:t>
      </w:r>
      <w:r>
        <w:rPr>
          <w:rFonts w:hint="eastAsia"/>
          <w:bCs/>
          <w:szCs w:val="21"/>
        </w:rPr>
        <w:t>.</w:t>
      </w:r>
      <w:r>
        <w:rPr>
          <w:rFonts w:ascii="Times New Roman" w:hAnsi="Times New Roman" w:cs="Times New Roman"/>
          <w:bCs/>
          <w:szCs w:val="21"/>
        </w:rPr>
        <w:t>50</w:t>
      </w:r>
      <w:r>
        <w:rPr>
          <w:rFonts w:hint="eastAsia"/>
          <w:bCs/>
          <w:szCs w:val="21"/>
        </w:rPr>
        <w:t>±</w:t>
      </w:r>
      <w:r>
        <w:rPr>
          <w:rFonts w:ascii="Times New Roman" w:hAnsi="Times New Roman" w:cs="Times New Roman"/>
          <w:bCs/>
          <w:szCs w:val="21"/>
        </w:rPr>
        <w:t>0</w:t>
      </w:r>
      <w:r>
        <w:rPr>
          <w:rFonts w:hint="eastAsia"/>
          <w:bCs/>
          <w:szCs w:val="21"/>
        </w:rPr>
        <w:t>.</w:t>
      </w:r>
      <w:r>
        <w:rPr>
          <w:rFonts w:ascii="Times New Roman" w:hAnsi="Times New Roman" w:cs="Times New Roman"/>
          <w:bCs/>
          <w:szCs w:val="21"/>
        </w:rPr>
        <w:t>020</w:t>
      </w:r>
      <w:r>
        <w:rPr>
          <w:rFonts w:hint="eastAsia"/>
          <w:bCs/>
          <w:szCs w:val="21"/>
        </w:rPr>
        <w:t xml:space="preserve"> </w:t>
      </w:r>
      <w:r>
        <w:rPr>
          <w:rFonts w:ascii="Times New Roman" w:hAnsi="Times New Roman" w:cs="Times New Roman"/>
          <w:bCs/>
          <w:szCs w:val="21"/>
        </w:rPr>
        <w:t>m</w:t>
      </w:r>
      <w:r>
        <w:rPr>
          <w:rFonts w:hint="eastAsia"/>
          <w:bCs/>
          <w:szCs w:val="21"/>
        </w:rPr>
        <w:t>/</w:t>
      </w:r>
      <w:r>
        <w:rPr>
          <w:rFonts w:ascii="Times New Roman" w:hAnsi="Times New Roman" w:cs="Times New Roman"/>
          <w:bCs/>
          <w:szCs w:val="21"/>
        </w:rPr>
        <w:t>s</w:t>
      </w:r>
      <w:r>
        <w:rPr>
          <w:rFonts w:hint="eastAsia"/>
          <w:bCs/>
          <w:szCs w:val="21"/>
        </w:rPr>
        <w:t xml:space="preserve"> ，下降气流：</w:t>
      </w:r>
      <w:r>
        <w:rPr>
          <w:rFonts w:ascii="Times New Roman" w:hAnsi="Times New Roman" w:cs="Times New Roman"/>
          <w:bCs/>
          <w:szCs w:val="21"/>
        </w:rPr>
        <w:t>0</w:t>
      </w:r>
      <w:r>
        <w:rPr>
          <w:rFonts w:hint="eastAsia"/>
          <w:bCs/>
          <w:szCs w:val="21"/>
        </w:rPr>
        <w:t>.</w:t>
      </w:r>
      <w:r>
        <w:rPr>
          <w:rFonts w:ascii="Times New Roman" w:hAnsi="Times New Roman" w:cs="Times New Roman"/>
          <w:bCs/>
          <w:szCs w:val="21"/>
        </w:rPr>
        <w:t>30</w:t>
      </w:r>
      <w:r>
        <w:rPr>
          <w:rFonts w:hint="eastAsia"/>
          <w:bCs/>
          <w:szCs w:val="21"/>
        </w:rPr>
        <w:t>±</w:t>
      </w:r>
      <w:r>
        <w:rPr>
          <w:rFonts w:ascii="Times New Roman" w:hAnsi="Times New Roman" w:cs="Times New Roman"/>
          <w:bCs/>
          <w:szCs w:val="21"/>
        </w:rPr>
        <w:t>0</w:t>
      </w:r>
      <w:r>
        <w:rPr>
          <w:rFonts w:hint="eastAsia"/>
          <w:bCs/>
          <w:szCs w:val="21"/>
        </w:rPr>
        <w:t>.</w:t>
      </w:r>
      <w:r>
        <w:rPr>
          <w:rFonts w:ascii="Times New Roman" w:hAnsi="Times New Roman" w:cs="Times New Roman"/>
          <w:bCs/>
          <w:szCs w:val="21"/>
        </w:rPr>
        <w:t>020</w:t>
      </w:r>
      <w:r>
        <w:rPr>
          <w:rFonts w:hint="eastAsia"/>
          <w:bCs/>
          <w:szCs w:val="21"/>
        </w:rPr>
        <w:t xml:space="preserve"> </w:t>
      </w:r>
      <w:r>
        <w:rPr>
          <w:rFonts w:ascii="Times New Roman" w:hAnsi="Times New Roman" w:cs="Times New Roman"/>
          <w:bCs/>
          <w:szCs w:val="21"/>
        </w:rPr>
        <w:t>m</w:t>
      </w:r>
      <w:r>
        <w:rPr>
          <w:rFonts w:hint="eastAsia"/>
          <w:bCs/>
          <w:szCs w:val="21"/>
        </w:rPr>
        <w:t>/</w:t>
      </w:r>
      <w:r>
        <w:rPr>
          <w:rFonts w:ascii="Times New Roman" w:hAnsi="Times New Roman" w:cs="Times New Roman"/>
          <w:bCs/>
          <w:szCs w:val="21"/>
        </w:rPr>
        <w:t>s</w:t>
      </w:r>
      <w:r>
        <w:rPr>
          <w:rFonts w:hint="eastAsia"/>
          <w:bCs/>
          <w:szCs w:val="21"/>
        </w:rPr>
        <w:t>，接近最佳气流匹配。</w:t>
      </w:r>
    </w:p>
    <w:p>
      <w:pPr>
        <w:pStyle w:val="38"/>
        <w:spacing w:before="0" w:beforeAutospacing="0" w:after="0" w:afterAutospacing="0" w:line="360" w:lineRule="auto"/>
        <w:ind w:firstLine="397"/>
        <w:rPr>
          <w:bCs/>
          <w:szCs w:val="21"/>
        </w:rPr>
      </w:pPr>
      <w:r>
        <w:rPr>
          <w:rFonts w:ascii="Times New Roman" w:hAnsi="Times New Roman" w:cs="Times New Roman"/>
          <w:bCs/>
          <w:szCs w:val="21"/>
        </w:rPr>
        <w:t>4</w:t>
      </w:r>
      <w:r>
        <w:rPr>
          <w:rFonts w:hint="eastAsia"/>
          <w:bCs/>
          <w:szCs w:val="21"/>
        </w:rPr>
        <w:t>.送风过滤器和排风过滤器均采用防潮、阻燃玻璃纤维过滤器</w:t>
      </w:r>
      <w:r>
        <w:rPr>
          <w:rFonts w:ascii="Times New Roman" w:hAnsi="Times New Roman" w:cs="Times New Roman"/>
          <w:bCs/>
          <w:szCs w:val="21"/>
        </w:rPr>
        <w:t>ULPA</w:t>
      </w:r>
      <w:r>
        <w:rPr>
          <w:rFonts w:hint="eastAsia"/>
          <w:bCs/>
          <w:szCs w:val="21"/>
        </w:rPr>
        <w:t>，对</w:t>
      </w:r>
      <w:r>
        <w:rPr>
          <w:rFonts w:ascii="Times New Roman" w:hAnsi="Times New Roman" w:cs="Times New Roman"/>
          <w:bCs/>
          <w:szCs w:val="21"/>
        </w:rPr>
        <w:t>0</w:t>
      </w:r>
      <w:r>
        <w:rPr>
          <w:rFonts w:hint="eastAsia"/>
          <w:bCs/>
          <w:szCs w:val="21"/>
        </w:rPr>
        <w:t>.</w:t>
      </w:r>
      <w:r>
        <w:rPr>
          <w:rFonts w:ascii="Times New Roman" w:hAnsi="Times New Roman" w:cs="Times New Roman"/>
          <w:bCs/>
          <w:szCs w:val="21"/>
        </w:rPr>
        <w:t>12</w:t>
      </w:r>
      <w:r>
        <w:rPr>
          <w:rFonts w:hint="eastAsia"/>
          <w:bCs/>
          <w:szCs w:val="21"/>
        </w:rPr>
        <w:t>微米颗粒物过滤效率为≥</w:t>
      </w:r>
      <w:r>
        <w:rPr>
          <w:rFonts w:ascii="Times New Roman" w:hAnsi="Times New Roman" w:cs="Times New Roman"/>
          <w:bCs/>
          <w:szCs w:val="21"/>
        </w:rPr>
        <w:t>99</w:t>
      </w:r>
      <w:r>
        <w:rPr>
          <w:rFonts w:hint="eastAsia"/>
          <w:bCs/>
          <w:szCs w:val="21"/>
        </w:rPr>
        <w:t>.</w:t>
      </w:r>
      <w:r>
        <w:rPr>
          <w:rFonts w:ascii="Times New Roman" w:hAnsi="Times New Roman" w:cs="Times New Roman"/>
          <w:bCs/>
          <w:szCs w:val="21"/>
        </w:rPr>
        <w:t>9995</w:t>
      </w:r>
      <w:r>
        <w:rPr>
          <w:rFonts w:hint="eastAsia"/>
          <w:bCs/>
          <w:szCs w:val="21"/>
        </w:rPr>
        <w:t>%。洁净度等级</w:t>
      </w:r>
      <w:r>
        <w:rPr>
          <w:rFonts w:ascii="Times New Roman" w:hAnsi="Times New Roman" w:cs="Times New Roman"/>
          <w:bCs/>
          <w:szCs w:val="21"/>
        </w:rPr>
        <w:t>10</w:t>
      </w:r>
      <w:r>
        <w:rPr>
          <w:rFonts w:hint="eastAsia"/>
          <w:bCs/>
          <w:szCs w:val="21"/>
        </w:rPr>
        <w:t>级，使空气更洁净更安全，并且具有过滤器寿命不足</w:t>
      </w:r>
      <w:r>
        <w:rPr>
          <w:rFonts w:ascii="Times New Roman" w:hAnsi="Times New Roman" w:cs="Times New Roman"/>
          <w:bCs/>
          <w:szCs w:val="21"/>
        </w:rPr>
        <w:t>10</w:t>
      </w:r>
      <w:r>
        <w:rPr>
          <w:rFonts w:hint="eastAsia"/>
          <w:bCs/>
          <w:szCs w:val="21"/>
        </w:rPr>
        <w:t>%的预警，告知操作者过滤器需要更换。</w:t>
      </w:r>
    </w:p>
    <w:p>
      <w:pPr>
        <w:pStyle w:val="38"/>
        <w:spacing w:before="0" w:beforeAutospacing="0" w:after="0" w:afterAutospacing="0" w:line="360" w:lineRule="auto"/>
        <w:ind w:firstLine="397"/>
        <w:rPr>
          <w:bCs/>
          <w:szCs w:val="21"/>
        </w:rPr>
      </w:pPr>
      <w:r>
        <w:rPr>
          <w:rFonts w:ascii="Times New Roman" w:hAnsi="Times New Roman" w:cs="Times New Roman"/>
          <w:bCs/>
          <w:szCs w:val="21"/>
        </w:rPr>
        <w:t>5</w:t>
      </w:r>
      <w:r>
        <w:rPr>
          <w:rFonts w:hint="eastAsia"/>
          <w:bCs/>
          <w:szCs w:val="21"/>
        </w:rPr>
        <w:t>.</w:t>
      </w:r>
      <w:r>
        <w:rPr>
          <w:rFonts w:ascii="Times New Roman" w:hAnsi="Times New Roman" w:cs="Times New Roman"/>
          <w:bCs/>
          <w:szCs w:val="21"/>
        </w:rPr>
        <w:t>LCD</w:t>
      </w:r>
      <w:r>
        <w:rPr>
          <w:rFonts w:hint="eastAsia"/>
          <w:bCs/>
          <w:szCs w:val="21"/>
        </w:rPr>
        <w:t>液晶显示屏，可显示下降风速、流入风速、过滤器寿命、紫外灯预约时间、日期/时间、正/负压力及排风量等参数，方便观察设备运行情况；</w:t>
      </w:r>
    </w:p>
    <w:p>
      <w:pPr>
        <w:pStyle w:val="38"/>
        <w:spacing w:before="0" w:beforeAutospacing="0" w:after="0" w:afterAutospacing="0" w:line="360" w:lineRule="auto"/>
        <w:ind w:firstLine="397"/>
        <w:rPr>
          <w:bCs/>
          <w:szCs w:val="21"/>
        </w:rPr>
      </w:pPr>
      <w:r>
        <w:rPr>
          <w:rFonts w:ascii="Times New Roman" w:hAnsi="Times New Roman" w:cs="Times New Roman"/>
          <w:bCs/>
          <w:szCs w:val="21"/>
        </w:rPr>
        <w:t>6</w:t>
      </w:r>
      <w:r>
        <w:rPr>
          <w:rFonts w:hint="eastAsia"/>
          <w:bCs/>
          <w:szCs w:val="21"/>
        </w:rPr>
        <w:t>.温湿度传感器及双风速传感器：可实时检测并显示工作区内温湿度，热球式风速传感器，实时监测工作区风速及操作区安全状态；</w:t>
      </w:r>
    </w:p>
    <w:p>
      <w:pPr>
        <w:pStyle w:val="38"/>
        <w:spacing w:before="0" w:beforeAutospacing="0" w:after="0" w:afterAutospacing="0" w:line="360" w:lineRule="auto"/>
        <w:ind w:firstLine="397"/>
        <w:rPr>
          <w:bCs/>
          <w:szCs w:val="21"/>
        </w:rPr>
      </w:pPr>
      <w:r>
        <w:rPr>
          <w:rFonts w:ascii="Times New Roman" w:hAnsi="Times New Roman" w:cs="Times New Roman"/>
          <w:bCs/>
          <w:szCs w:val="21"/>
        </w:rPr>
        <w:t>7</w:t>
      </w:r>
      <w:r>
        <w:rPr>
          <w:rFonts w:hint="eastAsia"/>
          <w:bCs/>
          <w:szCs w:val="21"/>
        </w:rPr>
        <w:t>.具有紫外灯一键式预约功能，自由设置</w:t>
      </w:r>
      <w:r>
        <w:rPr>
          <w:rFonts w:ascii="Times New Roman" w:hAnsi="Times New Roman" w:cs="Times New Roman"/>
          <w:bCs/>
          <w:szCs w:val="21"/>
        </w:rPr>
        <w:t>0</w:t>
      </w:r>
      <w:r>
        <w:rPr>
          <w:rFonts w:hint="eastAsia"/>
          <w:bCs/>
          <w:szCs w:val="21"/>
        </w:rPr>
        <w:t>分钟到</w:t>
      </w:r>
      <w:r>
        <w:rPr>
          <w:rFonts w:ascii="Times New Roman" w:hAnsi="Times New Roman" w:cs="Times New Roman"/>
          <w:bCs/>
          <w:szCs w:val="21"/>
        </w:rPr>
        <w:t>24</w:t>
      </w:r>
      <w:r>
        <w:rPr>
          <w:rFonts w:hint="eastAsia"/>
          <w:bCs/>
          <w:szCs w:val="21"/>
        </w:rPr>
        <w:t>小时自动开启/关闭时间、灭菌间隔，减少等待时间，同时紫外灯剩余寿命不足</w:t>
      </w:r>
      <w:r>
        <w:rPr>
          <w:rFonts w:ascii="Times New Roman" w:hAnsi="Times New Roman" w:cs="Times New Roman"/>
          <w:bCs/>
          <w:szCs w:val="21"/>
        </w:rPr>
        <w:t>10</w:t>
      </w:r>
      <w:r>
        <w:rPr>
          <w:rFonts w:hint="eastAsia"/>
          <w:bCs/>
          <w:szCs w:val="21"/>
        </w:rPr>
        <w:t>%发出更换预警；</w:t>
      </w:r>
    </w:p>
    <w:p>
      <w:pPr>
        <w:pStyle w:val="38"/>
        <w:spacing w:before="0" w:beforeAutospacing="0" w:after="0" w:afterAutospacing="0" w:line="360" w:lineRule="auto"/>
        <w:ind w:firstLine="397"/>
        <w:rPr>
          <w:bCs/>
          <w:szCs w:val="21"/>
        </w:rPr>
      </w:pPr>
      <w:r>
        <w:rPr>
          <w:rFonts w:hint="eastAsia"/>
          <w:bCs/>
          <w:szCs w:val="21"/>
        </w:rPr>
        <w:t>★</w:t>
      </w:r>
      <w:r>
        <w:rPr>
          <w:rFonts w:ascii="Times New Roman" w:hAnsi="Times New Roman" w:cs="Times New Roman"/>
          <w:bCs/>
          <w:szCs w:val="21"/>
        </w:rPr>
        <w:t>8</w:t>
      </w:r>
      <w:r>
        <w:rPr>
          <w:rFonts w:hint="eastAsia"/>
          <w:bCs/>
          <w:szCs w:val="21"/>
        </w:rPr>
        <w:t>.</w:t>
      </w:r>
      <w:r>
        <w:rPr>
          <w:rFonts w:hint="eastAsia"/>
        </w:rPr>
        <w:t xml:space="preserve"> </w:t>
      </w:r>
      <w:r>
        <w:rPr>
          <w:rFonts w:hint="eastAsia"/>
          <w:bCs/>
          <w:szCs w:val="21"/>
        </w:rPr>
        <w:t>前窗玻璃门采用不低于</w:t>
      </w:r>
      <w:r>
        <w:rPr>
          <w:rFonts w:ascii="Times New Roman" w:hAnsi="Times New Roman" w:cs="Times New Roman"/>
          <w:bCs/>
          <w:szCs w:val="21"/>
        </w:rPr>
        <w:t>6mm</w:t>
      </w:r>
      <w:r>
        <w:rPr>
          <w:rFonts w:hint="eastAsia"/>
          <w:bCs/>
          <w:szCs w:val="21"/>
        </w:rPr>
        <w:t>安全钢化玻璃，要求具有良好的防爆、防碎及防紫外的功能。可将玻璃门下拉至正常关闭位置以下，便于清洁玻璃门上半部分及其内表面，维持玻璃门良好透光性和清洁度。</w:t>
      </w:r>
    </w:p>
    <w:p>
      <w:pPr>
        <w:pStyle w:val="38"/>
        <w:spacing w:before="0" w:beforeAutospacing="0" w:after="0" w:afterAutospacing="0" w:line="360" w:lineRule="auto"/>
        <w:ind w:firstLine="397"/>
        <w:rPr>
          <w:bCs/>
          <w:szCs w:val="21"/>
        </w:rPr>
      </w:pPr>
      <w:r>
        <w:rPr>
          <w:rFonts w:ascii="Times New Roman" w:hAnsi="Times New Roman" w:cs="Times New Roman"/>
          <w:bCs/>
          <w:szCs w:val="21"/>
        </w:rPr>
        <w:t>9</w:t>
      </w:r>
      <w:r>
        <w:rPr>
          <w:rFonts w:hint="eastAsia"/>
          <w:bCs/>
          <w:szCs w:val="21"/>
        </w:rPr>
        <w:t>.安全性能保障：具备紫外消毒、照明灯、前窗及风机的四者联动互锁系统；</w:t>
      </w:r>
    </w:p>
    <w:p>
      <w:pPr>
        <w:pStyle w:val="38"/>
        <w:spacing w:before="0" w:beforeAutospacing="0" w:after="0" w:afterAutospacing="0" w:line="360" w:lineRule="auto"/>
        <w:ind w:firstLine="397"/>
        <w:rPr>
          <w:szCs w:val="21"/>
        </w:rPr>
      </w:pPr>
      <w:r>
        <w:rPr>
          <w:rFonts w:ascii="Times New Roman" w:hAnsi="Times New Roman" w:cs="Times New Roman"/>
          <w:bCs/>
          <w:szCs w:val="21"/>
        </w:rPr>
        <w:t>10</w:t>
      </w:r>
      <w:r>
        <w:rPr>
          <w:rFonts w:hint="eastAsia"/>
          <w:bCs/>
          <w:szCs w:val="21"/>
        </w:rPr>
        <w:t>.智能报警模式，异常状况全监控</w:t>
      </w:r>
      <w:r>
        <w:rPr>
          <w:rFonts w:hint="eastAsia"/>
          <w:szCs w:val="21"/>
        </w:rPr>
        <w:t>：出现开门高度异常报警，流入风速过大/过小报警，下降风速过大/过小报警、温湿度过高/过低报警、硬件故障报警等异常情况，自动发出声光报警；</w:t>
      </w:r>
    </w:p>
    <w:p>
      <w:pPr>
        <w:pStyle w:val="38"/>
        <w:spacing w:before="0" w:beforeAutospacing="0" w:after="0" w:afterAutospacing="0" w:line="360" w:lineRule="auto"/>
        <w:ind w:firstLine="397"/>
        <w:rPr>
          <w:szCs w:val="21"/>
        </w:rPr>
      </w:pPr>
      <w:r>
        <w:rPr>
          <w:rFonts w:ascii="Times New Roman" w:hAnsi="Times New Roman" w:cs="Times New Roman"/>
          <w:szCs w:val="21"/>
        </w:rPr>
        <w:t>10</w:t>
      </w:r>
      <w:r>
        <w:rPr>
          <w:rFonts w:hint="eastAsia"/>
          <w:szCs w:val="21"/>
        </w:rPr>
        <w:t>.</w:t>
      </w:r>
      <w:r>
        <w:rPr>
          <w:rFonts w:hint="eastAsia"/>
        </w:rPr>
        <w:t xml:space="preserve"> </w:t>
      </w:r>
      <w:r>
        <w:rPr>
          <w:rFonts w:hint="eastAsia"/>
          <w:szCs w:val="21"/>
        </w:rPr>
        <w:t>防水插座定时：具有防水插座</w:t>
      </w:r>
      <w:r>
        <w:rPr>
          <w:rFonts w:ascii="Times New Roman" w:hAnsi="Times New Roman" w:cs="Times New Roman"/>
          <w:szCs w:val="21"/>
        </w:rPr>
        <w:t>2</w:t>
      </w:r>
      <w:r>
        <w:rPr>
          <w:rFonts w:hint="eastAsia"/>
          <w:szCs w:val="21"/>
        </w:rPr>
        <w:t>个，可实现定时开启/关闭功能，整机具有断电保护功能。</w:t>
      </w:r>
    </w:p>
    <w:p>
      <w:pPr>
        <w:pStyle w:val="38"/>
        <w:spacing w:before="0" w:beforeAutospacing="0" w:after="0" w:afterAutospacing="0" w:line="360" w:lineRule="auto"/>
        <w:ind w:firstLine="397"/>
        <w:rPr>
          <w:bCs/>
          <w:szCs w:val="21"/>
        </w:rPr>
      </w:pPr>
      <w:r>
        <w:rPr>
          <w:rFonts w:ascii="Times New Roman" w:hAnsi="Times New Roman" w:cs="Times New Roman"/>
          <w:bCs/>
          <w:szCs w:val="21"/>
        </w:rPr>
        <w:t>11</w:t>
      </w:r>
      <w:r>
        <w:rPr>
          <w:rFonts w:hint="eastAsia"/>
          <w:bCs/>
          <w:szCs w:val="21"/>
        </w:rPr>
        <w:t>.智能恒风速，根据工作区风速气流变化和前窗口流入气流变化，自动调整送、排风机转速，保持工作区和前窗口流入恒定风速；进口风压传感器，实时监测并显示正压区和负压区的压力，压力变化超限时自动声光报警。</w:t>
      </w:r>
    </w:p>
    <w:p>
      <w:pPr>
        <w:pStyle w:val="38"/>
        <w:spacing w:before="0" w:beforeAutospacing="0" w:after="0" w:afterAutospacing="0" w:line="360" w:lineRule="auto"/>
        <w:ind w:firstLine="397"/>
        <w:rPr>
          <w:bCs/>
          <w:szCs w:val="21"/>
        </w:rPr>
      </w:pPr>
      <w:r>
        <w:rPr>
          <w:rFonts w:ascii="Times New Roman" w:hAnsi="Times New Roman" w:cs="Times New Roman"/>
          <w:bCs/>
          <w:szCs w:val="21"/>
        </w:rPr>
        <w:t>12</w:t>
      </w:r>
      <w:r>
        <w:rPr>
          <w:rFonts w:hint="eastAsia"/>
          <w:bCs/>
          <w:szCs w:val="21"/>
        </w:rPr>
        <w:t>.气流阻断，杜绝防护盲点：</w:t>
      </w:r>
      <w:r>
        <w:rPr>
          <w:rFonts w:hint="eastAsia"/>
          <w:szCs w:val="21"/>
        </w:rPr>
        <w:t>对前窗上沿和两侧采用气流阻断，杜绝安全防护盲点。</w:t>
      </w:r>
    </w:p>
    <w:p>
      <w:pPr>
        <w:pStyle w:val="38"/>
        <w:spacing w:before="0" w:beforeAutospacing="0" w:after="0" w:afterAutospacing="0" w:line="360" w:lineRule="auto"/>
        <w:ind w:firstLine="397"/>
        <w:rPr>
          <w:bCs/>
          <w:color w:val="000000"/>
          <w:szCs w:val="21"/>
        </w:rPr>
      </w:pPr>
      <w:r>
        <w:rPr>
          <w:rFonts w:ascii="Times New Roman" w:hAnsi="Times New Roman" w:cs="Times New Roman"/>
          <w:bCs/>
          <w:color w:val="000000"/>
          <w:szCs w:val="21"/>
        </w:rPr>
        <w:t>13</w:t>
      </w:r>
      <w:r>
        <w:rPr>
          <w:rFonts w:hint="eastAsia"/>
          <w:bCs/>
          <w:color w:val="000000"/>
          <w:szCs w:val="21"/>
        </w:rPr>
        <w:t>.人性化设计：进风口的提手设计、可拆卸式搁手架，以及人体工学原理的前操作面</w:t>
      </w:r>
      <w:r>
        <w:rPr>
          <w:rFonts w:ascii="Times New Roman" w:hAnsi="Times New Roman" w:cs="Times New Roman"/>
          <w:bCs/>
          <w:color w:val="000000"/>
          <w:szCs w:val="21"/>
        </w:rPr>
        <w:t>10</w:t>
      </w:r>
      <w:r>
        <w:rPr>
          <w:rFonts w:hint="eastAsia"/>
          <w:bCs/>
          <w:color w:val="000000"/>
          <w:szCs w:val="21"/>
        </w:rPr>
        <w:t>°倾斜角设计，使用舒适，减少疲劳。</w:t>
      </w:r>
    </w:p>
    <w:p>
      <w:pPr>
        <w:pStyle w:val="38"/>
        <w:spacing w:before="0" w:beforeAutospacing="0" w:after="0" w:afterAutospacing="0" w:line="360" w:lineRule="auto"/>
        <w:ind w:firstLine="397"/>
        <w:rPr>
          <w:bCs/>
          <w:szCs w:val="21"/>
        </w:rPr>
      </w:pPr>
      <w:r>
        <w:rPr>
          <w:rFonts w:ascii="Times New Roman" w:hAnsi="Times New Roman" w:cs="Times New Roman"/>
          <w:bCs/>
          <w:szCs w:val="21"/>
        </w:rPr>
        <w:t>14</w:t>
      </w:r>
      <w:r>
        <w:rPr>
          <w:rFonts w:hint="eastAsia"/>
          <w:bCs/>
          <w:szCs w:val="21"/>
        </w:rPr>
        <w:t>.</w:t>
      </w:r>
      <w:r>
        <w:rPr>
          <w:rFonts w:hint="eastAsia"/>
          <w:kern w:val="2"/>
        </w:rPr>
        <w:t xml:space="preserve"> </w:t>
      </w:r>
      <w:r>
        <w:rPr>
          <w:rFonts w:hint="eastAsia"/>
          <w:bCs/>
          <w:szCs w:val="21"/>
        </w:rPr>
        <w:t>组合式底架万向脚轮设计、无任何裸露螺纹。</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生物显微镜</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rPr>
        <w:t>1.1采用无限远校正光学系统，齐焦距离≥</w:t>
      </w:r>
      <w:r>
        <w:rPr>
          <w:sz w:val="24"/>
        </w:rPr>
        <w:t>45mm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1.2通过物镜转盘的上下移动进行调焦，配备粗调微调旋钮，旋钮扭矩可调。</w:t>
      </w:r>
    </w:p>
    <w:p>
      <w:pPr>
        <w:adjustRightInd w:val="0"/>
        <w:snapToGrid w:val="0"/>
        <w:spacing w:line="360" w:lineRule="auto"/>
        <w:ind w:firstLine="397"/>
        <w:jc w:val="left"/>
        <w:rPr>
          <w:rFonts w:ascii="宋体" w:hAnsi="宋体" w:cs="宋体"/>
          <w:sz w:val="24"/>
        </w:rPr>
      </w:pPr>
      <w:r>
        <w:rPr>
          <w:rFonts w:hint="eastAsia" w:ascii="宋体" w:hAnsi="宋体" w:cs="宋体"/>
          <w:sz w:val="24"/>
        </w:rPr>
        <w:t>1.3观察镜筒采用宽视野三目镜筒，视场数≥</w:t>
      </w:r>
      <w:r>
        <w:rPr>
          <w:sz w:val="24"/>
        </w:rPr>
        <w:t>22</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▲1.4物镜转换器≥</w:t>
      </w:r>
      <w:r>
        <w:rPr>
          <w:sz w:val="24"/>
        </w:rPr>
        <w:t>4</w:t>
      </w:r>
      <w:r>
        <w:rPr>
          <w:rFonts w:hint="eastAsia" w:ascii="宋体" w:hAnsi="宋体" w:cs="宋体"/>
          <w:sz w:val="24"/>
        </w:rPr>
        <w:t>孔，物镜（</w:t>
      </w:r>
      <w:r>
        <w:rPr>
          <w:sz w:val="24"/>
        </w:rPr>
        <w:t>4X</w:t>
      </w:r>
      <w:r>
        <w:rPr>
          <w:rFonts w:hint="eastAsia" w:ascii="宋体" w:hAnsi="宋体" w:cs="宋体"/>
          <w:sz w:val="24"/>
        </w:rPr>
        <w:t>、</w:t>
      </w:r>
      <w:r>
        <w:rPr>
          <w:sz w:val="24"/>
        </w:rPr>
        <w:t>10X</w:t>
      </w:r>
      <w:r>
        <w:rPr>
          <w:rFonts w:hint="eastAsia" w:ascii="宋体" w:hAnsi="宋体" w:cs="宋体"/>
          <w:sz w:val="24"/>
        </w:rPr>
        <w:t>、</w:t>
      </w:r>
      <w:r>
        <w:rPr>
          <w:sz w:val="24"/>
        </w:rPr>
        <w:t>20X</w:t>
      </w:r>
      <w:r>
        <w:rPr>
          <w:rFonts w:hint="eastAsia" w:ascii="宋体" w:hAnsi="宋体" w:cs="宋体"/>
          <w:sz w:val="24"/>
        </w:rPr>
        <w:t>、</w:t>
      </w:r>
      <w:r>
        <w:rPr>
          <w:sz w:val="24"/>
        </w:rPr>
        <w:t>40X</w:t>
      </w:r>
      <w:r>
        <w:rPr>
          <w:rFonts w:hint="eastAsia" w:ascii="宋体" w:hAnsi="宋体" w:cs="宋体"/>
          <w:sz w:val="24"/>
        </w:rPr>
        <w:t>）均采用半复消色差相差物镜。</w:t>
      </w:r>
    </w:p>
    <w:p>
      <w:pPr>
        <w:adjustRightInd w:val="0"/>
        <w:snapToGrid w:val="0"/>
        <w:spacing w:line="360" w:lineRule="auto"/>
        <w:ind w:firstLine="397"/>
        <w:jc w:val="left"/>
        <w:rPr>
          <w:rFonts w:ascii="宋体" w:hAnsi="宋体" w:cs="宋体"/>
          <w:sz w:val="24"/>
        </w:rPr>
      </w:pPr>
      <w:r>
        <w:rPr>
          <w:rFonts w:hint="eastAsia" w:ascii="宋体" w:hAnsi="宋体" w:cs="宋体"/>
          <w:sz w:val="24"/>
        </w:rPr>
        <w:t>1.5载物台备有右手用低位置同轴</w:t>
      </w:r>
      <w:r>
        <w:rPr>
          <w:sz w:val="24"/>
        </w:rPr>
        <w:t>X</w:t>
      </w:r>
      <w:r>
        <w:rPr>
          <w:rFonts w:hint="eastAsia" w:ascii="宋体" w:hAnsi="宋体" w:cs="宋体"/>
          <w:sz w:val="24"/>
        </w:rPr>
        <w:t>、</w:t>
      </w:r>
      <w:r>
        <w:rPr>
          <w:sz w:val="24"/>
        </w:rPr>
        <w:t>Y</w:t>
      </w:r>
      <w:r>
        <w:rPr>
          <w:rFonts w:hint="eastAsia" w:ascii="宋体" w:hAnsi="宋体" w:cs="宋体"/>
          <w:sz w:val="24"/>
        </w:rPr>
        <w:t>向传动旋钮。</w:t>
      </w:r>
    </w:p>
    <w:p>
      <w:pPr>
        <w:adjustRightInd w:val="0"/>
        <w:snapToGrid w:val="0"/>
        <w:spacing w:line="360" w:lineRule="auto"/>
        <w:ind w:firstLine="397"/>
        <w:jc w:val="left"/>
        <w:rPr>
          <w:rFonts w:ascii="宋体" w:hAnsi="宋体" w:cs="宋体"/>
          <w:sz w:val="24"/>
        </w:rPr>
      </w:pPr>
      <w:r>
        <w:rPr>
          <w:rFonts w:hint="eastAsia" w:ascii="宋体" w:hAnsi="宋体" w:cs="宋体"/>
          <w:sz w:val="24"/>
        </w:rPr>
        <w:t xml:space="preserve">1.6 </w:t>
      </w:r>
      <w:r>
        <w:rPr>
          <w:sz w:val="24"/>
        </w:rPr>
        <w:t>10</w:t>
      </w:r>
      <w:r>
        <w:rPr>
          <w:rFonts w:hint="eastAsia" w:ascii="宋体" w:hAnsi="宋体" w:cs="宋体"/>
          <w:sz w:val="24"/>
        </w:rPr>
        <w:t>×目镜，视场直径≥</w:t>
      </w:r>
      <w:r>
        <w:rPr>
          <w:sz w:val="24"/>
        </w:rPr>
        <w:t>22</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1.7备有可拆装的超长工作距离聚光镜：</w:t>
      </w:r>
      <w:r>
        <w:rPr>
          <w:sz w:val="24"/>
        </w:rPr>
        <w:t>N</w:t>
      </w:r>
      <w:r>
        <w:rPr>
          <w:rFonts w:hint="eastAsia" w:ascii="宋体" w:hAnsi="宋体" w:cs="宋体"/>
          <w:sz w:val="24"/>
        </w:rPr>
        <w:t>.</w:t>
      </w:r>
      <w:r>
        <w:rPr>
          <w:sz w:val="24"/>
        </w:rPr>
        <w:t>A</w:t>
      </w:r>
      <w:r>
        <w:rPr>
          <w:rFonts w:hint="eastAsia" w:ascii="宋体" w:hAnsi="宋体" w:cs="宋体"/>
          <w:sz w:val="24"/>
        </w:rPr>
        <w:t>.≥</w:t>
      </w:r>
      <w:r>
        <w:rPr>
          <w:sz w:val="24"/>
        </w:rPr>
        <w:t>0</w:t>
      </w:r>
      <w:r>
        <w:rPr>
          <w:rFonts w:hint="eastAsia" w:ascii="宋体" w:hAnsi="宋体" w:cs="宋体"/>
          <w:sz w:val="24"/>
        </w:rPr>
        <w:t>.</w:t>
      </w:r>
      <w:r>
        <w:rPr>
          <w:sz w:val="24"/>
        </w:rPr>
        <w:t>3</w:t>
      </w:r>
      <w:r>
        <w:rPr>
          <w:rFonts w:hint="eastAsia" w:ascii="宋体" w:hAnsi="宋体" w:cs="宋体"/>
          <w:sz w:val="24"/>
        </w:rPr>
        <w:t>，</w:t>
      </w:r>
      <w:r>
        <w:rPr>
          <w:sz w:val="24"/>
        </w:rPr>
        <w:t>W</w:t>
      </w:r>
      <w:r>
        <w:rPr>
          <w:rFonts w:hint="eastAsia" w:ascii="宋体" w:hAnsi="宋体" w:cs="宋体"/>
          <w:sz w:val="24"/>
        </w:rPr>
        <w:t>.</w:t>
      </w:r>
      <w:r>
        <w:rPr>
          <w:sz w:val="24"/>
        </w:rPr>
        <w:t>D</w:t>
      </w:r>
      <w:r>
        <w:rPr>
          <w:rFonts w:hint="eastAsia" w:ascii="宋体" w:hAnsi="宋体" w:cs="宋体"/>
          <w:sz w:val="24"/>
        </w:rPr>
        <w:t>.≥</w:t>
      </w:r>
      <w:r>
        <w:rPr>
          <w:sz w:val="24"/>
        </w:rPr>
        <w:t>72mm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▲1.8数码相机最大像素≥</w:t>
      </w:r>
      <w:r>
        <w:rPr>
          <w:sz w:val="24"/>
        </w:rPr>
        <w:t>640</w:t>
      </w:r>
      <w:r>
        <w:rPr>
          <w:rFonts w:hint="eastAsia" w:ascii="宋体" w:hAnsi="宋体" w:cs="宋体"/>
          <w:sz w:val="24"/>
        </w:rPr>
        <w:t>万，像素大小≥</w:t>
      </w:r>
      <w:r>
        <w:rPr>
          <w:sz w:val="24"/>
        </w:rPr>
        <w:t>2</w:t>
      </w:r>
      <w:r>
        <w:rPr>
          <w:rFonts w:hint="eastAsia" w:ascii="宋体" w:hAnsi="宋体" w:cs="宋体"/>
          <w:sz w:val="24"/>
        </w:rPr>
        <w:t>.</w:t>
      </w:r>
      <w:r>
        <w:rPr>
          <w:sz w:val="24"/>
        </w:rPr>
        <w:t>4</w:t>
      </w:r>
      <w:r>
        <w:rPr>
          <w:rFonts w:hint="eastAsia" w:ascii="宋体" w:hAnsi="宋体" w:cs="宋体"/>
          <w:sz w:val="24"/>
        </w:rPr>
        <w:t xml:space="preserve">微米× </w:t>
      </w:r>
      <w:r>
        <w:rPr>
          <w:sz w:val="24"/>
        </w:rPr>
        <w:t>2</w:t>
      </w:r>
      <w:r>
        <w:rPr>
          <w:rFonts w:hint="eastAsia" w:ascii="宋体" w:hAnsi="宋体" w:cs="宋体"/>
          <w:sz w:val="24"/>
        </w:rPr>
        <w:t>.</w:t>
      </w:r>
      <w:r>
        <w:rPr>
          <w:sz w:val="24"/>
        </w:rPr>
        <w:t>4</w:t>
      </w:r>
      <w:r>
        <w:rPr>
          <w:rFonts w:hint="eastAsia" w:ascii="宋体" w:hAnsi="宋体" w:cs="宋体"/>
          <w:sz w:val="24"/>
        </w:rPr>
        <w:t>微米，曝光时间</w:t>
      </w:r>
      <w:r>
        <w:rPr>
          <w:sz w:val="24"/>
        </w:rPr>
        <w:t>13</w:t>
      </w:r>
      <w:r>
        <w:rPr>
          <w:rFonts w:hint="eastAsia" w:ascii="宋体" w:hAnsi="宋体" w:cs="宋体"/>
          <w:sz w:val="24"/>
        </w:rPr>
        <w:t>μ</w:t>
      </w:r>
      <w:r>
        <w:rPr>
          <w:sz w:val="24"/>
        </w:rPr>
        <w:t>s</w:t>
      </w:r>
      <w:r>
        <w:rPr>
          <w:rFonts w:hint="eastAsia" w:ascii="宋体" w:hAnsi="宋体" w:cs="宋体"/>
          <w:sz w:val="24"/>
        </w:rPr>
        <w:t>-</w:t>
      </w:r>
      <w:r>
        <w:rPr>
          <w:sz w:val="24"/>
        </w:rPr>
        <w:t>15s</w:t>
      </w:r>
      <w:r>
        <w:rPr>
          <w:rFonts w:hint="eastAsia" w:ascii="宋体" w:hAnsi="宋体" w:cs="宋体"/>
          <w:sz w:val="24"/>
        </w:rPr>
        <w:t>，预览帧速≥</w:t>
      </w:r>
      <w:r>
        <w:rPr>
          <w:sz w:val="24"/>
        </w:rPr>
        <w:t>60fps</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▲1.9图像处理功能：</w:t>
      </w:r>
    </w:p>
    <w:p>
      <w:pPr>
        <w:adjustRightInd w:val="0"/>
        <w:snapToGrid w:val="0"/>
        <w:spacing w:line="360" w:lineRule="auto"/>
        <w:ind w:firstLine="397"/>
        <w:jc w:val="left"/>
        <w:rPr>
          <w:rFonts w:ascii="宋体" w:hAnsi="宋体" w:cs="宋体"/>
          <w:sz w:val="24"/>
        </w:rPr>
      </w:pPr>
      <w:r>
        <w:rPr>
          <w:rFonts w:hint="eastAsia" w:ascii="宋体" w:hAnsi="宋体" w:cs="宋体"/>
          <w:sz w:val="24"/>
        </w:rPr>
        <w:t>可对单荧光通道图片做色彩合成，方便显示多染标本的图像。</w:t>
      </w:r>
    </w:p>
    <w:p>
      <w:pPr>
        <w:adjustRightInd w:val="0"/>
        <w:snapToGrid w:val="0"/>
        <w:spacing w:line="360" w:lineRule="auto"/>
        <w:ind w:firstLine="397"/>
        <w:jc w:val="left"/>
        <w:rPr>
          <w:rFonts w:ascii="宋体" w:hAnsi="宋体" w:cs="宋体"/>
          <w:sz w:val="24"/>
        </w:rPr>
      </w:pPr>
      <w:r>
        <w:rPr>
          <w:rFonts w:hint="eastAsia" w:ascii="宋体" w:hAnsi="宋体" w:cs="宋体"/>
          <w:sz w:val="24"/>
        </w:rPr>
        <w:t>合成透射光和荧光通道图像，显示荧光在细胞上的定位图像。</w:t>
      </w:r>
    </w:p>
    <w:p>
      <w:pPr>
        <w:adjustRightInd w:val="0"/>
        <w:snapToGrid w:val="0"/>
        <w:spacing w:line="360" w:lineRule="auto"/>
        <w:ind w:firstLine="397"/>
        <w:jc w:val="left"/>
        <w:rPr>
          <w:rFonts w:ascii="宋体" w:hAnsi="宋体" w:cs="宋体"/>
          <w:sz w:val="24"/>
        </w:rPr>
      </w:pPr>
      <w:r>
        <w:rPr>
          <w:rFonts w:hint="eastAsia" w:ascii="宋体" w:hAnsi="宋体" w:cs="宋体"/>
          <w:sz w:val="24"/>
        </w:rPr>
        <w:t>可以测量直线长度、曲线长度、矩形面积、圆面积、周长、角度等多个参数，测量结果可输出便于后期分析处理。</w:t>
      </w:r>
    </w:p>
    <w:p>
      <w:pPr>
        <w:spacing w:line="360" w:lineRule="auto"/>
        <w:ind w:firstLine="397"/>
        <w:jc w:val="left"/>
        <w:rPr>
          <w:rFonts w:ascii="宋体" w:hAnsi="宋体" w:cs="宋体"/>
          <w:b/>
          <w:sz w:val="24"/>
        </w:rPr>
      </w:pPr>
      <w:r>
        <w:rPr>
          <w:b/>
          <w:sz w:val="24"/>
        </w:rPr>
        <w:t>2</w:t>
      </w:r>
      <w:r>
        <w:rPr>
          <w:rFonts w:hint="eastAsia" w:ascii="宋体" w:hAnsi="宋体" w:cs="宋体"/>
          <w:b/>
          <w:sz w:val="24"/>
        </w:rPr>
        <w:t>. 配置要求</w:t>
      </w:r>
    </w:p>
    <w:p>
      <w:pPr>
        <w:adjustRightInd w:val="0"/>
        <w:snapToGrid w:val="0"/>
        <w:spacing w:line="360" w:lineRule="auto"/>
        <w:ind w:firstLine="397"/>
        <w:rPr>
          <w:rFonts w:ascii="宋体" w:hAnsi="宋体" w:cs="宋体"/>
          <w:sz w:val="24"/>
        </w:rPr>
      </w:pPr>
      <w:r>
        <w:rPr>
          <w:rFonts w:hint="eastAsia" w:ascii="宋体" w:hAnsi="宋体" w:cs="宋体"/>
          <w:sz w:val="24"/>
        </w:rPr>
        <w:t>（1）机架带三目观察筒，</w:t>
      </w:r>
      <w:r>
        <w:rPr>
          <w:sz w:val="24"/>
        </w:rPr>
        <w:t>1</w:t>
      </w:r>
      <w:r>
        <w:rPr>
          <w:rFonts w:hint="eastAsia" w:ascii="宋体" w:hAnsi="宋体" w:cs="宋体"/>
          <w:sz w:val="24"/>
        </w:rPr>
        <w:t>个</w:t>
      </w:r>
    </w:p>
    <w:p>
      <w:pPr>
        <w:adjustRightInd w:val="0"/>
        <w:snapToGrid w:val="0"/>
        <w:spacing w:line="360" w:lineRule="auto"/>
        <w:ind w:firstLine="397"/>
        <w:rPr>
          <w:rFonts w:ascii="宋体" w:hAnsi="宋体" w:cs="宋体"/>
          <w:sz w:val="24"/>
        </w:rPr>
      </w:pPr>
      <w:r>
        <w:rPr>
          <w:rFonts w:hint="eastAsia" w:ascii="宋体" w:hAnsi="宋体" w:cs="宋体"/>
          <w:sz w:val="24"/>
        </w:rPr>
        <w:t>（2）防尘罩，</w:t>
      </w:r>
      <w:r>
        <w:rPr>
          <w:sz w:val="24"/>
        </w:rPr>
        <w:t>1</w:t>
      </w:r>
      <w:r>
        <w:rPr>
          <w:rFonts w:hint="eastAsia" w:ascii="宋体" w:hAnsi="宋体" w:cs="宋体"/>
          <w:sz w:val="24"/>
        </w:rPr>
        <w:t>个</w:t>
      </w:r>
    </w:p>
    <w:p>
      <w:pPr>
        <w:adjustRightInd w:val="0"/>
        <w:snapToGrid w:val="0"/>
        <w:spacing w:line="360" w:lineRule="auto"/>
        <w:ind w:firstLine="397"/>
        <w:rPr>
          <w:rFonts w:ascii="宋体" w:hAnsi="宋体" w:cs="宋体"/>
          <w:sz w:val="24"/>
        </w:rPr>
      </w:pPr>
      <w:r>
        <w:rPr>
          <w:rFonts w:hint="eastAsia" w:ascii="宋体" w:hAnsi="宋体" w:cs="宋体"/>
          <w:sz w:val="24"/>
        </w:rPr>
        <w:t>（3）</w:t>
      </w:r>
      <w:r>
        <w:rPr>
          <w:sz w:val="24"/>
        </w:rPr>
        <w:t>4X</w:t>
      </w:r>
      <w:r>
        <w:rPr>
          <w:rFonts w:hint="eastAsia" w:ascii="宋体" w:hAnsi="宋体" w:cs="宋体"/>
          <w:sz w:val="24"/>
        </w:rPr>
        <w:t>万能平场半复消色差相差物镜（</w:t>
      </w:r>
      <w:r>
        <w:rPr>
          <w:sz w:val="24"/>
        </w:rPr>
        <w:t>NA</w:t>
      </w:r>
      <w:r>
        <w:rPr>
          <w:rFonts w:hint="eastAsia" w:ascii="宋体" w:hAnsi="宋体" w:cs="宋体"/>
          <w:sz w:val="24"/>
        </w:rPr>
        <w:t xml:space="preserve"> </w:t>
      </w:r>
      <w:r>
        <w:rPr>
          <w:sz w:val="24"/>
        </w:rPr>
        <w:t>0</w:t>
      </w:r>
      <w:r>
        <w:rPr>
          <w:rFonts w:hint="eastAsia" w:ascii="宋体" w:hAnsi="宋体" w:cs="宋体"/>
          <w:sz w:val="24"/>
        </w:rPr>
        <w:t>.</w:t>
      </w:r>
      <w:r>
        <w:rPr>
          <w:sz w:val="24"/>
        </w:rPr>
        <w:t>13</w:t>
      </w:r>
      <w:r>
        <w:rPr>
          <w:rFonts w:hint="eastAsia" w:ascii="宋体" w:hAnsi="宋体" w:cs="宋体"/>
          <w:sz w:val="24"/>
        </w:rPr>
        <w:t>，工作距离</w:t>
      </w:r>
      <w:r>
        <w:rPr>
          <w:sz w:val="24"/>
        </w:rPr>
        <w:t>17mm</w:t>
      </w:r>
      <w:r>
        <w:rPr>
          <w:rFonts w:hint="eastAsia" w:ascii="宋体" w:hAnsi="宋体" w:cs="宋体"/>
          <w:sz w:val="24"/>
        </w:rPr>
        <w:t>），</w:t>
      </w:r>
      <w:r>
        <w:rPr>
          <w:sz w:val="24"/>
        </w:rPr>
        <w:t>1</w:t>
      </w:r>
      <w:r>
        <w:rPr>
          <w:rFonts w:hint="eastAsia" w:ascii="宋体" w:hAnsi="宋体" w:cs="宋体"/>
          <w:sz w:val="24"/>
        </w:rPr>
        <w:t>个</w:t>
      </w:r>
    </w:p>
    <w:p>
      <w:pPr>
        <w:adjustRightInd w:val="0"/>
        <w:snapToGrid w:val="0"/>
        <w:spacing w:line="360" w:lineRule="auto"/>
        <w:ind w:firstLine="397"/>
        <w:rPr>
          <w:rFonts w:ascii="宋体" w:hAnsi="宋体" w:cs="宋体"/>
          <w:sz w:val="24"/>
        </w:rPr>
      </w:pPr>
      <w:r>
        <w:rPr>
          <w:rFonts w:hint="eastAsia" w:ascii="宋体" w:hAnsi="宋体" w:cs="宋体"/>
          <w:sz w:val="24"/>
        </w:rPr>
        <w:t>（4）</w:t>
      </w:r>
      <w:r>
        <w:rPr>
          <w:sz w:val="24"/>
        </w:rPr>
        <w:t>10X</w:t>
      </w:r>
      <w:r>
        <w:rPr>
          <w:rFonts w:hint="eastAsia" w:ascii="宋体" w:hAnsi="宋体" w:cs="宋体"/>
          <w:sz w:val="24"/>
        </w:rPr>
        <w:t>万能平场半复消色差相差物镜（</w:t>
      </w:r>
      <w:r>
        <w:rPr>
          <w:sz w:val="24"/>
        </w:rPr>
        <w:t>NA</w:t>
      </w:r>
      <w:r>
        <w:rPr>
          <w:rFonts w:hint="eastAsia" w:ascii="宋体" w:hAnsi="宋体" w:cs="宋体"/>
          <w:sz w:val="24"/>
        </w:rPr>
        <w:t xml:space="preserve"> </w:t>
      </w:r>
      <w:r>
        <w:rPr>
          <w:sz w:val="24"/>
        </w:rPr>
        <w:t>0</w:t>
      </w:r>
      <w:r>
        <w:rPr>
          <w:rFonts w:hint="eastAsia" w:ascii="宋体" w:hAnsi="宋体" w:cs="宋体"/>
          <w:sz w:val="24"/>
        </w:rPr>
        <w:t>.</w:t>
      </w:r>
      <w:r>
        <w:rPr>
          <w:sz w:val="24"/>
        </w:rPr>
        <w:t>3</w:t>
      </w:r>
      <w:r>
        <w:rPr>
          <w:rFonts w:hint="eastAsia" w:ascii="宋体" w:hAnsi="宋体" w:cs="宋体"/>
          <w:sz w:val="24"/>
        </w:rPr>
        <w:t>，工作距离</w:t>
      </w:r>
      <w:r>
        <w:rPr>
          <w:sz w:val="24"/>
        </w:rPr>
        <w:t>10mm</w:t>
      </w:r>
      <w:r>
        <w:rPr>
          <w:rFonts w:hint="eastAsia" w:ascii="宋体" w:hAnsi="宋体" w:cs="宋体"/>
          <w:sz w:val="24"/>
        </w:rPr>
        <w:t>），</w:t>
      </w:r>
      <w:r>
        <w:rPr>
          <w:sz w:val="24"/>
        </w:rPr>
        <w:t>1</w:t>
      </w:r>
      <w:r>
        <w:rPr>
          <w:rFonts w:hint="eastAsia" w:ascii="宋体" w:hAnsi="宋体" w:cs="宋体"/>
          <w:sz w:val="24"/>
        </w:rPr>
        <w:t>个</w:t>
      </w:r>
    </w:p>
    <w:p>
      <w:pPr>
        <w:adjustRightInd w:val="0"/>
        <w:snapToGrid w:val="0"/>
        <w:spacing w:line="360" w:lineRule="auto"/>
        <w:ind w:firstLine="397"/>
        <w:rPr>
          <w:rFonts w:ascii="宋体" w:hAnsi="宋体" w:cs="宋体"/>
          <w:sz w:val="24"/>
        </w:rPr>
      </w:pPr>
      <w:r>
        <w:rPr>
          <w:rFonts w:hint="eastAsia" w:ascii="宋体" w:hAnsi="宋体" w:cs="宋体"/>
          <w:sz w:val="24"/>
        </w:rPr>
        <w:t>（5）</w:t>
      </w:r>
      <w:r>
        <w:rPr>
          <w:sz w:val="24"/>
        </w:rPr>
        <w:t>20X</w:t>
      </w:r>
      <w:r>
        <w:rPr>
          <w:rFonts w:hint="eastAsia" w:ascii="宋体" w:hAnsi="宋体" w:cs="宋体"/>
          <w:sz w:val="24"/>
        </w:rPr>
        <w:t>长工作距离平场半复消色差相差物镜（</w:t>
      </w:r>
      <w:r>
        <w:rPr>
          <w:sz w:val="24"/>
        </w:rPr>
        <w:t>NA</w:t>
      </w:r>
      <w:r>
        <w:rPr>
          <w:rFonts w:hint="eastAsia" w:ascii="宋体" w:hAnsi="宋体" w:cs="宋体"/>
          <w:sz w:val="24"/>
        </w:rPr>
        <w:t xml:space="preserve"> </w:t>
      </w:r>
      <w:r>
        <w:rPr>
          <w:sz w:val="24"/>
        </w:rPr>
        <w:t>0</w:t>
      </w:r>
      <w:r>
        <w:rPr>
          <w:rFonts w:hint="eastAsia" w:ascii="宋体" w:hAnsi="宋体" w:cs="宋体"/>
          <w:sz w:val="24"/>
        </w:rPr>
        <w:t>.</w:t>
      </w:r>
      <w:r>
        <w:rPr>
          <w:sz w:val="24"/>
        </w:rPr>
        <w:t>45</w:t>
      </w:r>
      <w:r>
        <w:rPr>
          <w:rFonts w:hint="eastAsia" w:ascii="宋体" w:hAnsi="宋体" w:cs="宋体"/>
          <w:sz w:val="24"/>
        </w:rPr>
        <w:t>，工作距离</w:t>
      </w:r>
      <w:r>
        <w:rPr>
          <w:sz w:val="24"/>
        </w:rPr>
        <w:t>6</w:t>
      </w:r>
      <w:r>
        <w:rPr>
          <w:rFonts w:hint="eastAsia" w:ascii="宋体" w:hAnsi="宋体" w:cs="宋体"/>
          <w:sz w:val="24"/>
        </w:rPr>
        <w:t>.</w:t>
      </w:r>
      <w:r>
        <w:rPr>
          <w:sz w:val="24"/>
        </w:rPr>
        <w:t>6</w:t>
      </w:r>
      <w:r>
        <w:rPr>
          <w:rFonts w:hint="eastAsia" w:ascii="宋体" w:hAnsi="宋体" w:cs="宋体"/>
          <w:sz w:val="24"/>
        </w:rPr>
        <w:t>-</w:t>
      </w:r>
      <w:r>
        <w:rPr>
          <w:sz w:val="24"/>
        </w:rPr>
        <w:t>7</w:t>
      </w:r>
      <w:r>
        <w:rPr>
          <w:rFonts w:hint="eastAsia" w:ascii="宋体" w:hAnsi="宋体" w:cs="宋体"/>
          <w:sz w:val="24"/>
        </w:rPr>
        <w:t>.</w:t>
      </w:r>
      <w:r>
        <w:rPr>
          <w:sz w:val="24"/>
        </w:rPr>
        <w:t>8mm</w:t>
      </w:r>
      <w:r>
        <w:rPr>
          <w:rFonts w:hint="eastAsia" w:ascii="宋体" w:hAnsi="宋体" w:cs="宋体"/>
          <w:sz w:val="24"/>
        </w:rPr>
        <w:t>），</w:t>
      </w:r>
      <w:r>
        <w:rPr>
          <w:sz w:val="24"/>
        </w:rPr>
        <w:t>1</w:t>
      </w:r>
      <w:r>
        <w:rPr>
          <w:rFonts w:hint="eastAsia" w:ascii="宋体" w:hAnsi="宋体" w:cs="宋体"/>
          <w:sz w:val="24"/>
        </w:rPr>
        <w:t>个</w:t>
      </w:r>
    </w:p>
    <w:p>
      <w:pPr>
        <w:adjustRightInd w:val="0"/>
        <w:snapToGrid w:val="0"/>
        <w:spacing w:line="360" w:lineRule="auto"/>
        <w:ind w:firstLine="397"/>
        <w:rPr>
          <w:rFonts w:ascii="宋体" w:hAnsi="宋体" w:cs="宋体"/>
          <w:sz w:val="24"/>
        </w:rPr>
      </w:pPr>
      <w:r>
        <w:rPr>
          <w:rFonts w:hint="eastAsia" w:ascii="宋体" w:hAnsi="宋体" w:cs="宋体"/>
          <w:sz w:val="24"/>
        </w:rPr>
        <w:t>（6）</w:t>
      </w:r>
      <w:r>
        <w:rPr>
          <w:sz w:val="24"/>
        </w:rPr>
        <w:t>40X</w:t>
      </w:r>
      <w:r>
        <w:rPr>
          <w:rFonts w:hint="eastAsia" w:ascii="宋体" w:hAnsi="宋体" w:cs="宋体"/>
          <w:sz w:val="24"/>
        </w:rPr>
        <w:t>长工作距离平场半复消色差相差物镜（</w:t>
      </w:r>
      <w:r>
        <w:rPr>
          <w:sz w:val="24"/>
        </w:rPr>
        <w:t>NA</w:t>
      </w:r>
      <w:r>
        <w:rPr>
          <w:rFonts w:hint="eastAsia" w:ascii="宋体" w:hAnsi="宋体" w:cs="宋体"/>
          <w:sz w:val="24"/>
        </w:rPr>
        <w:t xml:space="preserve"> </w:t>
      </w:r>
      <w:r>
        <w:rPr>
          <w:sz w:val="24"/>
        </w:rPr>
        <w:t>0</w:t>
      </w:r>
      <w:r>
        <w:rPr>
          <w:rFonts w:hint="eastAsia" w:ascii="宋体" w:hAnsi="宋体" w:cs="宋体"/>
          <w:sz w:val="24"/>
        </w:rPr>
        <w:t>.</w:t>
      </w:r>
      <w:r>
        <w:rPr>
          <w:sz w:val="24"/>
        </w:rPr>
        <w:t>6</w:t>
      </w:r>
      <w:r>
        <w:rPr>
          <w:rFonts w:hint="eastAsia" w:ascii="宋体" w:hAnsi="宋体" w:cs="宋体"/>
          <w:sz w:val="24"/>
        </w:rPr>
        <w:t>，工作距离</w:t>
      </w:r>
      <w:r>
        <w:rPr>
          <w:sz w:val="24"/>
        </w:rPr>
        <w:t>3</w:t>
      </w:r>
      <w:r>
        <w:rPr>
          <w:rFonts w:hint="eastAsia" w:ascii="宋体" w:hAnsi="宋体" w:cs="宋体"/>
          <w:sz w:val="24"/>
        </w:rPr>
        <w:t>.</w:t>
      </w:r>
      <w:r>
        <w:rPr>
          <w:sz w:val="24"/>
        </w:rPr>
        <w:t>0</w:t>
      </w:r>
      <w:r>
        <w:rPr>
          <w:rFonts w:hint="eastAsia" w:ascii="宋体" w:hAnsi="宋体" w:cs="宋体"/>
          <w:sz w:val="24"/>
        </w:rPr>
        <w:t>-</w:t>
      </w:r>
      <w:r>
        <w:rPr>
          <w:sz w:val="24"/>
        </w:rPr>
        <w:t>4</w:t>
      </w:r>
      <w:r>
        <w:rPr>
          <w:rFonts w:hint="eastAsia" w:ascii="宋体" w:hAnsi="宋体" w:cs="宋体"/>
          <w:sz w:val="24"/>
        </w:rPr>
        <w:t>.</w:t>
      </w:r>
      <w:r>
        <w:rPr>
          <w:sz w:val="24"/>
        </w:rPr>
        <w:t>2mm</w:t>
      </w:r>
      <w:r>
        <w:rPr>
          <w:rFonts w:hint="eastAsia" w:ascii="宋体" w:hAnsi="宋体" w:cs="宋体"/>
          <w:sz w:val="24"/>
        </w:rPr>
        <w:t>），</w:t>
      </w:r>
      <w:r>
        <w:rPr>
          <w:sz w:val="24"/>
        </w:rPr>
        <w:t>1</w:t>
      </w:r>
      <w:r>
        <w:rPr>
          <w:rFonts w:hint="eastAsia" w:ascii="宋体" w:hAnsi="宋体" w:cs="宋体"/>
          <w:sz w:val="24"/>
        </w:rPr>
        <w:t>个</w:t>
      </w:r>
    </w:p>
    <w:p>
      <w:pPr>
        <w:adjustRightInd w:val="0"/>
        <w:snapToGrid w:val="0"/>
        <w:spacing w:line="360" w:lineRule="auto"/>
        <w:ind w:firstLine="397"/>
        <w:rPr>
          <w:rFonts w:ascii="宋体" w:hAnsi="宋体" w:cs="宋体"/>
          <w:sz w:val="24"/>
        </w:rPr>
      </w:pPr>
      <w:r>
        <w:rPr>
          <w:rFonts w:hint="eastAsia" w:ascii="宋体" w:hAnsi="宋体" w:cs="宋体"/>
          <w:sz w:val="24"/>
        </w:rPr>
        <w:t>（7）带右手柄机械载物台，</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rFonts w:hint="eastAsia" w:ascii="宋体" w:hAnsi="宋体" w:cs="宋体"/>
          <w:sz w:val="24"/>
        </w:rPr>
        <w:t>（8）载物台延伸板，</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rFonts w:hint="eastAsia" w:ascii="宋体" w:hAnsi="宋体" w:cs="宋体"/>
          <w:sz w:val="24"/>
        </w:rPr>
        <w:t>（9）</w:t>
      </w:r>
      <w:r>
        <w:rPr>
          <w:rFonts w:hint="eastAsia"/>
          <w:sz w:val="24"/>
        </w:rPr>
        <w:t xml:space="preserve"> </w:t>
      </w:r>
      <w:r>
        <w:rPr>
          <w:sz w:val="24"/>
        </w:rPr>
        <w:t>100W</w:t>
      </w:r>
      <w:r>
        <w:rPr>
          <w:rFonts w:hint="eastAsia" w:ascii="宋体" w:hAnsi="宋体" w:cs="宋体"/>
          <w:sz w:val="24"/>
        </w:rPr>
        <w:t>汞灯灯室，</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rFonts w:hint="eastAsia" w:ascii="宋体" w:hAnsi="宋体" w:cs="宋体"/>
          <w:sz w:val="24"/>
        </w:rPr>
        <w:t>（10）汞灯供电器（</w:t>
      </w:r>
      <w:r>
        <w:rPr>
          <w:sz w:val="24"/>
        </w:rPr>
        <w:t>220V</w:t>
      </w:r>
      <w:r>
        <w:rPr>
          <w:rFonts w:hint="eastAsia" w:ascii="宋体" w:hAnsi="宋体" w:cs="宋体"/>
          <w:sz w:val="24"/>
        </w:rPr>
        <w:t>电压用），</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rFonts w:hint="eastAsia" w:ascii="宋体" w:hAnsi="宋体" w:cs="宋体"/>
          <w:sz w:val="24"/>
        </w:rPr>
        <w:t>（11）</w:t>
      </w:r>
      <w:r>
        <w:rPr>
          <w:sz w:val="24"/>
        </w:rPr>
        <w:t>640</w:t>
      </w:r>
      <w:r>
        <w:rPr>
          <w:rFonts w:hint="eastAsia" w:ascii="宋体" w:hAnsi="宋体" w:cs="宋体"/>
          <w:sz w:val="24"/>
        </w:rPr>
        <w:t>万像素彩色显微数码成像系统，</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color w:val="000000"/>
          <w:sz w:val="24"/>
        </w:rPr>
      </w:pPr>
      <w:r>
        <w:rPr>
          <w:rFonts w:hint="eastAsia" w:ascii="宋体" w:hAnsi="宋体" w:cs="宋体"/>
          <w:sz w:val="24"/>
        </w:rPr>
        <w:t>（12）图像分析软件，</w:t>
      </w:r>
      <w:r>
        <w:rPr>
          <w:sz w:val="24"/>
        </w:rPr>
        <w:t>1</w:t>
      </w:r>
      <w:r>
        <w:rPr>
          <w:rFonts w:hint="eastAsia" w:ascii="宋体" w:hAnsi="宋体" w:cs="宋体"/>
          <w:sz w:val="24"/>
        </w:rPr>
        <w:t>个</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高压蒸汽灭菌器</w:t>
      </w:r>
    </w:p>
    <w:p>
      <w:pPr>
        <w:pStyle w:val="2"/>
        <w:spacing w:after="0" w:line="360" w:lineRule="auto"/>
        <w:ind w:left="0" w:leftChars="0" w:firstLine="397" w:firstLineChars="0"/>
        <w:jc w:val="left"/>
        <w:rPr>
          <w:rFonts w:ascii="宋体" w:hAnsi="宋体" w:cs="宋体"/>
        </w:rPr>
      </w:pPr>
      <w:r>
        <w:t>1</w:t>
      </w:r>
      <w:r>
        <w:rPr>
          <w:rFonts w:hint="eastAsia" w:ascii="宋体" w:hAnsi="宋体" w:cs="宋体"/>
        </w:rPr>
        <w:t>、主要技术参数：</w:t>
      </w:r>
    </w:p>
    <w:p>
      <w:pPr>
        <w:adjustRightInd w:val="0"/>
        <w:snapToGrid w:val="0"/>
        <w:spacing w:line="360" w:lineRule="auto"/>
        <w:ind w:firstLine="397"/>
        <w:jc w:val="left"/>
        <w:rPr>
          <w:sz w:val="24"/>
        </w:rPr>
      </w:pPr>
      <w:r>
        <w:rPr>
          <w:rFonts w:hint="eastAsia"/>
          <w:sz w:val="24"/>
        </w:rPr>
        <w:t>1 主体</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容积：≥</w:t>
      </w:r>
      <w:r>
        <w:rPr>
          <w:sz w:val="24"/>
        </w:rPr>
        <w:t>80L</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2</w:t>
      </w:r>
      <w:r>
        <w:rPr>
          <w:rFonts w:hint="eastAsia" w:ascii="宋体" w:hAnsi="宋体" w:cs="宋体"/>
          <w:sz w:val="24"/>
        </w:rPr>
        <w:t>材质：</w:t>
      </w:r>
      <w:r>
        <w:rPr>
          <w:rFonts w:hint="eastAsia"/>
          <w:sz w:val="24"/>
        </w:rPr>
        <w:t>304不锈钢</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3</w:t>
      </w:r>
      <w:r>
        <w:rPr>
          <w:rFonts w:hint="eastAsia" w:ascii="宋体" w:hAnsi="宋体" w:cs="宋体"/>
          <w:sz w:val="24"/>
        </w:rPr>
        <w:t>设计压力：-</w:t>
      </w:r>
      <w:r>
        <w:rPr>
          <w:sz w:val="24"/>
        </w:rPr>
        <w:t>0</w:t>
      </w:r>
      <w:r>
        <w:rPr>
          <w:rFonts w:hint="eastAsia" w:ascii="宋体" w:hAnsi="宋体" w:cs="宋体"/>
          <w:sz w:val="24"/>
        </w:rPr>
        <w:t>.</w:t>
      </w:r>
      <w:r>
        <w:rPr>
          <w:sz w:val="24"/>
        </w:rPr>
        <w:t>1</w:t>
      </w:r>
      <w:r>
        <w:rPr>
          <w:rFonts w:hint="eastAsia" w:ascii="宋体" w:hAnsi="宋体" w:cs="宋体"/>
          <w:sz w:val="24"/>
        </w:rPr>
        <w:t>～</w:t>
      </w:r>
      <w:r>
        <w:rPr>
          <w:sz w:val="24"/>
        </w:rPr>
        <w:t>0</w:t>
      </w:r>
      <w:r>
        <w:rPr>
          <w:rFonts w:hint="eastAsia" w:ascii="宋体" w:hAnsi="宋体" w:cs="宋体"/>
          <w:sz w:val="24"/>
        </w:rPr>
        <w:t>.</w:t>
      </w:r>
      <w:r>
        <w:rPr>
          <w:sz w:val="24"/>
        </w:rPr>
        <w:t>28MPa</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4</w:t>
      </w:r>
      <w:r>
        <w:rPr>
          <w:rFonts w:hint="eastAsia" w:ascii="宋体" w:hAnsi="宋体" w:cs="宋体"/>
          <w:sz w:val="24"/>
        </w:rPr>
        <w:t>设计温度：≥</w:t>
      </w:r>
      <w:r>
        <w:rPr>
          <w:sz w:val="24"/>
        </w:rPr>
        <w:t>140</w:t>
      </w:r>
      <w:r>
        <w:rPr>
          <w:rFonts w:hint="eastAsia" w:ascii="宋体" w:hAnsi="宋体" w:cs="宋体"/>
          <w:sz w:val="24"/>
        </w:rPr>
        <w:t>℃</w:t>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5</w:t>
      </w:r>
      <w:r>
        <w:rPr>
          <w:rFonts w:hint="eastAsia" w:ascii="宋体" w:hAnsi="宋体" w:cs="宋体"/>
          <w:sz w:val="24"/>
        </w:rPr>
        <w:t>使用寿命：≥</w:t>
      </w:r>
      <w:r>
        <w:rPr>
          <w:sz w:val="24"/>
        </w:rPr>
        <w:t>8</w:t>
      </w:r>
      <w:r>
        <w:rPr>
          <w:rFonts w:hint="eastAsia" w:ascii="宋体" w:hAnsi="宋体" w:cs="宋体"/>
          <w:sz w:val="24"/>
        </w:rPr>
        <w:t>年（≥</w:t>
      </w:r>
      <w:r>
        <w:rPr>
          <w:sz w:val="24"/>
        </w:rPr>
        <w:t>16000</w:t>
      </w:r>
      <w:r>
        <w:rPr>
          <w:rFonts w:hint="eastAsia" w:ascii="宋体" w:hAnsi="宋体" w:cs="宋体"/>
          <w:sz w:val="24"/>
        </w:rPr>
        <w:t>次灭菌循环）</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6</w:t>
      </w:r>
      <w:r>
        <w:rPr>
          <w:rFonts w:hint="eastAsia" w:ascii="宋体" w:hAnsi="宋体" w:cs="宋体"/>
          <w:sz w:val="24"/>
        </w:rPr>
        <w:t>主体保温：≥</w:t>
      </w:r>
      <w:r>
        <w:rPr>
          <w:sz w:val="24"/>
        </w:rPr>
        <w:t>10mm</w:t>
      </w:r>
      <w:r>
        <w:rPr>
          <w:rFonts w:hint="eastAsia" w:ascii="宋体" w:hAnsi="宋体" w:cs="宋体"/>
          <w:sz w:val="24"/>
        </w:rPr>
        <w:t>玻璃棉</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7</w:t>
      </w:r>
      <w:r>
        <w:rPr>
          <w:rFonts w:hint="eastAsia" w:ascii="宋体" w:hAnsi="宋体" w:cs="宋体"/>
          <w:sz w:val="24"/>
        </w:rPr>
        <w:t>测试接口：标准</w:t>
      </w:r>
      <w:r>
        <w:rPr>
          <w:sz w:val="24"/>
        </w:rPr>
        <w:t>Rc1</w:t>
      </w:r>
      <w:r>
        <w:rPr>
          <w:rFonts w:hint="eastAsia" w:ascii="宋体" w:hAnsi="宋体" w:cs="宋体"/>
          <w:sz w:val="24"/>
        </w:rPr>
        <w:t>验证口</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rFonts w:hint="eastAsia" w:ascii="宋体" w:hAnsi="宋体" w:cs="宋体"/>
          <w:b/>
          <w:bCs/>
          <w:sz w:val="24"/>
        </w:rPr>
        <w:t>★</w:t>
      </w:r>
      <w:r>
        <w:rPr>
          <w:rFonts w:ascii="宋体" w:hAnsi="宋体" w:cs="宋体"/>
          <w:sz w:val="24"/>
        </w:rPr>
        <w:t>1.8</w:t>
      </w:r>
      <w:r>
        <w:rPr>
          <w:rFonts w:hint="eastAsia" w:ascii="宋体" w:hAnsi="宋体" w:cs="宋体"/>
          <w:sz w:val="24"/>
        </w:rPr>
        <w:tab/>
      </w:r>
      <w:r>
        <w:rPr>
          <w:rFonts w:hint="eastAsia" w:ascii="宋体" w:hAnsi="宋体" w:cs="宋体"/>
          <w:b/>
          <w:bCs/>
          <w:sz w:val="24"/>
        </w:rPr>
        <w:t>所投本设备的生产厂家须具备中华人民共和国特种设备生产许可证（压力容器）或中华人民共和国特种设备制造许可证（压力容器），须提供有效证书复印件。</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ab/>
      </w:r>
      <w:r>
        <w:rPr>
          <w:rFonts w:hint="eastAsia" w:ascii="宋体" w:hAnsi="宋体" w:cs="宋体"/>
          <w:sz w:val="24"/>
        </w:rPr>
        <w:t>密封门</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门数量：单门</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门板：拉伸门板，材料厚度≥</w:t>
      </w:r>
      <w:r>
        <w:rPr>
          <w:sz w:val="24"/>
        </w:rPr>
        <w:t>2</w:t>
      </w:r>
      <w:r>
        <w:rPr>
          <w:rFonts w:hint="eastAsia" w:ascii="宋体" w:hAnsi="宋体" w:cs="宋体"/>
          <w:sz w:val="24"/>
        </w:rPr>
        <w:t>.</w:t>
      </w:r>
      <w:r>
        <w:rPr>
          <w:sz w:val="24"/>
        </w:rPr>
        <w:t>5mm</w:t>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3</w:t>
      </w:r>
      <w:r>
        <w:rPr>
          <w:rFonts w:hint="eastAsia" w:ascii="宋体" w:hAnsi="宋体" w:cs="宋体"/>
          <w:sz w:val="24"/>
        </w:rPr>
        <w:t>材质：</w:t>
      </w:r>
      <w:r>
        <w:rPr>
          <w:rFonts w:hint="eastAsia"/>
          <w:sz w:val="24"/>
        </w:rPr>
        <w:t>304不锈钢</w:t>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4</w:t>
      </w:r>
      <w:r>
        <w:rPr>
          <w:rFonts w:hint="eastAsia" w:ascii="宋体" w:hAnsi="宋体" w:cs="宋体"/>
          <w:sz w:val="24"/>
        </w:rPr>
        <w:t>开关门方式：手动平移式密封门</w:t>
      </w:r>
      <w:r>
        <w:rPr>
          <w:rFonts w:hint="eastAsia" w:ascii="宋体" w:hAnsi="宋体" w:cs="宋体"/>
          <w:sz w:val="24"/>
        </w:rPr>
        <w:tab/>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5</w:t>
      </w:r>
      <w:r>
        <w:rPr>
          <w:rFonts w:hint="eastAsia" w:ascii="宋体" w:hAnsi="宋体" w:cs="宋体"/>
          <w:sz w:val="24"/>
        </w:rPr>
        <w:t>安全联锁：压力安全联锁装置：门只有关闭到位，电源才能接通加热产生蒸汽；内室有压力，门无法打开。</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6</w:t>
      </w:r>
      <w:r>
        <w:rPr>
          <w:rFonts w:hint="eastAsia" w:ascii="宋体" w:hAnsi="宋体" w:cs="宋体"/>
          <w:sz w:val="24"/>
        </w:rPr>
        <w:t>门密封方式自胀式密封胶圈，采用透明医用硅橡胶模压而成。</w:t>
      </w:r>
    </w:p>
    <w:p>
      <w:pPr>
        <w:numPr>
          <w:ilvl w:val="0"/>
          <w:numId w:val="10"/>
        </w:numPr>
        <w:adjustRightInd w:val="0"/>
        <w:snapToGrid w:val="0"/>
        <w:spacing w:line="360" w:lineRule="auto"/>
        <w:ind w:firstLine="397"/>
        <w:jc w:val="left"/>
        <w:rPr>
          <w:rFonts w:ascii="宋体" w:hAnsi="宋体" w:cs="宋体"/>
          <w:sz w:val="24"/>
        </w:rPr>
      </w:pPr>
      <w:r>
        <w:rPr>
          <w:rFonts w:hint="eastAsia" w:ascii="宋体" w:hAnsi="宋体" w:cs="宋体"/>
          <w:sz w:val="24"/>
        </w:rPr>
        <w:t>管路系统</w:t>
      </w:r>
    </w:p>
    <w:p>
      <w:pPr>
        <w:adjustRightInd w:val="0"/>
        <w:snapToGrid w:val="0"/>
        <w:spacing w:line="360" w:lineRule="auto"/>
        <w:ind w:left="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控制阀门：进口直动式电磁阀≥</w:t>
      </w:r>
      <w:r>
        <w:rPr>
          <w:sz w:val="24"/>
        </w:rPr>
        <w:t>1</w:t>
      </w:r>
      <w:r>
        <w:rPr>
          <w:rFonts w:hint="eastAsia" w:ascii="宋体" w:hAnsi="宋体" w:cs="宋体"/>
          <w:sz w:val="24"/>
        </w:rPr>
        <w:t>个，质量稳定可靠，手动球阀≥</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蒸汽产生方式：主体内加热，直接产生饱和蒸汽，无需外接蒸汽源</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3</w:t>
      </w:r>
      <w:r>
        <w:rPr>
          <w:rFonts w:hint="eastAsia" w:ascii="宋体" w:hAnsi="宋体" w:cs="宋体"/>
          <w:sz w:val="24"/>
        </w:rPr>
        <w:t>注水排水方式：手动注水、手动排水</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4</w:t>
      </w:r>
      <w:r>
        <w:rPr>
          <w:rFonts w:hint="eastAsia" w:ascii="宋体" w:hAnsi="宋体" w:cs="宋体"/>
          <w:sz w:val="24"/>
        </w:rPr>
        <w:t xml:space="preserve"> 储水装置：配有内置水箱，水内循环使用，水箱容积≥</w:t>
      </w:r>
      <w:r>
        <w:rPr>
          <w:sz w:val="24"/>
        </w:rPr>
        <w:t>9L</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5</w:t>
      </w:r>
      <w:r>
        <w:rPr>
          <w:rFonts w:hint="eastAsia" w:ascii="宋体" w:hAnsi="宋体" w:cs="宋体"/>
          <w:sz w:val="24"/>
        </w:rPr>
        <w:t>压力表：量程：-</w:t>
      </w:r>
      <w:r>
        <w:rPr>
          <w:sz w:val="24"/>
        </w:rPr>
        <w:t>0</w:t>
      </w:r>
      <w:r>
        <w:rPr>
          <w:rFonts w:hint="eastAsia" w:ascii="宋体" w:hAnsi="宋体" w:cs="宋体"/>
          <w:sz w:val="24"/>
        </w:rPr>
        <w:t>.</w:t>
      </w:r>
      <w:r>
        <w:rPr>
          <w:sz w:val="24"/>
        </w:rPr>
        <w:t>1</w:t>
      </w:r>
      <w:r>
        <w:rPr>
          <w:rFonts w:hint="eastAsia" w:ascii="宋体" w:hAnsi="宋体" w:cs="宋体"/>
          <w:sz w:val="24"/>
        </w:rPr>
        <w:t>～</w:t>
      </w:r>
      <w:r>
        <w:rPr>
          <w:sz w:val="24"/>
        </w:rPr>
        <w:t>0</w:t>
      </w:r>
      <w:r>
        <w:rPr>
          <w:rFonts w:hint="eastAsia" w:ascii="宋体" w:hAnsi="宋体" w:cs="宋体"/>
          <w:sz w:val="24"/>
        </w:rPr>
        <w:t>.</w:t>
      </w:r>
      <w:r>
        <w:rPr>
          <w:sz w:val="24"/>
        </w:rPr>
        <w:t>5MPa</w:t>
      </w:r>
      <w:r>
        <w:rPr>
          <w:rFonts w:hint="eastAsia" w:ascii="宋体" w:hAnsi="宋体" w:cs="宋体"/>
          <w:sz w:val="24"/>
        </w:rPr>
        <w:t xml:space="preserve">  精度等级：</w:t>
      </w:r>
      <w:r>
        <w:rPr>
          <w:sz w:val="24"/>
        </w:rPr>
        <w:t>1</w:t>
      </w:r>
      <w:r>
        <w:rPr>
          <w:rFonts w:hint="eastAsia" w:ascii="宋体" w:hAnsi="宋体" w:cs="宋体"/>
          <w:sz w:val="24"/>
        </w:rPr>
        <w:t>.</w:t>
      </w:r>
      <w:r>
        <w:rPr>
          <w:sz w:val="24"/>
        </w:rPr>
        <w:t>6</w:t>
      </w:r>
      <w:r>
        <w:rPr>
          <w:rFonts w:hint="eastAsia" w:ascii="宋体" w:hAnsi="宋体" w:cs="宋体"/>
          <w:sz w:val="24"/>
        </w:rPr>
        <w:t>级以上</w:t>
      </w:r>
      <w:r>
        <w:rPr>
          <w:rFonts w:hint="eastAsia" w:ascii="宋体" w:hAnsi="宋体" w:cs="宋体"/>
          <w:sz w:val="24"/>
        </w:rPr>
        <w:tab/>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ab/>
      </w:r>
      <w:r>
        <w:rPr>
          <w:rFonts w:hint="eastAsia" w:ascii="宋体" w:hAnsi="宋体" w:cs="宋体"/>
          <w:sz w:val="24"/>
        </w:rPr>
        <w:t>控制系统操作方式：面板感应式操作，中文液晶显示屏</w:t>
      </w:r>
      <w:r>
        <w:rPr>
          <w:rFonts w:hint="eastAsia" w:ascii="宋体" w:hAnsi="宋体" w:cs="宋体"/>
          <w:sz w:val="24"/>
        </w:rPr>
        <w:tab/>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控制方式：模块化设计的专用灭菌器控制器；高度集成化的</w:t>
      </w:r>
      <w:r>
        <w:rPr>
          <w:sz w:val="24"/>
        </w:rPr>
        <w:t>PLC</w:t>
      </w:r>
      <w:r>
        <w:rPr>
          <w:rFonts w:hint="eastAsia" w:ascii="宋体" w:hAnsi="宋体" w:cs="宋体"/>
          <w:sz w:val="24"/>
        </w:rPr>
        <w:t>，，可实现</w:t>
      </w:r>
      <w:r>
        <w:rPr>
          <w:sz w:val="24"/>
        </w:rPr>
        <w:t>0</w:t>
      </w:r>
      <w:r>
        <w:rPr>
          <w:rFonts w:hint="eastAsia" w:ascii="宋体" w:hAnsi="宋体" w:cs="宋体"/>
          <w:sz w:val="24"/>
        </w:rPr>
        <w:t>.</w:t>
      </w:r>
      <w:r>
        <w:rPr>
          <w:sz w:val="24"/>
        </w:rPr>
        <w:t>1</w:t>
      </w:r>
      <w:r>
        <w:rPr>
          <w:rFonts w:hint="eastAsia" w:ascii="宋体" w:hAnsi="宋体" w:cs="宋体"/>
          <w:sz w:val="24"/>
        </w:rPr>
        <w:t>～</w:t>
      </w:r>
      <w:r>
        <w:rPr>
          <w:sz w:val="24"/>
        </w:rPr>
        <w:t>0</w:t>
      </w:r>
      <w:r>
        <w:rPr>
          <w:rFonts w:hint="eastAsia" w:ascii="宋体" w:hAnsi="宋体" w:cs="宋体"/>
          <w:sz w:val="24"/>
        </w:rPr>
        <w:t>.</w:t>
      </w:r>
      <w:r>
        <w:rPr>
          <w:sz w:val="24"/>
        </w:rPr>
        <w:t>9</w:t>
      </w:r>
      <w:r>
        <w:rPr>
          <w:rFonts w:hint="eastAsia" w:ascii="宋体" w:hAnsi="宋体" w:cs="宋体"/>
          <w:sz w:val="24"/>
        </w:rPr>
        <w:t>μ</w:t>
      </w:r>
      <w:r>
        <w:rPr>
          <w:sz w:val="24"/>
        </w:rPr>
        <w:t>S</w:t>
      </w:r>
      <w:r>
        <w:rPr>
          <w:rFonts w:hint="eastAsia" w:ascii="宋体" w:hAnsi="宋体" w:cs="宋体"/>
          <w:sz w:val="24"/>
        </w:rPr>
        <w:t>/步的高速运算处理；</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界面显示：显示温度、压力、报警信息。</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流程控制：注水、升温、灭菌、排水、排汽、干燥全过程自动控制；采用重力置换和正压脉动排气方式，排除灭菌室及负载内冷空气。</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4</w:t>
      </w:r>
      <w:r>
        <w:rPr>
          <w:rFonts w:hint="eastAsia" w:ascii="宋体" w:hAnsi="宋体" w:cs="宋体"/>
          <w:sz w:val="24"/>
        </w:rPr>
        <w:t>传感器故障自检及保护功能：设备自动检测传感器故障，并声光指示</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5</w:t>
      </w:r>
      <w:r>
        <w:rPr>
          <w:rFonts w:hint="eastAsia" w:ascii="宋体" w:hAnsi="宋体" w:cs="宋体"/>
          <w:sz w:val="24"/>
        </w:rPr>
        <w:t>报警显示：出现故障时，显示屏显示报警代码及报警信息，蜂鸣报警，可随时被消除</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6</w:t>
      </w:r>
      <w:r>
        <w:rPr>
          <w:rFonts w:hint="eastAsia" w:ascii="宋体" w:hAnsi="宋体" w:cs="宋体"/>
          <w:sz w:val="24"/>
        </w:rPr>
        <w:t>保温功能：可根据需要设定保温功能，实现液体培养基灭菌、培养基灭菌-保温功能；保温温度可设定范围</w:t>
      </w:r>
      <w:r>
        <w:rPr>
          <w:sz w:val="24"/>
        </w:rPr>
        <w:t>40</w:t>
      </w:r>
      <w:r>
        <w:rPr>
          <w:rFonts w:hint="eastAsia" w:ascii="宋体" w:hAnsi="宋体" w:cs="宋体"/>
          <w:sz w:val="24"/>
        </w:rPr>
        <w:t>℃～</w:t>
      </w:r>
      <w:r>
        <w:rPr>
          <w:sz w:val="24"/>
        </w:rPr>
        <w:t>130</w:t>
      </w:r>
      <w:r>
        <w:rPr>
          <w:rFonts w:hint="eastAsia" w:ascii="宋体" w:hAnsi="宋体" w:cs="宋体"/>
          <w:sz w:val="24"/>
        </w:rPr>
        <w:t>℃；保温时间可设定范围</w:t>
      </w:r>
      <w:r>
        <w:rPr>
          <w:sz w:val="24"/>
        </w:rPr>
        <w:t>0</w:t>
      </w:r>
      <w:r>
        <w:rPr>
          <w:rFonts w:hint="eastAsia" w:ascii="宋体" w:hAnsi="宋体" w:cs="宋体"/>
          <w:sz w:val="24"/>
        </w:rPr>
        <w:t>～</w:t>
      </w:r>
      <w:r>
        <w:rPr>
          <w:sz w:val="24"/>
        </w:rPr>
        <w:t>160</w:t>
      </w:r>
      <w:r>
        <w:rPr>
          <w:rFonts w:hint="eastAsia" w:ascii="宋体" w:hAnsi="宋体" w:cs="宋体"/>
          <w:sz w:val="24"/>
        </w:rPr>
        <w:t>时</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7</w:t>
      </w:r>
      <w:r>
        <w:rPr>
          <w:rFonts w:hint="eastAsia" w:ascii="宋体" w:hAnsi="宋体" w:cs="宋体"/>
          <w:sz w:val="24"/>
        </w:rPr>
        <w:t>固体琼脂熔解功能：可通过调整参数，实现琼脂熔解、琼脂熔解-保温功能；熔解温度可设定范围</w:t>
      </w:r>
      <w:r>
        <w:rPr>
          <w:sz w:val="24"/>
        </w:rPr>
        <w:t>60</w:t>
      </w:r>
      <w:r>
        <w:rPr>
          <w:rFonts w:hint="eastAsia" w:ascii="宋体" w:hAnsi="宋体" w:cs="宋体"/>
          <w:sz w:val="24"/>
        </w:rPr>
        <w:t>～</w:t>
      </w:r>
      <w:r>
        <w:rPr>
          <w:sz w:val="24"/>
        </w:rPr>
        <w:t>100</w:t>
      </w:r>
      <w:r>
        <w:rPr>
          <w:rFonts w:hint="eastAsia" w:ascii="宋体" w:hAnsi="宋体" w:cs="宋体"/>
          <w:sz w:val="24"/>
        </w:rPr>
        <w:t>℃；熔解时间可设定范围</w:t>
      </w:r>
      <w:r>
        <w:rPr>
          <w:sz w:val="24"/>
        </w:rPr>
        <w:t>0</w:t>
      </w:r>
      <w:r>
        <w:rPr>
          <w:rFonts w:hint="eastAsia" w:ascii="宋体" w:hAnsi="宋体" w:cs="宋体"/>
          <w:sz w:val="24"/>
        </w:rPr>
        <w:t>～</w:t>
      </w:r>
      <w:r>
        <w:rPr>
          <w:sz w:val="24"/>
        </w:rPr>
        <w:t>9999</w:t>
      </w:r>
      <w:r>
        <w:rPr>
          <w:rFonts w:hint="eastAsia" w:ascii="宋体" w:hAnsi="宋体" w:cs="宋体"/>
          <w:sz w:val="24"/>
        </w:rPr>
        <w:t>分钟</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8</w:t>
      </w:r>
      <w:r>
        <w:rPr>
          <w:rFonts w:hint="eastAsia" w:ascii="宋体" w:hAnsi="宋体" w:cs="宋体"/>
          <w:sz w:val="24"/>
        </w:rPr>
        <w:t>水位检测报警功能：灭菌器内水位未达到规定水位，低水位报警，自动切断加热电源</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9</w:t>
      </w:r>
      <w:r>
        <w:rPr>
          <w:rFonts w:hint="eastAsia" w:ascii="宋体" w:hAnsi="宋体" w:cs="宋体"/>
          <w:sz w:val="24"/>
        </w:rPr>
        <w:t>自校准功能：拥有一套完善的后台自校准系统，实现压力、温度等系统参数的校准，在不拆分仪器的情况下，使用权限工具可进行现场调节</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10</w:t>
      </w:r>
      <w:r>
        <w:rPr>
          <w:rFonts w:hint="eastAsia" w:ascii="宋体" w:hAnsi="宋体" w:cs="宋体"/>
          <w:sz w:val="24"/>
        </w:rPr>
        <w:t>设备安全保护：超温自动保护装置、防干烧保护装置、超压自动泄放装置、过流保护装置</w:t>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ab/>
      </w:r>
      <w:r>
        <w:rPr>
          <w:rFonts w:hint="eastAsia" w:ascii="宋体" w:hAnsi="宋体" w:cs="宋体"/>
          <w:sz w:val="24"/>
        </w:rPr>
        <w:t>程序系统</w:t>
      </w:r>
      <w:r>
        <w:rPr>
          <w:rFonts w:hint="eastAsia" w:ascii="宋体" w:hAnsi="宋体" w:cs="宋体"/>
          <w:sz w:val="24"/>
        </w:rPr>
        <w:tab/>
      </w:r>
      <w:r>
        <w:rPr>
          <w:rFonts w:hint="eastAsia" w:ascii="宋体" w:hAnsi="宋体" w:cs="宋体"/>
          <w:sz w:val="24"/>
        </w:rPr>
        <w:tab/>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w:t>
      </w:r>
      <w:r>
        <w:rPr>
          <w:rFonts w:hint="eastAsia" w:ascii="宋体" w:hAnsi="宋体" w:cs="宋体"/>
          <w:sz w:val="24"/>
        </w:rPr>
        <w:t>程序名称：裸露器械、包装器械、敷料、橡胶、液体培养基</w:t>
      </w:r>
      <w:r>
        <w:rPr>
          <w:sz w:val="24"/>
        </w:rPr>
        <w:t>5</w:t>
      </w:r>
      <w:r>
        <w:rPr>
          <w:rFonts w:hint="eastAsia" w:ascii="宋体" w:hAnsi="宋体" w:cs="宋体"/>
          <w:sz w:val="24"/>
        </w:rPr>
        <w:t>种标准程序，可根据需要任意更改灭菌参数，实现培养基的灭菌、灭菌-保温、熔解-保温等功能</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2</w:t>
      </w:r>
      <w:r>
        <w:rPr>
          <w:rFonts w:hint="eastAsia" w:ascii="宋体" w:hAnsi="宋体" w:cs="宋体"/>
          <w:sz w:val="24"/>
        </w:rPr>
        <w:t>非液体程序适用于手术器械、实心裸露器械、包装器械、橡胶类负载等的灭菌。液体程序适用于水、培养基等液体的灭菌，达到泄压温度，开始泄压。</w:t>
      </w:r>
    </w:p>
    <w:p>
      <w:pPr>
        <w:adjustRightInd w:val="0"/>
        <w:snapToGrid w:val="0"/>
        <w:spacing w:line="360" w:lineRule="auto"/>
        <w:ind w:firstLine="397"/>
        <w:jc w:val="left"/>
        <w:rPr>
          <w:rFonts w:ascii="宋体" w:hAnsi="宋体" w:cs="宋体"/>
          <w:bCs/>
          <w:sz w:val="24"/>
        </w:rPr>
      </w:pPr>
      <w:r>
        <w:rPr>
          <w:sz w:val="24"/>
        </w:rPr>
        <w:t>5</w:t>
      </w:r>
      <w:r>
        <w:rPr>
          <w:rFonts w:hint="eastAsia" w:ascii="宋体" w:hAnsi="宋体" w:cs="宋体"/>
          <w:sz w:val="24"/>
        </w:rPr>
        <w:t>.</w:t>
      </w:r>
      <w:r>
        <w:rPr>
          <w:sz w:val="24"/>
        </w:rPr>
        <w:t>3</w:t>
      </w:r>
      <w:r>
        <w:rPr>
          <w:rFonts w:hint="eastAsia" w:ascii="宋体" w:hAnsi="宋体" w:cs="宋体"/>
          <w:sz w:val="24"/>
        </w:rPr>
        <w:t>参数范围：灭菌温度设定范围：</w:t>
      </w:r>
      <w:r>
        <w:rPr>
          <w:sz w:val="24"/>
        </w:rPr>
        <w:t>100</w:t>
      </w:r>
      <w:r>
        <w:rPr>
          <w:rFonts w:hint="eastAsia" w:ascii="宋体" w:hAnsi="宋体" w:cs="宋体"/>
          <w:sz w:val="24"/>
        </w:rPr>
        <w:t>℃～</w:t>
      </w:r>
      <w:r>
        <w:rPr>
          <w:sz w:val="24"/>
        </w:rPr>
        <w:t>140</w:t>
      </w:r>
      <w:r>
        <w:rPr>
          <w:rFonts w:hint="eastAsia" w:ascii="宋体" w:hAnsi="宋体" w:cs="宋体"/>
          <w:sz w:val="24"/>
        </w:rPr>
        <w:t>℃</w:t>
      </w:r>
    </w:p>
    <w:p>
      <w:pPr>
        <w:widowControl/>
        <w:adjustRightInd w:val="0"/>
        <w:snapToGrid w:val="0"/>
        <w:spacing w:line="360" w:lineRule="auto"/>
        <w:ind w:firstLine="397"/>
        <w:contextualSpacing/>
        <w:jc w:val="left"/>
        <w:rPr>
          <w:rFonts w:ascii="宋体" w:hAnsi="宋体" w:cs="宋体"/>
          <w:color w:val="000000"/>
          <w:sz w:val="24"/>
        </w:rPr>
      </w:pPr>
      <w:r>
        <w:rPr>
          <w:color w:val="000000"/>
          <w:sz w:val="24"/>
        </w:rPr>
        <w:t>3</w:t>
      </w:r>
      <w:r>
        <w:rPr>
          <w:rFonts w:hint="eastAsia" w:ascii="宋体" w:hAnsi="宋体" w:cs="宋体"/>
          <w:color w:val="000000"/>
          <w:sz w:val="24"/>
        </w:rPr>
        <w:t>.</w:t>
      </w:r>
      <w:r>
        <w:rPr>
          <w:color w:val="000000"/>
          <w:sz w:val="24"/>
        </w:rPr>
        <w:t>2</w:t>
      </w:r>
      <w:r>
        <w:rPr>
          <w:rFonts w:hint="eastAsia" w:ascii="宋体" w:hAnsi="宋体" w:cs="宋体"/>
          <w:color w:val="000000"/>
          <w:sz w:val="24"/>
        </w:rPr>
        <w:t xml:space="preserve"> 配置要求</w:t>
      </w:r>
    </w:p>
    <w:p>
      <w:pPr>
        <w:widowControl/>
        <w:adjustRightInd w:val="0"/>
        <w:snapToGrid w:val="0"/>
        <w:spacing w:line="360" w:lineRule="auto"/>
        <w:ind w:firstLine="397"/>
        <w:contextualSpacing/>
        <w:jc w:val="left"/>
        <w:rPr>
          <w:rFonts w:ascii="宋体" w:hAnsi="宋体" w:cs="宋体"/>
          <w:color w:val="000000"/>
          <w:sz w:val="24"/>
        </w:rPr>
      </w:pPr>
      <w:r>
        <w:rPr>
          <w:rFonts w:hint="eastAsia" w:ascii="宋体" w:hAnsi="宋体" w:cs="宋体"/>
          <w:color w:val="000000"/>
          <w:sz w:val="24"/>
        </w:rPr>
        <w:t>不锈钢消毒提篮</w:t>
      </w:r>
      <w:r>
        <w:rPr>
          <w:color w:val="000000"/>
          <w:sz w:val="24"/>
        </w:rPr>
        <w:t>2</w:t>
      </w:r>
      <w:r>
        <w:rPr>
          <w:rFonts w:hint="eastAsia" w:ascii="宋体" w:hAnsi="宋体" w:cs="宋体"/>
          <w:color w:val="000000"/>
          <w:sz w:val="24"/>
        </w:rPr>
        <w:t>个</w:t>
      </w:r>
    </w:p>
    <w:p>
      <w:pPr>
        <w:adjustRightInd w:val="0"/>
        <w:snapToGrid w:val="0"/>
        <w:rPr>
          <w:b/>
          <w:bCs/>
          <w:sz w:val="24"/>
        </w:rPr>
      </w:pP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标准配置，</w:t>
      </w:r>
      <w:r>
        <w:rPr>
          <w:sz w:val="24"/>
        </w:rPr>
        <w:t>1</w:t>
      </w:r>
      <w:r>
        <w:rPr>
          <w:rFonts w:hint="eastAsia" w:ascii="宋体" w:hAnsi="宋体" w:cs="宋体"/>
          <w:sz w:val="24"/>
        </w:rPr>
        <w:t>套</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生化培养箱</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1、</w:t>
      </w:r>
      <w:r>
        <w:rPr>
          <w:rFonts w:ascii="Times New Roman" w:hAnsi="Times New Roman"/>
          <w:kern w:val="0"/>
          <w:sz w:val="24"/>
          <w:szCs w:val="18"/>
        </w:rPr>
        <w:t>容积：</w:t>
      </w:r>
      <w:r>
        <w:rPr>
          <w:rFonts w:ascii="Times New Roman" w:hAnsi="Times New Roman"/>
        </w:rPr>
        <w:t>≥</w:t>
      </w:r>
      <w:r>
        <w:rPr>
          <w:rFonts w:ascii="Times New Roman" w:hAnsi="Times New Roman" w:eastAsia="微软雅黑"/>
          <w:kern w:val="0"/>
          <w:sz w:val="24"/>
          <w:szCs w:val="18"/>
        </w:rPr>
        <w:t>260L</w:t>
      </w:r>
      <w:r>
        <w:rPr>
          <w:rFonts w:ascii="Times New Roman" w:hAnsi="Times New Roman"/>
          <w:kern w:val="0"/>
          <w:sz w:val="24"/>
          <w:szCs w:val="18"/>
        </w:rPr>
        <w:t xml:space="preserve"> </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w:t>
      </w:r>
      <w:r>
        <w:rPr>
          <w:rFonts w:ascii="Times New Roman" w:hAnsi="Times New Roman"/>
          <w:kern w:val="0"/>
          <w:sz w:val="24"/>
          <w:szCs w:val="18"/>
        </w:rPr>
        <w:t>温度控制范围：</w:t>
      </w:r>
      <w:r>
        <w:rPr>
          <w:rFonts w:ascii="Times New Roman" w:hAnsi="Times New Roman" w:eastAsia="微软雅黑"/>
          <w:kern w:val="0"/>
          <w:sz w:val="24"/>
          <w:szCs w:val="18"/>
        </w:rPr>
        <w:t>0</w:t>
      </w:r>
      <w:r>
        <w:rPr>
          <w:rFonts w:ascii="Times New Roman" w:hAnsi="Times New Roman"/>
          <w:kern w:val="0"/>
          <w:sz w:val="24"/>
          <w:szCs w:val="18"/>
        </w:rPr>
        <w:t>℃</w:t>
      </w:r>
      <w:r>
        <w:rPr>
          <w:rFonts w:ascii="Times New Roman" w:hAnsi="Times New Roman" w:eastAsia="微软雅黑"/>
          <w:kern w:val="0"/>
          <w:sz w:val="24"/>
          <w:szCs w:val="18"/>
        </w:rPr>
        <w:t>~70</w:t>
      </w:r>
      <w:r>
        <w:rPr>
          <w:rFonts w:ascii="Times New Roman" w:hAnsi="Times New Roman"/>
          <w:kern w:val="0"/>
          <w:sz w:val="24"/>
          <w:szCs w:val="18"/>
        </w:rPr>
        <w:t>℃</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3、</w:t>
      </w:r>
      <w:r>
        <w:rPr>
          <w:rFonts w:ascii="Times New Roman" w:hAnsi="Times New Roman"/>
          <w:kern w:val="0"/>
          <w:sz w:val="24"/>
          <w:szCs w:val="18"/>
        </w:rPr>
        <w:t>内部尺寸(宽*深*高)：</w:t>
      </w:r>
      <w:r>
        <w:rPr>
          <w:rFonts w:hint="eastAsia"/>
        </w:rPr>
        <w:t>≥</w:t>
      </w:r>
      <w:r>
        <w:rPr>
          <w:rFonts w:ascii="Times New Roman" w:hAnsi="Times New Roman" w:eastAsia="微软雅黑"/>
          <w:kern w:val="0"/>
          <w:sz w:val="24"/>
          <w:szCs w:val="18"/>
        </w:rPr>
        <w:t>520</w:t>
      </w:r>
      <w:r>
        <w:rPr>
          <w:rFonts w:ascii="Times New Roman" w:hAnsi="Times New Roman"/>
          <w:kern w:val="0"/>
          <w:sz w:val="24"/>
          <w:szCs w:val="18"/>
        </w:rPr>
        <w:t>*</w:t>
      </w:r>
      <w:r>
        <w:rPr>
          <w:rFonts w:ascii="Times New Roman" w:hAnsi="Times New Roman" w:eastAsia="微软雅黑"/>
          <w:kern w:val="0"/>
          <w:sz w:val="24"/>
          <w:szCs w:val="18"/>
        </w:rPr>
        <w:t>520</w:t>
      </w:r>
      <w:r>
        <w:rPr>
          <w:rFonts w:ascii="Times New Roman" w:hAnsi="Times New Roman"/>
          <w:kern w:val="0"/>
          <w:sz w:val="24"/>
          <w:szCs w:val="18"/>
        </w:rPr>
        <w:t>*</w:t>
      </w:r>
      <w:r>
        <w:rPr>
          <w:rFonts w:ascii="Times New Roman" w:hAnsi="Times New Roman" w:eastAsia="微软雅黑"/>
          <w:kern w:val="0"/>
          <w:sz w:val="24"/>
          <w:szCs w:val="18"/>
        </w:rPr>
        <w:t>1000mm</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4、</w:t>
      </w:r>
      <w:r>
        <w:rPr>
          <w:rFonts w:ascii="Times New Roman" w:hAnsi="Times New Roman"/>
          <w:kern w:val="0"/>
          <w:sz w:val="24"/>
          <w:szCs w:val="18"/>
        </w:rPr>
        <w:t>外部尺寸(宽*深*高)：</w:t>
      </w:r>
      <w:r>
        <w:rPr>
          <w:rFonts w:hint="eastAsia" w:ascii="Times New Roman" w:hAnsi="Times New Roman"/>
          <w:kern w:val="0"/>
          <w:sz w:val="24"/>
          <w:szCs w:val="18"/>
        </w:rPr>
        <w:t>≤800</w:t>
      </w:r>
      <w:r>
        <w:rPr>
          <w:rFonts w:ascii="Times New Roman" w:hAnsi="Times New Roman"/>
          <w:kern w:val="0"/>
          <w:sz w:val="24"/>
          <w:szCs w:val="18"/>
        </w:rPr>
        <w:t>*</w:t>
      </w:r>
      <w:r>
        <w:rPr>
          <w:rFonts w:hint="eastAsia" w:ascii="Times New Roman" w:hAnsi="Times New Roman"/>
          <w:kern w:val="0"/>
          <w:sz w:val="24"/>
          <w:szCs w:val="18"/>
        </w:rPr>
        <w:t>900</w:t>
      </w:r>
      <w:r>
        <w:rPr>
          <w:rFonts w:ascii="Times New Roman" w:hAnsi="Times New Roman"/>
          <w:kern w:val="0"/>
          <w:sz w:val="24"/>
          <w:szCs w:val="18"/>
        </w:rPr>
        <w:t>*</w:t>
      </w:r>
      <w:r>
        <w:rPr>
          <w:rFonts w:ascii="Times New Roman" w:hAnsi="Times New Roman" w:eastAsia="微软雅黑"/>
          <w:kern w:val="0"/>
          <w:sz w:val="24"/>
          <w:szCs w:val="18"/>
        </w:rPr>
        <w:t>1</w:t>
      </w:r>
      <w:r>
        <w:rPr>
          <w:rFonts w:hint="eastAsia" w:ascii="Times New Roman" w:hAnsi="Times New Roman" w:eastAsia="微软雅黑"/>
          <w:kern w:val="0"/>
          <w:sz w:val="24"/>
          <w:szCs w:val="18"/>
        </w:rPr>
        <w:t>800</w:t>
      </w:r>
      <w:r>
        <w:rPr>
          <w:rFonts w:ascii="Times New Roman" w:hAnsi="Times New Roman" w:eastAsia="微软雅黑"/>
          <w:kern w:val="0"/>
          <w:sz w:val="24"/>
          <w:szCs w:val="18"/>
        </w:rPr>
        <w:t>mm</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5、</w:t>
      </w:r>
      <w:r>
        <w:rPr>
          <w:rFonts w:ascii="Times New Roman" w:hAnsi="Times New Roman"/>
          <w:kern w:val="0"/>
          <w:sz w:val="24"/>
          <w:szCs w:val="18"/>
        </w:rPr>
        <w:t>产品不可叠使用、左开门方式</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6、</w:t>
      </w:r>
      <w:r>
        <w:rPr>
          <w:rFonts w:ascii="Times New Roman" w:hAnsi="Times New Roman"/>
          <w:kern w:val="0"/>
          <w:sz w:val="24"/>
          <w:szCs w:val="18"/>
        </w:rPr>
        <w:t xml:space="preserve"> </w:t>
      </w:r>
      <w:r>
        <w:rPr>
          <w:rFonts w:hint="eastAsia" w:ascii="Times New Roman" w:hAnsi="Times New Roman"/>
          <w:kern w:val="0"/>
          <w:sz w:val="24"/>
          <w:szCs w:val="18"/>
        </w:rPr>
        <w:t>≥</w:t>
      </w:r>
      <w:r>
        <w:rPr>
          <w:rFonts w:ascii="Times New Roman" w:hAnsi="Times New Roman" w:eastAsia="微软雅黑"/>
          <w:kern w:val="0"/>
          <w:sz w:val="24"/>
          <w:szCs w:val="18"/>
        </w:rPr>
        <w:t>7</w:t>
      </w:r>
      <w:r>
        <w:rPr>
          <w:rFonts w:ascii="Times New Roman" w:hAnsi="Times New Roman"/>
          <w:kern w:val="0"/>
          <w:sz w:val="24"/>
          <w:szCs w:val="18"/>
        </w:rPr>
        <w:t>寸彩色触摸显示屏，方便观察及操作</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7、</w:t>
      </w:r>
      <w:r>
        <w:rPr>
          <w:rFonts w:ascii="Times New Roman" w:hAnsi="Times New Roman"/>
          <w:kern w:val="0"/>
          <w:sz w:val="24"/>
          <w:szCs w:val="18"/>
        </w:rPr>
        <w:t>温度均匀性±</w:t>
      </w:r>
      <w:r>
        <w:rPr>
          <w:rFonts w:ascii="Times New Roman" w:hAnsi="Times New Roman" w:eastAsia="微软雅黑"/>
          <w:kern w:val="0"/>
          <w:sz w:val="24"/>
          <w:szCs w:val="18"/>
        </w:rPr>
        <w:t>0</w:t>
      </w:r>
      <w:r>
        <w:rPr>
          <w:rFonts w:ascii="Times New Roman" w:hAnsi="Times New Roman"/>
          <w:kern w:val="0"/>
          <w:sz w:val="24"/>
          <w:szCs w:val="18"/>
        </w:rPr>
        <w:t>.</w:t>
      </w:r>
      <w:r>
        <w:rPr>
          <w:rFonts w:ascii="Times New Roman" w:hAnsi="Times New Roman" w:eastAsia="微软雅黑"/>
          <w:kern w:val="0"/>
          <w:sz w:val="24"/>
          <w:szCs w:val="18"/>
        </w:rPr>
        <w:t>5</w:t>
      </w:r>
      <w:r>
        <w:rPr>
          <w:rFonts w:ascii="Times New Roman" w:hAnsi="Times New Roman"/>
          <w:kern w:val="0"/>
          <w:sz w:val="24"/>
          <w:szCs w:val="18"/>
        </w:rPr>
        <w:t xml:space="preserve"> 在箱内温度</w:t>
      </w:r>
      <w:r>
        <w:rPr>
          <w:rFonts w:ascii="Times New Roman" w:hAnsi="Times New Roman" w:eastAsia="微软雅黑"/>
          <w:kern w:val="0"/>
          <w:sz w:val="24"/>
          <w:szCs w:val="18"/>
        </w:rPr>
        <w:t>37</w:t>
      </w:r>
      <w:r>
        <w:rPr>
          <w:rFonts w:ascii="Times New Roman" w:hAnsi="Times New Roman"/>
          <w:kern w:val="0"/>
          <w:sz w:val="24"/>
          <w:szCs w:val="18"/>
        </w:rPr>
        <w:t>℃情况下，温度波动度±</w:t>
      </w:r>
      <w:r>
        <w:rPr>
          <w:rFonts w:ascii="Times New Roman" w:hAnsi="Times New Roman" w:eastAsia="微软雅黑"/>
          <w:kern w:val="0"/>
          <w:sz w:val="24"/>
          <w:szCs w:val="18"/>
        </w:rPr>
        <w:t>0</w:t>
      </w:r>
      <w:r>
        <w:rPr>
          <w:rFonts w:ascii="Times New Roman" w:hAnsi="Times New Roman"/>
          <w:kern w:val="0"/>
          <w:sz w:val="24"/>
          <w:szCs w:val="18"/>
        </w:rPr>
        <w:t>.</w:t>
      </w:r>
      <w:r>
        <w:rPr>
          <w:rFonts w:ascii="Times New Roman" w:hAnsi="Times New Roman" w:eastAsia="微软雅黑"/>
          <w:kern w:val="0"/>
          <w:sz w:val="24"/>
          <w:szCs w:val="18"/>
        </w:rPr>
        <w:t>3</w:t>
      </w:r>
      <w:r>
        <w:rPr>
          <w:rFonts w:ascii="Times New Roman" w:hAnsi="Times New Roman"/>
          <w:kern w:val="0"/>
          <w:sz w:val="24"/>
          <w:szCs w:val="18"/>
        </w:rPr>
        <w:t xml:space="preserve"> 在箱内温度</w:t>
      </w:r>
      <w:r>
        <w:rPr>
          <w:rFonts w:ascii="Times New Roman" w:hAnsi="Times New Roman" w:eastAsia="微软雅黑"/>
          <w:kern w:val="0"/>
          <w:sz w:val="24"/>
          <w:szCs w:val="18"/>
        </w:rPr>
        <w:t>37</w:t>
      </w:r>
      <w:r>
        <w:rPr>
          <w:rFonts w:ascii="Times New Roman" w:hAnsi="Times New Roman"/>
          <w:kern w:val="0"/>
          <w:sz w:val="24"/>
          <w:szCs w:val="18"/>
        </w:rPr>
        <w:t>℃情况下，</w:t>
      </w:r>
      <w:r>
        <w:rPr>
          <w:rFonts w:ascii="Times New Roman" w:hAnsi="Times New Roman" w:eastAsia="微软雅黑"/>
          <w:kern w:val="0"/>
          <w:sz w:val="24"/>
          <w:szCs w:val="18"/>
        </w:rPr>
        <w:t>27</w:t>
      </w:r>
      <w:r>
        <w:rPr>
          <w:rFonts w:ascii="Times New Roman" w:hAnsi="Times New Roman"/>
          <w:kern w:val="0"/>
          <w:sz w:val="24"/>
          <w:szCs w:val="18"/>
        </w:rPr>
        <w:t>点测试</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8、</w:t>
      </w:r>
      <w:r>
        <w:rPr>
          <w:rFonts w:ascii="Times New Roman" w:hAnsi="Times New Roman"/>
          <w:kern w:val="0"/>
          <w:sz w:val="24"/>
          <w:szCs w:val="18"/>
        </w:rPr>
        <w:t>在箱内温度</w:t>
      </w:r>
      <w:r>
        <w:rPr>
          <w:rFonts w:ascii="Times New Roman" w:hAnsi="Times New Roman" w:eastAsia="微软雅黑"/>
          <w:kern w:val="0"/>
          <w:sz w:val="24"/>
          <w:szCs w:val="18"/>
        </w:rPr>
        <w:t>37</w:t>
      </w:r>
      <w:r>
        <w:rPr>
          <w:rFonts w:ascii="Times New Roman" w:hAnsi="Times New Roman"/>
          <w:kern w:val="0"/>
          <w:sz w:val="24"/>
          <w:szCs w:val="18"/>
        </w:rPr>
        <w:t>℃情况下 开门</w:t>
      </w:r>
      <w:r>
        <w:rPr>
          <w:rFonts w:ascii="Times New Roman" w:hAnsi="Times New Roman" w:eastAsia="微软雅黑"/>
          <w:kern w:val="0"/>
          <w:sz w:val="24"/>
          <w:szCs w:val="18"/>
        </w:rPr>
        <w:t>30S</w:t>
      </w:r>
      <w:r>
        <w:rPr>
          <w:rFonts w:ascii="Times New Roman" w:hAnsi="Times New Roman"/>
          <w:kern w:val="0"/>
          <w:sz w:val="24"/>
          <w:szCs w:val="18"/>
        </w:rPr>
        <w:t>，关门后</w:t>
      </w:r>
      <w:r>
        <w:rPr>
          <w:rFonts w:ascii="Times New Roman" w:hAnsi="Times New Roman" w:eastAsia="微软雅黑"/>
          <w:kern w:val="0"/>
          <w:sz w:val="24"/>
          <w:szCs w:val="18"/>
        </w:rPr>
        <w:t>5min</w:t>
      </w:r>
      <w:r>
        <w:rPr>
          <w:rFonts w:ascii="Times New Roman" w:hAnsi="Times New Roman"/>
          <w:kern w:val="0"/>
          <w:sz w:val="24"/>
          <w:szCs w:val="18"/>
        </w:rPr>
        <w:t>温度恢复至标准要求以内</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ascii="Times New Roman" w:hAnsi="Times New Roman"/>
          <w:kern w:val="0"/>
          <w:sz w:val="24"/>
          <w:szCs w:val="18"/>
        </w:rPr>
        <w:t xml:space="preserve"> </w:t>
      </w:r>
      <w:r>
        <w:rPr>
          <w:rFonts w:hint="eastAsia" w:ascii="Times New Roman" w:hAnsi="Times New Roman"/>
          <w:kern w:val="0"/>
          <w:sz w:val="24"/>
          <w:szCs w:val="18"/>
        </w:rPr>
        <w:t>9、</w:t>
      </w:r>
      <w:r>
        <w:rPr>
          <w:rFonts w:ascii="Times New Roman" w:hAnsi="Times New Roman"/>
          <w:kern w:val="0"/>
          <w:sz w:val="24"/>
          <w:szCs w:val="18"/>
        </w:rPr>
        <w:t>镜面</w:t>
      </w:r>
      <w:r>
        <w:rPr>
          <w:rFonts w:ascii="Times New Roman" w:hAnsi="Times New Roman" w:eastAsia="微软雅黑"/>
          <w:kern w:val="0"/>
          <w:sz w:val="24"/>
          <w:szCs w:val="18"/>
        </w:rPr>
        <w:t>304</w:t>
      </w:r>
      <w:r>
        <w:rPr>
          <w:rFonts w:ascii="Times New Roman" w:hAnsi="Times New Roman"/>
          <w:kern w:val="0"/>
          <w:sz w:val="24"/>
          <w:szCs w:val="18"/>
        </w:rPr>
        <w:t>不锈钢内胆、冲压成型、大圆弧角、方便清洁</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10、</w:t>
      </w:r>
      <w:r>
        <w:rPr>
          <w:rFonts w:ascii="Times New Roman" w:hAnsi="Times New Roman"/>
          <w:kern w:val="0"/>
          <w:sz w:val="24"/>
          <w:szCs w:val="18"/>
        </w:rPr>
        <w:t>内胆底部带有排水槽，方便排水；压机舱带有接水盒，热气蒸发自处理</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11、具备</w:t>
      </w:r>
      <w:r>
        <w:rPr>
          <w:rFonts w:ascii="Times New Roman" w:hAnsi="Times New Roman"/>
          <w:kern w:val="0"/>
          <w:sz w:val="24"/>
          <w:szCs w:val="18"/>
        </w:rPr>
        <w:t>多种故障报警</w:t>
      </w:r>
      <w:r>
        <w:rPr>
          <w:rFonts w:hint="eastAsia" w:ascii="Times New Roman" w:hAnsi="Times New Roman"/>
          <w:kern w:val="0"/>
          <w:sz w:val="24"/>
          <w:szCs w:val="18"/>
        </w:rPr>
        <w:t>功能</w:t>
      </w:r>
      <w:r>
        <w:rPr>
          <w:rFonts w:ascii="Times New Roman" w:hAnsi="Times New Roman"/>
          <w:kern w:val="0"/>
          <w:sz w:val="24"/>
          <w:szCs w:val="18"/>
        </w:rPr>
        <w:t>：高/低温报警、超温报警、门开报警、模式结束报警、传感器故障报警等</w:t>
      </w:r>
    </w:p>
    <w:p>
      <w:pPr>
        <w:pStyle w:val="96"/>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12、具备</w:t>
      </w:r>
      <w:r>
        <w:rPr>
          <w:rFonts w:ascii="Times New Roman" w:hAnsi="Times New Roman"/>
          <w:kern w:val="0"/>
          <w:sz w:val="24"/>
          <w:szCs w:val="18"/>
        </w:rPr>
        <w:t>多重保护机制:软件超温保护、独立机械温控开关、过流保护器、压缩机保护延时等</w:t>
      </w:r>
      <w:r>
        <w:rPr>
          <w:rFonts w:hint="eastAsia" w:ascii="Times New Roman" w:hAnsi="Times New Roman"/>
          <w:kern w:val="0"/>
          <w:sz w:val="24"/>
          <w:szCs w:val="18"/>
        </w:rPr>
        <w:t>功能</w:t>
      </w:r>
    </w:p>
    <w:p>
      <w:pPr>
        <w:pStyle w:val="96"/>
        <w:spacing w:line="360" w:lineRule="auto"/>
        <w:ind w:left="397" w:firstLine="0" w:firstLineChars="0"/>
        <w:jc w:val="left"/>
        <w:rPr>
          <w:rFonts w:ascii="Times New Roman" w:hAnsi="Times New Roman"/>
          <w:kern w:val="0"/>
          <w:sz w:val="24"/>
          <w:szCs w:val="18"/>
        </w:rPr>
      </w:pPr>
      <w:r>
        <w:rPr>
          <w:rFonts w:hint="eastAsia" w:ascii="宋体" w:hAnsi="宋体" w:cs="宋体"/>
          <w:sz w:val="24"/>
          <w:szCs w:val="21"/>
        </w:rPr>
        <w:t>★13、具备</w:t>
      </w:r>
      <w:r>
        <w:rPr>
          <w:rFonts w:ascii="Times New Roman" w:hAnsi="Times New Roman"/>
          <w:kern w:val="0"/>
          <w:sz w:val="24"/>
          <w:szCs w:val="18"/>
        </w:rPr>
        <w:t>多种报警方式：声音蜂鸣报警、触摸屏显示报警、</w:t>
      </w:r>
      <w:r>
        <w:rPr>
          <w:rFonts w:ascii="Times New Roman" w:hAnsi="Times New Roman" w:eastAsia="微软雅黑"/>
          <w:kern w:val="0"/>
          <w:sz w:val="24"/>
          <w:szCs w:val="18"/>
        </w:rPr>
        <w:t>APP</w:t>
      </w:r>
      <w:r>
        <w:rPr>
          <w:rFonts w:ascii="Times New Roman" w:hAnsi="Times New Roman"/>
          <w:kern w:val="0"/>
          <w:sz w:val="24"/>
          <w:szCs w:val="18"/>
        </w:rPr>
        <w:t>推送报警（选配物联模块）</w:t>
      </w:r>
    </w:p>
    <w:p>
      <w:pPr>
        <w:pStyle w:val="96"/>
        <w:spacing w:line="360" w:lineRule="auto"/>
        <w:ind w:left="397" w:firstLine="0" w:firstLineChars="0"/>
        <w:jc w:val="left"/>
        <w:rPr>
          <w:rFonts w:ascii="Times New Roman" w:hAnsi="Times New Roman"/>
          <w:kern w:val="0"/>
          <w:sz w:val="24"/>
          <w:szCs w:val="18"/>
        </w:rPr>
      </w:pPr>
      <w:r>
        <w:rPr>
          <w:rFonts w:hint="eastAsia" w:ascii="Times New Roman" w:hAnsi="Times New Roman"/>
          <w:sz w:val="24"/>
          <w:szCs w:val="21"/>
        </w:rPr>
        <w:t>14、具备多</w:t>
      </w:r>
      <w:r>
        <w:rPr>
          <w:rFonts w:ascii="Times New Roman" w:hAnsi="Times New Roman"/>
          <w:kern w:val="0"/>
          <w:sz w:val="24"/>
          <w:szCs w:val="18"/>
        </w:rPr>
        <w:t>种运行模式：固定模式、预约固定模式、程序模式、预约程序模式，根据用户不同使用场景进行模式切换</w:t>
      </w:r>
    </w:p>
    <w:p>
      <w:pPr>
        <w:pStyle w:val="96"/>
        <w:tabs>
          <w:tab w:val="left" w:pos="5460"/>
        </w:tabs>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15、</w:t>
      </w:r>
      <w:r>
        <w:rPr>
          <w:rFonts w:ascii="Times New Roman" w:hAnsi="Times New Roman"/>
          <w:kern w:val="0"/>
          <w:sz w:val="24"/>
          <w:szCs w:val="18"/>
        </w:rPr>
        <w:t>具有可编程程序模式设置功能，用户可以根据使用场景，编辑存储不同样本的培养程序，每个培养程序中可以进行多温度段、时间段，循环次数的设定</w:t>
      </w:r>
    </w:p>
    <w:p>
      <w:pPr>
        <w:pStyle w:val="96"/>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16、要求采用</w:t>
      </w:r>
      <w:r>
        <w:rPr>
          <w:rFonts w:ascii="Times New Roman" w:hAnsi="Times New Roman"/>
          <w:kern w:val="0"/>
          <w:sz w:val="24"/>
          <w:szCs w:val="18"/>
        </w:rPr>
        <w:t>双层门体及双层密封结构设计、内胆</w:t>
      </w:r>
      <w:r>
        <w:rPr>
          <w:rFonts w:hint="eastAsia" w:ascii="Times New Roman" w:hAnsi="Times New Roman"/>
          <w:kern w:val="0"/>
          <w:sz w:val="24"/>
          <w:szCs w:val="18"/>
        </w:rPr>
        <w:t>要求</w:t>
      </w:r>
      <w:r>
        <w:rPr>
          <w:rFonts w:ascii="Times New Roman" w:hAnsi="Times New Roman"/>
          <w:kern w:val="0"/>
          <w:sz w:val="24"/>
          <w:szCs w:val="18"/>
        </w:rPr>
        <w:t>分离式一体成型、柜口</w:t>
      </w:r>
      <w:r>
        <w:rPr>
          <w:rFonts w:hint="eastAsia" w:ascii="Times New Roman" w:hAnsi="Times New Roman"/>
          <w:kern w:val="0"/>
          <w:sz w:val="24"/>
          <w:szCs w:val="18"/>
        </w:rPr>
        <w:t>要求</w:t>
      </w:r>
      <w:r>
        <w:rPr>
          <w:rFonts w:ascii="Times New Roman" w:hAnsi="Times New Roman"/>
          <w:kern w:val="0"/>
          <w:sz w:val="24"/>
          <w:szCs w:val="18"/>
        </w:rPr>
        <w:t>防凝露</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sz w:val="24"/>
          <w:szCs w:val="21"/>
        </w:rPr>
        <w:t>17、配</w:t>
      </w:r>
      <w:r>
        <w:rPr>
          <w:rFonts w:ascii="Times New Roman" w:hAnsi="Times New Roman"/>
          <w:kern w:val="0"/>
          <w:sz w:val="24"/>
          <w:szCs w:val="18"/>
        </w:rPr>
        <w:t>置大容量数据存储空间，可存储</w:t>
      </w:r>
      <w:r>
        <w:rPr>
          <w:rFonts w:ascii="Times New Roman" w:hAnsi="Times New Roman" w:eastAsia="微软雅黑"/>
          <w:kern w:val="0"/>
          <w:sz w:val="24"/>
          <w:szCs w:val="18"/>
        </w:rPr>
        <w:t>15</w:t>
      </w:r>
      <w:r>
        <w:rPr>
          <w:rFonts w:ascii="Times New Roman" w:hAnsi="Times New Roman"/>
          <w:kern w:val="0"/>
          <w:sz w:val="24"/>
          <w:szCs w:val="18"/>
        </w:rPr>
        <w:t>年以上数据，数据形式为PDF实时存储培养箱运行数据、事件记录、报警记录，数据可永久保存，且可通过</w:t>
      </w:r>
      <w:r>
        <w:rPr>
          <w:rFonts w:ascii="Times New Roman" w:hAnsi="Times New Roman" w:eastAsia="微软雅黑"/>
          <w:kern w:val="0"/>
          <w:sz w:val="24"/>
          <w:szCs w:val="18"/>
        </w:rPr>
        <w:t>USB</w:t>
      </w:r>
      <w:r>
        <w:rPr>
          <w:rFonts w:ascii="Times New Roman" w:hAnsi="Times New Roman"/>
          <w:kern w:val="0"/>
          <w:sz w:val="24"/>
          <w:szCs w:val="18"/>
        </w:rPr>
        <w:t>数据接口端口导出全部数据，实现数据的可追溯性</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sz w:val="24"/>
          <w:szCs w:val="21"/>
        </w:rPr>
        <w:t>18、具</w:t>
      </w:r>
      <w:r>
        <w:rPr>
          <w:rFonts w:ascii="Times New Roman" w:hAnsi="Times New Roman"/>
          <w:kern w:val="0"/>
          <w:sz w:val="24"/>
          <w:szCs w:val="18"/>
        </w:rPr>
        <w:t>有留言/记事本/公告功能，方便多用户共用一台培养箱时，相互之间留言，以及自己创建记事本备忘，可实现无纸办公</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19、</w:t>
      </w:r>
      <w:r>
        <w:rPr>
          <w:rFonts w:ascii="Times New Roman" w:hAnsi="Times New Roman"/>
          <w:kern w:val="0"/>
          <w:sz w:val="24"/>
          <w:szCs w:val="18"/>
        </w:rPr>
        <w:t>具有数据库上传/下载功能，可以通过</w:t>
      </w:r>
      <w:r>
        <w:rPr>
          <w:rFonts w:ascii="Times New Roman" w:hAnsi="Times New Roman" w:eastAsia="微软雅黑"/>
          <w:kern w:val="0"/>
          <w:sz w:val="24"/>
          <w:szCs w:val="18"/>
        </w:rPr>
        <w:t>USB</w:t>
      </w:r>
      <w:r>
        <w:rPr>
          <w:rFonts w:ascii="Times New Roman" w:hAnsi="Times New Roman"/>
          <w:kern w:val="0"/>
          <w:sz w:val="24"/>
          <w:szCs w:val="18"/>
        </w:rPr>
        <w:t>数据接口下载数据库信息或上传数据存储数据库</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20、</w:t>
      </w:r>
      <w:r>
        <w:rPr>
          <w:rFonts w:ascii="Times New Roman" w:hAnsi="Times New Roman"/>
          <w:kern w:val="0"/>
          <w:sz w:val="24"/>
          <w:szCs w:val="18"/>
        </w:rPr>
        <w:t>具有参数配置功能，可通过</w:t>
      </w:r>
      <w:r>
        <w:rPr>
          <w:rFonts w:ascii="Times New Roman" w:hAnsi="Times New Roman" w:eastAsia="微软雅黑"/>
          <w:kern w:val="0"/>
          <w:sz w:val="24"/>
          <w:szCs w:val="18"/>
        </w:rPr>
        <w:t>USB</w:t>
      </w:r>
      <w:r>
        <w:rPr>
          <w:rFonts w:ascii="Times New Roman" w:hAnsi="Times New Roman"/>
          <w:kern w:val="0"/>
          <w:sz w:val="24"/>
          <w:szCs w:val="18"/>
        </w:rPr>
        <w:t>数据接口上传和下载配置文件，将一台培养箱的设置参数和数据等信息复制到其它培养箱</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21、</w:t>
      </w:r>
      <w:r>
        <w:rPr>
          <w:rFonts w:ascii="Times New Roman" w:hAnsi="Times New Roman"/>
          <w:kern w:val="0"/>
          <w:sz w:val="24"/>
          <w:szCs w:val="18"/>
        </w:rPr>
        <w:t>具有事件记录功能，能够记录开门、设置更改、数据上传下载、账号登录等信息，且所有记录信息能够下载，实现数据存档追溯</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22、</w:t>
      </w:r>
      <w:r>
        <w:rPr>
          <w:rFonts w:ascii="Times New Roman" w:hAnsi="Times New Roman"/>
          <w:kern w:val="0"/>
          <w:sz w:val="24"/>
          <w:szCs w:val="18"/>
        </w:rPr>
        <w:t>配置</w:t>
      </w:r>
      <w:r>
        <w:rPr>
          <w:rFonts w:ascii="Times New Roman" w:hAnsi="Times New Roman" w:eastAsia="微软雅黑"/>
          <w:kern w:val="0"/>
          <w:sz w:val="24"/>
          <w:szCs w:val="18"/>
        </w:rPr>
        <w:t>1</w:t>
      </w:r>
      <w:r>
        <w:rPr>
          <w:rFonts w:ascii="Times New Roman" w:hAnsi="Times New Roman"/>
          <w:kern w:val="0"/>
          <w:sz w:val="24"/>
          <w:szCs w:val="18"/>
        </w:rPr>
        <w:t>根</w:t>
      </w:r>
      <w:r>
        <w:rPr>
          <w:rFonts w:ascii="Times New Roman" w:hAnsi="Times New Roman" w:eastAsia="微软雅黑"/>
          <w:kern w:val="0"/>
          <w:sz w:val="24"/>
          <w:szCs w:val="18"/>
        </w:rPr>
        <w:t>PT100</w:t>
      </w:r>
      <w:r>
        <w:rPr>
          <w:rFonts w:ascii="Times New Roman" w:hAnsi="Times New Roman"/>
          <w:kern w:val="0"/>
          <w:sz w:val="24"/>
          <w:szCs w:val="18"/>
        </w:rPr>
        <w:t>主温传感器</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23、</w:t>
      </w:r>
      <w:r>
        <w:rPr>
          <w:rFonts w:ascii="Times New Roman" w:hAnsi="Times New Roman"/>
          <w:kern w:val="0"/>
          <w:sz w:val="24"/>
          <w:szCs w:val="18"/>
        </w:rPr>
        <w:t>配置无线网络连接功能；</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24、</w:t>
      </w:r>
      <w:r>
        <w:rPr>
          <w:rFonts w:ascii="Times New Roman" w:hAnsi="Times New Roman"/>
          <w:kern w:val="0"/>
          <w:sz w:val="24"/>
          <w:szCs w:val="18"/>
        </w:rPr>
        <w:t>配置</w:t>
      </w:r>
      <w:r>
        <w:rPr>
          <w:rFonts w:ascii="Times New Roman" w:hAnsi="Times New Roman" w:eastAsia="微软雅黑"/>
          <w:kern w:val="0"/>
          <w:sz w:val="24"/>
          <w:szCs w:val="18"/>
        </w:rPr>
        <w:t>35mm</w:t>
      </w:r>
      <w:r>
        <w:rPr>
          <w:rFonts w:ascii="Times New Roman" w:hAnsi="Times New Roman"/>
          <w:kern w:val="0"/>
          <w:sz w:val="24"/>
          <w:szCs w:val="18"/>
        </w:rPr>
        <w:t xml:space="preserve"> 测试孔</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25、</w:t>
      </w:r>
      <w:r>
        <w:rPr>
          <w:rFonts w:ascii="Times New Roman" w:hAnsi="Times New Roman"/>
          <w:kern w:val="0"/>
          <w:sz w:val="24"/>
          <w:szCs w:val="18"/>
        </w:rPr>
        <w:t>配置钢丝搁架：数量</w:t>
      </w:r>
      <w:r>
        <w:rPr>
          <w:rFonts w:ascii="Times New Roman" w:hAnsi="Times New Roman"/>
        </w:rPr>
        <w:t>≥</w:t>
      </w:r>
      <w:r>
        <w:rPr>
          <w:rFonts w:ascii="Times New Roman" w:hAnsi="Times New Roman" w:eastAsia="微软雅黑"/>
          <w:kern w:val="0"/>
          <w:sz w:val="24"/>
          <w:szCs w:val="18"/>
        </w:rPr>
        <w:t>2</w:t>
      </w:r>
      <w:r>
        <w:rPr>
          <w:rFonts w:ascii="Times New Roman" w:hAnsi="Times New Roman"/>
          <w:kern w:val="0"/>
          <w:sz w:val="24"/>
          <w:szCs w:val="18"/>
        </w:rPr>
        <w:t xml:space="preserve"> 尺寸(宽*深)：</w:t>
      </w:r>
      <w:r>
        <w:rPr>
          <w:rFonts w:ascii="Times New Roman" w:hAnsi="Times New Roman" w:eastAsia="微软雅黑"/>
          <w:kern w:val="0"/>
          <w:sz w:val="24"/>
          <w:szCs w:val="18"/>
        </w:rPr>
        <w:t>487</w:t>
      </w:r>
      <w:r>
        <w:rPr>
          <w:rFonts w:ascii="Times New Roman" w:hAnsi="Times New Roman"/>
          <w:kern w:val="0"/>
          <w:sz w:val="24"/>
          <w:szCs w:val="18"/>
        </w:rPr>
        <w:t>*</w:t>
      </w:r>
      <w:r>
        <w:rPr>
          <w:rFonts w:ascii="Times New Roman" w:hAnsi="Times New Roman" w:eastAsia="微软雅黑"/>
          <w:kern w:val="0"/>
          <w:sz w:val="24"/>
          <w:szCs w:val="18"/>
        </w:rPr>
        <w:t>465</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26、</w:t>
      </w:r>
      <w:r>
        <w:rPr>
          <w:rFonts w:ascii="Times New Roman" w:hAnsi="Times New Roman"/>
          <w:kern w:val="0"/>
          <w:sz w:val="24"/>
          <w:szCs w:val="18"/>
        </w:rPr>
        <w:t>配置箱内</w:t>
      </w:r>
      <w:r>
        <w:rPr>
          <w:rFonts w:ascii="Times New Roman" w:hAnsi="Times New Roman" w:eastAsia="微软雅黑"/>
          <w:kern w:val="0"/>
          <w:sz w:val="24"/>
          <w:szCs w:val="18"/>
        </w:rPr>
        <w:t>LED</w:t>
      </w:r>
      <w:r>
        <w:rPr>
          <w:rFonts w:ascii="Times New Roman" w:hAnsi="Times New Roman"/>
          <w:kern w:val="0"/>
          <w:sz w:val="24"/>
          <w:szCs w:val="18"/>
        </w:rPr>
        <w:t>照明灯</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27、</w:t>
      </w:r>
      <w:r>
        <w:rPr>
          <w:rFonts w:ascii="Times New Roman" w:hAnsi="Times New Roman"/>
          <w:kern w:val="0"/>
          <w:sz w:val="24"/>
          <w:szCs w:val="18"/>
        </w:rPr>
        <w:t>配置</w:t>
      </w:r>
      <w:r>
        <w:rPr>
          <w:rFonts w:ascii="Times New Roman" w:hAnsi="Times New Roman" w:eastAsia="微软雅黑"/>
          <w:kern w:val="0"/>
          <w:sz w:val="24"/>
          <w:szCs w:val="18"/>
        </w:rPr>
        <w:t>USB</w:t>
      </w:r>
      <w:r>
        <w:rPr>
          <w:rFonts w:ascii="Times New Roman" w:hAnsi="Times New Roman"/>
          <w:kern w:val="0"/>
          <w:sz w:val="24"/>
          <w:szCs w:val="18"/>
        </w:rPr>
        <w:t>数据接口，实现数据的上传、下载</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28、</w:t>
      </w:r>
      <w:r>
        <w:rPr>
          <w:rFonts w:ascii="Times New Roman" w:hAnsi="Times New Roman"/>
          <w:kern w:val="0"/>
          <w:sz w:val="24"/>
          <w:szCs w:val="18"/>
        </w:rPr>
        <w:t>配置</w:t>
      </w:r>
      <w:r>
        <w:rPr>
          <w:rFonts w:ascii="Times New Roman" w:hAnsi="Times New Roman" w:eastAsia="微软雅黑"/>
          <w:kern w:val="0"/>
          <w:sz w:val="24"/>
          <w:szCs w:val="18"/>
        </w:rPr>
        <w:t>RS485</w:t>
      </w:r>
      <w:r>
        <w:rPr>
          <w:rFonts w:ascii="Times New Roman" w:hAnsi="Times New Roman"/>
          <w:kern w:val="0"/>
          <w:sz w:val="24"/>
          <w:szCs w:val="18"/>
        </w:rPr>
        <w:t xml:space="preserve">通讯接口，可实现多台组网，并能够与计算机连接，实现数据通讯及监控 </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hint="eastAsia" w:ascii="Times New Roman" w:hAnsi="Times New Roman"/>
          <w:kern w:val="0"/>
          <w:sz w:val="24"/>
          <w:szCs w:val="18"/>
        </w:rPr>
        <w:t>29、</w:t>
      </w:r>
      <w:r>
        <w:rPr>
          <w:rFonts w:ascii="Times New Roman" w:hAnsi="Times New Roman"/>
          <w:kern w:val="0"/>
          <w:sz w:val="24"/>
          <w:szCs w:val="18"/>
        </w:rPr>
        <w:t>配置远程报警接口，可连接报警装置实现监控，用户可自定义报警限度</w:t>
      </w:r>
    </w:p>
    <w:p>
      <w:pPr>
        <w:pStyle w:val="96"/>
        <w:autoSpaceDE w:val="0"/>
        <w:autoSpaceDN w:val="0"/>
        <w:adjustRightInd w:val="0"/>
        <w:spacing w:line="360" w:lineRule="auto"/>
        <w:ind w:left="397" w:firstLine="0" w:firstLineChars="0"/>
        <w:jc w:val="left"/>
        <w:rPr>
          <w:rFonts w:ascii="Times New Roman" w:hAnsi="Times New Roman"/>
          <w:kern w:val="0"/>
          <w:sz w:val="24"/>
          <w:szCs w:val="18"/>
        </w:rPr>
      </w:pPr>
      <w:r>
        <w:rPr>
          <w:rFonts w:ascii="Times New Roman" w:hAnsi="Times New Roman"/>
          <w:sz w:val="24"/>
          <w:szCs w:val="21"/>
        </w:rPr>
        <w:t>▲</w:t>
      </w:r>
      <w:r>
        <w:rPr>
          <w:rFonts w:hint="eastAsia" w:ascii="Times New Roman" w:hAnsi="Times New Roman"/>
          <w:sz w:val="24"/>
          <w:szCs w:val="21"/>
        </w:rPr>
        <w:t>30、</w:t>
      </w:r>
      <w:r>
        <w:rPr>
          <w:rFonts w:ascii="Times New Roman" w:hAnsi="Times New Roman"/>
          <w:kern w:val="0"/>
          <w:sz w:val="24"/>
          <w:szCs w:val="18"/>
        </w:rPr>
        <w:t>物联模块，用户可随时随地在移动端</w:t>
      </w:r>
      <w:r>
        <w:rPr>
          <w:rFonts w:ascii="Times New Roman" w:hAnsi="Times New Roman" w:eastAsia="微软雅黑"/>
          <w:kern w:val="0"/>
          <w:sz w:val="24"/>
          <w:szCs w:val="18"/>
        </w:rPr>
        <w:t>APP</w:t>
      </w:r>
      <w:r>
        <w:rPr>
          <w:rFonts w:ascii="Times New Roman" w:hAnsi="Times New Roman"/>
          <w:kern w:val="0"/>
          <w:sz w:val="24"/>
          <w:szCs w:val="18"/>
        </w:rPr>
        <w:t>观察培养箱的运行情况</w:t>
      </w:r>
    </w:p>
    <w:p>
      <w:pPr>
        <w:adjustRightInd w:val="0"/>
        <w:snapToGrid w:val="0"/>
        <w:spacing w:line="360" w:lineRule="auto"/>
        <w:ind w:firstLine="397"/>
        <w:jc w:val="left"/>
        <w:rPr>
          <w:bCs/>
          <w:sz w:val="24"/>
        </w:rPr>
      </w:pPr>
      <w:r>
        <w:rPr>
          <w:sz w:val="24"/>
          <w:szCs w:val="21"/>
        </w:rPr>
        <w:t>▲31、</w:t>
      </w:r>
      <w:r>
        <w:rPr>
          <w:kern w:val="0"/>
          <w:sz w:val="24"/>
          <w:szCs w:val="18"/>
        </w:rPr>
        <w:t>电磁锁，保护箱内样本安全可靠</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pStyle w:val="96"/>
        <w:autoSpaceDE w:val="0"/>
        <w:autoSpaceDN w:val="0"/>
        <w:spacing w:line="360" w:lineRule="auto"/>
        <w:ind w:firstLine="397" w:firstLineChars="0"/>
        <w:jc w:val="left"/>
        <w:rPr>
          <w:rFonts w:ascii="宋体" w:hAnsi="宋体" w:cs="宋体"/>
          <w:kern w:val="0"/>
          <w:sz w:val="24"/>
          <w:szCs w:val="18"/>
        </w:rPr>
      </w:pPr>
      <w:r>
        <w:rPr>
          <w:rFonts w:hint="eastAsia" w:ascii="宋体" w:hAnsi="宋体" w:cs="宋体"/>
          <w:kern w:val="0"/>
          <w:sz w:val="24"/>
          <w:szCs w:val="18"/>
        </w:rPr>
        <w:t>标准配置，</w:t>
      </w:r>
      <w:r>
        <w:rPr>
          <w:rFonts w:ascii="Times New Roman" w:hAnsi="Times New Roman"/>
          <w:kern w:val="0"/>
          <w:sz w:val="24"/>
          <w:szCs w:val="18"/>
        </w:rPr>
        <w:t>1</w:t>
      </w:r>
      <w:r>
        <w:rPr>
          <w:rFonts w:hint="eastAsia" w:ascii="宋体" w:hAnsi="宋体" w:cs="宋体"/>
          <w:kern w:val="0"/>
          <w:sz w:val="24"/>
          <w:szCs w:val="18"/>
        </w:rPr>
        <w:t>套</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生物安全柜2</w:t>
      </w:r>
    </w:p>
    <w:p>
      <w:pPr>
        <w:numPr>
          <w:ilvl w:val="0"/>
          <w:numId w:val="11"/>
        </w:numPr>
        <w:spacing w:line="360" w:lineRule="auto"/>
        <w:ind w:left="0" w:firstLine="397"/>
        <w:jc w:val="left"/>
        <w:rPr>
          <w:rFonts w:ascii="宋体" w:hAnsi="宋体" w:cs="宋体"/>
          <w:b/>
          <w:sz w:val="24"/>
        </w:rPr>
      </w:pPr>
      <w:r>
        <w:rPr>
          <w:rFonts w:hint="eastAsia" w:ascii="宋体" w:hAnsi="宋体" w:cs="宋体"/>
          <w:b/>
          <w:sz w:val="24"/>
        </w:rPr>
        <w:t>技术参数：</w:t>
      </w:r>
    </w:p>
    <w:p>
      <w:pPr>
        <w:widowControl/>
        <w:spacing w:line="360" w:lineRule="auto"/>
        <w:ind w:firstLine="397"/>
        <w:jc w:val="left"/>
        <w:rPr>
          <w:rFonts w:ascii="宋体" w:hAnsi="宋体" w:cs="宋体"/>
          <w:sz w:val="24"/>
        </w:rPr>
      </w:pPr>
      <w:r>
        <w:rPr>
          <w:sz w:val="24"/>
        </w:rPr>
        <w:t>1</w:t>
      </w:r>
      <w:r>
        <w:rPr>
          <w:rFonts w:hint="eastAsia" w:ascii="宋体" w:hAnsi="宋体" w:cs="宋体"/>
          <w:sz w:val="24"/>
        </w:rPr>
        <w:t>.气流模式：</w:t>
      </w:r>
      <w:r>
        <w:rPr>
          <w:sz w:val="24"/>
        </w:rPr>
        <w:t>30</w:t>
      </w:r>
      <w:r>
        <w:rPr>
          <w:rFonts w:hint="eastAsia" w:ascii="宋体" w:hAnsi="宋体" w:cs="宋体"/>
          <w:sz w:val="24"/>
        </w:rPr>
        <w:t>%外排，</w:t>
      </w:r>
      <w:r>
        <w:rPr>
          <w:sz w:val="24"/>
        </w:rPr>
        <w:t>70</w:t>
      </w:r>
      <w:r>
        <w:rPr>
          <w:rFonts w:hint="eastAsia" w:ascii="宋体" w:hAnsi="宋体" w:cs="宋体"/>
          <w:sz w:val="24"/>
        </w:rPr>
        <w:t>%循环；</w:t>
      </w:r>
    </w:p>
    <w:p>
      <w:pPr>
        <w:widowControl/>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.承诺或响应通过生物安全柜</w:t>
      </w:r>
      <w:r>
        <w:rPr>
          <w:sz w:val="24"/>
        </w:rPr>
        <w:t>YY0569</w:t>
      </w:r>
      <w:r>
        <w:rPr>
          <w:rFonts w:hint="eastAsia" w:ascii="宋体" w:hAnsi="宋体" w:cs="宋体"/>
          <w:sz w:val="24"/>
        </w:rPr>
        <w:t>-</w:t>
      </w:r>
      <w:r>
        <w:rPr>
          <w:sz w:val="24"/>
        </w:rPr>
        <w:t>2011</w:t>
      </w:r>
      <w:r>
        <w:rPr>
          <w:rFonts w:hint="eastAsia" w:ascii="宋体" w:hAnsi="宋体" w:cs="宋体"/>
          <w:sz w:val="24"/>
        </w:rPr>
        <w:t>Ⅱ级生物安全柜认证和</w:t>
      </w:r>
      <w:r>
        <w:rPr>
          <w:sz w:val="24"/>
        </w:rPr>
        <w:t>GB</w:t>
      </w:r>
      <w:r>
        <w:rPr>
          <w:rFonts w:hint="eastAsia" w:ascii="宋体" w:hAnsi="宋体" w:cs="宋体"/>
          <w:sz w:val="24"/>
        </w:rPr>
        <w:t xml:space="preserve"> </w:t>
      </w:r>
      <w:r>
        <w:rPr>
          <w:sz w:val="24"/>
        </w:rPr>
        <w:t>41918</w:t>
      </w:r>
      <w:r>
        <w:rPr>
          <w:rFonts w:hint="eastAsia" w:ascii="宋体" w:hAnsi="宋体" w:cs="宋体"/>
          <w:sz w:val="24"/>
        </w:rPr>
        <w:t>-</w:t>
      </w:r>
      <w:r>
        <w:rPr>
          <w:sz w:val="24"/>
        </w:rPr>
        <w:t>2022</w:t>
      </w:r>
      <w:r>
        <w:rPr>
          <w:rFonts w:hint="eastAsia" w:ascii="宋体" w:hAnsi="宋体" w:cs="宋体"/>
          <w:sz w:val="24"/>
        </w:rPr>
        <w:t>生物安全柜认证；</w:t>
      </w:r>
    </w:p>
    <w:p>
      <w:pPr>
        <w:widowControl/>
        <w:spacing w:line="360" w:lineRule="auto"/>
        <w:ind w:firstLine="397"/>
        <w:jc w:val="left"/>
        <w:rPr>
          <w:rFonts w:ascii="宋体" w:hAnsi="宋体" w:cs="宋体"/>
          <w:sz w:val="24"/>
        </w:rPr>
      </w:pPr>
      <w:r>
        <w:rPr>
          <w:sz w:val="24"/>
        </w:rPr>
        <w:t>3</w:t>
      </w:r>
      <w:r>
        <w:rPr>
          <w:rFonts w:hint="eastAsia" w:ascii="宋体" w:hAnsi="宋体" w:cs="宋体"/>
          <w:sz w:val="24"/>
        </w:rPr>
        <w:t>.流入气流平均风速≥</w:t>
      </w:r>
      <w:r>
        <w:rPr>
          <w:sz w:val="24"/>
        </w:rPr>
        <w:t>0</w:t>
      </w:r>
      <w:r>
        <w:rPr>
          <w:rFonts w:hint="eastAsia" w:ascii="宋体" w:hAnsi="宋体" w:cs="宋体"/>
          <w:sz w:val="24"/>
        </w:rPr>
        <w:t>.</w:t>
      </w:r>
      <w:r>
        <w:rPr>
          <w:sz w:val="24"/>
        </w:rPr>
        <w:t>52m</w:t>
      </w:r>
      <w:r>
        <w:rPr>
          <w:rFonts w:hint="eastAsia" w:ascii="宋体" w:hAnsi="宋体" w:cs="宋体"/>
          <w:sz w:val="24"/>
        </w:rPr>
        <w:t>/</w:t>
      </w:r>
      <w:r>
        <w:rPr>
          <w:sz w:val="24"/>
        </w:rPr>
        <w:t>s</w:t>
      </w:r>
      <w:r>
        <w:rPr>
          <w:rFonts w:hint="eastAsia" w:ascii="宋体" w:hAnsi="宋体" w:cs="宋体"/>
          <w:sz w:val="24"/>
        </w:rPr>
        <w:t>，下降气流平均风速≥</w:t>
      </w:r>
      <w:r>
        <w:rPr>
          <w:sz w:val="24"/>
        </w:rPr>
        <w:t>0</w:t>
      </w:r>
      <w:r>
        <w:rPr>
          <w:rFonts w:hint="eastAsia" w:ascii="宋体" w:hAnsi="宋体" w:cs="宋体"/>
          <w:sz w:val="24"/>
        </w:rPr>
        <w:t>.</w:t>
      </w:r>
      <w:r>
        <w:rPr>
          <w:sz w:val="24"/>
        </w:rPr>
        <w:t>32m</w:t>
      </w:r>
      <w:r>
        <w:rPr>
          <w:rFonts w:hint="eastAsia" w:ascii="宋体" w:hAnsi="宋体" w:cs="宋体"/>
          <w:sz w:val="24"/>
        </w:rPr>
        <w:t>/</w:t>
      </w:r>
      <w:r>
        <w:rPr>
          <w:sz w:val="24"/>
        </w:rPr>
        <w:t>s</w:t>
      </w:r>
      <w:r>
        <w:rPr>
          <w:rFonts w:hint="eastAsia" w:ascii="宋体" w:hAnsi="宋体" w:cs="宋体"/>
          <w:sz w:val="24"/>
        </w:rPr>
        <w:t>；</w:t>
      </w:r>
    </w:p>
    <w:p>
      <w:pPr>
        <w:widowControl/>
        <w:spacing w:line="360" w:lineRule="auto"/>
        <w:ind w:firstLine="397"/>
        <w:jc w:val="left"/>
        <w:rPr>
          <w:rFonts w:ascii="宋体" w:hAnsi="宋体" w:cs="宋体"/>
          <w:sz w:val="24"/>
        </w:rPr>
      </w:pPr>
      <w:r>
        <w:rPr>
          <w:rFonts w:hint="eastAsia" w:ascii="宋体" w:hAnsi="宋体" w:cs="宋体"/>
          <w:sz w:val="24"/>
        </w:rPr>
        <w:t>★</w:t>
      </w:r>
      <w:r>
        <w:rPr>
          <w:sz w:val="24"/>
        </w:rPr>
        <w:t>4</w:t>
      </w:r>
      <w:r>
        <w:rPr>
          <w:rFonts w:hint="eastAsia" w:ascii="宋体" w:hAnsi="宋体" w:cs="宋体"/>
          <w:sz w:val="24"/>
        </w:rPr>
        <w:t>.送风过滤器与排风过滤器均采用</w:t>
      </w:r>
      <w:r>
        <w:rPr>
          <w:sz w:val="24"/>
        </w:rPr>
        <w:t>ULPA</w:t>
      </w:r>
      <w:r>
        <w:rPr>
          <w:rFonts w:hint="eastAsia" w:ascii="宋体" w:hAnsi="宋体" w:cs="宋体"/>
          <w:sz w:val="24"/>
        </w:rPr>
        <w:t>超高效空气过滤器，针对颗粒直径</w:t>
      </w:r>
      <w:r>
        <w:rPr>
          <w:sz w:val="24"/>
        </w:rPr>
        <w:t>0</w:t>
      </w:r>
      <w:r>
        <w:rPr>
          <w:rFonts w:hint="eastAsia" w:ascii="宋体" w:hAnsi="宋体" w:cs="宋体"/>
          <w:sz w:val="24"/>
        </w:rPr>
        <w:t>.</w:t>
      </w:r>
      <w:r>
        <w:rPr>
          <w:sz w:val="24"/>
        </w:rPr>
        <w:t>12um</w:t>
      </w:r>
      <w:r>
        <w:rPr>
          <w:rFonts w:hint="eastAsia" w:ascii="宋体" w:hAnsi="宋体" w:cs="宋体"/>
          <w:sz w:val="24"/>
        </w:rPr>
        <w:t>，过滤效率≥</w:t>
      </w:r>
      <w:r>
        <w:rPr>
          <w:sz w:val="24"/>
        </w:rPr>
        <w:t>99</w:t>
      </w:r>
      <w:r>
        <w:rPr>
          <w:rFonts w:hint="eastAsia" w:ascii="宋体" w:hAnsi="宋体" w:cs="宋体"/>
          <w:sz w:val="24"/>
        </w:rPr>
        <w:t>.</w:t>
      </w:r>
      <w:r>
        <w:rPr>
          <w:sz w:val="24"/>
        </w:rPr>
        <w:t>9995</w:t>
      </w:r>
      <w:r>
        <w:rPr>
          <w:rFonts w:hint="eastAsia" w:ascii="宋体" w:hAnsi="宋体" w:cs="宋体"/>
          <w:sz w:val="24"/>
        </w:rPr>
        <w:t>%；</w:t>
      </w:r>
    </w:p>
    <w:p>
      <w:pPr>
        <w:pStyle w:val="2"/>
        <w:spacing w:after="0" w:line="360" w:lineRule="auto"/>
        <w:ind w:left="0" w:leftChars="0" w:firstLine="397" w:firstLineChars="0"/>
        <w:jc w:val="left"/>
        <w:rPr>
          <w:rFonts w:ascii="宋体" w:hAnsi="宋体" w:cs="宋体"/>
        </w:rPr>
      </w:pPr>
      <w:r>
        <w:rPr>
          <w:rFonts w:hint="eastAsia" w:ascii="宋体" w:hAnsi="宋体" w:cs="宋体"/>
          <w:szCs w:val="21"/>
        </w:rPr>
        <w:t>★</w:t>
      </w:r>
      <w:r>
        <w:rPr>
          <w:rFonts w:hint="eastAsia"/>
        </w:rPr>
        <w:t>5</w:t>
      </w:r>
      <w:r>
        <w:rPr>
          <w:rFonts w:hint="eastAsia" w:ascii="宋体" w:hAnsi="宋体" w:cs="宋体"/>
        </w:rPr>
        <w:t>.柜体要求使用</w:t>
      </w:r>
      <w:r>
        <w:t>SUS</w:t>
      </w:r>
      <w:r>
        <w:rPr>
          <w:rFonts w:hint="eastAsia" w:ascii="宋体" w:hAnsi="宋体" w:cs="宋体"/>
        </w:rPr>
        <w:t xml:space="preserve"> </w:t>
      </w:r>
      <w:r>
        <w:t>316</w:t>
      </w:r>
      <w:r>
        <w:rPr>
          <w:rFonts w:hint="eastAsia" w:ascii="宋体" w:hAnsi="宋体" w:cs="宋体"/>
        </w:rPr>
        <w:t>不锈钢；</w:t>
      </w:r>
    </w:p>
    <w:p>
      <w:pPr>
        <w:widowControl/>
        <w:spacing w:line="360" w:lineRule="auto"/>
        <w:ind w:firstLine="397"/>
        <w:jc w:val="left"/>
        <w:rPr>
          <w:rFonts w:ascii="宋体" w:hAnsi="宋体" w:cs="宋体"/>
          <w:sz w:val="24"/>
        </w:rPr>
      </w:pPr>
      <w:r>
        <w:rPr>
          <w:rFonts w:hint="eastAsia"/>
          <w:sz w:val="24"/>
        </w:rPr>
        <w:t>6</w:t>
      </w:r>
      <w:r>
        <w:rPr>
          <w:rFonts w:hint="eastAsia" w:ascii="宋体" w:hAnsi="宋体" w:cs="宋体"/>
          <w:sz w:val="24"/>
        </w:rPr>
        <w:t>.要求具有气流隔断技术，沿玻璃门上沿缝隙有负压气流阻断保护，防止工作区内外气体交互</w:t>
      </w:r>
    </w:p>
    <w:p>
      <w:pPr>
        <w:widowControl/>
        <w:spacing w:line="360" w:lineRule="auto"/>
        <w:ind w:firstLine="397"/>
        <w:jc w:val="left"/>
        <w:rPr>
          <w:rFonts w:ascii="宋体" w:hAnsi="宋体" w:cs="宋体"/>
          <w:sz w:val="24"/>
        </w:rPr>
      </w:pPr>
      <w:r>
        <w:rPr>
          <w:rFonts w:hint="eastAsia"/>
          <w:sz w:val="24"/>
        </w:rPr>
        <w:t>7</w:t>
      </w:r>
      <w:r>
        <w:rPr>
          <w:rFonts w:hint="eastAsia" w:ascii="宋体" w:hAnsi="宋体" w:cs="宋体"/>
          <w:sz w:val="24"/>
        </w:rPr>
        <w:t>.洁净级别为</w:t>
      </w:r>
      <w:r>
        <w:rPr>
          <w:sz w:val="24"/>
        </w:rPr>
        <w:t>100</w:t>
      </w:r>
      <w:r>
        <w:rPr>
          <w:rFonts w:hint="eastAsia" w:ascii="宋体" w:hAnsi="宋体" w:cs="宋体"/>
          <w:sz w:val="24"/>
        </w:rPr>
        <w:t>级的工作环境；</w:t>
      </w:r>
    </w:p>
    <w:p>
      <w:pPr>
        <w:widowControl/>
        <w:spacing w:line="360" w:lineRule="auto"/>
        <w:ind w:firstLine="397"/>
        <w:jc w:val="left"/>
        <w:rPr>
          <w:rFonts w:ascii="宋体" w:hAnsi="宋体" w:cs="宋体"/>
          <w:sz w:val="24"/>
        </w:rPr>
      </w:pPr>
      <w:r>
        <w:rPr>
          <w:rFonts w:hint="eastAsia"/>
          <w:sz w:val="24"/>
        </w:rPr>
        <w:t>8</w:t>
      </w:r>
      <w:r>
        <w:rPr>
          <w:rFonts w:hint="eastAsia" w:ascii="宋体" w:hAnsi="宋体" w:cs="宋体"/>
          <w:sz w:val="24"/>
        </w:rPr>
        <w:t>.</w:t>
      </w:r>
      <w:r>
        <w:rPr>
          <w:sz w:val="24"/>
        </w:rPr>
        <w:t>LCD</w:t>
      </w:r>
      <w:r>
        <w:rPr>
          <w:rFonts w:hint="eastAsia" w:ascii="宋体" w:hAnsi="宋体" w:cs="宋体"/>
          <w:sz w:val="24"/>
        </w:rPr>
        <w:t>液晶屏彩色显示，触摸按键，可显示时钟、工作区温度与湿度、气流流速、送风以及排风过滤器压差、系统时间、过滤膜使用寿命、紫外使用时间、功能图标以及报警提示等参数；</w:t>
      </w:r>
    </w:p>
    <w:p>
      <w:pPr>
        <w:widowControl/>
        <w:spacing w:line="360" w:lineRule="auto"/>
        <w:ind w:firstLine="397"/>
        <w:jc w:val="left"/>
        <w:rPr>
          <w:rFonts w:ascii="宋体" w:hAnsi="宋体" w:cs="宋体"/>
          <w:sz w:val="24"/>
        </w:rPr>
      </w:pPr>
      <w:r>
        <w:rPr>
          <w:rFonts w:hint="eastAsia"/>
          <w:sz w:val="24"/>
        </w:rPr>
        <w:t>9</w:t>
      </w:r>
      <w:r>
        <w:rPr>
          <w:rFonts w:hint="eastAsia" w:ascii="宋体" w:hAnsi="宋体" w:cs="宋体"/>
          <w:sz w:val="24"/>
        </w:rPr>
        <w:t>.在线实时监测并条形码显示高效过滤器的使用寿命，具有过滤器失效声光报警功能；</w:t>
      </w:r>
    </w:p>
    <w:p>
      <w:pPr>
        <w:widowControl/>
        <w:spacing w:line="360" w:lineRule="auto"/>
        <w:ind w:firstLine="397"/>
        <w:jc w:val="left"/>
        <w:rPr>
          <w:rFonts w:ascii="宋体" w:hAnsi="宋体" w:cs="宋体"/>
          <w:sz w:val="24"/>
        </w:rPr>
      </w:pPr>
      <w:r>
        <w:rPr>
          <w:rFonts w:hint="eastAsia" w:ascii="宋体" w:hAnsi="宋体" w:cs="宋体"/>
          <w:sz w:val="24"/>
          <w:szCs w:val="21"/>
        </w:rPr>
        <w:t>▲</w:t>
      </w:r>
      <w:r>
        <w:rPr>
          <w:sz w:val="24"/>
        </w:rPr>
        <w:t>1</w:t>
      </w:r>
      <w:r>
        <w:rPr>
          <w:rFonts w:hint="eastAsia"/>
          <w:sz w:val="24"/>
        </w:rPr>
        <w:t>0</w:t>
      </w:r>
      <w:r>
        <w:rPr>
          <w:rFonts w:hint="eastAsia" w:ascii="宋体" w:hAnsi="宋体" w:cs="宋体"/>
          <w:sz w:val="24"/>
        </w:rPr>
        <w:t>.前窗采用电动升降方式，可一键上升或者下降到安全高度；</w:t>
      </w:r>
    </w:p>
    <w:p>
      <w:pPr>
        <w:widowControl/>
        <w:spacing w:line="360" w:lineRule="auto"/>
        <w:ind w:firstLine="397"/>
        <w:jc w:val="left"/>
        <w:rPr>
          <w:rFonts w:ascii="宋体" w:hAnsi="宋体" w:cs="宋体"/>
          <w:sz w:val="24"/>
        </w:rPr>
      </w:pPr>
      <w:r>
        <w:rPr>
          <w:sz w:val="24"/>
        </w:rPr>
        <w:t>1</w:t>
      </w:r>
      <w:r>
        <w:rPr>
          <w:rFonts w:hint="eastAsia"/>
          <w:sz w:val="24"/>
        </w:rPr>
        <w:t>1</w:t>
      </w:r>
      <w:r>
        <w:rPr>
          <w:rFonts w:hint="eastAsia" w:ascii="宋体" w:hAnsi="宋体" w:cs="宋体"/>
          <w:sz w:val="24"/>
        </w:rPr>
        <w:t>.紫外灯安装在工作区背面上部，确保操作区能完全覆盖照射杀菌，同时具有一键紫外灯预约</w:t>
      </w:r>
      <w:r>
        <w:rPr>
          <w:sz w:val="24"/>
        </w:rPr>
        <w:t>30min</w:t>
      </w:r>
      <w:r>
        <w:rPr>
          <w:rFonts w:hint="eastAsia" w:ascii="宋体" w:hAnsi="宋体" w:cs="宋体"/>
          <w:sz w:val="24"/>
        </w:rPr>
        <w:t>功能，并可设定更改预约时长；照明灯安装在工作区前部，采用两根高亮度</w:t>
      </w:r>
      <w:r>
        <w:rPr>
          <w:sz w:val="24"/>
        </w:rPr>
        <w:t>LED</w:t>
      </w:r>
      <w:r>
        <w:rPr>
          <w:rFonts w:hint="eastAsia" w:ascii="宋体" w:hAnsi="宋体" w:cs="宋体"/>
          <w:sz w:val="24"/>
        </w:rPr>
        <w:t>灯管，照度可达</w:t>
      </w:r>
      <w:r>
        <w:rPr>
          <w:sz w:val="24"/>
        </w:rPr>
        <w:t>1000lx</w:t>
      </w:r>
      <w:r>
        <w:rPr>
          <w:rFonts w:hint="eastAsia" w:ascii="宋体" w:hAnsi="宋体" w:cs="宋体"/>
          <w:sz w:val="24"/>
        </w:rPr>
        <w:t>以上；</w:t>
      </w:r>
    </w:p>
    <w:p>
      <w:pPr>
        <w:widowControl/>
        <w:spacing w:line="360" w:lineRule="auto"/>
        <w:ind w:firstLine="397"/>
        <w:jc w:val="left"/>
        <w:rPr>
          <w:rFonts w:ascii="宋体" w:hAnsi="宋体" w:cs="宋体"/>
          <w:sz w:val="24"/>
        </w:rPr>
      </w:pPr>
      <w:r>
        <w:rPr>
          <w:rFonts w:hint="eastAsia" w:ascii="宋体" w:hAnsi="宋体" w:cs="宋体"/>
          <w:sz w:val="24"/>
          <w:szCs w:val="21"/>
        </w:rPr>
        <w:t>▲</w:t>
      </w:r>
      <w:r>
        <w:rPr>
          <w:sz w:val="24"/>
        </w:rPr>
        <w:t>1</w:t>
      </w:r>
      <w:r>
        <w:rPr>
          <w:rFonts w:hint="eastAsia"/>
          <w:sz w:val="24"/>
        </w:rPr>
        <w:t>2</w:t>
      </w:r>
      <w:r>
        <w:rPr>
          <w:rFonts w:hint="eastAsia" w:ascii="宋体" w:hAnsi="宋体" w:cs="宋体"/>
          <w:sz w:val="24"/>
        </w:rPr>
        <w:t>.前窗玻璃采用双层夹胶防爆安全玻璃，防护人员安全</w:t>
      </w:r>
    </w:p>
    <w:p>
      <w:pPr>
        <w:widowControl/>
        <w:spacing w:line="360" w:lineRule="auto"/>
        <w:ind w:firstLine="397"/>
        <w:jc w:val="left"/>
        <w:rPr>
          <w:rFonts w:ascii="宋体" w:hAnsi="宋体" w:cs="宋体"/>
          <w:sz w:val="24"/>
        </w:rPr>
      </w:pPr>
      <w:r>
        <w:rPr>
          <w:sz w:val="24"/>
        </w:rPr>
        <w:t>1</w:t>
      </w:r>
      <w:r>
        <w:rPr>
          <w:rFonts w:hint="eastAsia"/>
          <w:sz w:val="24"/>
        </w:rPr>
        <w:t>3</w:t>
      </w:r>
      <w:r>
        <w:rPr>
          <w:rFonts w:hint="eastAsia" w:ascii="宋体" w:hAnsi="宋体" w:cs="宋体"/>
          <w:sz w:val="24"/>
        </w:rPr>
        <w:t>.前窗玻璃具有全幅可清洁功能</w:t>
      </w:r>
    </w:p>
    <w:p>
      <w:pPr>
        <w:widowControl/>
        <w:spacing w:line="360" w:lineRule="auto"/>
        <w:ind w:firstLine="397"/>
        <w:jc w:val="left"/>
        <w:rPr>
          <w:rFonts w:ascii="宋体" w:hAnsi="宋体" w:cs="宋体"/>
          <w:sz w:val="24"/>
        </w:rPr>
      </w:pPr>
      <w:r>
        <w:rPr>
          <w:rFonts w:hint="eastAsia"/>
          <w:sz w:val="24"/>
        </w:rPr>
        <w:t>14</w:t>
      </w:r>
      <w:r>
        <w:rPr>
          <w:rFonts w:hint="eastAsia" w:ascii="宋体" w:hAnsi="宋体" w:cs="宋体"/>
          <w:sz w:val="24"/>
        </w:rPr>
        <w:t>.配备双路压力传感器，实时监测送风过滤器以及排风过滤器的压差,压力变化超限时自动声光报警；</w:t>
      </w:r>
    </w:p>
    <w:p>
      <w:pPr>
        <w:widowControl/>
        <w:spacing w:line="360" w:lineRule="auto"/>
        <w:ind w:firstLine="397"/>
        <w:jc w:val="left"/>
        <w:rPr>
          <w:rFonts w:ascii="宋体" w:hAnsi="宋体" w:cs="宋体"/>
          <w:sz w:val="24"/>
        </w:rPr>
      </w:pPr>
      <w:r>
        <w:rPr>
          <w:sz w:val="24"/>
        </w:rPr>
        <w:t>1</w:t>
      </w:r>
      <w:r>
        <w:rPr>
          <w:rFonts w:hint="eastAsia"/>
          <w:sz w:val="24"/>
        </w:rPr>
        <w:t>5</w:t>
      </w:r>
      <w:r>
        <w:rPr>
          <w:rFonts w:hint="eastAsia" w:ascii="宋体" w:hAnsi="宋体" w:cs="宋体"/>
          <w:sz w:val="24"/>
        </w:rPr>
        <w:t>.有断电记忆功能，恢复供电后，恢复断电前的运行状态并有报警提示；</w:t>
      </w:r>
    </w:p>
    <w:p>
      <w:pPr>
        <w:widowControl/>
        <w:spacing w:line="360" w:lineRule="auto"/>
        <w:ind w:firstLine="397"/>
        <w:jc w:val="left"/>
        <w:rPr>
          <w:rFonts w:ascii="宋体" w:hAnsi="宋体" w:cs="宋体"/>
          <w:sz w:val="24"/>
        </w:rPr>
      </w:pPr>
      <w:r>
        <w:rPr>
          <w:sz w:val="24"/>
        </w:rPr>
        <w:t>1</w:t>
      </w:r>
      <w:r>
        <w:rPr>
          <w:rFonts w:hint="eastAsia"/>
          <w:sz w:val="24"/>
        </w:rPr>
        <w:t>6</w:t>
      </w:r>
      <w:r>
        <w:rPr>
          <w:rFonts w:hint="eastAsia" w:ascii="宋体" w:hAnsi="宋体" w:cs="宋体"/>
          <w:sz w:val="24"/>
        </w:rPr>
        <w:t>.有关门监测功能，未关严门有声光报警提示；</w:t>
      </w:r>
    </w:p>
    <w:p>
      <w:pPr>
        <w:widowControl/>
        <w:spacing w:line="360" w:lineRule="auto"/>
        <w:ind w:firstLine="397"/>
        <w:jc w:val="left"/>
        <w:rPr>
          <w:rFonts w:ascii="宋体" w:hAnsi="宋体" w:cs="宋体"/>
          <w:sz w:val="24"/>
        </w:rPr>
      </w:pPr>
      <w:r>
        <w:rPr>
          <w:sz w:val="24"/>
        </w:rPr>
        <w:t>1</w:t>
      </w:r>
      <w:r>
        <w:rPr>
          <w:rFonts w:hint="eastAsia"/>
          <w:sz w:val="24"/>
        </w:rPr>
        <w:t>7</w:t>
      </w:r>
      <w:r>
        <w:rPr>
          <w:rFonts w:hint="eastAsia" w:ascii="宋体" w:hAnsi="宋体" w:cs="宋体"/>
          <w:sz w:val="24"/>
        </w:rPr>
        <w:t>.有开门高度警示功能，开门超高或过低均有声光报警提示；</w:t>
      </w:r>
    </w:p>
    <w:p>
      <w:pPr>
        <w:widowControl/>
        <w:spacing w:line="360" w:lineRule="auto"/>
        <w:ind w:firstLine="397"/>
        <w:jc w:val="left"/>
        <w:rPr>
          <w:rFonts w:ascii="宋体" w:hAnsi="宋体" w:cs="宋体"/>
          <w:sz w:val="24"/>
        </w:rPr>
      </w:pPr>
      <w:r>
        <w:rPr>
          <w:sz w:val="24"/>
        </w:rPr>
        <w:t>1</w:t>
      </w:r>
      <w:r>
        <w:rPr>
          <w:rFonts w:hint="eastAsia"/>
          <w:sz w:val="24"/>
        </w:rPr>
        <w:t>8</w:t>
      </w:r>
      <w:r>
        <w:rPr>
          <w:rFonts w:hint="eastAsia" w:ascii="宋体" w:hAnsi="宋体" w:cs="宋体"/>
          <w:sz w:val="24"/>
        </w:rPr>
        <w:t>.有监测气流波动功能，气流波动超过</w:t>
      </w:r>
      <w:r>
        <w:rPr>
          <w:sz w:val="24"/>
        </w:rPr>
        <w:t>20</w:t>
      </w:r>
      <w:r>
        <w:rPr>
          <w:rFonts w:hint="eastAsia" w:ascii="宋体" w:hAnsi="宋体" w:cs="宋体"/>
          <w:sz w:val="24"/>
        </w:rPr>
        <w:t>%有声光报警提示；</w:t>
      </w:r>
    </w:p>
    <w:p>
      <w:pPr>
        <w:widowControl/>
        <w:spacing w:line="360" w:lineRule="auto"/>
        <w:ind w:firstLine="397"/>
        <w:jc w:val="left"/>
        <w:rPr>
          <w:rFonts w:ascii="宋体" w:hAnsi="宋体" w:cs="宋体"/>
          <w:sz w:val="24"/>
        </w:rPr>
      </w:pPr>
      <w:r>
        <w:rPr>
          <w:rFonts w:hint="eastAsia" w:ascii="宋体" w:hAnsi="宋体" w:cs="宋体"/>
          <w:sz w:val="24"/>
          <w:szCs w:val="21"/>
        </w:rPr>
        <w:t>▲</w:t>
      </w:r>
      <w:r>
        <w:rPr>
          <w:rFonts w:hint="eastAsia"/>
          <w:sz w:val="24"/>
        </w:rPr>
        <w:t>19</w:t>
      </w:r>
      <w:r>
        <w:rPr>
          <w:rFonts w:hint="eastAsia" w:ascii="宋体" w:hAnsi="宋体" w:cs="宋体"/>
          <w:sz w:val="24"/>
        </w:rPr>
        <w:t>.报警代码显示提醒设计；</w:t>
      </w:r>
    </w:p>
    <w:p>
      <w:pPr>
        <w:widowControl/>
        <w:spacing w:line="360" w:lineRule="auto"/>
        <w:ind w:firstLine="397"/>
        <w:jc w:val="left"/>
        <w:rPr>
          <w:rFonts w:ascii="宋体" w:hAnsi="宋体" w:cs="宋体"/>
          <w:sz w:val="24"/>
        </w:rPr>
      </w:pPr>
      <w:r>
        <w:rPr>
          <w:sz w:val="24"/>
        </w:rPr>
        <w:t>2</w:t>
      </w:r>
      <w:r>
        <w:rPr>
          <w:rFonts w:hint="eastAsia"/>
          <w:sz w:val="24"/>
        </w:rPr>
        <w:t>0</w:t>
      </w:r>
      <w:r>
        <w:rPr>
          <w:rFonts w:hint="eastAsia" w:ascii="宋体" w:hAnsi="宋体" w:cs="宋体"/>
          <w:sz w:val="24"/>
        </w:rPr>
        <w:t>.前窗关闭双重触发信号，在紫外灯杀菌消毒一路线路故障时，可以继续正常开启紫外杀菌功能；</w:t>
      </w:r>
    </w:p>
    <w:p>
      <w:pPr>
        <w:widowControl/>
        <w:spacing w:line="360" w:lineRule="auto"/>
        <w:ind w:firstLine="397"/>
        <w:jc w:val="left"/>
        <w:rPr>
          <w:rFonts w:ascii="宋体" w:hAnsi="宋体" w:cs="宋体"/>
          <w:sz w:val="24"/>
        </w:rPr>
      </w:pPr>
      <w:r>
        <w:rPr>
          <w:sz w:val="24"/>
        </w:rPr>
        <w:t>2</w:t>
      </w:r>
      <w:r>
        <w:rPr>
          <w:rFonts w:hint="eastAsia"/>
          <w:sz w:val="24"/>
        </w:rPr>
        <w:t>1</w:t>
      </w:r>
      <w:r>
        <w:rPr>
          <w:rFonts w:hint="eastAsia" w:ascii="宋体" w:hAnsi="宋体" w:cs="宋体"/>
          <w:sz w:val="24"/>
        </w:rPr>
        <w:t>.负压风道要求设有过滤格栅，防止纸屑等杂物进入后部负压腔体；</w:t>
      </w:r>
    </w:p>
    <w:p>
      <w:pPr>
        <w:widowControl/>
        <w:spacing w:line="360" w:lineRule="auto"/>
        <w:ind w:firstLine="397"/>
        <w:jc w:val="left"/>
        <w:rPr>
          <w:rFonts w:ascii="宋体" w:hAnsi="宋体" w:cs="宋体"/>
          <w:sz w:val="24"/>
        </w:rPr>
      </w:pPr>
      <w:r>
        <w:rPr>
          <w:sz w:val="24"/>
        </w:rPr>
        <w:t>2</w:t>
      </w:r>
      <w:r>
        <w:rPr>
          <w:rFonts w:hint="eastAsia"/>
          <w:sz w:val="24"/>
        </w:rPr>
        <w:t>2</w:t>
      </w:r>
      <w:r>
        <w:rPr>
          <w:rFonts w:hint="eastAsia" w:ascii="宋体" w:hAnsi="宋体" w:cs="宋体"/>
          <w:sz w:val="24"/>
        </w:rPr>
        <w:t>.高效过滤器与风机的维修、更换，均可在柜体前侧进行，并且可实现单人更换；</w:t>
      </w:r>
    </w:p>
    <w:p>
      <w:pPr>
        <w:widowControl/>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sz w:val="24"/>
        </w:rPr>
        <w:t>3</w:t>
      </w:r>
      <w:r>
        <w:rPr>
          <w:rFonts w:hint="eastAsia" w:ascii="宋体" w:hAnsi="宋体" w:cs="宋体"/>
          <w:sz w:val="24"/>
        </w:rPr>
        <w:t>.上柜体底部结构具备可搬抬结构设计，便于叉车搬运及人工搬抬放置上柜体；</w:t>
      </w:r>
    </w:p>
    <w:p>
      <w:pPr>
        <w:widowControl/>
        <w:spacing w:line="360" w:lineRule="auto"/>
        <w:ind w:firstLine="397"/>
        <w:jc w:val="left"/>
        <w:rPr>
          <w:rFonts w:ascii="宋体" w:hAnsi="宋体" w:cs="宋体"/>
          <w:sz w:val="24"/>
        </w:rPr>
      </w:pPr>
      <w:r>
        <w:rPr>
          <w:sz w:val="24"/>
        </w:rPr>
        <w:t>2</w:t>
      </w:r>
      <w:r>
        <w:rPr>
          <w:rFonts w:hint="eastAsia"/>
          <w:sz w:val="24"/>
        </w:rPr>
        <w:t>4</w:t>
      </w:r>
      <w:r>
        <w:rPr>
          <w:rFonts w:hint="eastAsia" w:ascii="宋体" w:hAnsi="宋体" w:cs="宋体"/>
          <w:sz w:val="24"/>
        </w:rPr>
        <w:t>.柜内电源：双防水插座；</w:t>
      </w:r>
    </w:p>
    <w:p>
      <w:pPr>
        <w:widowControl/>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sz w:val="24"/>
        </w:rPr>
        <w:t>5</w:t>
      </w:r>
      <w:r>
        <w:rPr>
          <w:rFonts w:hint="eastAsia" w:ascii="宋体" w:hAnsi="宋体" w:cs="宋体"/>
          <w:sz w:val="24"/>
        </w:rPr>
        <w:t>.具有水阀、气阀孔交错设计；</w:t>
      </w:r>
    </w:p>
    <w:p>
      <w:pPr>
        <w:widowControl/>
        <w:spacing w:line="360" w:lineRule="auto"/>
        <w:ind w:firstLine="397"/>
        <w:jc w:val="left"/>
        <w:rPr>
          <w:rFonts w:ascii="宋体" w:hAnsi="宋体" w:cs="宋体"/>
          <w:sz w:val="24"/>
        </w:rPr>
      </w:pPr>
      <w:r>
        <w:rPr>
          <w:sz w:val="24"/>
        </w:rPr>
        <w:t>2</w:t>
      </w:r>
      <w:r>
        <w:rPr>
          <w:rFonts w:hint="eastAsia"/>
          <w:sz w:val="24"/>
        </w:rPr>
        <w:t>6</w:t>
      </w:r>
      <w:r>
        <w:rPr>
          <w:rFonts w:hint="eastAsia" w:ascii="宋体" w:hAnsi="宋体" w:cs="宋体"/>
          <w:sz w:val="24"/>
        </w:rPr>
        <w:t>.脚轮与支架一体化设计，柜体可实现万向移动，也可以调节支脚高度来固定柜体和调平工作台平面；</w:t>
      </w:r>
    </w:p>
    <w:p>
      <w:pPr>
        <w:widowControl/>
        <w:spacing w:line="360" w:lineRule="auto"/>
        <w:ind w:firstLine="397"/>
        <w:jc w:val="left"/>
        <w:rPr>
          <w:rFonts w:ascii="宋体" w:hAnsi="宋体" w:cs="宋体"/>
          <w:sz w:val="24"/>
        </w:rPr>
      </w:pPr>
      <w:r>
        <w:rPr>
          <w:rFonts w:hint="eastAsia"/>
          <w:sz w:val="24"/>
        </w:rPr>
        <w:t>27</w:t>
      </w:r>
      <w:r>
        <w:rPr>
          <w:rFonts w:hint="eastAsia" w:ascii="宋体" w:hAnsi="宋体" w:cs="宋体"/>
          <w:sz w:val="24"/>
        </w:rPr>
        <w:t>.内部尺寸（</w:t>
      </w:r>
      <w:r>
        <w:rPr>
          <w:sz w:val="24"/>
        </w:rPr>
        <w:t>L</w:t>
      </w:r>
      <w:r>
        <w:rPr>
          <w:rFonts w:hint="eastAsia" w:ascii="宋体" w:hAnsi="宋体" w:cs="宋体"/>
          <w:sz w:val="24"/>
        </w:rPr>
        <w:t>×</w:t>
      </w:r>
      <w:r>
        <w:rPr>
          <w:sz w:val="24"/>
        </w:rPr>
        <w:t>D</w:t>
      </w:r>
      <w:r>
        <w:rPr>
          <w:rFonts w:hint="eastAsia" w:ascii="宋体" w:hAnsi="宋体" w:cs="宋体"/>
          <w:sz w:val="24"/>
        </w:rPr>
        <w:t>×</w:t>
      </w:r>
      <w:r>
        <w:rPr>
          <w:sz w:val="24"/>
        </w:rPr>
        <w:t>H</w:t>
      </w:r>
      <w:r>
        <w:rPr>
          <w:rFonts w:hint="eastAsia" w:ascii="宋体" w:hAnsi="宋体" w:cs="宋体"/>
          <w:sz w:val="24"/>
        </w:rPr>
        <w:t>）≥</w:t>
      </w:r>
      <w:r>
        <w:rPr>
          <w:sz w:val="24"/>
        </w:rPr>
        <w:t>13</w:t>
      </w:r>
      <w:r>
        <w:rPr>
          <w:rFonts w:hint="eastAsia"/>
          <w:sz w:val="24"/>
        </w:rPr>
        <w:t>00</w:t>
      </w:r>
      <w:r>
        <w:rPr>
          <w:sz w:val="24"/>
        </w:rPr>
        <w:t>mm</w:t>
      </w:r>
      <w:r>
        <w:rPr>
          <w:rFonts w:hint="eastAsia" w:ascii="宋体" w:hAnsi="宋体" w:cs="宋体"/>
          <w:sz w:val="24"/>
        </w:rPr>
        <w:t>×</w:t>
      </w:r>
      <w:r>
        <w:rPr>
          <w:sz w:val="24"/>
        </w:rPr>
        <w:t>5</w:t>
      </w:r>
      <w:r>
        <w:rPr>
          <w:rFonts w:hint="eastAsia"/>
          <w:sz w:val="24"/>
        </w:rPr>
        <w:t>5</w:t>
      </w:r>
      <w:r>
        <w:rPr>
          <w:sz w:val="24"/>
        </w:rPr>
        <w:t>0mm</w:t>
      </w:r>
      <w:r>
        <w:rPr>
          <w:rFonts w:hint="eastAsia" w:ascii="宋体" w:hAnsi="宋体" w:cs="宋体"/>
          <w:sz w:val="24"/>
        </w:rPr>
        <w:t>×</w:t>
      </w:r>
      <w:r>
        <w:rPr>
          <w:sz w:val="24"/>
        </w:rPr>
        <w:t>650mm</w:t>
      </w:r>
      <w:r>
        <w:rPr>
          <w:rFonts w:hint="eastAsia" w:ascii="宋体" w:hAnsi="宋体" w:cs="宋体"/>
          <w:sz w:val="24"/>
        </w:rPr>
        <w:t>；</w:t>
      </w:r>
    </w:p>
    <w:p>
      <w:pPr>
        <w:adjustRightInd w:val="0"/>
        <w:snapToGrid w:val="0"/>
        <w:spacing w:line="360" w:lineRule="auto"/>
        <w:ind w:firstLine="397"/>
        <w:jc w:val="left"/>
        <w:rPr>
          <w:rFonts w:ascii="宋体" w:hAnsi="宋体" w:cs="宋体"/>
          <w:b/>
          <w:sz w:val="24"/>
        </w:rPr>
      </w:pPr>
      <w:r>
        <w:rPr>
          <w:rFonts w:hint="eastAsia" w:ascii="宋体" w:hAnsi="宋体" w:cs="宋体"/>
          <w:b/>
          <w:sz w:val="24"/>
        </w:rPr>
        <w:t>二、配置要求</w:t>
      </w:r>
    </w:p>
    <w:p>
      <w:pPr>
        <w:widowControl/>
        <w:spacing w:line="360" w:lineRule="auto"/>
        <w:ind w:firstLine="397"/>
        <w:jc w:val="left"/>
        <w:rPr>
          <w:rFonts w:ascii="宋体" w:hAnsi="宋体" w:cs="宋体"/>
          <w:kern w:val="0"/>
          <w:sz w:val="24"/>
        </w:rPr>
      </w:pPr>
      <w:r>
        <w:rPr>
          <w:rFonts w:hint="eastAsia" w:ascii="宋体" w:hAnsi="宋体" w:cs="宋体"/>
          <w:sz w:val="24"/>
        </w:rPr>
        <w:t xml:space="preserve"> </w:t>
      </w:r>
      <w:r>
        <w:rPr>
          <w:rFonts w:hint="eastAsia" w:ascii="宋体" w:hAnsi="宋体" w:cs="宋体"/>
          <w:color w:val="000000"/>
          <w:kern w:val="0"/>
          <w:sz w:val="24"/>
        </w:rPr>
        <w:t>主机</w:t>
      </w:r>
      <w:r>
        <w:rPr>
          <w:color w:val="000000"/>
          <w:kern w:val="0"/>
          <w:sz w:val="24"/>
        </w:rPr>
        <w:t>1</w:t>
      </w:r>
      <w:r>
        <w:rPr>
          <w:rFonts w:hint="eastAsia" w:ascii="宋体" w:hAnsi="宋体" w:cs="宋体"/>
          <w:color w:val="000000"/>
          <w:kern w:val="0"/>
          <w:sz w:val="24"/>
        </w:rPr>
        <w:t>台、底座</w:t>
      </w:r>
      <w:r>
        <w:rPr>
          <w:color w:val="000000"/>
          <w:kern w:val="0"/>
          <w:sz w:val="24"/>
        </w:rPr>
        <w:t>1</w:t>
      </w:r>
      <w:r>
        <w:rPr>
          <w:rFonts w:hint="eastAsia" w:ascii="宋体" w:hAnsi="宋体" w:cs="宋体"/>
          <w:color w:val="000000"/>
          <w:kern w:val="0"/>
          <w:sz w:val="24"/>
        </w:rPr>
        <w:t>套、遥控器</w:t>
      </w:r>
      <w:r>
        <w:rPr>
          <w:color w:val="000000"/>
          <w:kern w:val="0"/>
          <w:sz w:val="24"/>
        </w:rPr>
        <w:t>1</w:t>
      </w:r>
      <w:r>
        <w:rPr>
          <w:rFonts w:hint="eastAsia" w:ascii="宋体" w:hAnsi="宋体" w:cs="宋体"/>
          <w:color w:val="000000"/>
          <w:kern w:val="0"/>
          <w:sz w:val="24"/>
        </w:rPr>
        <w:t>件、脚踏开关</w:t>
      </w:r>
      <w:r>
        <w:rPr>
          <w:color w:val="000000"/>
          <w:kern w:val="0"/>
          <w:sz w:val="24"/>
        </w:rPr>
        <w:t>1</w:t>
      </w:r>
      <w:r>
        <w:rPr>
          <w:rFonts w:hint="eastAsia" w:ascii="宋体" w:hAnsi="宋体" w:cs="宋体"/>
          <w:color w:val="000000"/>
          <w:kern w:val="0"/>
          <w:sz w:val="24"/>
        </w:rPr>
        <w:t>件、紫外灯</w:t>
      </w:r>
      <w:r>
        <w:rPr>
          <w:color w:val="0000FF"/>
          <w:kern w:val="0"/>
          <w:sz w:val="24"/>
        </w:rPr>
        <w:t>1</w:t>
      </w:r>
      <w:r>
        <w:rPr>
          <w:rFonts w:hint="eastAsia" w:ascii="宋体" w:hAnsi="宋体" w:cs="宋体"/>
          <w:color w:val="000000"/>
          <w:kern w:val="0"/>
          <w:sz w:val="24"/>
        </w:rPr>
        <w:t>件、照明灯</w:t>
      </w:r>
      <w:r>
        <w:rPr>
          <w:color w:val="000000"/>
          <w:kern w:val="0"/>
          <w:sz w:val="24"/>
        </w:rPr>
        <w:t>1</w:t>
      </w:r>
      <w:r>
        <w:rPr>
          <w:rFonts w:hint="eastAsia" w:ascii="宋体" w:hAnsi="宋体" w:cs="宋体"/>
          <w:color w:val="000000"/>
          <w:kern w:val="0"/>
          <w:sz w:val="24"/>
        </w:rPr>
        <w:t>件、水龙头</w:t>
      </w:r>
      <w:r>
        <w:rPr>
          <w:color w:val="000000"/>
          <w:kern w:val="0"/>
          <w:sz w:val="24"/>
        </w:rPr>
        <w:t>1</w:t>
      </w:r>
      <w:r>
        <w:rPr>
          <w:rFonts w:hint="eastAsia" w:ascii="宋体" w:hAnsi="宋体" w:cs="宋体"/>
          <w:color w:val="000000"/>
          <w:kern w:val="0"/>
          <w:sz w:val="24"/>
        </w:rPr>
        <w:t>件、气龙头</w:t>
      </w:r>
      <w:r>
        <w:rPr>
          <w:color w:val="000000"/>
          <w:kern w:val="0"/>
          <w:sz w:val="24"/>
        </w:rPr>
        <w:t>1</w:t>
      </w:r>
      <w:r>
        <w:rPr>
          <w:rFonts w:hint="eastAsia" w:ascii="宋体" w:hAnsi="宋体" w:cs="宋体"/>
          <w:color w:val="000000"/>
          <w:kern w:val="0"/>
          <w:sz w:val="24"/>
        </w:rPr>
        <w:t>件、搁手架</w:t>
      </w:r>
      <w:r>
        <w:rPr>
          <w:color w:val="000000"/>
          <w:kern w:val="0"/>
          <w:sz w:val="24"/>
        </w:rPr>
        <w:t>1</w:t>
      </w:r>
      <w:r>
        <w:rPr>
          <w:rFonts w:hint="eastAsia" w:ascii="宋体" w:hAnsi="宋体" w:cs="宋体"/>
          <w:color w:val="000000"/>
          <w:kern w:val="0"/>
          <w:sz w:val="24"/>
        </w:rPr>
        <w:t>套、止回阀</w:t>
      </w:r>
      <w:r>
        <w:rPr>
          <w:color w:val="000000"/>
          <w:kern w:val="0"/>
          <w:sz w:val="24"/>
        </w:rPr>
        <w:t>1</w:t>
      </w:r>
      <w:r>
        <w:rPr>
          <w:rFonts w:hint="eastAsia" w:ascii="宋体" w:hAnsi="宋体" w:cs="宋体"/>
          <w:color w:val="000000"/>
          <w:kern w:val="0"/>
          <w:sz w:val="24"/>
        </w:rPr>
        <w:t>件、排风管道</w:t>
      </w:r>
      <w:r>
        <w:rPr>
          <w:color w:val="000000"/>
          <w:kern w:val="0"/>
          <w:sz w:val="24"/>
        </w:rPr>
        <w:t>1</w:t>
      </w:r>
      <w:r>
        <w:rPr>
          <w:rFonts w:hint="eastAsia" w:ascii="宋体" w:hAnsi="宋体" w:cs="宋体"/>
          <w:color w:val="000000"/>
          <w:kern w:val="0"/>
          <w:sz w:val="24"/>
        </w:rPr>
        <w:t>套、电源线</w:t>
      </w:r>
      <w:r>
        <w:rPr>
          <w:color w:val="000000"/>
          <w:kern w:val="0"/>
          <w:sz w:val="24"/>
        </w:rPr>
        <w:t>1</w:t>
      </w:r>
      <w:r>
        <w:rPr>
          <w:rFonts w:hint="eastAsia" w:ascii="宋体" w:hAnsi="宋体" w:cs="宋体"/>
          <w:color w:val="000000"/>
          <w:kern w:val="0"/>
          <w:sz w:val="24"/>
        </w:rPr>
        <w:t>根。</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医用洁净工作台</w:t>
      </w:r>
    </w:p>
    <w:p>
      <w:pPr>
        <w:widowControl/>
        <w:spacing w:line="360" w:lineRule="auto"/>
        <w:ind w:firstLine="397"/>
        <w:jc w:val="left"/>
        <w:rPr>
          <w:rFonts w:ascii="宋体" w:hAnsi="宋体" w:cs="宋体"/>
          <w:b/>
          <w:kern w:val="0"/>
          <w:sz w:val="24"/>
        </w:rPr>
      </w:pPr>
      <w:r>
        <w:rPr>
          <w:rFonts w:hint="eastAsia" w:ascii="宋体" w:hAnsi="宋体" w:cs="宋体"/>
          <w:b/>
          <w:kern w:val="0"/>
          <w:sz w:val="24"/>
        </w:rPr>
        <w:t>一、技术参数</w:t>
      </w:r>
    </w:p>
    <w:p>
      <w:pPr>
        <w:widowControl/>
        <w:spacing w:line="360" w:lineRule="auto"/>
        <w:ind w:firstLine="397"/>
        <w:jc w:val="left"/>
        <w:rPr>
          <w:rFonts w:ascii="宋体" w:hAnsi="宋体" w:cs="宋体"/>
          <w:bCs/>
          <w:kern w:val="0"/>
          <w:sz w:val="24"/>
        </w:rPr>
      </w:pPr>
      <w:r>
        <w:rPr>
          <w:rFonts w:hint="eastAsia"/>
          <w:bCs/>
          <w:kern w:val="0"/>
          <w:sz w:val="24"/>
        </w:rPr>
        <w:t>1</w:t>
      </w:r>
      <w:r>
        <w:rPr>
          <w:rFonts w:hint="eastAsia" w:ascii="宋体" w:hAnsi="宋体" w:cs="宋体"/>
          <w:bCs/>
          <w:kern w:val="0"/>
          <w:sz w:val="24"/>
        </w:rPr>
        <w:t>.</w:t>
      </w:r>
      <w:r>
        <w:rPr>
          <w:rFonts w:hint="eastAsia" w:ascii="宋体" w:hAnsi="宋体" w:cs="宋体"/>
          <w:sz w:val="24"/>
        </w:rPr>
        <w:t>内部尺寸（</w:t>
      </w:r>
      <w:r>
        <w:rPr>
          <w:sz w:val="24"/>
        </w:rPr>
        <w:t>L</w:t>
      </w:r>
      <w:r>
        <w:rPr>
          <w:rFonts w:hint="eastAsia" w:ascii="宋体" w:hAnsi="宋体" w:cs="宋体"/>
          <w:sz w:val="24"/>
        </w:rPr>
        <w:t>×</w:t>
      </w:r>
      <w:r>
        <w:rPr>
          <w:sz w:val="24"/>
        </w:rPr>
        <w:t>D</w:t>
      </w:r>
      <w:r>
        <w:rPr>
          <w:rFonts w:hint="eastAsia" w:ascii="宋体" w:hAnsi="宋体" w:cs="宋体"/>
          <w:sz w:val="24"/>
        </w:rPr>
        <w:t>×</w:t>
      </w:r>
      <w:r>
        <w:rPr>
          <w:sz w:val="24"/>
        </w:rPr>
        <w:t>H</w:t>
      </w:r>
      <w:r>
        <w:rPr>
          <w:rFonts w:hint="eastAsia" w:ascii="宋体" w:hAnsi="宋体" w:cs="宋体"/>
          <w:sz w:val="24"/>
        </w:rPr>
        <w:t>）</w:t>
      </w:r>
      <w:r>
        <w:rPr>
          <w:rFonts w:hint="eastAsia" w:ascii="宋体" w:hAnsi="宋体" w:cs="宋体"/>
          <w:bCs/>
          <w:kern w:val="0"/>
          <w:sz w:val="24"/>
        </w:rPr>
        <w:t>≥</w:t>
      </w:r>
      <w:r>
        <w:rPr>
          <w:bCs/>
          <w:kern w:val="0"/>
          <w:sz w:val="24"/>
        </w:rPr>
        <w:t>13</w:t>
      </w:r>
      <w:r>
        <w:rPr>
          <w:rFonts w:hint="eastAsia"/>
          <w:bCs/>
          <w:kern w:val="0"/>
          <w:sz w:val="24"/>
        </w:rPr>
        <w:t>00</w:t>
      </w:r>
      <w:r>
        <w:rPr>
          <w:bCs/>
          <w:kern w:val="0"/>
          <w:sz w:val="24"/>
        </w:rPr>
        <w:t>mm</w:t>
      </w:r>
      <w:r>
        <w:rPr>
          <w:rFonts w:hint="eastAsia" w:ascii="宋体" w:hAnsi="宋体" w:cs="宋体"/>
          <w:bCs/>
          <w:kern w:val="0"/>
          <w:sz w:val="24"/>
        </w:rPr>
        <w:t xml:space="preserve"> ×</w:t>
      </w:r>
      <w:r>
        <w:rPr>
          <w:bCs/>
          <w:kern w:val="0"/>
          <w:sz w:val="24"/>
        </w:rPr>
        <w:t>5</w:t>
      </w:r>
      <w:r>
        <w:rPr>
          <w:rFonts w:hint="eastAsia"/>
          <w:bCs/>
          <w:kern w:val="0"/>
          <w:sz w:val="24"/>
        </w:rPr>
        <w:t>0</w:t>
      </w:r>
      <w:r>
        <w:rPr>
          <w:bCs/>
          <w:kern w:val="0"/>
          <w:sz w:val="24"/>
        </w:rPr>
        <w:t>0mm</w:t>
      </w:r>
      <w:r>
        <w:rPr>
          <w:rFonts w:hint="eastAsia" w:ascii="宋体" w:hAnsi="宋体" w:cs="宋体"/>
          <w:bCs/>
          <w:kern w:val="0"/>
          <w:sz w:val="24"/>
        </w:rPr>
        <w:t>×</w:t>
      </w:r>
      <w:r>
        <w:rPr>
          <w:bCs/>
          <w:kern w:val="0"/>
          <w:sz w:val="24"/>
        </w:rPr>
        <w:t>650mm</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bCs/>
          <w:kern w:val="0"/>
          <w:sz w:val="24"/>
        </w:rPr>
        <w:t>2</w:t>
      </w:r>
      <w:r>
        <w:rPr>
          <w:rFonts w:hint="eastAsia" w:ascii="宋体" w:hAnsi="宋体" w:cs="宋体"/>
          <w:bCs/>
          <w:kern w:val="0"/>
          <w:sz w:val="24"/>
        </w:rPr>
        <w:t>.额定功率</w:t>
      </w:r>
      <w:r>
        <w:rPr>
          <w:rFonts w:hint="eastAsia" w:ascii="宋体" w:hAnsi="宋体" w:cs="宋体"/>
          <w:sz w:val="24"/>
        </w:rPr>
        <w:t>≤</w:t>
      </w:r>
      <w:r>
        <w:rPr>
          <w:bCs/>
          <w:kern w:val="0"/>
          <w:sz w:val="24"/>
        </w:rPr>
        <w:t>800W</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bCs/>
          <w:kern w:val="0"/>
          <w:sz w:val="24"/>
        </w:rPr>
        <w:t>3</w:t>
      </w:r>
      <w:r>
        <w:rPr>
          <w:rFonts w:hint="eastAsia" w:ascii="宋体" w:hAnsi="宋体" w:cs="宋体"/>
          <w:bCs/>
          <w:kern w:val="0"/>
          <w:sz w:val="24"/>
        </w:rPr>
        <w:t>.气流流速：</w:t>
      </w:r>
      <w:r>
        <w:rPr>
          <w:bCs/>
          <w:kern w:val="0"/>
          <w:sz w:val="24"/>
        </w:rPr>
        <w:t>0</w:t>
      </w:r>
      <w:r>
        <w:rPr>
          <w:rFonts w:hint="eastAsia" w:ascii="宋体" w:hAnsi="宋体" w:cs="宋体"/>
          <w:bCs/>
          <w:kern w:val="0"/>
          <w:sz w:val="24"/>
        </w:rPr>
        <w:t>.</w:t>
      </w:r>
      <w:r>
        <w:rPr>
          <w:bCs/>
          <w:kern w:val="0"/>
          <w:sz w:val="24"/>
        </w:rPr>
        <w:t>30</w:t>
      </w:r>
      <w:r>
        <w:rPr>
          <w:rFonts w:hint="eastAsia" w:ascii="宋体" w:hAnsi="宋体" w:cs="宋体"/>
          <w:bCs/>
          <w:kern w:val="0"/>
          <w:sz w:val="24"/>
        </w:rPr>
        <w:t>～</w:t>
      </w:r>
      <w:r>
        <w:rPr>
          <w:bCs/>
          <w:kern w:val="0"/>
          <w:sz w:val="24"/>
        </w:rPr>
        <w:t>0</w:t>
      </w:r>
      <w:r>
        <w:rPr>
          <w:rFonts w:hint="eastAsia" w:ascii="宋体" w:hAnsi="宋体" w:cs="宋体"/>
          <w:bCs/>
          <w:kern w:val="0"/>
          <w:sz w:val="24"/>
        </w:rPr>
        <w:t>.</w:t>
      </w:r>
      <w:r>
        <w:rPr>
          <w:bCs/>
          <w:kern w:val="0"/>
          <w:sz w:val="24"/>
        </w:rPr>
        <w:t>45m</w:t>
      </w:r>
      <w:r>
        <w:rPr>
          <w:rFonts w:hint="eastAsia" w:ascii="宋体" w:hAnsi="宋体" w:cs="宋体"/>
          <w:bCs/>
          <w:kern w:val="0"/>
          <w:sz w:val="24"/>
        </w:rPr>
        <w:t>/</w:t>
      </w:r>
      <w:r>
        <w:rPr>
          <w:bCs/>
          <w:kern w:val="0"/>
          <w:sz w:val="24"/>
        </w:rPr>
        <w:t>s</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bCs/>
          <w:kern w:val="0"/>
          <w:sz w:val="24"/>
        </w:rPr>
        <w:t>4</w:t>
      </w:r>
      <w:r>
        <w:rPr>
          <w:rFonts w:hint="eastAsia" w:ascii="宋体" w:hAnsi="宋体" w:cs="宋体"/>
          <w:bCs/>
          <w:kern w:val="0"/>
          <w:sz w:val="24"/>
        </w:rPr>
        <w:t>.紫外灯功率≥</w:t>
      </w:r>
      <w:r>
        <w:rPr>
          <w:bCs/>
          <w:kern w:val="0"/>
          <w:sz w:val="24"/>
        </w:rPr>
        <w:t>40W</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bCs/>
          <w:kern w:val="0"/>
          <w:sz w:val="24"/>
        </w:rPr>
        <w:t>5</w:t>
      </w:r>
      <w:r>
        <w:rPr>
          <w:rFonts w:hint="eastAsia" w:ascii="宋体" w:hAnsi="宋体" w:cs="宋体"/>
          <w:bCs/>
          <w:kern w:val="0"/>
          <w:sz w:val="24"/>
        </w:rPr>
        <w:t>.</w:t>
      </w:r>
      <w:r>
        <w:rPr>
          <w:bCs/>
          <w:kern w:val="0"/>
          <w:sz w:val="24"/>
        </w:rPr>
        <w:t>LED</w:t>
      </w:r>
      <w:r>
        <w:rPr>
          <w:rFonts w:hint="eastAsia" w:ascii="宋体" w:hAnsi="宋体" w:cs="宋体"/>
          <w:bCs/>
          <w:kern w:val="0"/>
          <w:sz w:val="24"/>
        </w:rPr>
        <w:t>日光灯，功率≥</w:t>
      </w:r>
      <w:r>
        <w:rPr>
          <w:bCs/>
          <w:kern w:val="0"/>
          <w:sz w:val="24"/>
        </w:rPr>
        <w:t>16W</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bCs/>
          <w:kern w:val="0"/>
          <w:sz w:val="24"/>
        </w:rPr>
        <w:t>6</w:t>
      </w:r>
      <w:r>
        <w:rPr>
          <w:rFonts w:hint="eastAsia" w:ascii="宋体" w:hAnsi="宋体" w:cs="宋体"/>
          <w:bCs/>
          <w:kern w:val="0"/>
          <w:sz w:val="24"/>
        </w:rPr>
        <w:t>.前窗玻璃最大开口高度≥</w:t>
      </w:r>
      <w:r>
        <w:rPr>
          <w:bCs/>
          <w:kern w:val="0"/>
          <w:sz w:val="24"/>
        </w:rPr>
        <w:t>400mm</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ascii="宋体" w:hAnsi="宋体" w:cs="宋体"/>
          <w:sz w:val="24"/>
          <w:szCs w:val="21"/>
        </w:rPr>
        <w:t>▲</w:t>
      </w:r>
      <w:r>
        <w:rPr>
          <w:rFonts w:hint="eastAsia"/>
          <w:bCs/>
          <w:kern w:val="0"/>
          <w:sz w:val="24"/>
        </w:rPr>
        <w:t>7</w:t>
      </w:r>
      <w:r>
        <w:rPr>
          <w:rFonts w:hint="eastAsia" w:ascii="宋体" w:hAnsi="宋体" w:cs="宋体"/>
          <w:bCs/>
          <w:kern w:val="0"/>
          <w:sz w:val="24"/>
        </w:rPr>
        <w:t>.前窗玻璃开口安全操作高度：</w:t>
      </w:r>
      <w:r>
        <w:rPr>
          <w:bCs/>
          <w:kern w:val="0"/>
          <w:sz w:val="24"/>
        </w:rPr>
        <w:t>200</w:t>
      </w:r>
      <w:r>
        <w:rPr>
          <w:rFonts w:hint="eastAsia" w:ascii="宋体" w:hAnsi="宋体" w:cs="宋体"/>
          <w:bCs/>
          <w:kern w:val="0"/>
          <w:sz w:val="24"/>
        </w:rPr>
        <w:t>～</w:t>
      </w:r>
      <w:r>
        <w:rPr>
          <w:bCs/>
          <w:kern w:val="0"/>
          <w:sz w:val="24"/>
        </w:rPr>
        <w:t>350mm</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bCs/>
          <w:kern w:val="0"/>
          <w:sz w:val="24"/>
        </w:rPr>
        <w:t>8</w:t>
      </w:r>
      <w:r>
        <w:rPr>
          <w:rFonts w:hint="eastAsia" w:ascii="宋体" w:hAnsi="宋体" w:cs="宋体"/>
          <w:bCs/>
          <w:kern w:val="0"/>
          <w:sz w:val="24"/>
        </w:rPr>
        <w:t>.噪音≤</w:t>
      </w:r>
      <w:r>
        <w:rPr>
          <w:bCs/>
          <w:kern w:val="0"/>
          <w:sz w:val="24"/>
        </w:rPr>
        <w:t>65dB</w:t>
      </w:r>
      <w:r>
        <w:rPr>
          <w:rFonts w:hint="eastAsia" w:ascii="宋体" w:hAnsi="宋体" w:cs="宋体"/>
          <w:bCs/>
          <w:kern w:val="0"/>
          <w:sz w:val="24"/>
        </w:rPr>
        <w:t>(</w:t>
      </w:r>
      <w:r>
        <w:rPr>
          <w:bCs/>
          <w:kern w:val="0"/>
          <w:sz w:val="24"/>
        </w:rPr>
        <w:t>A</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rFonts w:hint="eastAsia"/>
          <w:bCs/>
          <w:kern w:val="0"/>
          <w:sz w:val="24"/>
        </w:rPr>
        <w:t>9</w:t>
      </w:r>
      <w:r>
        <w:rPr>
          <w:rFonts w:hint="eastAsia" w:ascii="宋体" w:hAnsi="宋体" w:cs="宋体"/>
          <w:bCs/>
          <w:kern w:val="0"/>
          <w:sz w:val="24"/>
        </w:rPr>
        <w:t>.产品安全性：菌落数≤</w:t>
      </w:r>
      <w:r>
        <w:rPr>
          <w:bCs/>
          <w:kern w:val="0"/>
          <w:sz w:val="24"/>
        </w:rPr>
        <w:t>0</w:t>
      </w:r>
      <w:r>
        <w:rPr>
          <w:rFonts w:hint="eastAsia" w:ascii="宋体" w:hAnsi="宋体" w:cs="宋体"/>
          <w:bCs/>
          <w:kern w:val="0"/>
          <w:sz w:val="24"/>
        </w:rPr>
        <w:t>.</w:t>
      </w:r>
      <w:r>
        <w:rPr>
          <w:bCs/>
          <w:kern w:val="0"/>
          <w:sz w:val="24"/>
        </w:rPr>
        <w:t>5CFU</w:t>
      </w:r>
      <w:r>
        <w:rPr>
          <w:rFonts w:hint="eastAsia" w:ascii="宋体" w:hAnsi="宋体" w:cs="宋体"/>
          <w:bCs/>
          <w:kern w:val="0"/>
          <w:sz w:val="24"/>
        </w:rPr>
        <w:t>/</w:t>
      </w:r>
      <w:r>
        <w:rPr>
          <w:bCs/>
          <w:kern w:val="0"/>
          <w:sz w:val="24"/>
        </w:rPr>
        <w:t>30min</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bCs/>
          <w:kern w:val="0"/>
          <w:sz w:val="24"/>
        </w:rPr>
        <w:t>1</w:t>
      </w:r>
      <w:r>
        <w:rPr>
          <w:rFonts w:hint="eastAsia"/>
          <w:bCs/>
          <w:kern w:val="0"/>
          <w:sz w:val="24"/>
        </w:rPr>
        <w:t>0</w:t>
      </w:r>
      <w:r>
        <w:rPr>
          <w:rFonts w:hint="eastAsia" w:ascii="宋体" w:hAnsi="宋体" w:cs="宋体"/>
          <w:bCs/>
          <w:kern w:val="0"/>
          <w:sz w:val="24"/>
        </w:rPr>
        <w:t>.照明：≥</w:t>
      </w:r>
      <w:r>
        <w:rPr>
          <w:bCs/>
          <w:kern w:val="0"/>
          <w:sz w:val="24"/>
        </w:rPr>
        <w:t>300lx</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bCs/>
          <w:kern w:val="0"/>
          <w:sz w:val="24"/>
        </w:rPr>
        <w:t>1</w:t>
      </w:r>
      <w:r>
        <w:rPr>
          <w:rFonts w:hint="eastAsia"/>
          <w:bCs/>
          <w:kern w:val="0"/>
          <w:sz w:val="24"/>
        </w:rPr>
        <w:t>1</w:t>
      </w:r>
      <w:r>
        <w:rPr>
          <w:rFonts w:hint="eastAsia" w:ascii="宋体" w:hAnsi="宋体" w:cs="宋体"/>
          <w:bCs/>
          <w:kern w:val="0"/>
          <w:sz w:val="24"/>
        </w:rPr>
        <w:t>.洁净等级：</w:t>
      </w:r>
      <w:r>
        <w:rPr>
          <w:bCs/>
          <w:kern w:val="0"/>
          <w:sz w:val="24"/>
        </w:rPr>
        <w:t>ISO5</w:t>
      </w:r>
      <w:r>
        <w:rPr>
          <w:rFonts w:hint="eastAsia" w:ascii="宋体" w:hAnsi="宋体" w:cs="宋体"/>
          <w:bCs/>
          <w:kern w:val="0"/>
          <w:sz w:val="24"/>
        </w:rPr>
        <w:t>级（</w:t>
      </w:r>
      <w:r>
        <w:rPr>
          <w:bCs/>
          <w:kern w:val="0"/>
          <w:sz w:val="24"/>
        </w:rPr>
        <w:t>ISO</w:t>
      </w:r>
      <w:r>
        <w:rPr>
          <w:rFonts w:hint="eastAsia" w:ascii="宋体" w:hAnsi="宋体" w:cs="宋体"/>
          <w:bCs/>
          <w:kern w:val="0"/>
          <w:sz w:val="24"/>
        </w:rPr>
        <w:t xml:space="preserve"> </w:t>
      </w:r>
      <w:r>
        <w:rPr>
          <w:bCs/>
          <w:kern w:val="0"/>
          <w:sz w:val="24"/>
        </w:rPr>
        <w:t>Class5</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bCs/>
          <w:kern w:val="0"/>
          <w:sz w:val="24"/>
        </w:rPr>
        <w:t>1</w:t>
      </w:r>
      <w:r>
        <w:rPr>
          <w:rFonts w:hint="eastAsia"/>
          <w:bCs/>
          <w:kern w:val="0"/>
          <w:sz w:val="24"/>
        </w:rPr>
        <w:t>2</w:t>
      </w:r>
      <w:r>
        <w:rPr>
          <w:rFonts w:hint="eastAsia" w:ascii="宋体" w:hAnsi="宋体" w:cs="宋体"/>
          <w:bCs/>
          <w:kern w:val="0"/>
          <w:sz w:val="24"/>
        </w:rPr>
        <w:t>.洁净台分类：垂直层流、单面操作；</w:t>
      </w:r>
    </w:p>
    <w:p>
      <w:pPr>
        <w:widowControl/>
        <w:spacing w:line="360" w:lineRule="auto"/>
        <w:ind w:firstLine="397"/>
        <w:jc w:val="left"/>
        <w:rPr>
          <w:rFonts w:ascii="宋体" w:hAnsi="宋体" w:cs="宋体"/>
          <w:bCs/>
          <w:kern w:val="0"/>
          <w:sz w:val="24"/>
        </w:rPr>
      </w:pPr>
      <w:r>
        <w:rPr>
          <w:bCs/>
          <w:kern w:val="0"/>
          <w:sz w:val="24"/>
        </w:rPr>
        <w:t>1</w:t>
      </w:r>
      <w:r>
        <w:rPr>
          <w:rFonts w:hint="eastAsia"/>
          <w:bCs/>
          <w:kern w:val="0"/>
          <w:sz w:val="24"/>
        </w:rPr>
        <w:t>3</w:t>
      </w:r>
      <w:r>
        <w:rPr>
          <w:rFonts w:hint="eastAsia" w:ascii="宋体" w:hAnsi="宋体" w:cs="宋体"/>
          <w:bCs/>
          <w:kern w:val="0"/>
          <w:sz w:val="24"/>
        </w:rPr>
        <w:t>.过滤器均采用无隔板高效过滤器，对直径</w:t>
      </w:r>
      <w:r>
        <w:rPr>
          <w:bCs/>
          <w:kern w:val="0"/>
          <w:sz w:val="24"/>
        </w:rPr>
        <w:t>0</w:t>
      </w:r>
      <w:r>
        <w:rPr>
          <w:rFonts w:hint="eastAsia" w:ascii="宋体" w:hAnsi="宋体" w:cs="宋体"/>
          <w:bCs/>
          <w:kern w:val="0"/>
          <w:sz w:val="24"/>
        </w:rPr>
        <w:t>.</w:t>
      </w:r>
      <w:r>
        <w:rPr>
          <w:bCs/>
          <w:kern w:val="0"/>
          <w:sz w:val="24"/>
        </w:rPr>
        <w:t>3</w:t>
      </w:r>
      <w:r>
        <w:rPr>
          <w:rFonts w:hint="eastAsia" w:ascii="宋体" w:hAnsi="宋体" w:cs="宋体"/>
          <w:bCs/>
          <w:kern w:val="0"/>
          <w:sz w:val="24"/>
        </w:rPr>
        <w:t>μ</w:t>
      </w:r>
      <w:r>
        <w:rPr>
          <w:bCs/>
          <w:kern w:val="0"/>
          <w:sz w:val="24"/>
        </w:rPr>
        <w:t>m</w:t>
      </w:r>
      <w:r>
        <w:rPr>
          <w:rFonts w:hint="eastAsia" w:ascii="宋体" w:hAnsi="宋体" w:cs="宋体"/>
          <w:bCs/>
          <w:kern w:val="0"/>
          <w:sz w:val="24"/>
        </w:rPr>
        <w:t>颗粒过滤效率为≥</w:t>
      </w:r>
      <w:r>
        <w:rPr>
          <w:bCs/>
          <w:kern w:val="0"/>
          <w:sz w:val="24"/>
        </w:rPr>
        <w:t>99</w:t>
      </w:r>
      <w:r>
        <w:rPr>
          <w:rFonts w:hint="eastAsia" w:ascii="宋体" w:hAnsi="宋体" w:cs="宋体"/>
          <w:bCs/>
          <w:kern w:val="0"/>
          <w:sz w:val="24"/>
        </w:rPr>
        <w:t>.</w:t>
      </w:r>
      <w:r>
        <w:rPr>
          <w:bCs/>
          <w:kern w:val="0"/>
          <w:sz w:val="24"/>
        </w:rPr>
        <w:t>995</w:t>
      </w:r>
      <w:r>
        <w:rPr>
          <w:rFonts w:hint="eastAsia" w:ascii="宋体" w:hAnsi="宋体" w:cs="宋体"/>
          <w:bCs/>
          <w:kern w:val="0"/>
          <w:sz w:val="24"/>
        </w:rPr>
        <w:t>%；</w:t>
      </w:r>
    </w:p>
    <w:p>
      <w:pPr>
        <w:widowControl/>
        <w:spacing w:line="360" w:lineRule="auto"/>
        <w:ind w:firstLine="397"/>
        <w:jc w:val="left"/>
        <w:rPr>
          <w:rFonts w:ascii="宋体" w:hAnsi="宋体" w:cs="宋体"/>
          <w:bCs/>
          <w:kern w:val="0"/>
          <w:sz w:val="24"/>
        </w:rPr>
      </w:pPr>
      <w:r>
        <w:rPr>
          <w:bCs/>
          <w:kern w:val="0"/>
          <w:sz w:val="24"/>
        </w:rPr>
        <w:t>1</w:t>
      </w:r>
      <w:r>
        <w:rPr>
          <w:rFonts w:hint="eastAsia"/>
          <w:bCs/>
          <w:kern w:val="0"/>
          <w:sz w:val="24"/>
        </w:rPr>
        <w:t>4</w:t>
      </w:r>
      <w:r>
        <w:rPr>
          <w:rFonts w:hint="eastAsia" w:ascii="宋体" w:hAnsi="宋体" w:cs="宋体"/>
          <w:bCs/>
          <w:kern w:val="0"/>
          <w:sz w:val="24"/>
        </w:rPr>
        <w:t>.具有预过滤器，能够有效拦截大的颗粒物及杂质，延长高效过滤器的使用寿命；</w:t>
      </w:r>
    </w:p>
    <w:p>
      <w:pPr>
        <w:pStyle w:val="2"/>
        <w:spacing w:after="0" w:line="360" w:lineRule="auto"/>
        <w:ind w:left="0" w:leftChars="0" w:firstLine="397" w:firstLineChars="0"/>
        <w:jc w:val="left"/>
        <w:rPr>
          <w:rFonts w:ascii="宋体" w:hAnsi="宋体" w:cs="宋体"/>
        </w:rPr>
      </w:pPr>
      <w:r>
        <w:rPr>
          <w:rFonts w:hint="eastAsia" w:ascii="宋体" w:hAnsi="宋体" w:cs="宋体"/>
          <w:szCs w:val="21"/>
        </w:rPr>
        <w:t>★</w:t>
      </w:r>
      <w:r>
        <w:rPr>
          <w:bCs/>
          <w:kern w:val="0"/>
        </w:rPr>
        <w:t>1</w:t>
      </w:r>
      <w:r>
        <w:rPr>
          <w:rFonts w:hint="eastAsia"/>
          <w:bCs/>
          <w:kern w:val="0"/>
        </w:rPr>
        <w:t>5</w:t>
      </w:r>
      <w:r>
        <w:rPr>
          <w:rFonts w:hint="eastAsia" w:ascii="宋体" w:hAnsi="宋体" w:cs="宋体"/>
          <w:bCs/>
          <w:kern w:val="0"/>
        </w:rPr>
        <w:t>.</w:t>
      </w:r>
      <w:r>
        <w:rPr>
          <w:rFonts w:hint="eastAsia" w:ascii="宋体" w:hAnsi="宋体" w:cs="宋体"/>
        </w:rPr>
        <w:t>柜体不锈钢为</w:t>
      </w:r>
      <w:r>
        <w:t>SUS</w:t>
      </w:r>
      <w:r>
        <w:rPr>
          <w:rFonts w:hint="eastAsia" w:ascii="宋体" w:hAnsi="宋体" w:cs="宋体"/>
        </w:rPr>
        <w:t xml:space="preserve"> </w:t>
      </w:r>
      <w:r>
        <w:t>316</w:t>
      </w:r>
      <w:r>
        <w:rPr>
          <w:rFonts w:hint="eastAsia" w:ascii="宋体" w:hAnsi="宋体" w:cs="宋体"/>
        </w:rPr>
        <w:t>；</w:t>
      </w:r>
    </w:p>
    <w:p>
      <w:pPr>
        <w:widowControl/>
        <w:spacing w:line="360" w:lineRule="auto"/>
        <w:ind w:firstLine="397"/>
        <w:jc w:val="left"/>
        <w:rPr>
          <w:rFonts w:ascii="宋体" w:hAnsi="宋体" w:cs="宋体"/>
          <w:bCs/>
          <w:kern w:val="0"/>
          <w:sz w:val="24"/>
        </w:rPr>
      </w:pPr>
      <w:r>
        <w:rPr>
          <w:rFonts w:hint="eastAsia" w:ascii="宋体" w:hAnsi="宋体" w:cs="宋体"/>
          <w:sz w:val="24"/>
          <w:szCs w:val="21"/>
        </w:rPr>
        <w:t>▲</w:t>
      </w:r>
      <w:r>
        <w:rPr>
          <w:bCs/>
          <w:kern w:val="0"/>
          <w:sz w:val="24"/>
        </w:rPr>
        <w:t>1</w:t>
      </w:r>
      <w:r>
        <w:rPr>
          <w:rFonts w:hint="eastAsia"/>
          <w:bCs/>
          <w:kern w:val="0"/>
          <w:sz w:val="24"/>
        </w:rPr>
        <w:t>6</w:t>
      </w:r>
      <w:r>
        <w:rPr>
          <w:rFonts w:hint="eastAsia" w:ascii="宋体" w:hAnsi="宋体" w:cs="宋体"/>
          <w:bCs/>
          <w:kern w:val="0"/>
          <w:sz w:val="24"/>
        </w:rPr>
        <w:t>.控制面板采用轻触式开关，按键至少包括风机键、照明键、紫外键、电源键、插座键、风量减小键、风量增大键等；显示屏显示内容至少包括：风机的风速、显示时间、紫外灯的工作时间、过滤器的工作时间等；</w:t>
      </w:r>
    </w:p>
    <w:p>
      <w:pPr>
        <w:widowControl/>
        <w:spacing w:line="360" w:lineRule="auto"/>
        <w:ind w:firstLine="397"/>
        <w:jc w:val="left"/>
        <w:rPr>
          <w:rFonts w:ascii="宋体" w:hAnsi="宋体" w:cs="宋体"/>
          <w:bCs/>
          <w:kern w:val="0"/>
          <w:sz w:val="24"/>
        </w:rPr>
      </w:pPr>
      <w:r>
        <w:rPr>
          <w:bCs/>
          <w:kern w:val="0"/>
          <w:sz w:val="24"/>
        </w:rPr>
        <w:t>1</w:t>
      </w:r>
      <w:r>
        <w:rPr>
          <w:rFonts w:hint="eastAsia"/>
          <w:bCs/>
          <w:kern w:val="0"/>
          <w:sz w:val="24"/>
        </w:rPr>
        <w:t>7</w:t>
      </w:r>
      <w:r>
        <w:rPr>
          <w:rFonts w:hint="eastAsia" w:ascii="宋体" w:hAnsi="宋体" w:cs="宋体"/>
          <w:bCs/>
          <w:kern w:val="0"/>
          <w:sz w:val="24"/>
        </w:rPr>
        <w:t>.初、高效过滤器可在柜体前侧进行更换，不用移动设备即可完成；</w:t>
      </w:r>
    </w:p>
    <w:p>
      <w:pPr>
        <w:widowControl/>
        <w:spacing w:line="360" w:lineRule="auto"/>
        <w:ind w:firstLine="397"/>
        <w:jc w:val="left"/>
        <w:rPr>
          <w:rFonts w:ascii="宋体" w:hAnsi="宋体" w:cs="宋体"/>
          <w:bCs/>
          <w:kern w:val="0"/>
          <w:sz w:val="24"/>
        </w:rPr>
      </w:pPr>
      <w:r>
        <w:rPr>
          <w:rFonts w:hint="eastAsia" w:ascii="宋体" w:hAnsi="宋体" w:cs="宋体"/>
          <w:sz w:val="24"/>
          <w:szCs w:val="21"/>
        </w:rPr>
        <w:t>▲</w:t>
      </w:r>
      <w:r>
        <w:rPr>
          <w:bCs/>
          <w:kern w:val="0"/>
          <w:sz w:val="24"/>
        </w:rPr>
        <w:t>1</w:t>
      </w:r>
      <w:r>
        <w:rPr>
          <w:rFonts w:hint="eastAsia"/>
          <w:bCs/>
          <w:kern w:val="0"/>
          <w:sz w:val="24"/>
        </w:rPr>
        <w:t>8</w:t>
      </w:r>
      <w:r>
        <w:rPr>
          <w:rFonts w:hint="eastAsia" w:ascii="宋体" w:hAnsi="宋体" w:cs="宋体"/>
          <w:bCs/>
          <w:kern w:val="0"/>
          <w:sz w:val="24"/>
        </w:rPr>
        <w:t>.洁净台前视窗采用</w:t>
      </w:r>
      <w:r>
        <w:rPr>
          <w:bCs/>
          <w:kern w:val="0"/>
          <w:sz w:val="24"/>
        </w:rPr>
        <w:t>5mm</w:t>
      </w:r>
      <w:r>
        <w:rPr>
          <w:rFonts w:hint="eastAsia" w:ascii="宋体" w:hAnsi="宋体" w:cs="宋体"/>
          <w:bCs/>
          <w:kern w:val="0"/>
          <w:sz w:val="24"/>
        </w:rPr>
        <w:t>厚钢化玻璃的手动视窗；</w:t>
      </w:r>
    </w:p>
    <w:p>
      <w:pPr>
        <w:widowControl/>
        <w:spacing w:line="360" w:lineRule="auto"/>
        <w:ind w:firstLine="397"/>
        <w:jc w:val="left"/>
        <w:rPr>
          <w:rFonts w:ascii="宋体" w:hAnsi="宋体" w:cs="宋体"/>
          <w:bCs/>
          <w:kern w:val="0"/>
          <w:sz w:val="24"/>
        </w:rPr>
      </w:pPr>
      <w:r>
        <w:rPr>
          <w:rFonts w:hint="eastAsia" w:ascii="宋体" w:hAnsi="宋体" w:cs="宋体"/>
          <w:sz w:val="24"/>
          <w:szCs w:val="21"/>
        </w:rPr>
        <w:t>★</w:t>
      </w:r>
      <w:r>
        <w:rPr>
          <w:rFonts w:hint="eastAsia"/>
          <w:bCs/>
          <w:kern w:val="0"/>
          <w:sz w:val="24"/>
        </w:rPr>
        <w:t>19</w:t>
      </w:r>
      <w:r>
        <w:rPr>
          <w:rFonts w:hint="eastAsia" w:ascii="宋体" w:hAnsi="宋体" w:cs="宋体"/>
          <w:bCs/>
          <w:kern w:val="0"/>
          <w:sz w:val="24"/>
        </w:rPr>
        <w:t>.风机</w:t>
      </w:r>
      <w:r>
        <w:rPr>
          <w:bCs/>
          <w:kern w:val="0"/>
          <w:sz w:val="24"/>
        </w:rPr>
        <w:t>8</w:t>
      </w:r>
      <w:r>
        <w:rPr>
          <w:rFonts w:hint="eastAsia"/>
          <w:bCs/>
          <w:kern w:val="0"/>
          <w:sz w:val="24"/>
        </w:rPr>
        <w:t>档</w:t>
      </w:r>
      <w:r>
        <w:rPr>
          <w:rFonts w:hint="eastAsia" w:ascii="宋体" w:hAnsi="宋体" w:cs="宋体"/>
          <w:bCs/>
          <w:kern w:val="0"/>
          <w:sz w:val="24"/>
        </w:rPr>
        <w:t>调速，适配不同的实验类型；</w:t>
      </w:r>
    </w:p>
    <w:p>
      <w:pPr>
        <w:widowControl/>
        <w:spacing w:line="360" w:lineRule="auto"/>
        <w:ind w:firstLine="397"/>
        <w:jc w:val="left"/>
        <w:rPr>
          <w:rFonts w:ascii="宋体" w:hAnsi="宋体" w:cs="宋体"/>
          <w:bCs/>
          <w:kern w:val="0"/>
          <w:sz w:val="24"/>
        </w:rPr>
      </w:pPr>
      <w:r>
        <w:rPr>
          <w:rFonts w:hint="eastAsia"/>
          <w:bCs/>
          <w:kern w:val="0"/>
          <w:sz w:val="24"/>
        </w:rPr>
        <w:t>20</w:t>
      </w:r>
      <w:r>
        <w:rPr>
          <w:rFonts w:hint="eastAsia" w:ascii="宋体" w:hAnsi="宋体" w:cs="宋体"/>
          <w:bCs/>
          <w:kern w:val="0"/>
          <w:sz w:val="24"/>
        </w:rPr>
        <w:t>.具有紫外灯、风机预约定时功能；</w:t>
      </w:r>
    </w:p>
    <w:p>
      <w:pPr>
        <w:widowControl/>
        <w:spacing w:line="360" w:lineRule="auto"/>
        <w:ind w:firstLine="397"/>
        <w:jc w:val="left"/>
        <w:rPr>
          <w:rFonts w:ascii="宋体" w:hAnsi="宋体" w:cs="宋体"/>
          <w:bCs/>
          <w:kern w:val="0"/>
          <w:sz w:val="24"/>
        </w:rPr>
      </w:pPr>
      <w:r>
        <w:rPr>
          <w:bCs/>
          <w:kern w:val="0"/>
          <w:sz w:val="24"/>
        </w:rPr>
        <w:t>2</w:t>
      </w:r>
      <w:r>
        <w:rPr>
          <w:rFonts w:hint="eastAsia"/>
          <w:bCs/>
          <w:kern w:val="0"/>
          <w:sz w:val="24"/>
        </w:rPr>
        <w:t>1</w:t>
      </w:r>
      <w:r>
        <w:rPr>
          <w:rFonts w:hint="eastAsia" w:ascii="宋体" w:hAnsi="宋体" w:cs="宋体"/>
          <w:bCs/>
          <w:kern w:val="0"/>
          <w:sz w:val="24"/>
        </w:rPr>
        <w:t>.具有压力单位转换功能，</w:t>
      </w:r>
      <w:r>
        <w:rPr>
          <w:rFonts w:hint="eastAsia" w:ascii="宋体" w:hAnsi="宋体" w:cs="宋体"/>
          <w:sz w:val="24"/>
        </w:rPr>
        <w:t>进行</w:t>
      </w:r>
      <w:r>
        <w:rPr>
          <w:sz w:val="24"/>
        </w:rPr>
        <w:t>PA</w:t>
      </w:r>
      <w:r>
        <w:rPr>
          <w:rFonts w:hint="eastAsia" w:ascii="宋体" w:hAnsi="宋体" w:cs="宋体"/>
          <w:sz w:val="24"/>
        </w:rPr>
        <w:t>和</w:t>
      </w:r>
      <w:r>
        <w:rPr>
          <w:sz w:val="24"/>
        </w:rPr>
        <w:t>m</w:t>
      </w:r>
      <w:r>
        <w:rPr>
          <w:rFonts w:hint="eastAsia" w:ascii="宋体" w:hAnsi="宋体" w:cs="宋体"/>
          <w:sz w:val="24"/>
        </w:rPr>
        <w:t>/</w:t>
      </w:r>
      <w:r>
        <w:rPr>
          <w:sz w:val="24"/>
        </w:rPr>
        <w:t>s</w:t>
      </w:r>
      <w:r>
        <w:rPr>
          <w:rFonts w:hint="eastAsia" w:ascii="宋体" w:hAnsi="宋体" w:cs="宋体"/>
          <w:sz w:val="24"/>
        </w:rPr>
        <w:t>之间的单位切换；</w:t>
      </w:r>
    </w:p>
    <w:p>
      <w:pPr>
        <w:widowControl/>
        <w:spacing w:line="360" w:lineRule="auto"/>
        <w:ind w:firstLine="397"/>
        <w:jc w:val="left"/>
        <w:rPr>
          <w:rFonts w:ascii="宋体" w:hAnsi="宋体" w:cs="宋体"/>
          <w:bCs/>
          <w:kern w:val="0"/>
          <w:sz w:val="24"/>
        </w:rPr>
      </w:pPr>
      <w:r>
        <w:rPr>
          <w:bCs/>
          <w:kern w:val="0"/>
          <w:sz w:val="24"/>
        </w:rPr>
        <w:t>2</w:t>
      </w:r>
      <w:r>
        <w:rPr>
          <w:rFonts w:hint="eastAsia"/>
          <w:bCs/>
          <w:kern w:val="0"/>
          <w:sz w:val="24"/>
        </w:rPr>
        <w:t>2</w:t>
      </w:r>
      <w:r>
        <w:rPr>
          <w:rFonts w:hint="eastAsia" w:ascii="宋体" w:hAnsi="宋体" w:cs="宋体"/>
          <w:bCs/>
          <w:kern w:val="0"/>
          <w:sz w:val="24"/>
        </w:rPr>
        <w:t>.紫外灯开启延时</w:t>
      </w:r>
      <w:r>
        <w:rPr>
          <w:bCs/>
          <w:kern w:val="0"/>
          <w:sz w:val="24"/>
        </w:rPr>
        <w:t>5</w:t>
      </w:r>
      <w:r>
        <w:rPr>
          <w:rFonts w:hint="eastAsia" w:ascii="宋体" w:hAnsi="宋体" w:cs="宋体"/>
          <w:bCs/>
          <w:kern w:val="0"/>
          <w:sz w:val="24"/>
        </w:rPr>
        <w:t>～</w:t>
      </w:r>
      <w:r>
        <w:rPr>
          <w:bCs/>
          <w:kern w:val="0"/>
          <w:sz w:val="24"/>
        </w:rPr>
        <w:t>20s</w:t>
      </w:r>
      <w:r>
        <w:rPr>
          <w:rFonts w:hint="eastAsia" w:ascii="宋体" w:hAnsi="宋体" w:cs="宋体"/>
          <w:bCs/>
          <w:kern w:val="0"/>
          <w:sz w:val="24"/>
        </w:rPr>
        <w:t>之间可调，保护操作人员安全；</w:t>
      </w:r>
    </w:p>
    <w:p>
      <w:pPr>
        <w:widowControl/>
        <w:spacing w:line="360" w:lineRule="auto"/>
        <w:ind w:firstLine="397"/>
        <w:jc w:val="left"/>
        <w:rPr>
          <w:rFonts w:ascii="宋体" w:hAnsi="宋体" w:cs="宋体"/>
          <w:bCs/>
          <w:kern w:val="0"/>
          <w:sz w:val="24"/>
        </w:rPr>
      </w:pPr>
      <w:r>
        <w:rPr>
          <w:bCs/>
          <w:kern w:val="0"/>
          <w:sz w:val="24"/>
        </w:rPr>
        <w:t>2</w:t>
      </w:r>
      <w:r>
        <w:rPr>
          <w:rFonts w:hint="eastAsia"/>
          <w:bCs/>
          <w:kern w:val="0"/>
          <w:sz w:val="24"/>
        </w:rPr>
        <w:t>3</w:t>
      </w:r>
      <w:r>
        <w:rPr>
          <w:rFonts w:hint="eastAsia" w:ascii="宋体" w:hAnsi="宋体" w:cs="宋体"/>
          <w:bCs/>
          <w:kern w:val="0"/>
          <w:sz w:val="24"/>
        </w:rPr>
        <w:t>.完善的报警系统：</w:t>
      </w:r>
    </w:p>
    <w:p>
      <w:pPr>
        <w:widowControl/>
        <w:spacing w:line="360" w:lineRule="auto"/>
        <w:ind w:firstLine="397"/>
        <w:jc w:val="left"/>
        <w:rPr>
          <w:rFonts w:ascii="宋体" w:hAnsi="宋体" w:cs="宋体"/>
          <w:bCs/>
          <w:kern w:val="0"/>
          <w:sz w:val="24"/>
        </w:rPr>
      </w:pPr>
      <w:r>
        <w:rPr>
          <w:rFonts w:hint="eastAsia" w:ascii="宋体" w:hAnsi="宋体" w:cs="宋体"/>
          <w:bCs/>
          <w:kern w:val="0"/>
          <w:sz w:val="24"/>
        </w:rPr>
        <w:t>（</w:t>
      </w:r>
      <w:r>
        <w:rPr>
          <w:bCs/>
          <w:kern w:val="0"/>
          <w:sz w:val="24"/>
        </w:rPr>
        <w:t>1</w:t>
      </w:r>
      <w:r>
        <w:rPr>
          <w:rFonts w:hint="eastAsia" w:ascii="宋体" w:hAnsi="宋体" w:cs="宋体"/>
          <w:bCs/>
          <w:kern w:val="0"/>
          <w:sz w:val="24"/>
        </w:rPr>
        <w:t>）设置前窗开口安全高度，在低于或高于安全高度时报警，保证设备使用时性能稳定；</w:t>
      </w:r>
    </w:p>
    <w:p>
      <w:pPr>
        <w:widowControl/>
        <w:spacing w:line="360" w:lineRule="auto"/>
        <w:ind w:firstLine="397"/>
        <w:jc w:val="left"/>
        <w:rPr>
          <w:rFonts w:ascii="宋体" w:hAnsi="宋体" w:cs="宋体"/>
          <w:bCs/>
          <w:kern w:val="0"/>
          <w:sz w:val="24"/>
        </w:rPr>
      </w:pPr>
      <w:r>
        <w:rPr>
          <w:rFonts w:hint="eastAsia" w:ascii="宋体" w:hAnsi="宋体" w:cs="宋体"/>
          <w:bCs/>
          <w:kern w:val="0"/>
          <w:sz w:val="24"/>
        </w:rPr>
        <w:t>（</w:t>
      </w:r>
      <w:r>
        <w:rPr>
          <w:bCs/>
          <w:kern w:val="0"/>
          <w:sz w:val="24"/>
        </w:rPr>
        <w:t>2</w:t>
      </w:r>
      <w:r>
        <w:rPr>
          <w:rFonts w:hint="eastAsia" w:ascii="宋体" w:hAnsi="宋体" w:cs="宋体"/>
          <w:bCs/>
          <w:kern w:val="0"/>
          <w:sz w:val="24"/>
        </w:rPr>
        <w:t>）过滤器压力超高报警：当过滤器的阻力变大时报警；</w:t>
      </w:r>
    </w:p>
    <w:p>
      <w:pPr>
        <w:widowControl/>
        <w:spacing w:line="360" w:lineRule="auto"/>
        <w:ind w:firstLine="397"/>
        <w:jc w:val="left"/>
        <w:rPr>
          <w:rFonts w:ascii="宋体" w:hAnsi="宋体" w:cs="宋体"/>
          <w:bCs/>
          <w:kern w:val="0"/>
          <w:sz w:val="24"/>
        </w:rPr>
      </w:pPr>
      <w:r>
        <w:rPr>
          <w:rFonts w:hint="eastAsia" w:ascii="宋体" w:hAnsi="宋体" w:cs="宋体"/>
          <w:bCs/>
          <w:kern w:val="0"/>
          <w:sz w:val="24"/>
        </w:rPr>
        <w:t>（</w:t>
      </w:r>
      <w:r>
        <w:rPr>
          <w:bCs/>
          <w:kern w:val="0"/>
          <w:sz w:val="24"/>
        </w:rPr>
        <w:t>3</w:t>
      </w:r>
      <w:r>
        <w:rPr>
          <w:rFonts w:hint="eastAsia" w:ascii="宋体" w:hAnsi="宋体" w:cs="宋体"/>
          <w:bCs/>
          <w:kern w:val="0"/>
          <w:sz w:val="24"/>
        </w:rPr>
        <w:t>）过滤器失效更换报警：当过滤器寿命使用到期后，会有过滤器更换报警；</w:t>
      </w:r>
    </w:p>
    <w:p>
      <w:pPr>
        <w:widowControl/>
        <w:spacing w:line="360" w:lineRule="auto"/>
        <w:ind w:firstLine="397"/>
        <w:jc w:val="left"/>
        <w:rPr>
          <w:rFonts w:ascii="宋体" w:hAnsi="宋体" w:cs="宋体"/>
          <w:bCs/>
          <w:kern w:val="0"/>
          <w:sz w:val="24"/>
        </w:rPr>
      </w:pPr>
      <w:r>
        <w:rPr>
          <w:rFonts w:hint="eastAsia" w:ascii="宋体" w:hAnsi="宋体" w:cs="宋体"/>
          <w:bCs/>
          <w:kern w:val="0"/>
          <w:sz w:val="24"/>
        </w:rPr>
        <w:t>（</w:t>
      </w:r>
      <w:r>
        <w:rPr>
          <w:bCs/>
          <w:kern w:val="0"/>
          <w:sz w:val="24"/>
        </w:rPr>
        <w:t>4</w:t>
      </w:r>
      <w:r>
        <w:rPr>
          <w:rFonts w:hint="eastAsia" w:ascii="宋体" w:hAnsi="宋体" w:cs="宋体"/>
          <w:bCs/>
          <w:kern w:val="0"/>
          <w:sz w:val="24"/>
        </w:rPr>
        <w:t>）风速报警：当洁净台的气流波动低于标称值的</w:t>
      </w:r>
      <w:r>
        <w:rPr>
          <w:bCs/>
          <w:kern w:val="0"/>
          <w:sz w:val="24"/>
        </w:rPr>
        <w:t>20</w:t>
      </w:r>
      <w:r>
        <w:rPr>
          <w:rFonts w:hint="eastAsia" w:ascii="宋体" w:hAnsi="宋体" w:cs="宋体"/>
          <w:bCs/>
          <w:kern w:val="0"/>
          <w:sz w:val="24"/>
        </w:rPr>
        <w:t>%时报警；</w:t>
      </w:r>
    </w:p>
    <w:p>
      <w:pPr>
        <w:widowControl/>
        <w:spacing w:line="360" w:lineRule="auto"/>
        <w:ind w:firstLine="397"/>
        <w:jc w:val="left"/>
        <w:rPr>
          <w:rFonts w:ascii="宋体" w:hAnsi="宋体" w:cs="宋体"/>
          <w:bCs/>
          <w:kern w:val="0"/>
          <w:sz w:val="24"/>
        </w:rPr>
      </w:pPr>
      <w:r>
        <w:rPr>
          <w:rFonts w:hint="eastAsia" w:ascii="宋体" w:hAnsi="宋体" w:cs="宋体"/>
          <w:sz w:val="24"/>
          <w:szCs w:val="21"/>
        </w:rPr>
        <w:t>▲</w:t>
      </w:r>
      <w:r>
        <w:rPr>
          <w:bCs/>
          <w:kern w:val="0"/>
          <w:sz w:val="24"/>
        </w:rPr>
        <w:t>2</w:t>
      </w:r>
      <w:r>
        <w:rPr>
          <w:rFonts w:hint="eastAsia"/>
          <w:bCs/>
          <w:kern w:val="0"/>
          <w:sz w:val="24"/>
        </w:rPr>
        <w:t>4</w:t>
      </w:r>
      <w:r>
        <w:rPr>
          <w:rFonts w:hint="eastAsia" w:ascii="宋体" w:hAnsi="宋体" w:cs="宋体"/>
          <w:bCs/>
          <w:kern w:val="0"/>
          <w:sz w:val="24"/>
        </w:rPr>
        <w:t>.</w:t>
      </w:r>
      <w:r>
        <w:rPr>
          <w:rFonts w:hint="eastAsia" w:ascii="宋体" w:hAnsi="宋体" w:cs="宋体"/>
          <w:sz w:val="24"/>
          <w:szCs w:val="21"/>
        </w:rPr>
        <w:t xml:space="preserve"> </w:t>
      </w:r>
      <w:r>
        <w:rPr>
          <w:rFonts w:hint="eastAsia" w:ascii="宋体" w:hAnsi="宋体" w:cs="宋体"/>
          <w:bCs/>
          <w:kern w:val="0"/>
          <w:sz w:val="24"/>
        </w:rPr>
        <w:t>福马脚轮设计，方便柜体移动与固定；</w:t>
      </w:r>
    </w:p>
    <w:p>
      <w:pPr>
        <w:adjustRightInd w:val="0"/>
        <w:snapToGrid w:val="0"/>
        <w:spacing w:line="360" w:lineRule="auto"/>
        <w:ind w:firstLine="397"/>
        <w:jc w:val="left"/>
        <w:rPr>
          <w:rFonts w:ascii="宋体" w:hAnsi="宋体" w:cs="宋体"/>
          <w:b/>
          <w:sz w:val="24"/>
        </w:rPr>
      </w:pPr>
      <w:r>
        <w:rPr>
          <w:rFonts w:hint="eastAsia" w:ascii="宋体" w:hAnsi="宋体" w:cs="宋体"/>
          <w:b/>
          <w:sz w:val="24"/>
        </w:rPr>
        <w:t>二、配置要求</w:t>
      </w:r>
    </w:p>
    <w:p>
      <w:pPr>
        <w:widowControl/>
        <w:spacing w:line="360" w:lineRule="auto"/>
        <w:ind w:firstLine="397"/>
        <w:jc w:val="left"/>
        <w:rPr>
          <w:rFonts w:ascii="宋体" w:hAnsi="宋体" w:cs="宋体"/>
          <w:kern w:val="0"/>
          <w:sz w:val="24"/>
        </w:rPr>
      </w:pPr>
      <w:r>
        <w:rPr>
          <w:rFonts w:hint="eastAsia" w:ascii="宋体" w:hAnsi="宋体" w:cs="宋体"/>
          <w:color w:val="000000"/>
          <w:kern w:val="0"/>
          <w:sz w:val="24"/>
        </w:rPr>
        <w:t>主机</w:t>
      </w:r>
      <w:r>
        <w:rPr>
          <w:color w:val="000000"/>
          <w:kern w:val="0"/>
          <w:sz w:val="24"/>
        </w:rPr>
        <w:t>1</w:t>
      </w:r>
      <w:r>
        <w:rPr>
          <w:rFonts w:hint="eastAsia" w:ascii="宋体" w:hAnsi="宋体" w:cs="宋体"/>
          <w:color w:val="000000"/>
          <w:kern w:val="0"/>
          <w:sz w:val="24"/>
        </w:rPr>
        <w:t>台、底座</w:t>
      </w:r>
      <w:r>
        <w:rPr>
          <w:color w:val="000000"/>
          <w:kern w:val="0"/>
          <w:sz w:val="24"/>
        </w:rPr>
        <w:t>1</w:t>
      </w:r>
      <w:r>
        <w:rPr>
          <w:rFonts w:hint="eastAsia" w:ascii="宋体" w:hAnsi="宋体" w:cs="宋体"/>
          <w:color w:val="000000"/>
          <w:kern w:val="0"/>
          <w:sz w:val="24"/>
        </w:rPr>
        <w:t>套、电源线</w:t>
      </w:r>
      <w:r>
        <w:rPr>
          <w:color w:val="000000"/>
          <w:kern w:val="0"/>
          <w:sz w:val="24"/>
        </w:rPr>
        <w:t>1</w:t>
      </w:r>
      <w:r>
        <w:rPr>
          <w:rFonts w:hint="eastAsia" w:ascii="宋体" w:hAnsi="宋体" w:cs="宋体"/>
          <w:color w:val="000000"/>
          <w:kern w:val="0"/>
          <w:sz w:val="24"/>
        </w:rPr>
        <w:t>根、紫外灯</w:t>
      </w:r>
      <w:r>
        <w:rPr>
          <w:color w:val="000000"/>
          <w:kern w:val="0"/>
          <w:sz w:val="24"/>
        </w:rPr>
        <w:t>1</w:t>
      </w:r>
      <w:r>
        <w:rPr>
          <w:rFonts w:hint="eastAsia" w:ascii="宋体" w:hAnsi="宋体" w:cs="宋体"/>
          <w:color w:val="000000"/>
          <w:kern w:val="0"/>
          <w:sz w:val="24"/>
        </w:rPr>
        <w:t>根。</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通风橱</w:t>
      </w:r>
    </w:p>
    <w:p>
      <w:pPr>
        <w:widowControl/>
        <w:spacing w:before="75" w:after="75" w:line="360" w:lineRule="auto"/>
        <w:ind w:firstLine="481" w:firstLineChars="200"/>
        <w:rPr>
          <w:rFonts w:ascii="宋体" w:hAnsi="宋体" w:cs="宋体"/>
          <w:b/>
          <w:bCs/>
          <w:kern w:val="0"/>
          <w:sz w:val="24"/>
        </w:rPr>
      </w:pPr>
      <w:r>
        <w:rPr>
          <w:rFonts w:hint="eastAsia" w:ascii="宋体" w:hAnsi="宋体" w:cs="宋体"/>
          <w:b/>
          <w:bCs/>
          <w:kern w:val="0"/>
          <w:sz w:val="24"/>
        </w:rPr>
        <w:t>一、技术参数</w:t>
      </w:r>
    </w:p>
    <w:p>
      <w:pPr>
        <w:widowControl/>
        <w:spacing w:before="75" w:after="75" w:line="360" w:lineRule="auto"/>
        <w:ind w:firstLine="420" w:firstLineChars="200"/>
        <w:rPr>
          <w:rFonts w:ascii="宋体" w:hAnsi="宋体" w:cs="宋体"/>
          <w:bCs/>
          <w:kern w:val="0"/>
          <w:sz w:val="24"/>
        </w:rPr>
      </w:pPr>
      <w:r>
        <w:rPr>
          <w:rFonts w:hint="eastAsia" w:ascii="宋体" w:hAnsi="宋体" w:cs="宋体"/>
          <w:szCs w:val="21"/>
        </w:rPr>
        <w:t>★</w:t>
      </w:r>
      <w:r>
        <w:rPr>
          <w:bCs/>
          <w:kern w:val="0"/>
          <w:sz w:val="24"/>
        </w:rPr>
        <w:t>1</w:t>
      </w:r>
      <w:r>
        <w:rPr>
          <w:rFonts w:ascii="宋体" w:hAnsi="宋体" w:cs="宋体"/>
          <w:bCs/>
          <w:kern w:val="0"/>
          <w:sz w:val="24"/>
        </w:rPr>
        <w:t>.</w:t>
      </w:r>
      <w:r>
        <w:rPr>
          <w:rFonts w:hint="eastAsia" w:ascii="宋体" w:hAnsi="宋体" w:cs="宋体"/>
          <w:szCs w:val="21"/>
        </w:rPr>
        <w:t xml:space="preserve"> </w:t>
      </w:r>
      <w:r>
        <w:rPr>
          <w:rFonts w:hint="eastAsia" w:ascii="宋体" w:hAnsi="宋体" w:cs="宋体"/>
          <w:bCs/>
          <w:kern w:val="0"/>
          <w:sz w:val="24"/>
        </w:rPr>
        <w:t>外部尺寸</w:t>
      </w:r>
      <w:r>
        <w:rPr>
          <w:rFonts w:hint="eastAsia"/>
          <w:sz w:val="24"/>
        </w:rPr>
        <w:t>（</w:t>
      </w:r>
      <w:r>
        <w:rPr>
          <w:sz w:val="24"/>
        </w:rPr>
        <w:t>L</w:t>
      </w:r>
      <w:r>
        <w:rPr>
          <w:rFonts w:hint="eastAsia"/>
          <w:sz w:val="24"/>
        </w:rPr>
        <w:t>×</w:t>
      </w:r>
      <w:r>
        <w:rPr>
          <w:sz w:val="24"/>
        </w:rPr>
        <w:t>D</w:t>
      </w:r>
      <w:r>
        <w:rPr>
          <w:rFonts w:hint="eastAsia"/>
          <w:sz w:val="24"/>
        </w:rPr>
        <w:t>×</w:t>
      </w:r>
      <w:r>
        <w:rPr>
          <w:sz w:val="24"/>
        </w:rPr>
        <w:t>H</w:t>
      </w:r>
      <w:r>
        <w:rPr>
          <w:rFonts w:hint="eastAsia"/>
          <w:sz w:val="24"/>
        </w:rPr>
        <w:t>）</w:t>
      </w:r>
      <w:r>
        <w:rPr>
          <w:rFonts w:hint="eastAsia" w:ascii="宋体" w:hAnsi="宋体" w:cs="宋体"/>
          <w:bCs/>
          <w:kern w:val="0"/>
          <w:sz w:val="24"/>
        </w:rPr>
        <w:t>≤</w:t>
      </w:r>
      <w:r>
        <w:rPr>
          <w:bCs/>
          <w:kern w:val="0"/>
          <w:sz w:val="24"/>
        </w:rPr>
        <w:t>1</w:t>
      </w:r>
      <w:r>
        <w:rPr>
          <w:rFonts w:hint="eastAsia"/>
          <w:bCs/>
          <w:kern w:val="0"/>
          <w:sz w:val="24"/>
        </w:rPr>
        <w:t>60</w:t>
      </w:r>
      <w:r>
        <w:rPr>
          <w:bCs/>
          <w:kern w:val="0"/>
          <w:sz w:val="24"/>
        </w:rPr>
        <w:t>0mm</w:t>
      </w:r>
      <w:r>
        <w:rPr>
          <w:rFonts w:hint="eastAsia" w:ascii="宋体" w:hAnsi="宋体" w:cs="宋体"/>
          <w:bCs/>
          <w:kern w:val="0"/>
          <w:sz w:val="24"/>
        </w:rPr>
        <w:t>×</w:t>
      </w:r>
      <w:r>
        <w:rPr>
          <w:bCs/>
          <w:kern w:val="0"/>
          <w:sz w:val="24"/>
        </w:rPr>
        <w:t>800mm</w:t>
      </w:r>
      <w:r>
        <w:rPr>
          <w:rFonts w:hint="eastAsia" w:ascii="宋体" w:hAnsi="宋体" w:cs="宋体"/>
          <w:bCs/>
          <w:kern w:val="0"/>
          <w:sz w:val="24"/>
        </w:rPr>
        <w:t>×</w:t>
      </w:r>
      <w:r>
        <w:rPr>
          <w:bCs/>
          <w:kern w:val="0"/>
          <w:sz w:val="24"/>
        </w:rPr>
        <w:t>2200mm；</w:t>
      </w:r>
    </w:p>
    <w:p>
      <w:pPr>
        <w:widowControl/>
        <w:spacing w:before="75" w:after="75" w:line="360" w:lineRule="auto"/>
        <w:ind w:firstLine="480" w:firstLineChars="200"/>
        <w:rPr>
          <w:rFonts w:ascii="宋体" w:hAnsi="宋体" w:cs="宋体"/>
          <w:bCs/>
          <w:kern w:val="0"/>
          <w:sz w:val="24"/>
        </w:rPr>
      </w:pPr>
      <w:r>
        <w:rPr>
          <w:bCs/>
          <w:kern w:val="0"/>
          <w:sz w:val="24"/>
        </w:rPr>
        <w:t>2</w:t>
      </w:r>
      <w:r>
        <w:rPr>
          <w:rFonts w:ascii="宋体" w:hAnsi="宋体" w:cs="宋体"/>
          <w:bCs/>
          <w:kern w:val="0"/>
          <w:sz w:val="24"/>
        </w:rPr>
        <w:t>.</w:t>
      </w:r>
      <w:r>
        <w:rPr>
          <w:rFonts w:hint="eastAsia" w:ascii="宋体" w:hAnsi="宋体" w:cs="宋体"/>
          <w:bCs/>
          <w:kern w:val="0"/>
          <w:sz w:val="24"/>
        </w:rPr>
        <w:t>内部尺寸</w:t>
      </w:r>
      <w:r>
        <w:rPr>
          <w:rFonts w:hint="eastAsia"/>
          <w:sz w:val="24"/>
        </w:rPr>
        <w:t>（</w:t>
      </w:r>
      <w:r>
        <w:rPr>
          <w:sz w:val="24"/>
        </w:rPr>
        <w:t>L</w:t>
      </w:r>
      <w:r>
        <w:rPr>
          <w:rFonts w:hint="eastAsia"/>
          <w:sz w:val="24"/>
        </w:rPr>
        <w:t>×</w:t>
      </w:r>
      <w:r>
        <w:rPr>
          <w:sz w:val="24"/>
        </w:rPr>
        <w:t>D</w:t>
      </w:r>
      <w:r>
        <w:rPr>
          <w:rFonts w:hint="eastAsia"/>
          <w:sz w:val="24"/>
        </w:rPr>
        <w:t>×</w:t>
      </w:r>
      <w:r>
        <w:rPr>
          <w:sz w:val="24"/>
        </w:rPr>
        <w:t>H</w:t>
      </w:r>
      <w:r>
        <w:rPr>
          <w:rFonts w:hint="eastAsia"/>
          <w:sz w:val="24"/>
        </w:rPr>
        <w:t>）</w:t>
      </w:r>
      <w:r>
        <w:rPr>
          <w:rFonts w:hint="eastAsia" w:ascii="宋体" w:hAnsi="宋体" w:cs="宋体"/>
          <w:bCs/>
          <w:kern w:val="0"/>
          <w:sz w:val="24"/>
        </w:rPr>
        <w:t>≥</w:t>
      </w:r>
      <w:r>
        <w:rPr>
          <w:bCs/>
          <w:kern w:val="0"/>
          <w:sz w:val="24"/>
        </w:rPr>
        <w:t>13</w:t>
      </w:r>
      <w:r>
        <w:rPr>
          <w:rFonts w:hint="eastAsia"/>
          <w:bCs/>
          <w:kern w:val="0"/>
          <w:sz w:val="24"/>
        </w:rPr>
        <w:t>0</w:t>
      </w:r>
      <w:r>
        <w:rPr>
          <w:bCs/>
          <w:kern w:val="0"/>
          <w:sz w:val="24"/>
        </w:rPr>
        <w:t>0mm</w:t>
      </w:r>
      <w:r>
        <w:rPr>
          <w:rFonts w:hint="eastAsia" w:ascii="宋体" w:hAnsi="宋体" w:cs="宋体"/>
          <w:bCs/>
          <w:kern w:val="0"/>
          <w:sz w:val="24"/>
        </w:rPr>
        <w:t>×</w:t>
      </w:r>
      <w:r>
        <w:rPr>
          <w:bCs/>
          <w:kern w:val="0"/>
          <w:sz w:val="24"/>
        </w:rPr>
        <w:t>6</w:t>
      </w:r>
      <w:r>
        <w:rPr>
          <w:rFonts w:hint="eastAsia"/>
          <w:bCs/>
          <w:kern w:val="0"/>
          <w:sz w:val="24"/>
        </w:rPr>
        <w:t>5</w:t>
      </w:r>
      <w:r>
        <w:rPr>
          <w:bCs/>
          <w:kern w:val="0"/>
          <w:sz w:val="24"/>
        </w:rPr>
        <w:t>0mm</w:t>
      </w:r>
      <w:r>
        <w:rPr>
          <w:rFonts w:hint="eastAsia" w:ascii="宋体" w:hAnsi="宋体" w:cs="宋体"/>
          <w:bCs/>
          <w:kern w:val="0"/>
          <w:sz w:val="24"/>
        </w:rPr>
        <w:t>×</w:t>
      </w:r>
      <w:r>
        <w:rPr>
          <w:bCs/>
          <w:kern w:val="0"/>
          <w:sz w:val="24"/>
        </w:rPr>
        <w:t>7</w:t>
      </w:r>
      <w:r>
        <w:rPr>
          <w:rFonts w:hint="eastAsia"/>
          <w:bCs/>
          <w:kern w:val="0"/>
          <w:sz w:val="24"/>
        </w:rPr>
        <w:t>0</w:t>
      </w:r>
      <w:r>
        <w:rPr>
          <w:bCs/>
          <w:kern w:val="0"/>
          <w:sz w:val="24"/>
        </w:rPr>
        <w:t>0mm</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3</w:t>
      </w:r>
      <w:r>
        <w:rPr>
          <w:rFonts w:ascii="宋体" w:hAnsi="宋体" w:cs="宋体"/>
          <w:bCs/>
          <w:kern w:val="0"/>
          <w:sz w:val="24"/>
        </w:rPr>
        <w:t>.台面板到地面高度</w:t>
      </w:r>
      <w:r>
        <w:rPr>
          <w:rFonts w:hint="eastAsia" w:ascii="宋体" w:hAnsi="宋体" w:cs="宋体"/>
          <w:bCs/>
          <w:kern w:val="0"/>
          <w:sz w:val="24"/>
        </w:rPr>
        <w:t>：≥</w:t>
      </w:r>
      <w:r>
        <w:rPr>
          <w:bCs/>
          <w:kern w:val="0"/>
          <w:sz w:val="24"/>
        </w:rPr>
        <w:t>850mm</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4</w:t>
      </w:r>
      <w:r>
        <w:rPr>
          <w:rFonts w:ascii="宋体" w:hAnsi="宋体" w:cs="宋体"/>
          <w:bCs/>
          <w:kern w:val="0"/>
          <w:sz w:val="24"/>
        </w:rPr>
        <w:t>.</w:t>
      </w:r>
      <w:r>
        <w:rPr>
          <w:rFonts w:hint="eastAsia" w:ascii="宋体" w:hAnsi="宋体" w:cs="宋体"/>
          <w:bCs/>
          <w:kern w:val="0"/>
          <w:sz w:val="24"/>
        </w:rPr>
        <w:t>吸入口风速：</w:t>
      </w:r>
      <w:r>
        <w:rPr>
          <w:bCs/>
          <w:kern w:val="0"/>
          <w:sz w:val="24"/>
        </w:rPr>
        <w:t>0</w:t>
      </w:r>
      <w:r>
        <w:rPr>
          <w:rFonts w:hint="eastAsia" w:ascii="宋体" w:hAnsi="宋体" w:cs="宋体"/>
          <w:bCs/>
          <w:kern w:val="0"/>
          <w:sz w:val="24"/>
        </w:rPr>
        <w:t>.</w:t>
      </w:r>
      <w:r>
        <w:rPr>
          <w:bCs/>
          <w:kern w:val="0"/>
          <w:sz w:val="24"/>
        </w:rPr>
        <w:t>3</w:t>
      </w:r>
      <w:r>
        <w:rPr>
          <w:rFonts w:hint="eastAsia" w:ascii="宋体" w:hAnsi="宋体" w:cs="宋体"/>
          <w:bCs/>
          <w:kern w:val="0"/>
          <w:sz w:val="24"/>
        </w:rPr>
        <w:t>～</w:t>
      </w:r>
      <w:r>
        <w:rPr>
          <w:bCs/>
          <w:kern w:val="0"/>
          <w:sz w:val="24"/>
        </w:rPr>
        <w:t>0</w:t>
      </w:r>
      <w:r>
        <w:rPr>
          <w:rFonts w:hint="eastAsia" w:ascii="宋体" w:hAnsi="宋体" w:cs="宋体"/>
          <w:bCs/>
          <w:kern w:val="0"/>
          <w:sz w:val="24"/>
        </w:rPr>
        <w:t>.</w:t>
      </w:r>
      <w:r>
        <w:rPr>
          <w:bCs/>
          <w:kern w:val="0"/>
          <w:sz w:val="24"/>
        </w:rPr>
        <w:t>8m</w:t>
      </w:r>
      <w:r>
        <w:rPr>
          <w:rFonts w:hint="eastAsia" w:ascii="宋体" w:hAnsi="宋体" w:cs="宋体"/>
          <w:bCs/>
          <w:kern w:val="0"/>
          <w:sz w:val="24"/>
        </w:rPr>
        <w:t>/</w:t>
      </w:r>
      <w:r>
        <w:rPr>
          <w:bCs/>
          <w:kern w:val="0"/>
          <w:sz w:val="24"/>
        </w:rPr>
        <w:t>s</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5</w:t>
      </w:r>
      <w:r>
        <w:rPr>
          <w:rFonts w:ascii="宋体" w:hAnsi="宋体" w:cs="宋体"/>
          <w:bCs/>
          <w:kern w:val="0"/>
          <w:sz w:val="24"/>
        </w:rPr>
        <w:t>.系统排风量</w:t>
      </w:r>
      <w:r>
        <w:rPr>
          <w:rFonts w:hint="eastAsia" w:ascii="宋体" w:hAnsi="宋体" w:cs="宋体"/>
          <w:bCs/>
          <w:kern w:val="0"/>
          <w:sz w:val="24"/>
        </w:rPr>
        <w:t>：≥</w:t>
      </w:r>
      <w:r>
        <w:rPr>
          <w:bCs/>
          <w:kern w:val="0"/>
          <w:sz w:val="24"/>
        </w:rPr>
        <w:t>950 m³</w:t>
      </w:r>
      <w:r>
        <w:rPr>
          <w:rFonts w:hint="eastAsia" w:ascii="宋体" w:hAnsi="宋体" w:cs="宋体"/>
          <w:bCs/>
          <w:kern w:val="0"/>
          <w:sz w:val="24"/>
        </w:rPr>
        <w:t>/</w:t>
      </w:r>
      <w:r>
        <w:rPr>
          <w:bCs/>
          <w:kern w:val="0"/>
          <w:sz w:val="24"/>
        </w:rPr>
        <w:t>h</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6</w:t>
      </w:r>
      <w:r>
        <w:rPr>
          <w:rFonts w:ascii="宋体" w:hAnsi="宋体" w:cs="宋体"/>
          <w:bCs/>
          <w:kern w:val="0"/>
          <w:sz w:val="24"/>
        </w:rPr>
        <w:t>.</w:t>
      </w:r>
      <w:r>
        <w:rPr>
          <w:rFonts w:hint="eastAsia" w:ascii="宋体" w:hAnsi="宋体" w:cs="宋体"/>
          <w:bCs/>
          <w:kern w:val="0"/>
          <w:sz w:val="24"/>
        </w:rPr>
        <w:t>额定功率：≤</w:t>
      </w:r>
      <w:r>
        <w:rPr>
          <w:bCs/>
          <w:kern w:val="0"/>
          <w:sz w:val="24"/>
        </w:rPr>
        <w:t>600 W</w:t>
      </w:r>
      <w:r>
        <w:rPr>
          <w:rFonts w:ascii="宋体" w:hAnsi="宋体" w:cs="宋体"/>
          <w:bCs/>
          <w:kern w:val="0"/>
          <w:sz w:val="24"/>
        </w:rPr>
        <w:t>(</w:t>
      </w:r>
      <w:r>
        <w:rPr>
          <w:rFonts w:hint="eastAsia" w:ascii="宋体" w:hAnsi="宋体" w:cs="宋体"/>
          <w:bCs/>
          <w:kern w:val="0"/>
          <w:sz w:val="24"/>
        </w:rPr>
        <w:t>不包括柜体插座负载的功率（负载不超过</w:t>
      </w:r>
      <w:r>
        <w:rPr>
          <w:bCs/>
          <w:kern w:val="0"/>
          <w:sz w:val="24"/>
        </w:rPr>
        <w:t>500W</w:t>
      </w:r>
      <w:r>
        <w:rPr>
          <w:rFonts w:hint="eastAsia" w:ascii="宋体" w:hAnsi="宋体" w:cs="宋体"/>
          <w:bCs/>
          <w:kern w:val="0"/>
          <w:sz w:val="24"/>
        </w:rPr>
        <w:t>）)；</w:t>
      </w:r>
    </w:p>
    <w:p>
      <w:pPr>
        <w:widowControl/>
        <w:tabs>
          <w:tab w:val="left" w:pos="270"/>
        </w:tabs>
        <w:spacing w:before="75" w:after="75" w:line="360" w:lineRule="auto"/>
        <w:ind w:firstLine="480" w:firstLineChars="200"/>
        <w:rPr>
          <w:rFonts w:ascii="宋体" w:hAnsi="宋体" w:cs="宋体"/>
          <w:bCs/>
          <w:kern w:val="0"/>
          <w:sz w:val="24"/>
        </w:rPr>
      </w:pPr>
      <w:r>
        <w:rPr>
          <w:bCs/>
          <w:kern w:val="0"/>
          <w:sz w:val="24"/>
        </w:rPr>
        <w:t>7</w:t>
      </w:r>
      <w:r>
        <w:rPr>
          <w:rFonts w:ascii="宋体" w:hAnsi="宋体" w:cs="宋体"/>
          <w:bCs/>
          <w:kern w:val="0"/>
          <w:sz w:val="24"/>
        </w:rPr>
        <w:t>.</w:t>
      </w:r>
      <w:r>
        <w:rPr>
          <w:rFonts w:hint="eastAsia" w:ascii="宋体" w:hAnsi="宋体" w:cs="宋体"/>
          <w:bCs/>
          <w:kern w:val="0"/>
          <w:sz w:val="24"/>
        </w:rPr>
        <w:t>噪音等级：≤</w:t>
      </w:r>
      <w:r>
        <w:rPr>
          <w:bCs/>
          <w:kern w:val="0"/>
          <w:sz w:val="24"/>
        </w:rPr>
        <w:t>68dB</w:t>
      </w:r>
      <w:r>
        <w:rPr>
          <w:rFonts w:hint="eastAsia" w:ascii="宋体" w:hAnsi="宋体" w:cs="宋体"/>
          <w:bCs/>
          <w:kern w:val="0"/>
          <w:sz w:val="24"/>
        </w:rPr>
        <w:t>（</w:t>
      </w:r>
      <w:r>
        <w:rPr>
          <w:bCs/>
          <w:kern w:val="0"/>
          <w:sz w:val="24"/>
        </w:rPr>
        <w:t>A</w:t>
      </w:r>
      <w:r>
        <w:rPr>
          <w:rFonts w:hint="eastAsia" w:ascii="宋体" w:hAnsi="宋体" w:cs="宋体"/>
          <w:bCs/>
          <w:kern w:val="0"/>
          <w:sz w:val="24"/>
        </w:rPr>
        <w:t>）；</w:t>
      </w:r>
    </w:p>
    <w:p>
      <w:pPr>
        <w:widowControl/>
        <w:tabs>
          <w:tab w:val="left" w:pos="270"/>
        </w:tabs>
        <w:spacing w:before="75" w:after="75" w:line="360" w:lineRule="auto"/>
        <w:ind w:firstLine="480" w:firstLineChars="200"/>
        <w:rPr>
          <w:rFonts w:ascii="宋体" w:hAnsi="宋体" w:cs="宋体"/>
          <w:bCs/>
          <w:kern w:val="0"/>
          <w:sz w:val="24"/>
        </w:rPr>
      </w:pPr>
      <w:r>
        <w:rPr>
          <w:bCs/>
          <w:kern w:val="0"/>
          <w:sz w:val="24"/>
        </w:rPr>
        <w:t>8</w:t>
      </w:r>
      <w:r>
        <w:rPr>
          <w:rFonts w:ascii="宋体" w:hAnsi="宋体" w:cs="宋体"/>
          <w:bCs/>
          <w:kern w:val="0"/>
          <w:sz w:val="24"/>
        </w:rPr>
        <w:t>.</w:t>
      </w:r>
      <w:r>
        <w:rPr>
          <w:rFonts w:hint="eastAsia" w:ascii="宋体" w:hAnsi="宋体" w:cs="宋体"/>
          <w:bCs/>
          <w:kern w:val="0"/>
          <w:sz w:val="24"/>
        </w:rPr>
        <w:t>照度：</w:t>
      </w:r>
      <w:r>
        <w:rPr>
          <w:rFonts w:ascii="宋体" w:hAnsi="宋体" w:cs="宋体"/>
          <w:bCs/>
          <w:kern w:val="0"/>
          <w:sz w:val="24"/>
        </w:rPr>
        <w:t>≥</w:t>
      </w:r>
      <w:r>
        <w:rPr>
          <w:bCs/>
          <w:kern w:val="0"/>
          <w:sz w:val="24"/>
        </w:rPr>
        <w:t>400lx</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9</w:t>
      </w:r>
      <w:r>
        <w:rPr>
          <w:rFonts w:ascii="宋体" w:hAnsi="宋体" w:cs="宋体"/>
          <w:bCs/>
          <w:kern w:val="0"/>
          <w:sz w:val="24"/>
        </w:rPr>
        <w:t>.前窗玻璃开口高度</w:t>
      </w:r>
      <w:r>
        <w:rPr>
          <w:rFonts w:hint="eastAsia" w:ascii="宋体" w:hAnsi="宋体" w:cs="宋体"/>
          <w:bCs/>
          <w:kern w:val="0"/>
          <w:sz w:val="24"/>
        </w:rPr>
        <w:t>：≥</w:t>
      </w:r>
      <w:r>
        <w:rPr>
          <w:bCs/>
          <w:kern w:val="0"/>
          <w:sz w:val="24"/>
        </w:rPr>
        <w:t>520mm</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10</w:t>
      </w:r>
      <w:r>
        <w:rPr>
          <w:rFonts w:ascii="宋体" w:hAnsi="宋体" w:cs="宋体"/>
          <w:bCs/>
          <w:kern w:val="0"/>
          <w:sz w:val="24"/>
        </w:rPr>
        <w:t>.</w:t>
      </w:r>
      <w:r>
        <w:rPr>
          <w:rFonts w:hint="eastAsia" w:ascii="宋体" w:hAnsi="宋体" w:cs="宋体"/>
          <w:bCs/>
          <w:kern w:val="0"/>
          <w:sz w:val="24"/>
        </w:rPr>
        <w:t>紫外灯功率：≥</w:t>
      </w:r>
      <w:r>
        <w:rPr>
          <w:bCs/>
          <w:kern w:val="0"/>
          <w:sz w:val="24"/>
        </w:rPr>
        <w:t>30W</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11</w:t>
      </w:r>
      <w:r>
        <w:rPr>
          <w:rFonts w:ascii="宋体" w:hAnsi="宋体" w:cs="宋体"/>
          <w:bCs/>
          <w:kern w:val="0"/>
          <w:sz w:val="24"/>
        </w:rPr>
        <w:t>.</w:t>
      </w:r>
      <w:r>
        <w:rPr>
          <w:bCs/>
          <w:kern w:val="0"/>
          <w:sz w:val="24"/>
        </w:rPr>
        <w:t>LED</w:t>
      </w:r>
      <w:r>
        <w:rPr>
          <w:rFonts w:hint="eastAsia" w:ascii="宋体" w:hAnsi="宋体" w:cs="宋体"/>
          <w:bCs/>
          <w:kern w:val="0"/>
          <w:sz w:val="24"/>
        </w:rPr>
        <w:t>日光灯，功率：≥</w:t>
      </w:r>
      <w:r>
        <w:rPr>
          <w:bCs/>
          <w:kern w:val="0"/>
          <w:sz w:val="24"/>
        </w:rPr>
        <w:t>16W</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12</w:t>
      </w:r>
      <w:r>
        <w:rPr>
          <w:rFonts w:ascii="宋体" w:hAnsi="宋体" w:cs="宋体"/>
          <w:bCs/>
          <w:kern w:val="0"/>
          <w:sz w:val="24"/>
        </w:rPr>
        <w:t>.通风柜</w:t>
      </w:r>
      <w:r>
        <w:rPr>
          <w:rFonts w:hint="eastAsia" w:ascii="宋体" w:hAnsi="宋体" w:cs="宋体"/>
          <w:bCs/>
          <w:kern w:val="0"/>
          <w:sz w:val="24"/>
        </w:rPr>
        <w:t>外壳采用≥</w:t>
      </w:r>
      <w:r>
        <w:rPr>
          <w:bCs/>
          <w:kern w:val="0"/>
          <w:sz w:val="24"/>
        </w:rPr>
        <w:t>1</w:t>
      </w:r>
      <w:r>
        <w:rPr>
          <w:rFonts w:hint="eastAsia" w:ascii="宋体" w:hAnsi="宋体" w:cs="宋体"/>
          <w:bCs/>
          <w:kern w:val="0"/>
          <w:sz w:val="24"/>
        </w:rPr>
        <w:t>.</w:t>
      </w:r>
      <w:r>
        <w:rPr>
          <w:bCs/>
          <w:kern w:val="0"/>
          <w:sz w:val="24"/>
        </w:rPr>
        <w:t>0mm</w:t>
      </w:r>
      <w:r>
        <w:rPr>
          <w:rFonts w:hint="eastAsia" w:ascii="宋体" w:hAnsi="宋体" w:cs="宋体"/>
          <w:bCs/>
          <w:kern w:val="0"/>
          <w:sz w:val="24"/>
        </w:rPr>
        <w:t>冷轧钢板经防锈处理，静电喷涂，具有较好的光洁度与耐腐蚀性；</w:t>
      </w:r>
    </w:p>
    <w:p>
      <w:pPr>
        <w:widowControl/>
        <w:spacing w:before="75" w:after="75" w:line="360" w:lineRule="auto"/>
        <w:ind w:firstLine="420" w:firstLineChars="200"/>
        <w:rPr>
          <w:rFonts w:ascii="宋体" w:hAnsi="宋体" w:cs="宋体"/>
          <w:bCs/>
          <w:kern w:val="0"/>
          <w:sz w:val="24"/>
        </w:rPr>
      </w:pPr>
      <w:r>
        <w:rPr>
          <w:szCs w:val="21"/>
        </w:rPr>
        <w:t>▲</w:t>
      </w:r>
      <w:r>
        <w:rPr>
          <w:bCs/>
          <w:kern w:val="0"/>
          <w:sz w:val="24"/>
        </w:rPr>
        <w:t>13</w:t>
      </w:r>
      <w:r>
        <w:rPr>
          <w:rFonts w:ascii="宋体" w:hAnsi="宋体" w:cs="宋体"/>
          <w:bCs/>
          <w:kern w:val="0"/>
          <w:sz w:val="24"/>
        </w:rPr>
        <w:t>.通风柜操作区采用</w:t>
      </w:r>
      <w:r>
        <w:rPr>
          <w:rFonts w:hint="eastAsia" w:ascii="宋体" w:hAnsi="宋体" w:cs="宋体"/>
          <w:bCs/>
          <w:kern w:val="0"/>
          <w:sz w:val="24"/>
        </w:rPr>
        <w:t>耐污染、易清洁、抗菌、抗冲击厚度≥</w:t>
      </w:r>
      <w:r>
        <w:rPr>
          <w:bCs/>
          <w:kern w:val="0"/>
          <w:sz w:val="24"/>
        </w:rPr>
        <w:t>5mm</w:t>
      </w:r>
      <w:r>
        <w:rPr>
          <w:rFonts w:hint="eastAsia"/>
          <w:bCs/>
          <w:kern w:val="0"/>
          <w:sz w:val="24"/>
        </w:rPr>
        <w:t>的钢化玻璃</w:t>
      </w:r>
      <w:r>
        <w:rPr>
          <w:rFonts w:hint="eastAsia" w:ascii="宋体" w:hAnsi="宋体" w:cs="宋体"/>
          <w:bCs/>
          <w:kern w:val="0"/>
          <w:sz w:val="24"/>
        </w:rPr>
        <w:t>；</w:t>
      </w:r>
      <w:r>
        <w:rPr>
          <w:rFonts w:ascii="宋体" w:hAnsi="宋体" w:cs="宋体"/>
          <w:bCs/>
          <w:kern w:val="0"/>
          <w:sz w:val="24"/>
        </w:rPr>
        <w:t>台面板采用</w:t>
      </w:r>
      <w:r>
        <w:rPr>
          <w:rFonts w:hint="eastAsia" w:ascii="宋体" w:hAnsi="宋体" w:cs="宋体"/>
          <w:bCs/>
          <w:kern w:val="0"/>
          <w:sz w:val="24"/>
        </w:rPr>
        <w:t>≥</w:t>
      </w:r>
      <w:r>
        <w:rPr>
          <w:bCs/>
          <w:kern w:val="0"/>
          <w:sz w:val="24"/>
        </w:rPr>
        <w:t>12mm</w:t>
      </w:r>
      <w:r>
        <w:rPr>
          <w:rFonts w:hint="eastAsia" w:ascii="宋体" w:hAnsi="宋体" w:cs="宋体"/>
          <w:bCs/>
          <w:kern w:val="0"/>
          <w:sz w:val="24"/>
        </w:rPr>
        <w:t>厚</w:t>
      </w:r>
      <w:r>
        <w:rPr>
          <w:rFonts w:ascii="宋体" w:hAnsi="宋体" w:cs="宋体"/>
          <w:bCs/>
          <w:kern w:val="0"/>
          <w:sz w:val="24"/>
        </w:rPr>
        <w:t>实心理化板</w:t>
      </w:r>
      <w:r>
        <w:rPr>
          <w:rFonts w:hint="eastAsia" w:ascii="宋体" w:hAnsi="宋体" w:cs="宋体"/>
          <w:bCs/>
          <w:kern w:val="0"/>
          <w:sz w:val="24"/>
        </w:rPr>
        <w:t>，台面边缘上口做斜角或圆角处理，下口去毛刺处理，表面做哑光处理，要求</w:t>
      </w:r>
      <w:r>
        <w:rPr>
          <w:rFonts w:ascii="宋体" w:hAnsi="宋体" w:cs="宋体"/>
          <w:bCs/>
          <w:kern w:val="0"/>
          <w:sz w:val="24"/>
        </w:rPr>
        <w:t>拆卸便于清理</w:t>
      </w:r>
      <w:r>
        <w:rPr>
          <w:rFonts w:hint="eastAsia" w:ascii="宋体" w:hAnsi="宋体" w:cs="宋体"/>
          <w:bCs/>
          <w:kern w:val="0"/>
          <w:sz w:val="24"/>
        </w:rPr>
        <w:t>；</w:t>
      </w:r>
    </w:p>
    <w:p>
      <w:pPr>
        <w:widowControl/>
        <w:spacing w:before="75" w:after="75" w:line="360" w:lineRule="auto"/>
        <w:ind w:firstLine="420" w:firstLineChars="200"/>
        <w:rPr>
          <w:rFonts w:ascii="宋体" w:hAnsi="宋体" w:cs="宋体"/>
          <w:bCs/>
          <w:kern w:val="0"/>
          <w:sz w:val="24"/>
        </w:rPr>
      </w:pPr>
      <w:r>
        <w:rPr>
          <w:szCs w:val="21"/>
        </w:rPr>
        <w:t>▲</w:t>
      </w:r>
      <w:r>
        <w:rPr>
          <w:bCs/>
          <w:kern w:val="0"/>
          <w:sz w:val="24"/>
        </w:rPr>
        <w:t>14</w:t>
      </w:r>
      <w:r>
        <w:rPr>
          <w:rFonts w:ascii="宋体" w:hAnsi="宋体" w:cs="宋体"/>
          <w:bCs/>
          <w:kern w:val="0"/>
          <w:sz w:val="24"/>
        </w:rPr>
        <w:t>.</w:t>
      </w:r>
      <w:r>
        <w:rPr>
          <w:rFonts w:hint="eastAsia" w:ascii="宋体" w:hAnsi="宋体" w:cs="宋体"/>
          <w:bCs/>
          <w:kern w:val="0"/>
          <w:sz w:val="24"/>
        </w:rPr>
        <w:t>照明：采用长条灯罩式设计，内置一体化</w:t>
      </w:r>
      <w:r>
        <w:rPr>
          <w:bCs/>
          <w:kern w:val="0"/>
          <w:sz w:val="24"/>
        </w:rPr>
        <w:t>LED</w:t>
      </w:r>
      <w:r>
        <w:rPr>
          <w:rFonts w:hint="eastAsia" w:ascii="宋体" w:hAnsi="宋体" w:cs="宋体"/>
          <w:bCs/>
          <w:kern w:val="0"/>
          <w:sz w:val="24"/>
        </w:rPr>
        <w:t>灯管，光照度≥</w:t>
      </w:r>
      <w:r>
        <w:rPr>
          <w:bCs/>
          <w:kern w:val="0"/>
          <w:sz w:val="24"/>
        </w:rPr>
        <w:t>400LUX</w:t>
      </w:r>
      <w:r>
        <w:rPr>
          <w:rFonts w:hint="eastAsia" w:ascii="宋体" w:hAnsi="宋体" w:cs="宋体"/>
          <w:bCs/>
          <w:kern w:val="0"/>
          <w:sz w:val="24"/>
        </w:rPr>
        <w:t>；</w:t>
      </w:r>
    </w:p>
    <w:p>
      <w:pPr>
        <w:widowControl/>
        <w:spacing w:before="75" w:after="75" w:line="360" w:lineRule="auto"/>
        <w:ind w:firstLine="480" w:firstLineChars="200"/>
        <w:rPr>
          <w:rFonts w:ascii="宋体" w:hAnsi="宋体" w:cs="宋体"/>
          <w:bCs/>
          <w:kern w:val="0"/>
          <w:sz w:val="24"/>
        </w:rPr>
      </w:pPr>
      <w:r>
        <w:rPr>
          <w:bCs/>
          <w:kern w:val="0"/>
          <w:sz w:val="24"/>
        </w:rPr>
        <w:t>15</w:t>
      </w:r>
      <w:r>
        <w:rPr>
          <w:rFonts w:ascii="宋体" w:hAnsi="宋体" w:cs="宋体"/>
          <w:bCs/>
          <w:kern w:val="0"/>
          <w:sz w:val="24"/>
        </w:rPr>
        <w:t>.通风柜前视窗玻璃是</w:t>
      </w:r>
      <w:r>
        <w:rPr>
          <w:rFonts w:hint="eastAsia" w:ascii="宋体" w:hAnsi="宋体" w:cs="宋体"/>
          <w:bCs/>
          <w:kern w:val="0"/>
          <w:sz w:val="24"/>
        </w:rPr>
        <w:t>≥</w:t>
      </w:r>
      <w:r>
        <w:rPr>
          <w:bCs/>
          <w:kern w:val="0"/>
          <w:sz w:val="24"/>
        </w:rPr>
        <w:t>5mm</w:t>
      </w:r>
      <w:r>
        <w:rPr>
          <w:rFonts w:hint="eastAsia" w:ascii="宋体" w:hAnsi="宋体" w:cs="宋体"/>
          <w:bCs/>
          <w:kern w:val="0"/>
          <w:sz w:val="24"/>
        </w:rPr>
        <w:t>厚钢化玻璃；</w:t>
      </w:r>
    </w:p>
    <w:p>
      <w:pPr>
        <w:widowControl/>
        <w:spacing w:line="360" w:lineRule="auto"/>
        <w:ind w:firstLine="420" w:firstLineChars="200"/>
        <w:rPr>
          <w:rFonts w:ascii="宋体" w:hAnsi="宋体" w:cs="宋体"/>
          <w:bCs/>
          <w:kern w:val="0"/>
          <w:sz w:val="24"/>
        </w:rPr>
      </w:pPr>
      <w:r>
        <w:rPr>
          <w:szCs w:val="21"/>
        </w:rPr>
        <w:t>▲</w:t>
      </w:r>
      <w:r>
        <w:rPr>
          <w:bCs/>
          <w:kern w:val="0"/>
          <w:sz w:val="24"/>
        </w:rPr>
        <w:t>16</w:t>
      </w:r>
      <w:r>
        <w:rPr>
          <w:rFonts w:ascii="宋体" w:hAnsi="宋体" w:cs="宋体"/>
          <w:bCs/>
          <w:kern w:val="0"/>
          <w:sz w:val="24"/>
        </w:rPr>
        <w:t>.</w:t>
      </w:r>
      <w:r>
        <w:rPr>
          <w:rFonts w:hint="eastAsia" w:ascii="宋体" w:hAnsi="宋体" w:cs="宋体"/>
          <w:bCs/>
          <w:kern w:val="0"/>
          <w:sz w:val="24"/>
        </w:rPr>
        <w:t>通风柜控制面板采用轻触式开关，至少设有通风柜电源键、风机键、风机调速键、玻璃门上升键、玻璃门下降键、插座键、日光灯键、紫外灯键；</w:t>
      </w:r>
    </w:p>
    <w:p>
      <w:pPr>
        <w:widowControl/>
        <w:spacing w:line="360" w:lineRule="auto"/>
        <w:ind w:firstLine="480" w:firstLineChars="200"/>
        <w:rPr>
          <w:rFonts w:ascii="宋体" w:hAnsi="宋体" w:cs="宋体"/>
          <w:bCs/>
          <w:kern w:val="0"/>
          <w:sz w:val="24"/>
        </w:rPr>
      </w:pPr>
      <w:r>
        <w:rPr>
          <w:bCs/>
          <w:kern w:val="0"/>
          <w:sz w:val="24"/>
        </w:rPr>
        <w:t>17</w:t>
      </w:r>
      <w:r>
        <w:rPr>
          <w:rFonts w:ascii="宋体" w:hAnsi="宋体" w:cs="宋体"/>
          <w:bCs/>
          <w:kern w:val="0"/>
          <w:sz w:val="24"/>
        </w:rPr>
        <w:t>.</w:t>
      </w:r>
      <w:r>
        <w:rPr>
          <w:rFonts w:hint="eastAsia" w:ascii="宋体" w:hAnsi="宋体" w:cs="宋体"/>
          <w:bCs/>
          <w:kern w:val="0"/>
          <w:sz w:val="24"/>
        </w:rPr>
        <w:t>通风柜内置交流后向离心风机，风量大、噪音小，方便安装；</w:t>
      </w:r>
    </w:p>
    <w:p>
      <w:pPr>
        <w:widowControl/>
        <w:spacing w:line="360" w:lineRule="auto"/>
        <w:ind w:firstLine="480" w:firstLineChars="200"/>
        <w:rPr>
          <w:rFonts w:ascii="宋体" w:hAnsi="宋体" w:cs="宋体"/>
          <w:bCs/>
          <w:kern w:val="0"/>
          <w:sz w:val="24"/>
        </w:rPr>
      </w:pPr>
      <w:r>
        <w:rPr>
          <w:bCs/>
          <w:kern w:val="0"/>
          <w:sz w:val="24"/>
        </w:rPr>
        <w:t>18</w:t>
      </w:r>
      <w:r>
        <w:rPr>
          <w:rFonts w:ascii="宋体" w:hAnsi="宋体" w:cs="宋体"/>
          <w:bCs/>
          <w:kern w:val="0"/>
          <w:sz w:val="24"/>
        </w:rPr>
        <w:t>.</w:t>
      </w:r>
      <w:r>
        <w:rPr>
          <w:rFonts w:hint="eastAsia" w:ascii="宋体" w:hAnsi="宋体" w:cs="宋体"/>
          <w:bCs/>
          <w:kern w:val="0"/>
          <w:sz w:val="24"/>
        </w:rPr>
        <w:t>通风柜配置</w:t>
      </w:r>
      <w:r>
        <w:rPr>
          <w:bCs/>
          <w:kern w:val="0"/>
          <w:sz w:val="24"/>
        </w:rPr>
        <w:t>10A</w:t>
      </w:r>
      <w:r>
        <w:rPr>
          <w:rFonts w:hint="eastAsia" w:ascii="宋体" w:hAnsi="宋体" w:cs="宋体"/>
          <w:bCs/>
          <w:kern w:val="0"/>
          <w:sz w:val="24"/>
        </w:rPr>
        <w:t>多功能三孔插座，实验室专用安全产品，带透明防溅盖，美观，耐用；</w:t>
      </w:r>
    </w:p>
    <w:p>
      <w:pPr>
        <w:widowControl/>
        <w:spacing w:line="360" w:lineRule="auto"/>
        <w:ind w:firstLine="420" w:firstLineChars="200"/>
        <w:rPr>
          <w:rFonts w:ascii="宋体" w:hAnsi="宋体" w:cs="宋体"/>
          <w:bCs/>
          <w:kern w:val="0"/>
          <w:sz w:val="24"/>
        </w:rPr>
      </w:pPr>
      <w:r>
        <w:rPr>
          <w:szCs w:val="21"/>
        </w:rPr>
        <w:t>▲</w:t>
      </w:r>
      <w:r>
        <w:rPr>
          <w:bCs/>
          <w:kern w:val="0"/>
          <w:sz w:val="24"/>
        </w:rPr>
        <w:t>19</w:t>
      </w:r>
      <w:r>
        <w:rPr>
          <w:rFonts w:ascii="宋体" w:hAnsi="宋体" w:cs="宋体"/>
          <w:bCs/>
          <w:kern w:val="0"/>
          <w:sz w:val="24"/>
        </w:rPr>
        <w:t>.</w:t>
      </w:r>
      <w:r>
        <w:rPr>
          <w:rFonts w:hint="eastAsia" w:ascii="宋体" w:hAnsi="宋体" w:cs="宋体"/>
          <w:bCs/>
          <w:kern w:val="0"/>
          <w:sz w:val="24"/>
        </w:rPr>
        <w:t>通风柜配置底柜，底柜采用≥</w:t>
      </w:r>
      <w:r>
        <w:rPr>
          <w:bCs/>
          <w:kern w:val="0"/>
          <w:sz w:val="24"/>
        </w:rPr>
        <w:t>1</w:t>
      </w:r>
      <w:r>
        <w:rPr>
          <w:rFonts w:hint="eastAsia" w:ascii="宋体" w:hAnsi="宋体" w:cs="宋体"/>
          <w:bCs/>
          <w:kern w:val="0"/>
          <w:sz w:val="24"/>
        </w:rPr>
        <w:t>.</w:t>
      </w:r>
      <w:r>
        <w:rPr>
          <w:bCs/>
          <w:kern w:val="0"/>
          <w:sz w:val="24"/>
        </w:rPr>
        <w:t>0mm</w:t>
      </w:r>
      <w:r>
        <w:rPr>
          <w:rFonts w:hint="eastAsia" w:ascii="宋体" w:hAnsi="宋体" w:cs="宋体"/>
          <w:bCs/>
          <w:kern w:val="0"/>
          <w:sz w:val="24"/>
        </w:rPr>
        <w:t>冷轧钢板经防锈处理，静电喷涂，具有较好的光洁度与耐腐蚀性；</w:t>
      </w:r>
    </w:p>
    <w:p>
      <w:pPr>
        <w:widowControl/>
        <w:spacing w:line="360" w:lineRule="auto"/>
        <w:ind w:firstLine="420" w:firstLineChars="200"/>
        <w:rPr>
          <w:rFonts w:ascii="宋体" w:hAnsi="宋体" w:cs="宋体"/>
          <w:bCs/>
          <w:kern w:val="0"/>
          <w:sz w:val="24"/>
        </w:rPr>
      </w:pPr>
      <w:r>
        <w:rPr>
          <w:szCs w:val="21"/>
        </w:rPr>
        <w:t>▲</w:t>
      </w:r>
      <w:r>
        <w:rPr>
          <w:bCs/>
          <w:kern w:val="0"/>
          <w:sz w:val="24"/>
        </w:rPr>
        <w:t>20</w:t>
      </w:r>
      <w:r>
        <w:rPr>
          <w:rFonts w:ascii="宋体" w:hAnsi="宋体" w:cs="宋体"/>
          <w:bCs/>
          <w:kern w:val="0"/>
          <w:sz w:val="24"/>
        </w:rPr>
        <w:t>.</w:t>
      </w:r>
      <w:r>
        <w:rPr>
          <w:rFonts w:hint="eastAsia" w:ascii="宋体" w:hAnsi="宋体" w:cs="宋体"/>
          <w:bCs/>
          <w:kern w:val="0"/>
          <w:sz w:val="24"/>
        </w:rPr>
        <w:t>通风柜配置壁式供水考克、供水流量控制阀、壁式供气考克、供气流量控制阀，主体为加厚铜质，静态最大耐压≥</w:t>
      </w:r>
      <w:r>
        <w:rPr>
          <w:bCs/>
          <w:kern w:val="0"/>
          <w:sz w:val="24"/>
        </w:rPr>
        <w:t>20bar</w:t>
      </w:r>
      <w:r>
        <w:rPr>
          <w:rFonts w:hint="eastAsia" w:ascii="宋体" w:hAnsi="宋体" w:cs="宋体"/>
          <w:bCs/>
          <w:kern w:val="0"/>
          <w:sz w:val="24"/>
        </w:rPr>
        <w:t>；配置实验室水槽材质为高密度</w:t>
      </w:r>
      <w:r>
        <w:rPr>
          <w:bCs/>
          <w:kern w:val="0"/>
          <w:sz w:val="24"/>
        </w:rPr>
        <w:t>PP</w:t>
      </w:r>
      <w:r>
        <w:rPr>
          <w:rFonts w:hint="eastAsia" w:ascii="宋体" w:hAnsi="宋体" w:cs="宋体"/>
          <w:bCs/>
          <w:kern w:val="0"/>
          <w:sz w:val="24"/>
        </w:rPr>
        <w:t>材料，耐强酸碱，厚度≥</w:t>
      </w:r>
      <w:r>
        <w:rPr>
          <w:bCs/>
          <w:kern w:val="0"/>
          <w:sz w:val="24"/>
        </w:rPr>
        <w:t>5mm</w:t>
      </w:r>
      <w:r>
        <w:rPr>
          <w:rFonts w:hint="eastAsia" w:ascii="宋体" w:hAnsi="宋体" w:cs="宋体"/>
          <w:bCs/>
          <w:kern w:val="0"/>
          <w:sz w:val="24"/>
        </w:rPr>
        <w:t>；</w:t>
      </w:r>
    </w:p>
    <w:p>
      <w:pPr>
        <w:widowControl/>
        <w:spacing w:line="360" w:lineRule="auto"/>
        <w:ind w:firstLine="480" w:firstLineChars="200"/>
        <w:rPr>
          <w:rFonts w:ascii="宋体" w:hAnsi="宋体" w:cs="宋体"/>
          <w:bCs/>
          <w:kern w:val="0"/>
          <w:sz w:val="24"/>
        </w:rPr>
      </w:pPr>
      <w:r>
        <w:rPr>
          <w:bCs/>
          <w:kern w:val="0"/>
          <w:sz w:val="24"/>
        </w:rPr>
        <w:t>21</w:t>
      </w:r>
      <w:r>
        <w:rPr>
          <w:rFonts w:ascii="宋体" w:hAnsi="宋体" w:cs="宋体"/>
          <w:bCs/>
          <w:kern w:val="0"/>
          <w:sz w:val="24"/>
        </w:rPr>
        <w:t>.通风柜电控系统具有防过载</w:t>
      </w:r>
      <w:r>
        <w:rPr>
          <w:rFonts w:hint="eastAsia" w:ascii="宋体" w:hAnsi="宋体" w:cs="宋体"/>
          <w:bCs/>
          <w:kern w:val="0"/>
          <w:sz w:val="24"/>
        </w:rPr>
        <w:t>、</w:t>
      </w:r>
      <w:r>
        <w:rPr>
          <w:rFonts w:ascii="宋体" w:hAnsi="宋体" w:cs="宋体"/>
          <w:bCs/>
          <w:kern w:val="0"/>
          <w:sz w:val="24"/>
        </w:rPr>
        <w:t>防触电等功能</w:t>
      </w:r>
      <w:r>
        <w:rPr>
          <w:rFonts w:hint="eastAsia" w:ascii="宋体" w:hAnsi="宋体" w:cs="宋体"/>
          <w:bCs/>
          <w:kern w:val="0"/>
          <w:sz w:val="24"/>
        </w:rPr>
        <w:t>，</w:t>
      </w:r>
      <w:r>
        <w:rPr>
          <w:rFonts w:ascii="宋体" w:hAnsi="宋体" w:cs="宋体"/>
          <w:bCs/>
          <w:kern w:val="0"/>
          <w:sz w:val="24"/>
        </w:rPr>
        <w:t>性能稳定</w:t>
      </w:r>
      <w:r>
        <w:rPr>
          <w:rFonts w:hint="eastAsia" w:ascii="宋体" w:hAnsi="宋体" w:cs="宋体"/>
          <w:bCs/>
          <w:kern w:val="0"/>
          <w:sz w:val="24"/>
        </w:rPr>
        <w:t>，</w:t>
      </w:r>
      <w:r>
        <w:rPr>
          <w:rFonts w:ascii="宋体" w:hAnsi="宋体" w:cs="宋体"/>
          <w:bCs/>
          <w:kern w:val="0"/>
          <w:sz w:val="24"/>
        </w:rPr>
        <w:t>使用寿命长</w:t>
      </w:r>
      <w:r>
        <w:rPr>
          <w:rFonts w:hint="eastAsia" w:ascii="宋体" w:hAnsi="宋体" w:cs="宋体"/>
          <w:bCs/>
          <w:kern w:val="0"/>
          <w:sz w:val="24"/>
        </w:rPr>
        <w:t>；</w:t>
      </w:r>
    </w:p>
    <w:p>
      <w:pPr>
        <w:widowControl/>
        <w:spacing w:line="360" w:lineRule="auto"/>
        <w:ind w:firstLine="480" w:firstLineChars="200"/>
        <w:rPr>
          <w:rFonts w:ascii="宋体" w:hAnsi="宋体" w:cs="宋体"/>
          <w:bCs/>
          <w:kern w:val="0"/>
          <w:sz w:val="24"/>
        </w:rPr>
      </w:pPr>
      <w:r>
        <w:rPr>
          <w:bCs/>
          <w:kern w:val="0"/>
          <w:sz w:val="24"/>
        </w:rPr>
        <w:t>22</w:t>
      </w:r>
      <w:r>
        <w:rPr>
          <w:rFonts w:ascii="宋体" w:hAnsi="宋体" w:cs="宋体"/>
          <w:bCs/>
          <w:kern w:val="0"/>
          <w:sz w:val="24"/>
        </w:rPr>
        <w:t>.通风柜具有断电记忆功能</w:t>
      </w:r>
      <w:r>
        <w:rPr>
          <w:rFonts w:hint="eastAsia" w:ascii="宋体" w:hAnsi="宋体" w:cs="宋体"/>
          <w:bCs/>
          <w:kern w:val="0"/>
          <w:sz w:val="24"/>
        </w:rPr>
        <w:t>，</w:t>
      </w:r>
      <w:r>
        <w:rPr>
          <w:rFonts w:ascii="宋体" w:hAnsi="宋体" w:cs="宋体"/>
          <w:bCs/>
          <w:kern w:val="0"/>
          <w:sz w:val="24"/>
        </w:rPr>
        <w:t>即当遇到突然断电后</w:t>
      </w:r>
      <w:r>
        <w:rPr>
          <w:rFonts w:hint="eastAsia" w:ascii="宋体" w:hAnsi="宋体" w:cs="宋体"/>
          <w:bCs/>
          <w:kern w:val="0"/>
          <w:sz w:val="24"/>
        </w:rPr>
        <w:t>，</w:t>
      </w:r>
      <w:r>
        <w:rPr>
          <w:rFonts w:ascii="宋体" w:hAnsi="宋体" w:cs="宋体"/>
          <w:bCs/>
          <w:kern w:val="0"/>
          <w:sz w:val="24"/>
        </w:rPr>
        <w:t>再次通电可保持断电前的工作状态</w:t>
      </w:r>
      <w:r>
        <w:rPr>
          <w:rFonts w:hint="eastAsia" w:ascii="宋体" w:hAnsi="宋体" w:cs="宋体"/>
          <w:bCs/>
          <w:kern w:val="0"/>
          <w:sz w:val="24"/>
        </w:rPr>
        <w:t>，</w:t>
      </w:r>
      <w:r>
        <w:rPr>
          <w:rFonts w:ascii="宋体" w:hAnsi="宋体" w:cs="宋体"/>
          <w:bCs/>
          <w:kern w:val="0"/>
          <w:sz w:val="24"/>
        </w:rPr>
        <w:t>方便实验操作</w:t>
      </w:r>
      <w:r>
        <w:rPr>
          <w:rFonts w:hint="eastAsia" w:ascii="宋体" w:hAnsi="宋体" w:cs="宋体"/>
          <w:bCs/>
          <w:kern w:val="0"/>
          <w:sz w:val="24"/>
        </w:rPr>
        <w:t>；</w:t>
      </w:r>
    </w:p>
    <w:p>
      <w:pPr>
        <w:widowControl/>
        <w:spacing w:line="360" w:lineRule="auto"/>
        <w:ind w:firstLine="420" w:firstLineChars="200"/>
        <w:rPr>
          <w:rFonts w:ascii="宋体" w:hAnsi="宋体" w:cs="宋体"/>
          <w:bCs/>
          <w:kern w:val="0"/>
          <w:sz w:val="24"/>
        </w:rPr>
      </w:pPr>
      <w:r>
        <w:rPr>
          <w:szCs w:val="21"/>
        </w:rPr>
        <w:t>▲</w:t>
      </w:r>
      <w:r>
        <w:rPr>
          <w:bCs/>
          <w:kern w:val="0"/>
          <w:sz w:val="24"/>
        </w:rPr>
        <w:t>23</w:t>
      </w:r>
      <w:r>
        <w:rPr>
          <w:rFonts w:ascii="宋体" w:hAnsi="宋体" w:cs="宋体"/>
          <w:bCs/>
          <w:kern w:val="0"/>
          <w:sz w:val="24"/>
        </w:rPr>
        <w:t>.</w:t>
      </w:r>
      <w:r>
        <w:rPr>
          <w:rFonts w:hint="eastAsia" w:ascii="宋体" w:hAnsi="宋体" w:cs="宋体"/>
          <w:bCs/>
          <w:kern w:val="0"/>
          <w:sz w:val="24"/>
        </w:rPr>
        <w:t>紫外灯与风机、日光灯互锁功能，即当风机、日光灯工作时，紫外灯无法开启，保护操作人员；</w:t>
      </w:r>
    </w:p>
    <w:p>
      <w:pPr>
        <w:widowControl/>
        <w:spacing w:line="360" w:lineRule="auto"/>
        <w:ind w:firstLine="420" w:firstLineChars="200"/>
        <w:rPr>
          <w:rFonts w:ascii="宋体" w:hAnsi="宋体" w:cs="宋体"/>
          <w:bCs/>
          <w:kern w:val="0"/>
          <w:sz w:val="24"/>
        </w:rPr>
      </w:pPr>
      <w:r>
        <w:rPr>
          <w:szCs w:val="21"/>
        </w:rPr>
        <w:t>▲</w:t>
      </w:r>
      <w:r>
        <w:rPr>
          <w:bCs/>
          <w:kern w:val="0"/>
          <w:sz w:val="24"/>
        </w:rPr>
        <w:t>24</w:t>
      </w:r>
      <w:r>
        <w:rPr>
          <w:rFonts w:ascii="宋体" w:hAnsi="宋体" w:cs="宋体"/>
          <w:bCs/>
          <w:kern w:val="0"/>
          <w:sz w:val="24"/>
        </w:rPr>
        <w:t>.</w:t>
      </w:r>
      <w:r>
        <w:rPr>
          <w:rFonts w:hint="eastAsia" w:ascii="宋体" w:hAnsi="宋体" w:cs="宋体"/>
          <w:bCs/>
          <w:kern w:val="0"/>
          <w:sz w:val="24"/>
        </w:rPr>
        <w:t>通风柜前视窗为电动视窗，采用</w:t>
      </w:r>
      <w:r>
        <w:rPr>
          <w:bCs/>
          <w:kern w:val="0"/>
          <w:sz w:val="24"/>
        </w:rPr>
        <w:t>3C</w:t>
      </w:r>
      <w:r>
        <w:rPr>
          <w:rFonts w:hint="eastAsia" w:ascii="宋体" w:hAnsi="宋体" w:cs="宋体"/>
          <w:bCs/>
          <w:kern w:val="0"/>
          <w:sz w:val="24"/>
        </w:rPr>
        <w:t>认证的管状电机加高承重传送带实现玻璃升降，操作按键控制，可以在行程范围内的任意高度停止，具有断电锁止的功能；</w:t>
      </w:r>
    </w:p>
    <w:p>
      <w:pPr>
        <w:widowControl/>
        <w:spacing w:line="360" w:lineRule="auto"/>
        <w:ind w:firstLine="420" w:firstLineChars="200"/>
        <w:rPr>
          <w:rFonts w:ascii="宋体" w:hAnsi="宋体" w:cs="宋体"/>
          <w:bCs/>
          <w:kern w:val="0"/>
          <w:sz w:val="24"/>
        </w:rPr>
      </w:pPr>
      <w:r>
        <w:rPr>
          <w:szCs w:val="21"/>
        </w:rPr>
        <w:t>▲</w:t>
      </w:r>
      <w:r>
        <w:rPr>
          <w:bCs/>
          <w:kern w:val="0"/>
          <w:sz w:val="24"/>
        </w:rPr>
        <w:t>25</w:t>
      </w:r>
      <w:r>
        <w:rPr>
          <w:rFonts w:ascii="宋体" w:hAnsi="宋体" w:cs="宋体"/>
          <w:bCs/>
          <w:kern w:val="0"/>
          <w:sz w:val="24"/>
        </w:rPr>
        <w:t>.</w:t>
      </w:r>
      <w:r>
        <w:rPr>
          <w:rFonts w:hint="eastAsia" w:ascii="宋体" w:hAnsi="宋体" w:cs="宋体"/>
          <w:bCs/>
          <w:kern w:val="0"/>
          <w:sz w:val="24"/>
        </w:rPr>
        <w:t>风机：至少</w:t>
      </w:r>
      <w:r>
        <w:rPr>
          <w:bCs/>
          <w:kern w:val="0"/>
          <w:sz w:val="24"/>
        </w:rPr>
        <w:t>9</w:t>
      </w:r>
      <w:r>
        <w:rPr>
          <w:rFonts w:hint="eastAsia" w:ascii="宋体" w:hAnsi="宋体" w:cs="宋体"/>
          <w:bCs/>
          <w:kern w:val="0"/>
          <w:sz w:val="24"/>
        </w:rPr>
        <w:t>档可调，适配不同的实验类型；</w:t>
      </w:r>
    </w:p>
    <w:p>
      <w:pPr>
        <w:pStyle w:val="2"/>
        <w:spacing w:after="0" w:line="360" w:lineRule="auto"/>
        <w:ind w:left="0" w:leftChars="0" w:firstLine="0" w:firstLineChars="0"/>
      </w:pPr>
      <w:r>
        <w:rPr>
          <w:rFonts w:hint="eastAsia" w:ascii="宋体" w:hAnsi="宋体" w:cs="宋体"/>
          <w:bCs/>
          <w:kern w:val="0"/>
        </w:rPr>
        <w:t xml:space="preserve">    </w:t>
      </w:r>
      <w:r>
        <w:rPr>
          <w:bCs/>
          <w:kern w:val="0"/>
        </w:rPr>
        <w:t>26</w:t>
      </w:r>
      <w:r>
        <w:rPr>
          <w:rFonts w:hint="eastAsia" w:ascii="宋体" w:hAnsi="宋体" w:cs="宋体"/>
          <w:bCs/>
          <w:kern w:val="0"/>
        </w:rPr>
        <w:t>.配置排风过滤器，可有效防止实验气体污染环境；</w:t>
      </w:r>
    </w:p>
    <w:p>
      <w:pPr>
        <w:adjustRightInd w:val="0"/>
        <w:snapToGrid w:val="0"/>
        <w:spacing w:line="360" w:lineRule="auto"/>
        <w:rPr>
          <w:b/>
          <w:bCs/>
          <w:sz w:val="24"/>
        </w:rPr>
      </w:pPr>
      <w:r>
        <w:rPr>
          <w:b/>
          <w:bCs/>
          <w:sz w:val="24"/>
        </w:rPr>
        <w:t>二、</w:t>
      </w:r>
      <w:r>
        <w:rPr>
          <w:rFonts w:hint="eastAsia"/>
          <w:b/>
          <w:bCs/>
          <w:sz w:val="24"/>
        </w:rPr>
        <w:t>配置要求</w:t>
      </w:r>
    </w:p>
    <w:p>
      <w:pPr>
        <w:widowControl/>
        <w:spacing w:line="360" w:lineRule="auto"/>
        <w:ind w:firstLine="360"/>
        <w:rPr>
          <w:rFonts w:ascii="宋体" w:hAnsi="宋体" w:cs="宋体"/>
          <w:kern w:val="0"/>
          <w:sz w:val="24"/>
        </w:rPr>
      </w:pPr>
      <w:r>
        <w:rPr>
          <w:rFonts w:hint="eastAsia" w:ascii="宋体" w:hAnsi="宋体"/>
          <w:sz w:val="24"/>
        </w:rPr>
        <w:t xml:space="preserve"> 柜体1台、底柜1台、紫外灯1根、电源线1根、排风管道1套。</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立式压力蒸汽灭菌器</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w:t>
      </w:r>
      <w:r>
        <w:rPr>
          <w:rFonts w:hint="eastAsia" w:ascii="宋体" w:hAnsi="宋体" w:cs="宋体"/>
          <w:sz w:val="24"/>
        </w:rPr>
        <w:t xml:space="preserve"> 容积≥ </w:t>
      </w:r>
      <w:r>
        <w:rPr>
          <w:rFonts w:ascii="Times New Roman" w:hAnsi="Times New Roman"/>
          <w:sz w:val="24"/>
        </w:rPr>
        <w:t>80L</w:t>
      </w:r>
    </w:p>
    <w:p>
      <w:pPr>
        <w:pStyle w:val="96"/>
        <w:spacing w:line="360" w:lineRule="auto"/>
        <w:ind w:firstLine="397" w:firstLineChars="0"/>
        <w:jc w:val="left"/>
        <w:rPr>
          <w:rFonts w:ascii="宋体" w:hAnsi="宋体" w:cs="宋体"/>
          <w:sz w:val="24"/>
        </w:rPr>
      </w:pP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宋体" w:hAnsi="宋体" w:cs="宋体"/>
          <w:sz w:val="24"/>
        </w:rPr>
        <w:t>内腔尺寸：直径不小于ф</w:t>
      </w:r>
      <w:r>
        <w:rPr>
          <w:rFonts w:ascii="Times New Roman" w:hAnsi="Times New Roman"/>
          <w:sz w:val="24"/>
        </w:rPr>
        <w:t>380mm</w:t>
      </w:r>
      <w:r>
        <w:rPr>
          <w:rFonts w:hint="eastAsia" w:ascii="宋体" w:hAnsi="宋体" w:cs="宋体"/>
          <w:sz w:val="24"/>
        </w:rPr>
        <w:t>，深度不大于</w:t>
      </w:r>
      <w:r>
        <w:rPr>
          <w:rFonts w:ascii="Times New Roman" w:hAnsi="Times New Roman"/>
          <w:sz w:val="24"/>
        </w:rPr>
        <w:t>750mm</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3</w:t>
      </w:r>
      <w:r>
        <w:rPr>
          <w:rFonts w:hint="eastAsia" w:ascii="宋体" w:hAnsi="宋体" w:cs="宋体"/>
          <w:sz w:val="24"/>
        </w:rPr>
        <w:t>设计参数</w:t>
      </w:r>
    </w:p>
    <w:p>
      <w:pPr>
        <w:pStyle w:val="96"/>
        <w:spacing w:line="360" w:lineRule="auto"/>
        <w:ind w:firstLine="397" w:firstLineChars="0"/>
        <w:jc w:val="left"/>
        <w:rPr>
          <w:rFonts w:ascii="Times New Roman" w:hAnsi="Times New Roman"/>
          <w:b/>
          <w:bCs/>
          <w:sz w:val="24"/>
        </w:rPr>
      </w:pPr>
      <w:r>
        <w:rPr>
          <w:rFonts w:hint="eastAsia" w:ascii="Times New Roman" w:hAnsi="Times New Roman"/>
          <w:b/>
          <w:bCs/>
          <w:sz w:val="24"/>
        </w:rPr>
        <w:t>★所投本设备的生产厂家须具备中华人民共和国特种设备生产许可证（压力容器）或中华人民共和国特种设备制造许可证（压力容器），须提供有效证书复印件。</w:t>
      </w:r>
    </w:p>
    <w:p>
      <w:pPr>
        <w:pStyle w:val="96"/>
        <w:spacing w:line="360" w:lineRule="auto"/>
        <w:ind w:left="397" w:firstLine="0" w:firstLineChars="0"/>
        <w:jc w:val="left"/>
        <w:rPr>
          <w:rFonts w:ascii="宋体" w:hAnsi="宋体" w:cs="宋体"/>
          <w:sz w:val="24"/>
        </w:rPr>
      </w:pPr>
      <w:r>
        <w:rPr>
          <w:rFonts w:hint="eastAsia" w:ascii="宋体" w:hAnsi="宋体" w:cs="宋体"/>
          <w:sz w:val="24"/>
        </w:rPr>
        <w:t>▲a)设计压力：范围不小于-</w:t>
      </w:r>
      <w:r>
        <w:rPr>
          <w:rFonts w:ascii="Times New Roman" w:hAnsi="Times New Roman"/>
          <w:sz w:val="24"/>
        </w:rPr>
        <w:t>0</w:t>
      </w:r>
      <w:r>
        <w:rPr>
          <w:rFonts w:hint="eastAsia" w:ascii="宋体" w:hAnsi="宋体" w:cs="宋体"/>
          <w:sz w:val="24"/>
        </w:rPr>
        <w:t>.</w:t>
      </w:r>
      <w:r>
        <w:rPr>
          <w:rFonts w:ascii="Times New Roman" w:hAnsi="Times New Roman"/>
          <w:sz w:val="24"/>
        </w:rPr>
        <w:t>1Mpa</w:t>
      </w:r>
      <w:r>
        <w:rPr>
          <w:rFonts w:hint="eastAsia" w:ascii="宋体" w:hAnsi="宋体" w:cs="宋体"/>
          <w:sz w:val="24"/>
        </w:rPr>
        <w:t>～</w:t>
      </w:r>
      <w:r>
        <w:rPr>
          <w:rFonts w:ascii="Times New Roman" w:hAnsi="Times New Roman"/>
          <w:sz w:val="24"/>
        </w:rPr>
        <w:t>0</w:t>
      </w:r>
      <w:r>
        <w:rPr>
          <w:rFonts w:hint="eastAsia" w:ascii="宋体" w:hAnsi="宋体" w:cs="宋体"/>
          <w:sz w:val="24"/>
        </w:rPr>
        <w:t>.</w:t>
      </w:r>
      <w:r>
        <w:rPr>
          <w:rFonts w:ascii="Times New Roman" w:hAnsi="Times New Roman"/>
          <w:sz w:val="24"/>
        </w:rPr>
        <w:t>28Mpa</w:t>
      </w:r>
      <w:r>
        <w:rPr>
          <w:rFonts w:hint="eastAsia" w:ascii="宋体" w:hAnsi="宋体" w:cs="宋体"/>
          <w:sz w:val="24"/>
        </w:rPr>
        <w:t>；</w:t>
      </w:r>
    </w:p>
    <w:p>
      <w:pPr>
        <w:pStyle w:val="96"/>
        <w:spacing w:line="360" w:lineRule="auto"/>
        <w:ind w:left="397" w:firstLine="0" w:firstLineChars="0"/>
        <w:jc w:val="left"/>
        <w:rPr>
          <w:rFonts w:ascii="宋体" w:hAnsi="宋体" w:cs="宋体"/>
          <w:sz w:val="24"/>
        </w:rPr>
      </w:pPr>
      <w:r>
        <w:rPr>
          <w:rFonts w:hint="eastAsia" w:ascii="宋体" w:hAnsi="宋体" w:cs="宋体"/>
          <w:sz w:val="24"/>
        </w:rPr>
        <w:t>▲b)设计温度：不小于</w:t>
      </w:r>
      <w:r>
        <w:rPr>
          <w:rFonts w:ascii="Times New Roman" w:hAnsi="Times New Roman"/>
          <w:sz w:val="24"/>
        </w:rPr>
        <w:t>142</w:t>
      </w:r>
      <w:r>
        <w:rPr>
          <w:rFonts w:hint="eastAsia" w:ascii="宋体" w:hAnsi="宋体" w:cs="宋体"/>
          <w:sz w:val="24"/>
        </w:rPr>
        <w:t>℃；</w:t>
      </w:r>
    </w:p>
    <w:p>
      <w:pPr>
        <w:pStyle w:val="96"/>
        <w:spacing w:line="360" w:lineRule="auto"/>
        <w:ind w:left="397" w:firstLine="0" w:firstLineChars="0"/>
        <w:jc w:val="left"/>
        <w:rPr>
          <w:rFonts w:ascii="宋体" w:hAnsi="宋体" w:cs="宋体"/>
          <w:sz w:val="24"/>
        </w:rPr>
      </w:pPr>
      <w:r>
        <w:rPr>
          <w:rFonts w:hint="eastAsia" w:ascii="宋体" w:hAnsi="宋体" w:cs="宋体"/>
          <w:sz w:val="24"/>
        </w:rPr>
        <w:t>▲c)灭菌温度选择范围：不小于</w:t>
      </w:r>
      <w:r>
        <w:rPr>
          <w:rFonts w:ascii="Times New Roman" w:hAnsi="Times New Roman"/>
          <w:sz w:val="24"/>
        </w:rPr>
        <w:t>105</w:t>
      </w:r>
      <w:r>
        <w:rPr>
          <w:rFonts w:hint="eastAsia" w:ascii="宋体" w:hAnsi="宋体" w:cs="宋体"/>
          <w:sz w:val="24"/>
        </w:rPr>
        <w:t>℃～</w:t>
      </w:r>
      <w:r>
        <w:rPr>
          <w:rFonts w:ascii="Times New Roman" w:hAnsi="Times New Roman"/>
          <w:sz w:val="24"/>
        </w:rPr>
        <w:t>135</w:t>
      </w:r>
      <w:r>
        <w:rPr>
          <w:rFonts w:hint="eastAsia" w:ascii="宋体" w:hAnsi="宋体" w:cs="宋体"/>
          <w:sz w:val="24"/>
        </w:rPr>
        <w:t>℃；</w:t>
      </w:r>
    </w:p>
    <w:p>
      <w:pPr>
        <w:pStyle w:val="96"/>
        <w:spacing w:line="360" w:lineRule="auto"/>
        <w:ind w:left="397" w:firstLine="240" w:firstLineChars="100"/>
        <w:jc w:val="left"/>
        <w:rPr>
          <w:rFonts w:ascii="宋体" w:hAnsi="宋体" w:cs="宋体"/>
          <w:sz w:val="24"/>
        </w:rPr>
      </w:pPr>
      <w:r>
        <w:rPr>
          <w:rFonts w:hint="eastAsia" w:ascii="宋体" w:hAnsi="宋体" w:cs="宋体"/>
          <w:sz w:val="24"/>
        </w:rPr>
        <w:t>d)腔体：</w:t>
      </w:r>
      <w:r>
        <w:rPr>
          <w:rFonts w:hint="eastAsia" w:ascii="Times New Roman" w:hAnsi="Times New Roman"/>
          <w:sz w:val="24"/>
        </w:rPr>
        <w:t>采用不低于SUS304</w:t>
      </w:r>
      <w:r>
        <w:rPr>
          <w:rFonts w:hint="eastAsia" w:ascii="宋体" w:hAnsi="宋体" w:cs="宋体"/>
          <w:sz w:val="24"/>
          <w:lang w:val="en"/>
        </w:rPr>
        <w:t>不锈钢</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4</w:t>
      </w:r>
      <w:r>
        <w:rPr>
          <w:rFonts w:hint="eastAsia" w:ascii="宋体" w:hAnsi="宋体" w:cs="宋体"/>
          <w:sz w:val="24"/>
        </w:rPr>
        <w:t>操作设定</w:t>
      </w:r>
    </w:p>
    <w:p>
      <w:pPr>
        <w:pStyle w:val="96"/>
        <w:spacing w:line="360" w:lineRule="auto"/>
        <w:ind w:left="397" w:firstLine="0" w:firstLineChars="0"/>
        <w:jc w:val="left"/>
        <w:rPr>
          <w:rFonts w:ascii="宋体" w:hAnsi="宋体" w:cs="宋体"/>
          <w:sz w:val="24"/>
        </w:rPr>
      </w:pPr>
      <w:r>
        <w:rPr>
          <w:rFonts w:hint="eastAsia" w:ascii="宋体" w:hAnsi="宋体" w:cs="宋体"/>
          <w:sz w:val="24"/>
        </w:rPr>
        <w:t>▲a)面板：液晶文本显示，触摸式按键，可直观观察、调整设备信息参数及灭菌过程信息。灭菌过程全程自动控制。</w:t>
      </w:r>
    </w:p>
    <w:p>
      <w:pPr>
        <w:pStyle w:val="96"/>
        <w:spacing w:line="360" w:lineRule="auto"/>
        <w:ind w:left="397" w:firstLine="0" w:firstLineChars="0"/>
        <w:jc w:val="left"/>
        <w:rPr>
          <w:rFonts w:ascii="宋体" w:hAnsi="宋体" w:cs="宋体"/>
          <w:sz w:val="24"/>
        </w:rPr>
      </w:pPr>
      <w:r>
        <w:rPr>
          <w:rFonts w:hint="eastAsia" w:ascii="宋体" w:hAnsi="宋体" w:cs="宋体"/>
          <w:sz w:val="24"/>
        </w:rPr>
        <w:t>▲b)灭菌程序自带液体程序、固体废弃物、液体废弃物、培养基等模式；自带不同温度灭菌模式，至少包括</w:t>
      </w:r>
      <w:r>
        <w:rPr>
          <w:rFonts w:ascii="Times New Roman" w:hAnsi="Times New Roman"/>
          <w:sz w:val="24"/>
        </w:rPr>
        <w:t>121</w:t>
      </w:r>
      <w:r>
        <w:rPr>
          <w:rFonts w:hint="eastAsia" w:ascii="宋体" w:hAnsi="宋体" w:cs="宋体"/>
          <w:sz w:val="24"/>
        </w:rPr>
        <w:t>℃，</w:t>
      </w:r>
      <w:r>
        <w:rPr>
          <w:rFonts w:ascii="Times New Roman" w:hAnsi="Times New Roman"/>
          <w:sz w:val="24"/>
        </w:rPr>
        <w:t>134</w:t>
      </w:r>
      <w:r>
        <w:rPr>
          <w:rFonts w:hint="eastAsia" w:ascii="宋体" w:hAnsi="宋体" w:cs="宋体"/>
          <w:sz w:val="24"/>
        </w:rPr>
        <w:t>℃。</w:t>
      </w:r>
    </w:p>
    <w:p>
      <w:pPr>
        <w:pStyle w:val="96"/>
        <w:spacing w:line="360" w:lineRule="auto"/>
        <w:ind w:left="397" w:firstLine="0" w:firstLineChars="0"/>
        <w:jc w:val="left"/>
        <w:rPr>
          <w:rFonts w:ascii="宋体" w:hAnsi="宋体" w:cs="宋体"/>
          <w:sz w:val="24"/>
        </w:rPr>
      </w:pPr>
      <w:r>
        <w:rPr>
          <w:rFonts w:hint="eastAsia" w:ascii="宋体" w:hAnsi="宋体" w:cs="宋体"/>
          <w:sz w:val="24"/>
        </w:rPr>
        <w:t>▲c)灭菌程序可自定义温度、时间等并单独留存设定程序。</w:t>
      </w:r>
    </w:p>
    <w:p>
      <w:pPr>
        <w:adjustRightInd w:val="0"/>
        <w:snapToGrid w:val="0"/>
        <w:rPr>
          <w:b/>
          <w:bCs/>
          <w:sz w:val="24"/>
        </w:rPr>
      </w:pPr>
    </w:p>
    <w:p>
      <w:pPr>
        <w:spacing w:line="360" w:lineRule="auto"/>
        <w:ind w:firstLine="397"/>
        <w:jc w:val="left"/>
        <w:rPr>
          <w:b/>
          <w:sz w:val="24"/>
        </w:rPr>
      </w:pPr>
      <w:r>
        <w:rPr>
          <w:rFonts w:hint="eastAsia"/>
          <w:b/>
          <w:sz w:val="24"/>
        </w:rPr>
        <w:t>2 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主机一台，配附件灭菌不带底部的提篮</w:t>
      </w:r>
      <w:r>
        <w:rPr>
          <w:sz w:val="24"/>
        </w:rPr>
        <w:t>1</w:t>
      </w:r>
      <w:r>
        <w:rPr>
          <w:rFonts w:hint="eastAsia" w:ascii="宋体" w:hAnsi="宋体" w:cs="宋体"/>
          <w:sz w:val="24"/>
        </w:rPr>
        <w:t>个，带底部提篮或带底部桶</w:t>
      </w:r>
      <w:r>
        <w:rPr>
          <w:sz w:val="24"/>
        </w:rPr>
        <w:t>1</w:t>
      </w:r>
      <w:r>
        <w:rPr>
          <w:rFonts w:hint="eastAsia" w:ascii="宋体" w:hAnsi="宋体" w:cs="宋体"/>
          <w:sz w:val="24"/>
        </w:rPr>
        <w:t>个</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净气型储药柜（有机）</w:t>
      </w:r>
    </w:p>
    <w:p>
      <w:pPr>
        <w:widowControl/>
        <w:spacing w:line="360" w:lineRule="auto"/>
        <w:ind w:firstLine="397"/>
        <w:jc w:val="left"/>
        <w:rPr>
          <w:rFonts w:ascii="宋体" w:hAnsi="宋体" w:cs="宋体"/>
          <w:bCs/>
          <w:kern w:val="0"/>
          <w:sz w:val="24"/>
        </w:rPr>
      </w:pPr>
      <w:r>
        <w:rPr>
          <w:rFonts w:hint="eastAsia" w:ascii="宋体" w:hAnsi="宋体" w:cs="宋体"/>
          <w:bCs/>
          <w:kern w:val="0"/>
          <w:sz w:val="24"/>
        </w:rPr>
        <w:t>一、技术指标</w:t>
      </w:r>
    </w:p>
    <w:p>
      <w:pPr>
        <w:widowControl/>
        <w:spacing w:line="360" w:lineRule="auto"/>
        <w:ind w:firstLine="397"/>
        <w:jc w:val="left"/>
        <w:rPr>
          <w:rFonts w:ascii="宋体" w:hAnsi="宋体" w:cs="宋体"/>
          <w:kern w:val="0"/>
          <w:sz w:val="24"/>
        </w:rPr>
      </w:pPr>
      <w:r>
        <w:rPr>
          <w:kern w:val="0"/>
          <w:sz w:val="24"/>
        </w:rPr>
        <w:t>1</w:t>
      </w:r>
      <w:r>
        <w:rPr>
          <w:rFonts w:hint="eastAsia" w:ascii="宋体" w:hAnsi="宋体" w:cs="宋体"/>
          <w:kern w:val="0"/>
          <w:sz w:val="24"/>
        </w:rPr>
        <w:t>.主体采用≥</w:t>
      </w:r>
      <w:r>
        <w:rPr>
          <w:kern w:val="0"/>
          <w:sz w:val="24"/>
        </w:rPr>
        <w:t>1</w:t>
      </w:r>
      <w:r>
        <w:rPr>
          <w:rFonts w:hint="eastAsia" w:ascii="宋体" w:hAnsi="宋体" w:cs="宋体"/>
          <w:kern w:val="0"/>
          <w:sz w:val="24"/>
        </w:rPr>
        <w:t>.</w:t>
      </w:r>
      <w:r>
        <w:rPr>
          <w:kern w:val="0"/>
          <w:sz w:val="24"/>
        </w:rPr>
        <w:t>2mm</w:t>
      </w:r>
      <w:r>
        <w:rPr>
          <w:rFonts w:hint="eastAsia" w:ascii="宋体" w:hAnsi="宋体" w:cs="宋体"/>
          <w:kern w:val="0"/>
          <w:sz w:val="24"/>
        </w:rPr>
        <w:t>冷轧钢板，应经过涂层处理，有效耐腐蚀和湿气；</w:t>
      </w:r>
    </w:p>
    <w:p>
      <w:pPr>
        <w:widowControl/>
        <w:spacing w:line="360" w:lineRule="auto"/>
        <w:ind w:firstLine="397"/>
        <w:jc w:val="left"/>
        <w:rPr>
          <w:rFonts w:ascii="宋体" w:hAnsi="宋体" w:cs="宋体"/>
          <w:kern w:val="0"/>
          <w:sz w:val="24"/>
        </w:rPr>
      </w:pPr>
      <w:r>
        <w:rPr>
          <w:rFonts w:hint="eastAsia" w:ascii="宋体" w:hAnsi="宋体" w:cs="宋体"/>
          <w:sz w:val="24"/>
          <w:szCs w:val="21"/>
        </w:rPr>
        <w:t>▲</w:t>
      </w:r>
      <w:r>
        <w:rPr>
          <w:kern w:val="0"/>
          <w:sz w:val="24"/>
        </w:rPr>
        <w:t>2</w:t>
      </w:r>
      <w:r>
        <w:rPr>
          <w:rFonts w:hint="eastAsia" w:ascii="宋体" w:hAnsi="宋体" w:cs="宋体"/>
          <w:kern w:val="0"/>
          <w:sz w:val="24"/>
        </w:rPr>
        <w:t>.</w:t>
      </w:r>
      <w:r>
        <w:rPr>
          <w:rFonts w:hint="eastAsia" w:ascii="宋体" w:hAnsi="宋体" w:cs="宋体"/>
          <w:sz w:val="24"/>
          <w:szCs w:val="21"/>
        </w:rPr>
        <w:t xml:space="preserve"> </w:t>
      </w:r>
      <w:r>
        <w:rPr>
          <w:rFonts w:hint="eastAsia" w:ascii="宋体" w:hAnsi="宋体" w:cs="宋体"/>
          <w:kern w:val="0"/>
          <w:sz w:val="24"/>
        </w:rPr>
        <w:t>柜门采用≥</w:t>
      </w:r>
      <w:r>
        <w:rPr>
          <w:kern w:val="0"/>
          <w:sz w:val="24"/>
        </w:rPr>
        <w:t>10mm</w:t>
      </w:r>
      <w:r>
        <w:rPr>
          <w:rFonts w:hint="eastAsia" w:ascii="宋体" w:hAnsi="宋体" w:cs="宋体"/>
          <w:kern w:val="0"/>
          <w:sz w:val="24"/>
        </w:rPr>
        <w:t>亚克力板，</w:t>
      </w:r>
    </w:p>
    <w:p>
      <w:pPr>
        <w:widowControl/>
        <w:spacing w:line="360" w:lineRule="auto"/>
        <w:ind w:firstLine="397"/>
        <w:jc w:val="left"/>
        <w:rPr>
          <w:rFonts w:ascii="宋体" w:hAnsi="宋体" w:cs="宋体"/>
          <w:kern w:val="0"/>
          <w:sz w:val="24"/>
        </w:rPr>
      </w:pPr>
      <w:r>
        <w:rPr>
          <w:kern w:val="0"/>
          <w:sz w:val="24"/>
          <w:shd w:val="clear" w:color="auto" w:fill="FFFFFF"/>
        </w:rPr>
        <w:t>3</w:t>
      </w:r>
      <w:r>
        <w:rPr>
          <w:rFonts w:hint="eastAsia" w:ascii="宋体" w:hAnsi="宋体" w:cs="宋体"/>
          <w:kern w:val="0"/>
          <w:sz w:val="24"/>
          <w:shd w:val="clear" w:color="auto" w:fill="FFFFFF"/>
        </w:rPr>
        <w:t>.一体成型</w:t>
      </w:r>
      <w:r>
        <w:rPr>
          <w:kern w:val="0"/>
          <w:sz w:val="24"/>
          <w:shd w:val="clear" w:color="auto" w:fill="FFFFFF"/>
        </w:rPr>
        <w:t>PP</w:t>
      </w:r>
      <w:r>
        <w:rPr>
          <w:rFonts w:hint="eastAsia" w:ascii="宋体" w:hAnsi="宋体" w:cs="宋体"/>
          <w:kern w:val="0"/>
          <w:sz w:val="24"/>
          <w:shd w:val="clear" w:color="auto" w:fill="FFFFFF"/>
        </w:rPr>
        <w:t>层板，</w:t>
      </w:r>
      <w:r>
        <w:rPr>
          <w:rFonts w:hint="eastAsia" w:ascii="宋体" w:hAnsi="宋体" w:cs="宋体"/>
          <w:kern w:val="0"/>
          <w:sz w:val="24"/>
        </w:rPr>
        <w:t>抗酸碱，高度可调；</w:t>
      </w:r>
    </w:p>
    <w:p>
      <w:pPr>
        <w:widowControl/>
        <w:spacing w:line="360" w:lineRule="auto"/>
        <w:ind w:firstLine="397"/>
        <w:jc w:val="left"/>
        <w:rPr>
          <w:rFonts w:ascii="宋体" w:hAnsi="宋体" w:cs="宋体"/>
          <w:kern w:val="0"/>
          <w:sz w:val="24"/>
        </w:rPr>
      </w:pPr>
      <w:r>
        <w:rPr>
          <w:kern w:val="0"/>
          <w:sz w:val="24"/>
        </w:rPr>
        <w:t>4</w:t>
      </w:r>
      <w:r>
        <w:rPr>
          <w:rFonts w:hint="eastAsia" w:ascii="宋体" w:hAnsi="宋体" w:cs="宋体"/>
          <w:kern w:val="0"/>
          <w:sz w:val="24"/>
        </w:rPr>
        <w:t>.液晶触摸屏显示，高清显示分辨率不低于</w:t>
      </w:r>
      <w:r>
        <w:rPr>
          <w:kern w:val="0"/>
          <w:sz w:val="24"/>
        </w:rPr>
        <w:t>1024</w:t>
      </w:r>
      <w:r>
        <w:rPr>
          <w:rFonts w:hint="eastAsia" w:ascii="宋体" w:hAnsi="宋体" w:cs="宋体"/>
          <w:kern w:val="0"/>
          <w:sz w:val="24"/>
        </w:rPr>
        <w:t>*</w:t>
      </w:r>
      <w:r>
        <w:rPr>
          <w:kern w:val="0"/>
          <w:sz w:val="24"/>
        </w:rPr>
        <w:t>600</w:t>
      </w:r>
      <w:r>
        <w:rPr>
          <w:rFonts w:hint="eastAsia" w:ascii="宋体" w:hAnsi="宋体" w:cs="宋体"/>
          <w:kern w:val="0"/>
          <w:sz w:val="24"/>
        </w:rPr>
        <w:t>；</w:t>
      </w:r>
    </w:p>
    <w:p>
      <w:pPr>
        <w:widowControl/>
        <w:spacing w:line="360" w:lineRule="auto"/>
        <w:ind w:firstLine="397"/>
        <w:jc w:val="left"/>
        <w:rPr>
          <w:rFonts w:ascii="宋体" w:hAnsi="宋体" w:cs="宋体"/>
          <w:kern w:val="0"/>
          <w:sz w:val="24"/>
        </w:rPr>
      </w:pPr>
      <w:r>
        <w:rPr>
          <w:kern w:val="0"/>
          <w:sz w:val="24"/>
        </w:rPr>
        <w:t>5</w:t>
      </w:r>
      <w:r>
        <w:rPr>
          <w:rFonts w:hint="eastAsia" w:ascii="宋体" w:hAnsi="宋体" w:cs="宋体"/>
          <w:kern w:val="0"/>
          <w:sz w:val="24"/>
        </w:rPr>
        <w:t>.实时温湿度环境监控系统，显示实时温湿度，可设置报警参数；</w:t>
      </w:r>
    </w:p>
    <w:p>
      <w:pPr>
        <w:widowControl/>
        <w:spacing w:line="360" w:lineRule="auto"/>
        <w:ind w:firstLine="397"/>
        <w:jc w:val="left"/>
        <w:rPr>
          <w:rFonts w:ascii="宋体" w:hAnsi="宋体" w:cs="宋体"/>
          <w:kern w:val="0"/>
          <w:sz w:val="24"/>
        </w:rPr>
      </w:pPr>
      <w:r>
        <w:rPr>
          <w:kern w:val="0"/>
          <w:sz w:val="24"/>
        </w:rPr>
        <w:t>6</w:t>
      </w:r>
      <w:r>
        <w:rPr>
          <w:rFonts w:hint="eastAsia" w:ascii="宋体" w:hAnsi="宋体" w:cs="宋体"/>
          <w:kern w:val="0"/>
          <w:sz w:val="24"/>
        </w:rPr>
        <w:t>.可实时检测风速，风速过低时具有系统报警功能，可在线可调风机转速；</w:t>
      </w:r>
    </w:p>
    <w:p>
      <w:pPr>
        <w:widowControl/>
        <w:spacing w:line="360" w:lineRule="auto"/>
        <w:ind w:firstLine="397"/>
        <w:jc w:val="left"/>
        <w:rPr>
          <w:rFonts w:ascii="宋体" w:hAnsi="宋体" w:cs="宋体"/>
          <w:sz w:val="24"/>
        </w:rPr>
      </w:pPr>
      <w:r>
        <w:rPr>
          <w:rFonts w:hint="eastAsia" w:ascii="宋体" w:hAnsi="宋体" w:cs="宋体"/>
          <w:sz w:val="24"/>
          <w:szCs w:val="21"/>
        </w:rPr>
        <w:t>★</w:t>
      </w:r>
      <w:r>
        <w:rPr>
          <w:kern w:val="0"/>
          <w:sz w:val="24"/>
        </w:rPr>
        <w:t>7</w:t>
      </w:r>
      <w:r>
        <w:rPr>
          <w:rFonts w:hint="eastAsia" w:ascii="宋体" w:hAnsi="宋体" w:cs="宋体"/>
          <w:kern w:val="0"/>
          <w:sz w:val="24"/>
        </w:rPr>
        <w:t>.过滤器有饱和报警系统，产品配有双层过滤器及双</w:t>
      </w:r>
      <w:r>
        <w:rPr>
          <w:kern w:val="0"/>
          <w:sz w:val="24"/>
        </w:rPr>
        <w:t>VOC</w:t>
      </w:r>
      <w:r>
        <w:rPr>
          <w:rFonts w:hint="eastAsia" w:ascii="宋体" w:hAnsi="宋体" w:cs="宋体"/>
          <w:kern w:val="0"/>
          <w:sz w:val="24"/>
        </w:rPr>
        <w:t>探头，一个探头监测室内空气质量，一个探头监测过滤器饱和状况，过滤器设定饱和报警值，超出范围即报警；</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1"/>
        </w:rPr>
        <w:t>▲</w:t>
      </w:r>
      <w:r>
        <w:rPr>
          <w:kern w:val="0"/>
          <w:szCs w:val="24"/>
        </w:rPr>
        <w:t>8</w:t>
      </w:r>
      <w:r>
        <w:rPr>
          <w:rFonts w:hint="eastAsia" w:ascii="宋体" w:hAnsi="宋体" w:cs="宋体"/>
          <w:kern w:val="0"/>
          <w:szCs w:val="24"/>
        </w:rPr>
        <w:t>.</w:t>
      </w:r>
      <w:r>
        <w:rPr>
          <w:rFonts w:hint="eastAsia" w:ascii="宋体" w:hAnsi="宋体" w:cs="宋体"/>
          <w:szCs w:val="24"/>
        </w:rPr>
        <w:t>具有开门报警系统，柜门打开时，出现显示屏报警警示及蜂鸣器报警；</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1"/>
        </w:rPr>
        <w:t>▲</w:t>
      </w:r>
      <w:r>
        <w:rPr>
          <w:kern w:val="0"/>
          <w:szCs w:val="24"/>
        </w:rPr>
        <w:t>9</w:t>
      </w:r>
      <w:r>
        <w:rPr>
          <w:rFonts w:hint="eastAsia" w:ascii="宋体" w:hAnsi="宋体" w:cs="宋体"/>
          <w:kern w:val="0"/>
          <w:szCs w:val="24"/>
        </w:rPr>
        <w:t>.开门风速自动增大，避免气体外溢；</w:t>
      </w:r>
    </w:p>
    <w:p>
      <w:pPr>
        <w:widowControl/>
        <w:spacing w:line="360" w:lineRule="auto"/>
        <w:ind w:firstLine="397"/>
        <w:jc w:val="left"/>
        <w:rPr>
          <w:rFonts w:ascii="宋体" w:hAnsi="宋体" w:cs="宋体"/>
          <w:sz w:val="24"/>
        </w:rPr>
      </w:pPr>
      <w:r>
        <w:rPr>
          <w:rFonts w:hint="eastAsia" w:ascii="宋体" w:hAnsi="宋体" w:cs="宋体"/>
          <w:sz w:val="24"/>
          <w:szCs w:val="21"/>
        </w:rPr>
        <w:t>▲</w:t>
      </w:r>
      <w:r>
        <w:rPr>
          <w:kern w:val="0"/>
          <w:sz w:val="24"/>
        </w:rPr>
        <w:t>10</w:t>
      </w:r>
      <w:r>
        <w:rPr>
          <w:rFonts w:hint="eastAsia" w:ascii="宋体" w:hAnsi="宋体" w:cs="宋体"/>
          <w:kern w:val="0"/>
          <w:sz w:val="24"/>
        </w:rPr>
        <w:t>.高效过滤系统，按照颗粒大小选择排列分布，采用高效</w:t>
      </w:r>
      <w:r>
        <w:rPr>
          <w:kern w:val="0"/>
          <w:sz w:val="24"/>
        </w:rPr>
        <w:t>HEPA</w:t>
      </w:r>
      <w:r>
        <w:rPr>
          <w:rFonts w:hint="eastAsia" w:ascii="宋体" w:hAnsi="宋体" w:cs="宋体"/>
          <w:kern w:val="0"/>
          <w:sz w:val="24"/>
        </w:rPr>
        <w:t>过滤器，对大于</w:t>
      </w:r>
      <w:r>
        <w:rPr>
          <w:kern w:val="0"/>
          <w:sz w:val="24"/>
        </w:rPr>
        <w:t>0</w:t>
      </w:r>
      <w:r>
        <w:rPr>
          <w:rFonts w:hint="eastAsia" w:ascii="宋体" w:hAnsi="宋体" w:cs="宋体"/>
          <w:kern w:val="0"/>
          <w:sz w:val="24"/>
        </w:rPr>
        <w:t>.</w:t>
      </w:r>
      <w:r>
        <w:rPr>
          <w:kern w:val="0"/>
          <w:sz w:val="24"/>
        </w:rPr>
        <w:t>3um</w:t>
      </w:r>
      <w:r>
        <w:rPr>
          <w:rFonts w:hint="eastAsia" w:ascii="宋体" w:hAnsi="宋体" w:cs="宋体"/>
          <w:kern w:val="0"/>
          <w:sz w:val="24"/>
        </w:rPr>
        <w:t>的粒子，过滤效率≥</w:t>
      </w:r>
      <w:r>
        <w:rPr>
          <w:kern w:val="0"/>
          <w:sz w:val="24"/>
        </w:rPr>
        <w:t>99</w:t>
      </w:r>
      <w:r>
        <w:rPr>
          <w:rFonts w:hint="eastAsia" w:ascii="宋体" w:hAnsi="宋体" w:cs="宋体"/>
          <w:kern w:val="0"/>
          <w:sz w:val="24"/>
        </w:rPr>
        <w:t>.</w:t>
      </w:r>
      <w:r>
        <w:rPr>
          <w:kern w:val="0"/>
          <w:sz w:val="24"/>
        </w:rPr>
        <w:t>995</w:t>
      </w:r>
      <w:r>
        <w:rPr>
          <w:rFonts w:hint="eastAsia" w:ascii="宋体" w:hAnsi="宋体" w:cs="宋体"/>
          <w:kern w:val="0"/>
          <w:sz w:val="24"/>
        </w:rPr>
        <w:t>%；</w:t>
      </w:r>
    </w:p>
    <w:p>
      <w:pPr>
        <w:widowControl/>
        <w:shd w:val="clear" w:color="auto" w:fill="FFFFFF"/>
        <w:spacing w:line="360" w:lineRule="auto"/>
        <w:ind w:firstLine="397"/>
        <w:jc w:val="left"/>
        <w:rPr>
          <w:rFonts w:ascii="宋体" w:hAnsi="宋体" w:cs="宋体"/>
          <w:kern w:val="0"/>
          <w:sz w:val="24"/>
        </w:rPr>
      </w:pPr>
      <w:r>
        <w:rPr>
          <w:kern w:val="0"/>
          <w:sz w:val="24"/>
        </w:rPr>
        <w:t>11</w:t>
      </w:r>
      <w:r>
        <w:rPr>
          <w:rFonts w:hint="eastAsia" w:ascii="宋体" w:hAnsi="宋体" w:cs="宋体"/>
          <w:kern w:val="0"/>
          <w:sz w:val="24"/>
        </w:rPr>
        <w:t>.无需安装管道工程，安装便捷；</w:t>
      </w:r>
    </w:p>
    <w:p>
      <w:pPr>
        <w:widowControl/>
        <w:spacing w:line="360" w:lineRule="auto"/>
        <w:ind w:firstLine="397"/>
        <w:jc w:val="left"/>
        <w:rPr>
          <w:rFonts w:ascii="宋体" w:hAnsi="宋体" w:cs="宋体"/>
          <w:sz w:val="24"/>
        </w:rPr>
      </w:pPr>
      <w:r>
        <w:rPr>
          <w:sz w:val="24"/>
        </w:rPr>
        <w:t>12</w:t>
      </w:r>
      <w:r>
        <w:rPr>
          <w:rFonts w:hint="eastAsia" w:ascii="宋体" w:hAnsi="宋体" w:cs="宋体"/>
          <w:sz w:val="24"/>
        </w:rPr>
        <w:t>.配备初效和化学过滤器双重过滤器系统，化学过滤器尺寸≥</w:t>
      </w:r>
      <w:r>
        <w:rPr>
          <w:sz w:val="24"/>
        </w:rPr>
        <w:t>400</w:t>
      </w:r>
      <w:r>
        <w:rPr>
          <w:rFonts w:hint="eastAsia" w:ascii="宋体" w:hAnsi="宋体" w:cs="宋体"/>
          <w:sz w:val="24"/>
        </w:rPr>
        <w:t>×</w:t>
      </w:r>
      <w:r>
        <w:rPr>
          <w:sz w:val="24"/>
        </w:rPr>
        <w:t>750</w:t>
      </w:r>
      <w:r>
        <w:rPr>
          <w:rFonts w:hint="eastAsia" w:ascii="宋体" w:hAnsi="宋体" w:cs="宋体"/>
          <w:sz w:val="24"/>
        </w:rPr>
        <w:t>×</w:t>
      </w:r>
      <w:r>
        <w:rPr>
          <w:sz w:val="24"/>
        </w:rPr>
        <w:t>75mm</w:t>
      </w:r>
      <w:r>
        <w:rPr>
          <w:rFonts w:hint="eastAsia" w:ascii="宋体" w:hAnsi="宋体" w:cs="宋体"/>
          <w:sz w:val="24"/>
        </w:rPr>
        <w:t>；</w:t>
      </w:r>
    </w:p>
    <w:p>
      <w:pPr>
        <w:widowControl/>
        <w:spacing w:line="360" w:lineRule="auto"/>
        <w:ind w:firstLine="397"/>
        <w:jc w:val="left"/>
        <w:rPr>
          <w:rFonts w:ascii="宋体" w:hAnsi="宋体" w:cs="宋体"/>
          <w:sz w:val="24"/>
        </w:rPr>
      </w:pPr>
      <w:r>
        <w:rPr>
          <w:rFonts w:hint="eastAsia" w:ascii="宋体" w:hAnsi="宋体" w:cs="宋体"/>
          <w:sz w:val="24"/>
          <w:szCs w:val="21"/>
        </w:rPr>
        <w:t>★</w:t>
      </w:r>
      <w:r>
        <w:rPr>
          <w:sz w:val="24"/>
        </w:rPr>
        <w:t>13</w:t>
      </w:r>
      <w:r>
        <w:rPr>
          <w:rFonts w:hint="eastAsia" w:ascii="宋体" w:hAnsi="宋体" w:cs="宋体"/>
          <w:sz w:val="24"/>
        </w:rPr>
        <w:t>.</w:t>
      </w:r>
      <w:r>
        <w:rPr>
          <w:rFonts w:hint="eastAsia" w:ascii="宋体" w:hAnsi="宋体" w:cs="宋体"/>
          <w:bCs/>
          <w:kern w:val="0"/>
          <w:sz w:val="24"/>
        </w:rPr>
        <w:t>外部尺寸</w:t>
      </w:r>
      <w:r>
        <w:rPr>
          <w:rFonts w:hint="eastAsia" w:ascii="宋体" w:hAnsi="宋体" w:cs="宋体"/>
          <w:sz w:val="24"/>
        </w:rPr>
        <w:t>（</w:t>
      </w:r>
      <w:r>
        <w:rPr>
          <w:sz w:val="24"/>
        </w:rPr>
        <w:t>L</w:t>
      </w:r>
      <w:r>
        <w:rPr>
          <w:rFonts w:hint="eastAsia" w:ascii="宋体" w:hAnsi="宋体" w:cs="宋体"/>
          <w:sz w:val="24"/>
        </w:rPr>
        <w:t>×</w:t>
      </w:r>
      <w:r>
        <w:rPr>
          <w:sz w:val="24"/>
        </w:rPr>
        <w:t>D</w:t>
      </w:r>
      <w:r>
        <w:rPr>
          <w:rFonts w:hint="eastAsia" w:ascii="宋体" w:hAnsi="宋体" w:cs="宋体"/>
          <w:sz w:val="24"/>
        </w:rPr>
        <w:t>×</w:t>
      </w:r>
      <w:r>
        <w:rPr>
          <w:sz w:val="24"/>
        </w:rPr>
        <w:t>H</w:t>
      </w:r>
      <w:r>
        <w:rPr>
          <w:rFonts w:hint="eastAsia" w:ascii="宋体" w:hAnsi="宋体" w:cs="宋体"/>
          <w:sz w:val="24"/>
        </w:rPr>
        <w:t>）</w:t>
      </w:r>
      <w:r>
        <w:rPr>
          <w:rFonts w:hint="eastAsia" w:ascii="宋体" w:hAnsi="宋体" w:cs="宋体"/>
          <w:bCs/>
          <w:kern w:val="0"/>
          <w:sz w:val="24"/>
        </w:rPr>
        <w:t>≤</w:t>
      </w:r>
      <w:r>
        <w:rPr>
          <w:sz w:val="24"/>
        </w:rPr>
        <w:t>800</w:t>
      </w:r>
      <w:r>
        <w:rPr>
          <w:rFonts w:hint="eastAsia" w:ascii="宋体" w:hAnsi="宋体" w:cs="宋体"/>
          <w:sz w:val="24"/>
        </w:rPr>
        <w:t>*</w:t>
      </w:r>
      <w:r>
        <w:rPr>
          <w:sz w:val="24"/>
        </w:rPr>
        <w:t>600</w:t>
      </w:r>
      <w:r>
        <w:rPr>
          <w:rFonts w:hint="eastAsia" w:ascii="宋体" w:hAnsi="宋体" w:cs="宋体"/>
          <w:sz w:val="24"/>
        </w:rPr>
        <w:t>*</w:t>
      </w:r>
      <w:r>
        <w:rPr>
          <w:sz w:val="24"/>
        </w:rPr>
        <w:t>2300mm</w:t>
      </w:r>
      <w:r>
        <w:rPr>
          <w:rFonts w:hint="eastAsia" w:ascii="宋体" w:hAnsi="宋体" w:cs="宋体"/>
          <w:sz w:val="24"/>
        </w:rPr>
        <w:t>；</w:t>
      </w:r>
    </w:p>
    <w:p>
      <w:pPr>
        <w:widowControl/>
        <w:spacing w:line="360" w:lineRule="auto"/>
        <w:ind w:firstLine="397"/>
        <w:jc w:val="left"/>
        <w:rPr>
          <w:rFonts w:ascii="宋体" w:hAnsi="宋体" w:cs="宋体"/>
          <w:sz w:val="24"/>
        </w:rPr>
      </w:pPr>
      <w:r>
        <w:rPr>
          <w:sz w:val="24"/>
        </w:rPr>
        <w:t>14</w:t>
      </w:r>
      <w:r>
        <w:rPr>
          <w:rFonts w:hint="eastAsia" w:ascii="宋体" w:hAnsi="宋体" w:cs="宋体"/>
          <w:sz w:val="24"/>
        </w:rPr>
        <w:t>.</w:t>
      </w:r>
      <w:r>
        <w:rPr>
          <w:rFonts w:hint="eastAsia" w:ascii="宋体" w:hAnsi="宋体" w:cs="宋体"/>
          <w:bCs/>
          <w:kern w:val="0"/>
          <w:sz w:val="24"/>
        </w:rPr>
        <w:t>内部尺寸</w:t>
      </w:r>
      <w:r>
        <w:rPr>
          <w:rFonts w:hint="eastAsia" w:ascii="宋体" w:hAnsi="宋体" w:cs="宋体"/>
          <w:sz w:val="24"/>
        </w:rPr>
        <w:t>（</w:t>
      </w:r>
      <w:r>
        <w:rPr>
          <w:sz w:val="24"/>
        </w:rPr>
        <w:t>L</w:t>
      </w:r>
      <w:r>
        <w:rPr>
          <w:rFonts w:hint="eastAsia" w:ascii="宋体" w:hAnsi="宋体" w:cs="宋体"/>
          <w:sz w:val="24"/>
        </w:rPr>
        <w:t>×</w:t>
      </w:r>
      <w:r>
        <w:rPr>
          <w:sz w:val="24"/>
        </w:rPr>
        <w:t>D</w:t>
      </w:r>
      <w:r>
        <w:rPr>
          <w:rFonts w:hint="eastAsia" w:ascii="宋体" w:hAnsi="宋体" w:cs="宋体"/>
          <w:sz w:val="24"/>
        </w:rPr>
        <w:t>×</w:t>
      </w:r>
      <w:r>
        <w:rPr>
          <w:sz w:val="24"/>
        </w:rPr>
        <w:t>H</w:t>
      </w:r>
      <w:r>
        <w:rPr>
          <w:rFonts w:hint="eastAsia" w:ascii="宋体" w:hAnsi="宋体" w:cs="宋体"/>
          <w:sz w:val="24"/>
        </w:rPr>
        <w:t>）</w:t>
      </w:r>
      <w:r>
        <w:rPr>
          <w:rFonts w:hint="eastAsia" w:ascii="宋体" w:hAnsi="宋体" w:cs="宋体"/>
          <w:bCs/>
          <w:kern w:val="0"/>
          <w:sz w:val="24"/>
        </w:rPr>
        <w:t>≥</w:t>
      </w:r>
      <w:r>
        <w:rPr>
          <w:sz w:val="24"/>
        </w:rPr>
        <w:t>7</w:t>
      </w:r>
      <w:r>
        <w:rPr>
          <w:rFonts w:hint="eastAsia"/>
          <w:sz w:val="24"/>
        </w:rPr>
        <w:t>0</w:t>
      </w:r>
      <w:r>
        <w:rPr>
          <w:sz w:val="24"/>
        </w:rPr>
        <w:t>0</w:t>
      </w:r>
      <w:r>
        <w:rPr>
          <w:rFonts w:hint="eastAsia" w:ascii="宋体" w:hAnsi="宋体" w:cs="宋体"/>
          <w:sz w:val="24"/>
        </w:rPr>
        <w:t>*</w:t>
      </w:r>
      <w:r>
        <w:rPr>
          <w:sz w:val="24"/>
        </w:rPr>
        <w:t>4</w:t>
      </w:r>
      <w:r>
        <w:rPr>
          <w:rFonts w:hint="eastAsia"/>
          <w:sz w:val="24"/>
        </w:rPr>
        <w:t>0</w:t>
      </w:r>
      <w:r>
        <w:rPr>
          <w:sz w:val="24"/>
        </w:rPr>
        <w:t>0</w:t>
      </w:r>
      <w:r>
        <w:rPr>
          <w:rFonts w:hint="eastAsia" w:ascii="宋体" w:hAnsi="宋体" w:cs="宋体"/>
          <w:sz w:val="24"/>
        </w:rPr>
        <w:t>*</w:t>
      </w:r>
      <w:r>
        <w:rPr>
          <w:sz w:val="24"/>
        </w:rPr>
        <w:t>1700mm</w:t>
      </w:r>
      <w:r>
        <w:rPr>
          <w:rFonts w:hint="eastAsia" w:ascii="宋体" w:hAnsi="宋体" w:cs="宋体"/>
          <w:sz w:val="24"/>
        </w:rPr>
        <w:t>；</w:t>
      </w:r>
    </w:p>
    <w:p>
      <w:pPr>
        <w:widowControl/>
        <w:spacing w:line="360" w:lineRule="auto"/>
        <w:ind w:firstLine="397"/>
        <w:jc w:val="left"/>
        <w:rPr>
          <w:rFonts w:ascii="宋体" w:hAnsi="宋体" w:cs="宋体"/>
          <w:sz w:val="24"/>
        </w:rPr>
      </w:pPr>
      <w:r>
        <w:rPr>
          <w:sz w:val="24"/>
        </w:rPr>
        <w:t>15</w:t>
      </w:r>
      <w:r>
        <w:rPr>
          <w:rFonts w:hint="eastAsia" w:ascii="宋体" w:hAnsi="宋体" w:cs="宋体"/>
          <w:sz w:val="24"/>
        </w:rPr>
        <w:t>.存储容量≥</w:t>
      </w:r>
      <w:r>
        <w:rPr>
          <w:sz w:val="24"/>
        </w:rPr>
        <w:t>160</w:t>
      </w:r>
      <w:r>
        <w:rPr>
          <w:rFonts w:hint="eastAsia" w:ascii="宋体" w:hAnsi="宋体" w:cs="宋体"/>
          <w:sz w:val="24"/>
        </w:rPr>
        <w:t>瓶（</w:t>
      </w:r>
      <w:r>
        <w:rPr>
          <w:sz w:val="24"/>
        </w:rPr>
        <w:t>500ml</w:t>
      </w:r>
      <w:r>
        <w:rPr>
          <w:rFonts w:hint="eastAsia" w:ascii="宋体" w:hAnsi="宋体" w:cs="宋体"/>
          <w:sz w:val="24"/>
        </w:rPr>
        <w:t>）；</w:t>
      </w:r>
    </w:p>
    <w:p>
      <w:pPr>
        <w:pStyle w:val="2"/>
        <w:spacing w:after="0" w:line="360" w:lineRule="auto"/>
        <w:ind w:left="0" w:leftChars="0" w:firstLine="397" w:firstLineChars="0"/>
        <w:jc w:val="left"/>
        <w:rPr>
          <w:rFonts w:ascii="宋体" w:hAnsi="宋体" w:cs="宋体"/>
        </w:rPr>
      </w:pPr>
      <w:r>
        <w:rPr>
          <w:szCs w:val="24"/>
        </w:rPr>
        <w:t>16</w:t>
      </w:r>
      <w:r>
        <w:rPr>
          <w:rFonts w:hint="eastAsia" w:ascii="宋体" w:hAnsi="宋体" w:cs="宋体"/>
          <w:szCs w:val="24"/>
        </w:rPr>
        <w:t>.额外选配</w:t>
      </w:r>
      <w:r>
        <w:rPr>
          <w:szCs w:val="24"/>
        </w:rPr>
        <w:t>2</w:t>
      </w:r>
      <w:r>
        <w:rPr>
          <w:rFonts w:hint="eastAsia" w:ascii="宋体" w:hAnsi="宋体" w:cs="宋体"/>
          <w:szCs w:val="24"/>
        </w:rPr>
        <w:t>套化学过滤器，以便备用；</w:t>
      </w:r>
    </w:p>
    <w:p>
      <w:pPr>
        <w:adjustRightInd w:val="0"/>
        <w:snapToGrid w:val="0"/>
        <w:spacing w:line="360" w:lineRule="auto"/>
        <w:ind w:firstLine="397"/>
        <w:jc w:val="left"/>
        <w:rPr>
          <w:rFonts w:ascii="宋体" w:hAnsi="宋体" w:cs="宋体"/>
          <w:b/>
          <w:sz w:val="24"/>
        </w:rPr>
      </w:pPr>
      <w:r>
        <w:rPr>
          <w:rFonts w:hint="eastAsia" w:ascii="宋体" w:hAnsi="宋体" w:cs="宋体"/>
          <w:b/>
          <w:sz w:val="24"/>
        </w:rPr>
        <w:t>二、配置要求</w:t>
      </w:r>
    </w:p>
    <w:p>
      <w:pPr>
        <w:widowControl/>
        <w:spacing w:line="360" w:lineRule="auto"/>
        <w:ind w:firstLine="397"/>
        <w:jc w:val="left"/>
        <w:rPr>
          <w:rFonts w:ascii="宋体" w:hAnsi="宋体" w:cs="宋体"/>
          <w:kern w:val="0"/>
          <w:sz w:val="24"/>
        </w:rPr>
      </w:pPr>
      <w:r>
        <w:rPr>
          <w:rFonts w:hint="eastAsia" w:ascii="宋体" w:hAnsi="宋体" w:cs="宋体"/>
          <w:sz w:val="24"/>
        </w:rPr>
        <w:t xml:space="preserve"> 柜体</w:t>
      </w:r>
      <w:r>
        <w:rPr>
          <w:sz w:val="24"/>
        </w:rPr>
        <w:t>1</w:t>
      </w:r>
      <w:r>
        <w:rPr>
          <w:rFonts w:hint="eastAsia" w:ascii="宋体" w:hAnsi="宋体" w:cs="宋体"/>
          <w:sz w:val="24"/>
        </w:rPr>
        <w:t>台、风机箱体</w:t>
      </w:r>
      <w:r>
        <w:rPr>
          <w:sz w:val="24"/>
        </w:rPr>
        <w:t>1</w:t>
      </w:r>
      <w:r>
        <w:rPr>
          <w:rFonts w:hint="eastAsia" w:ascii="宋体" w:hAnsi="宋体" w:cs="宋体"/>
          <w:sz w:val="24"/>
        </w:rPr>
        <w:t>件、化学过滤器</w:t>
      </w:r>
      <w:r>
        <w:rPr>
          <w:sz w:val="24"/>
        </w:rPr>
        <w:t>3</w:t>
      </w:r>
      <w:r>
        <w:rPr>
          <w:rFonts w:hint="eastAsia" w:ascii="宋体" w:hAnsi="宋体" w:cs="宋体"/>
          <w:sz w:val="24"/>
        </w:rPr>
        <w:t>套、初效过滤器</w:t>
      </w:r>
      <w:r>
        <w:rPr>
          <w:sz w:val="24"/>
        </w:rPr>
        <w:t>1</w:t>
      </w:r>
      <w:r>
        <w:rPr>
          <w:rFonts w:hint="eastAsia" w:ascii="宋体" w:hAnsi="宋体" w:cs="宋体"/>
          <w:sz w:val="24"/>
        </w:rPr>
        <w:t>件、电源线</w:t>
      </w:r>
      <w:r>
        <w:rPr>
          <w:sz w:val="24"/>
        </w:rPr>
        <w:t>1</w:t>
      </w:r>
      <w:r>
        <w:rPr>
          <w:rFonts w:hint="eastAsia" w:ascii="宋体" w:hAnsi="宋体" w:cs="宋体"/>
          <w:sz w:val="24"/>
        </w:rPr>
        <w:t>根</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净气型储药柜（无机）</w:t>
      </w:r>
    </w:p>
    <w:p>
      <w:pPr>
        <w:widowControl/>
        <w:spacing w:line="360" w:lineRule="auto"/>
        <w:ind w:firstLine="397"/>
        <w:jc w:val="left"/>
        <w:rPr>
          <w:rFonts w:ascii="宋体" w:hAnsi="宋体" w:cs="宋体"/>
          <w:bCs/>
          <w:kern w:val="0"/>
          <w:sz w:val="24"/>
        </w:rPr>
      </w:pPr>
      <w:r>
        <w:rPr>
          <w:rFonts w:hint="eastAsia" w:ascii="宋体" w:hAnsi="宋体" w:cs="宋体"/>
          <w:bCs/>
          <w:kern w:val="0"/>
          <w:sz w:val="24"/>
        </w:rPr>
        <w:t>一、技术指标</w:t>
      </w:r>
    </w:p>
    <w:p>
      <w:pPr>
        <w:widowControl/>
        <w:spacing w:line="360" w:lineRule="auto"/>
        <w:ind w:firstLine="397"/>
        <w:jc w:val="left"/>
        <w:rPr>
          <w:rFonts w:ascii="宋体" w:hAnsi="宋体" w:cs="宋体"/>
          <w:kern w:val="0"/>
          <w:sz w:val="24"/>
        </w:rPr>
      </w:pPr>
      <w:r>
        <w:rPr>
          <w:kern w:val="0"/>
          <w:sz w:val="24"/>
        </w:rPr>
        <w:t>1</w:t>
      </w:r>
      <w:r>
        <w:rPr>
          <w:rFonts w:hint="eastAsia" w:ascii="宋体" w:hAnsi="宋体" w:cs="宋体"/>
          <w:kern w:val="0"/>
          <w:sz w:val="24"/>
        </w:rPr>
        <w:t>.主体采用≥</w:t>
      </w:r>
      <w:r>
        <w:rPr>
          <w:kern w:val="0"/>
          <w:sz w:val="24"/>
        </w:rPr>
        <w:t>1</w:t>
      </w:r>
      <w:r>
        <w:rPr>
          <w:rFonts w:hint="eastAsia" w:ascii="宋体" w:hAnsi="宋体" w:cs="宋体"/>
          <w:kern w:val="0"/>
          <w:sz w:val="24"/>
        </w:rPr>
        <w:t>.</w:t>
      </w:r>
      <w:r>
        <w:rPr>
          <w:kern w:val="0"/>
          <w:sz w:val="24"/>
        </w:rPr>
        <w:t>2mm</w:t>
      </w:r>
      <w:r>
        <w:rPr>
          <w:rFonts w:hint="eastAsia" w:ascii="宋体" w:hAnsi="宋体" w:cs="宋体"/>
          <w:kern w:val="0"/>
          <w:sz w:val="24"/>
        </w:rPr>
        <w:t>冷轧钢板，应经过涂层处理，有效耐腐蚀和湿气；</w:t>
      </w:r>
    </w:p>
    <w:p>
      <w:pPr>
        <w:widowControl/>
        <w:spacing w:line="360" w:lineRule="auto"/>
        <w:ind w:firstLine="397"/>
        <w:jc w:val="left"/>
        <w:rPr>
          <w:rFonts w:ascii="宋体" w:hAnsi="宋体" w:cs="宋体"/>
          <w:kern w:val="0"/>
          <w:sz w:val="24"/>
        </w:rPr>
      </w:pPr>
      <w:r>
        <w:rPr>
          <w:rFonts w:hint="eastAsia" w:ascii="宋体" w:hAnsi="宋体" w:cs="宋体"/>
          <w:sz w:val="24"/>
          <w:szCs w:val="21"/>
        </w:rPr>
        <w:t>▲</w:t>
      </w:r>
      <w:r>
        <w:rPr>
          <w:kern w:val="0"/>
          <w:sz w:val="24"/>
        </w:rPr>
        <w:t>2</w:t>
      </w:r>
      <w:r>
        <w:rPr>
          <w:rFonts w:hint="eastAsia" w:ascii="宋体" w:hAnsi="宋体" w:cs="宋体"/>
          <w:kern w:val="0"/>
          <w:sz w:val="24"/>
        </w:rPr>
        <w:t>.</w:t>
      </w:r>
      <w:r>
        <w:rPr>
          <w:rFonts w:hint="eastAsia" w:ascii="宋体" w:hAnsi="宋体" w:cs="宋体"/>
          <w:sz w:val="24"/>
          <w:szCs w:val="21"/>
        </w:rPr>
        <w:t xml:space="preserve"> </w:t>
      </w:r>
      <w:r>
        <w:rPr>
          <w:rFonts w:hint="eastAsia" w:ascii="宋体" w:hAnsi="宋体" w:cs="宋体"/>
          <w:kern w:val="0"/>
          <w:sz w:val="24"/>
        </w:rPr>
        <w:t>柜门采用≥</w:t>
      </w:r>
      <w:r>
        <w:rPr>
          <w:kern w:val="0"/>
          <w:sz w:val="24"/>
        </w:rPr>
        <w:t>10mm</w:t>
      </w:r>
      <w:r>
        <w:rPr>
          <w:rFonts w:hint="eastAsia" w:ascii="宋体" w:hAnsi="宋体" w:cs="宋体"/>
          <w:kern w:val="0"/>
          <w:sz w:val="24"/>
        </w:rPr>
        <w:t>亚克力板</w:t>
      </w:r>
      <w:r>
        <w:rPr>
          <w:rFonts w:hint="eastAsia" w:ascii="宋体" w:hAnsi="宋体" w:cs="宋体"/>
          <w:kern w:val="0"/>
          <w:sz w:val="24"/>
          <w:shd w:val="clear" w:color="auto" w:fill="FFFFFF"/>
        </w:rPr>
        <w:t>；</w:t>
      </w:r>
    </w:p>
    <w:p>
      <w:pPr>
        <w:widowControl/>
        <w:spacing w:line="360" w:lineRule="auto"/>
        <w:ind w:firstLine="397"/>
        <w:jc w:val="left"/>
        <w:rPr>
          <w:rFonts w:ascii="宋体" w:hAnsi="宋体" w:cs="宋体"/>
          <w:kern w:val="0"/>
          <w:sz w:val="24"/>
        </w:rPr>
      </w:pPr>
      <w:r>
        <w:rPr>
          <w:kern w:val="0"/>
          <w:sz w:val="24"/>
          <w:shd w:val="clear" w:color="auto" w:fill="FFFFFF"/>
        </w:rPr>
        <w:t>3</w:t>
      </w:r>
      <w:r>
        <w:rPr>
          <w:rFonts w:hint="eastAsia" w:ascii="宋体" w:hAnsi="宋体" w:cs="宋体"/>
          <w:kern w:val="0"/>
          <w:sz w:val="24"/>
          <w:shd w:val="clear" w:color="auto" w:fill="FFFFFF"/>
        </w:rPr>
        <w:t>.一体成型</w:t>
      </w:r>
      <w:r>
        <w:rPr>
          <w:kern w:val="0"/>
          <w:sz w:val="24"/>
          <w:shd w:val="clear" w:color="auto" w:fill="FFFFFF"/>
        </w:rPr>
        <w:t>PP</w:t>
      </w:r>
      <w:r>
        <w:rPr>
          <w:rFonts w:hint="eastAsia" w:ascii="宋体" w:hAnsi="宋体" w:cs="宋体"/>
          <w:kern w:val="0"/>
          <w:sz w:val="24"/>
          <w:shd w:val="clear" w:color="auto" w:fill="FFFFFF"/>
        </w:rPr>
        <w:t>层板，</w:t>
      </w:r>
      <w:r>
        <w:rPr>
          <w:rFonts w:hint="eastAsia" w:ascii="宋体" w:hAnsi="宋体" w:cs="宋体"/>
          <w:kern w:val="0"/>
          <w:sz w:val="24"/>
        </w:rPr>
        <w:t>抗酸碱，高度可调；</w:t>
      </w:r>
    </w:p>
    <w:p>
      <w:pPr>
        <w:widowControl/>
        <w:spacing w:line="360" w:lineRule="auto"/>
        <w:ind w:firstLine="397"/>
        <w:jc w:val="left"/>
        <w:rPr>
          <w:rFonts w:ascii="宋体" w:hAnsi="宋体" w:cs="宋体"/>
          <w:kern w:val="0"/>
          <w:sz w:val="24"/>
        </w:rPr>
      </w:pPr>
      <w:r>
        <w:rPr>
          <w:kern w:val="0"/>
          <w:sz w:val="24"/>
        </w:rPr>
        <w:t>4</w:t>
      </w:r>
      <w:r>
        <w:rPr>
          <w:rFonts w:hint="eastAsia" w:ascii="宋体" w:hAnsi="宋体" w:cs="宋体"/>
          <w:kern w:val="0"/>
          <w:sz w:val="24"/>
        </w:rPr>
        <w:t>.液晶触摸屏显示，高清显示分辨率不低于</w:t>
      </w:r>
      <w:r>
        <w:rPr>
          <w:kern w:val="0"/>
          <w:sz w:val="24"/>
        </w:rPr>
        <w:t>1024</w:t>
      </w:r>
      <w:r>
        <w:rPr>
          <w:rFonts w:hint="eastAsia" w:ascii="宋体" w:hAnsi="宋体" w:cs="宋体"/>
          <w:kern w:val="0"/>
          <w:sz w:val="24"/>
        </w:rPr>
        <w:t>*</w:t>
      </w:r>
      <w:r>
        <w:rPr>
          <w:kern w:val="0"/>
          <w:sz w:val="24"/>
        </w:rPr>
        <w:t>600</w:t>
      </w:r>
      <w:r>
        <w:rPr>
          <w:rFonts w:hint="eastAsia" w:ascii="宋体" w:hAnsi="宋体" w:cs="宋体"/>
          <w:kern w:val="0"/>
          <w:sz w:val="24"/>
        </w:rPr>
        <w:t>；</w:t>
      </w:r>
    </w:p>
    <w:p>
      <w:pPr>
        <w:widowControl/>
        <w:spacing w:line="360" w:lineRule="auto"/>
        <w:ind w:firstLine="397"/>
        <w:jc w:val="left"/>
        <w:rPr>
          <w:rFonts w:ascii="宋体" w:hAnsi="宋体" w:cs="宋体"/>
          <w:kern w:val="0"/>
          <w:sz w:val="24"/>
        </w:rPr>
      </w:pPr>
      <w:r>
        <w:rPr>
          <w:kern w:val="0"/>
          <w:sz w:val="24"/>
        </w:rPr>
        <w:t>5</w:t>
      </w:r>
      <w:r>
        <w:rPr>
          <w:rFonts w:hint="eastAsia" w:ascii="宋体" w:hAnsi="宋体" w:cs="宋体"/>
          <w:kern w:val="0"/>
          <w:sz w:val="24"/>
        </w:rPr>
        <w:t>.实时温湿度环境监控系统，显示实时温湿度，设置报警参数，保障产品使用安全；</w:t>
      </w:r>
    </w:p>
    <w:p>
      <w:pPr>
        <w:widowControl/>
        <w:spacing w:line="360" w:lineRule="auto"/>
        <w:ind w:firstLine="397"/>
        <w:jc w:val="left"/>
        <w:rPr>
          <w:rFonts w:ascii="宋体" w:hAnsi="宋体" w:cs="宋体"/>
          <w:kern w:val="0"/>
          <w:sz w:val="24"/>
        </w:rPr>
      </w:pPr>
      <w:r>
        <w:rPr>
          <w:kern w:val="0"/>
          <w:sz w:val="24"/>
        </w:rPr>
        <w:t>6</w:t>
      </w:r>
      <w:r>
        <w:rPr>
          <w:rFonts w:hint="eastAsia" w:ascii="宋体" w:hAnsi="宋体" w:cs="宋体"/>
          <w:kern w:val="0"/>
          <w:sz w:val="24"/>
        </w:rPr>
        <w:t>.具有低风速报警功能，在线可调风机转速；</w:t>
      </w:r>
    </w:p>
    <w:p>
      <w:pPr>
        <w:widowControl/>
        <w:spacing w:line="360" w:lineRule="auto"/>
        <w:ind w:firstLine="397"/>
        <w:jc w:val="left"/>
        <w:rPr>
          <w:rFonts w:ascii="宋体" w:hAnsi="宋体" w:cs="宋体"/>
          <w:sz w:val="24"/>
        </w:rPr>
      </w:pPr>
      <w:r>
        <w:rPr>
          <w:rFonts w:hint="eastAsia" w:ascii="宋体" w:hAnsi="宋体" w:cs="宋体"/>
          <w:sz w:val="24"/>
          <w:szCs w:val="21"/>
        </w:rPr>
        <w:t>★</w:t>
      </w:r>
      <w:r>
        <w:rPr>
          <w:kern w:val="0"/>
          <w:sz w:val="24"/>
        </w:rPr>
        <w:t>7</w:t>
      </w:r>
      <w:r>
        <w:rPr>
          <w:rFonts w:hint="eastAsia" w:ascii="宋体" w:hAnsi="宋体" w:cs="宋体"/>
          <w:kern w:val="0"/>
          <w:sz w:val="24"/>
        </w:rPr>
        <w:t>.过滤器饱和报警系统：产品配有双层过滤器及双</w:t>
      </w:r>
      <w:r>
        <w:rPr>
          <w:kern w:val="0"/>
          <w:sz w:val="24"/>
        </w:rPr>
        <w:t>VOC</w:t>
      </w:r>
      <w:r>
        <w:rPr>
          <w:rFonts w:hint="eastAsia" w:ascii="宋体" w:hAnsi="宋体" w:cs="宋体"/>
          <w:kern w:val="0"/>
          <w:sz w:val="24"/>
        </w:rPr>
        <w:t>探头，一个探头监测室内空气质量，一个探头监测过滤器饱和状况，过滤器设定饱和报警值，超出范围即报警；</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1"/>
        </w:rPr>
        <w:t>▲</w:t>
      </w:r>
      <w:r>
        <w:rPr>
          <w:kern w:val="0"/>
          <w:szCs w:val="24"/>
        </w:rPr>
        <w:t>8</w:t>
      </w:r>
      <w:r>
        <w:rPr>
          <w:rFonts w:hint="eastAsia" w:ascii="宋体" w:hAnsi="宋体" w:cs="宋体"/>
          <w:kern w:val="0"/>
          <w:szCs w:val="24"/>
        </w:rPr>
        <w:t>.</w:t>
      </w:r>
      <w:r>
        <w:rPr>
          <w:rFonts w:hint="eastAsia" w:ascii="宋体" w:hAnsi="宋体" w:cs="宋体"/>
          <w:szCs w:val="21"/>
        </w:rPr>
        <w:t xml:space="preserve"> </w:t>
      </w:r>
      <w:r>
        <w:rPr>
          <w:rFonts w:hint="eastAsia" w:ascii="宋体" w:hAnsi="宋体" w:cs="宋体"/>
          <w:szCs w:val="24"/>
        </w:rPr>
        <w:t>具有开门报警系统，柜门打开时，出现显示屏报警警示及蜂鸣器报警；</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1"/>
        </w:rPr>
        <w:t>▲</w:t>
      </w:r>
      <w:r>
        <w:rPr>
          <w:kern w:val="0"/>
          <w:szCs w:val="24"/>
        </w:rPr>
        <w:t>9</w:t>
      </w:r>
      <w:r>
        <w:rPr>
          <w:rFonts w:hint="eastAsia" w:ascii="宋体" w:hAnsi="宋体" w:cs="宋体"/>
          <w:kern w:val="0"/>
          <w:szCs w:val="24"/>
        </w:rPr>
        <w:t>.</w:t>
      </w:r>
      <w:r>
        <w:rPr>
          <w:rFonts w:hint="eastAsia" w:ascii="宋体" w:hAnsi="宋体" w:cs="宋体"/>
          <w:szCs w:val="21"/>
        </w:rPr>
        <w:t xml:space="preserve"> </w:t>
      </w:r>
      <w:r>
        <w:rPr>
          <w:rFonts w:hint="eastAsia" w:ascii="宋体" w:hAnsi="宋体" w:cs="宋体"/>
          <w:kern w:val="0"/>
          <w:szCs w:val="24"/>
        </w:rPr>
        <w:t>开门风速自动增大，避免气体外溢，危害人体健康；</w:t>
      </w:r>
    </w:p>
    <w:p>
      <w:pPr>
        <w:widowControl/>
        <w:spacing w:line="360" w:lineRule="auto"/>
        <w:ind w:firstLine="397"/>
        <w:jc w:val="left"/>
        <w:rPr>
          <w:rFonts w:ascii="宋体" w:hAnsi="宋体" w:cs="宋体"/>
          <w:sz w:val="24"/>
        </w:rPr>
      </w:pPr>
      <w:r>
        <w:rPr>
          <w:rFonts w:hint="eastAsia" w:ascii="宋体" w:hAnsi="宋体" w:cs="宋体"/>
          <w:sz w:val="24"/>
          <w:szCs w:val="21"/>
        </w:rPr>
        <w:t>▲</w:t>
      </w:r>
      <w:r>
        <w:rPr>
          <w:kern w:val="0"/>
          <w:sz w:val="24"/>
        </w:rPr>
        <w:t>10</w:t>
      </w:r>
      <w:r>
        <w:rPr>
          <w:rFonts w:hint="eastAsia" w:ascii="宋体" w:hAnsi="宋体" w:cs="宋体"/>
          <w:kern w:val="0"/>
          <w:sz w:val="24"/>
        </w:rPr>
        <w:t>.高效过滤系统，按照颗粒大小选择排列分布，采用高效</w:t>
      </w:r>
      <w:r>
        <w:rPr>
          <w:kern w:val="0"/>
          <w:sz w:val="24"/>
        </w:rPr>
        <w:t>HEPA</w:t>
      </w:r>
      <w:r>
        <w:rPr>
          <w:rFonts w:hint="eastAsia" w:ascii="宋体" w:hAnsi="宋体" w:cs="宋体"/>
          <w:kern w:val="0"/>
          <w:sz w:val="24"/>
        </w:rPr>
        <w:t>过滤器，对大于</w:t>
      </w:r>
      <w:r>
        <w:rPr>
          <w:kern w:val="0"/>
          <w:sz w:val="24"/>
        </w:rPr>
        <w:t>0</w:t>
      </w:r>
      <w:r>
        <w:rPr>
          <w:rFonts w:hint="eastAsia" w:ascii="宋体" w:hAnsi="宋体" w:cs="宋体"/>
          <w:kern w:val="0"/>
          <w:sz w:val="24"/>
        </w:rPr>
        <w:t>.</w:t>
      </w:r>
      <w:r>
        <w:rPr>
          <w:kern w:val="0"/>
          <w:sz w:val="24"/>
        </w:rPr>
        <w:t>3um</w:t>
      </w:r>
      <w:r>
        <w:rPr>
          <w:rFonts w:hint="eastAsia" w:ascii="宋体" w:hAnsi="宋体" w:cs="宋体"/>
          <w:kern w:val="0"/>
          <w:sz w:val="24"/>
        </w:rPr>
        <w:t>的粒子，过滤效率≥</w:t>
      </w:r>
      <w:r>
        <w:rPr>
          <w:kern w:val="0"/>
          <w:sz w:val="24"/>
        </w:rPr>
        <w:t>99</w:t>
      </w:r>
      <w:r>
        <w:rPr>
          <w:rFonts w:hint="eastAsia" w:ascii="宋体" w:hAnsi="宋体" w:cs="宋体"/>
          <w:kern w:val="0"/>
          <w:sz w:val="24"/>
        </w:rPr>
        <w:t>.</w:t>
      </w:r>
      <w:r>
        <w:rPr>
          <w:kern w:val="0"/>
          <w:sz w:val="24"/>
        </w:rPr>
        <w:t>995</w:t>
      </w:r>
      <w:r>
        <w:rPr>
          <w:rFonts w:hint="eastAsia" w:ascii="宋体" w:hAnsi="宋体" w:cs="宋体"/>
          <w:kern w:val="0"/>
          <w:sz w:val="24"/>
        </w:rPr>
        <w:t>%；</w:t>
      </w:r>
    </w:p>
    <w:p>
      <w:pPr>
        <w:widowControl/>
        <w:shd w:val="clear" w:color="auto" w:fill="FFFFFF"/>
        <w:spacing w:line="360" w:lineRule="auto"/>
        <w:ind w:firstLine="397"/>
        <w:jc w:val="left"/>
        <w:rPr>
          <w:rFonts w:ascii="宋体" w:hAnsi="宋体" w:cs="宋体"/>
          <w:kern w:val="0"/>
          <w:sz w:val="24"/>
        </w:rPr>
      </w:pPr>
      <w:r>
        <w:rPr>
          <w:kern w:val="0"/>
          <w:sz w:val="24"/>
        </w:rPr>
        <w:t>11</w:t>
      </w:r>
      <w:r>
        <w:rPr>
          <w:rFonts w:hint="eastAsia" w:ascii="宋体" w:hAnsi="宋体" w:cs="宋体"/>
          <w:kern w:val="0"/>
          <w:sz w:val="24"/>
        </w:rPr>
        <w:t>.无需安装管道工程，安装便捷；</w:t>
      </w:r>
    </w:p>
    <w:p>
      <w:pPr>
        <w:widowControl/>
        <w:spacing w:line="360" w:lineRule="auto"/>
        <w:ind w:firstLine="397"/>
        <w:jc w:val="left"/>
        <w:rPr>
          <w:rFonts w:ascii="宋体" w:hAnsi="宋体" w:cs="宋体"/>
          <w:sz w:val="24"/>
        </w:rPr>
      </w:pPr>
      <w:r>
        <w:rPr>
          <w:sz w:val="24"/>
        </w:rPr>
        <w:t>12</w:t>
      </w:r>
      <w:r>
        <w:rPr>
          <w:rFonts w:hint="eastAsia" w:ascii="宋体" w:hAnsi="宋体" w:cs="宋体"/>
          <w:sz w:val="24"/>
        </w:rPr>
        <w:t>.配备初效和化学过滤器双重过滤器系统，化学过滤器尺寸≥</w:t>
      </w:r>
      <w:r>
        <w:rPr>
          <w:sz w:val="24"/>
        </w:rPr>
        <w:t>400</w:t>
      </w:r>
      <w:r>
        <w:rPr>
          <w:rFonts w:hint="eastAsia" w:ascii="宋体" w:hAnsi="宋体" w:cs="宋体"/>
          <w:sz w:val="24"/>
        </w:rPr>
        <w:t>×</w:t>
      </w:r>
      <w:r>
        <w:rPr>
          <w:sz w:val="24"/>
        </w:rPr>
        <w:t>750</w:t>
      </w:r>
      <w:r>
        <w:rPr>
          <w:rFonts w:hint="eastAsia" w:ascii="宋体" w:hAnsi="宋体" w:cs="宋体"/>
          <w:sz w:val="24"/>
        </w:rPr>
        <w:t>×</w:t>
      </w:r>
      <w:r>
        <w:rPr>
          <w:sz w:val="24"/>
        </w:rPr>
        <w:t>75mm</w:t>
      </w:r>
      <w:r>
        <w:rPr>
          <w:rFonts w:hint="eastAsia" w:ascii="宋体" w:hAnsi="宋体" w:cs="宋体"/>
          <w:sz w:val="24"/>
        </w:rPr>
        <w:t>；</w:t>
      </w:r>
    </w:p>
    <w:p>
      <w:pPr>
        <w:widowControl/>
        <w:spacing w:line="360" w:lineRule="auto"/>
        <w:ind w:firstLine="397"/>
        <w:jc w:val="left"/>
        <w:rPr>
          <w:rFonts w:ascii="宋体" w:hAnsi="宋体" w:cs="宋体"/>
          <w:color w:val="000000"/>
          <w:sz w:val="24"/>
        </w:rPr>
      </w:pPr>
      <w:r>
        <w:rPr>
          <w:rFonts w:hint="eastAsia" w:ascii="宋体" w:hAnsi="宋体" w:cs="宋体"/>
          <w:color w:val="000000"/>
          <w:sz w:val="24"/>
          <w:szCs w:val="21"/>
        </w:rPr>
        <w:t>★</w:t>
      </w:r>
      <w:r>
        <w:rPr>
          <w:color w:val="000000"/>
          <w:sz w:val="24"/>
        </w:rPr>
        <w:t>13</w:t>
      </w:r>
      <w:r>
        <w:rPr>
          <w:rFonts w:hint="eastAsia" w:ascii="宋体" w:hAnsi="宋体" w:cs="宋体"/>
          <w:color w:val="000000"/>
          <w:sz w:val="24"/>
        </w:rPr>
        <w:t>.</w:t>
      </w:r>
      <w:r>
        <w:rPr>
          <w:rFonts w:hint="eastAsia" w:ascii="宋体" w:hAnsi="宋体" w:cs="宋体"/>
          <w:bCs/>
          <w:color w:val="000000"/>
          <w:kern w:val="0"/>
          <w:sz w:val="24"/>
        </w:rPr>
        <w:t xml:space="preserve"> 外部尺寸</w:t>
      </w:r>
      <w:r>
        <w:rPr>
          <w:rFonts w:hint="eastAsia" w:ascii="宋体" w:hAnsi="宋体" w:cs="宋体"/>
          <w:color w:val="000000"/>
          <w:sz w:val="24"/>
        </w:rPr>
        <w:t>（</w:t>
      </w:r>
      <w:r>
        <w:rPr>
          <w:color w:val="000000"/>
          <w:sz w:val="24"/>
        </w:rPr>
        <w:t>L</w:t>
      </w:r>
      <w:r>
        <w:rPr>
          <w:rFonts w:hint="eastAsia" w:ascii="宋体" w:hAnsi="宋体" w:cs="宋体"/>
          <w:color w:val="000000"/>
          <w:sz w:val="24"/>
        </w:rPr>
        <w:t>×</w:t>
      </w:r>
      <w:r>
        <w:rPr>
          <w:color w:val="000000"/>
          <w:sz w:val="24"/>
        </w:rPr>
        <w:t>D</w:t>
      </w:r>
      <w:r>
        <w:rPr>
          <w:rFonts w:hint="eastAsia" w:ascii="宋体" w:hAnsi="宋体" w:cs="宋体"/>
          <w:color w:val="000000"/>
          <w:sz w:val="24"/>
        </w:rPr>
        <w:t>×</w:t>
      </w:r>
      <w:r>
        <w:rPr>
          <w:color w:val="000000"/>
          <w:sz w:val="24"/>
        </w:rPr>
        <w:t>H</w:t>
      </w:r>
      <w:r>
        <w:rPr>
          <w:rFonts w:hint="eastAsia" w:ascii="宋体" w:hAnsi="宋体" w:cs="宋体"/>
          <w:color w:val="000000"/>
          <w:sz w:val="24"/>
        </w:rPr>
        <w:t>）</w:t>
      </w:r>
      <w:r>
        <w:rPr>
          <w:rFonts w:hint="eastAsia" w:ascii="宋体" w:hAnsi="宋体" w:cs="宋体"/>
          <w:bCs/>
          <w:color w:val="000000"/>
          <w:kern w:val="0"/>
          <w:sz w:val="24"/>
        </w:rPr>
        <w:t>≤</w:t>
      </w:r>
      <w:r>
        <w:rPr>
          <w:color w:val="000000"/>
          <w:sz w:val="24"/>
        </w:rPr>
        <w:t>800</w:t>
      </w:r>
      <w:r>
        <w:rPr>
          <w:rFonts w:hint="eastAsia" w:ascii="宋体" w:hAnsi="宋体" w:cs="宋体"/>
          <w:color w:val="000000"/>
          <w:sz w:val="24"/>
        </w:rPr>
        <w:t>*</w:t>
      </w:r>
      <w:r>
        <w:rPr>
          <w:color w:val="000000"/>
          <w:sz w:val="24"/>
        </w:rPr>
        <w:t>600</w:t>
      </w:r>
      <w:r>
        <w:rPr>
          <w:rFonts w:hint="eastAsia" w:ascii="宋体" w:hAnsi="宋体" w:cs="宋体"/>
          <w:color w:val="000000"/>
          <w:sz w:val="24"/>
        </w:rPr>
        <w:t>*</w:t>
      </w:r>
      <w:r>
        <w:rPr>
          <w:color w:val="000000"/>
          <w:sz w:val="24"/>
        </w:rPr>
        <w:t>2300mm</w:t>
      </w:r>
      <w:r>
        <w:rPr>
          <w:rFonts w:hint="eastAsia" w:ascii="宋体" w:hAnsi="宋体" w:cs="宋体"/>
          <w:color w:val="000000"/>
          <w:sz w:val="24"/>
        </w:rPr>
        <w:t>；</w:t>
      </w:r>
    </w:p>
    <w:p>
      <w:pPr>
        <w:widowControl/>
        <w:spacing w:line="360" w:lineRule="auto"/>
        <w:ind w:firstLine="397"/>
        <w:jc w:val="left"/>
        <w:rPr>
          <w:rFonts w:ascii="宋体" w:hAnsi="宋体" w:cs="宋体"/>
          <w:sz w:val="24"/>
        </w:rPr>
      </w:pPr>
      <w:r>
        <w:rPr>
          <w:sz w:val="24"/>
        </w:rPr>
        <w:t>14</w:t>
      </w:r>
      <w:r>
        <w:rPr>
          <w:rFonts w:hint="eastAsia" w:ascii="宋体" w:hAnsi="宋体" w:cs="宋体"/>
          <w:sz w:val="24"/>
        </w:rPr>
        <w:t>.</w:t>
      </w:r>
      <w:r>
        <w:rPr>
          <w:rFonts w:hint="eastAsia" w:ascii="宋体" w:hAnsi="宋体" w:cs="宋体"/>
          <w:bCs/>
          <w:kern w:val="0"/>
          <w:sz w:val="24"/>
        </w:rPr>
        <w:t xml:space="preserve"> 内部尺寸</w:t>
      </w:r>
      <w:r>
        <w:rPr>
          <w:rFonts w:hint="eastAsia" w:ascii="宋体" w:hAnsi="宋体" w:cs="宋体"/>
          <w:sz w:val="24"/>
        </w:rPr>
        <w:t>（</w:t>
      </w:r>
      <w:r>
        <w:rPr>
          <w:sz w:val="24"/>
        </w:rPr>
        <w:t>L</w:t>
      </w:r>
      <w:r>
        <w:rPr>
          <w:rFonts w:hint="eastAsia" w:ascii="宋体" w:hAnsi="宋体" w:cs="宋体"/>
          <w:sz w:val="24"/>
        </w:rPr>
        <w:t>×</w:t>
      </w:r>
      <w:r>
        <w:rPr>
          <w:sz w:val="24"/>
        </w:rPr>
        <w:t>D</w:t>
      </w:r>
      <w:r>
        <w:rPr>
          <w:rFonts w:hint="eastAsia" w:ascii="宋体" w:hAnsi="宋体" w:cs="宋体"/>
          <w:sz w:val="24"/>
        </w:rPr>
        <w:t>×</w:t>
      </w:r>
      <w:r>
        <w:rPr>
          <w:sz w:val="24"/>
        </w:rPr>
        <w:t>H</w:t>
      </w:r>
      <w:r>
        <w:rPr>
          <w:rFonts w:hint="eastAsia" w:ascii="宋体" w:hAnsi="宋体" w:cs="宋体"/>
          <w:sz w:val="24"/>
        </w:rPr>
        <w:t>）</w:t>
      </w:r>
      <w:r>
        <w:rPr>
          <w:rFonts w:hint="eastAsia" w:ascii="宋体" w:hAnsi="宋体" w:cs="宋体"/>
          <w:bCs/>
          <w:kern w:val="0"/>
          <w:sz w:val="24"/>
        </w:rPr>
        <w:t>≥</w:t>
      </w:r>
      <w:r>
        <w:rPr>
          <w:sz w:val="24"/>
        </w:rPr>
        <w:t>7</w:t>
      </w:r>
      <w:r>
        <w:rPr>
          <w:rFonts w:hint="eastAsia"/>
          <w:sz w:val="24"/>
        </w:rPr>
        <w:t>0</w:t>
      </w:r>
      <w:r>
        <w:rPr>
          <w:sz w:val="24"/>
        </w:rPr>
        <w:t>0</w:t>
      </w:r>
      <w:r>
        <w:rPr>
          <w:rFonts w:hint="eastAsia" w:ascii="宋体" w:hAnsi="宋体" w:cs="宋体"/>
          <w:sz w:val="24"/>
        </w:rPr>
        <w:t>*</w:t>
      </w:r>
      <w:r>
        <w:rPr>
          <w:sz w:val="24"/>
        </w:rPr>
        <w:t>4</w:t>
      </w:r>
      <w:r>
        <w:rPr>
          <w:rFonts w:hint="eastAsia"/>
          <w:sz w:val="24"/>
        </w:rPr>
        <w:t>0</w:t>
      </w:r>
      <w:r>
        <w:rPr>
          <w:sz w:val="24"/>
        </w:rPr>
        <w:t>0</w:t>
      </w:r>
      <w:r>
        <w:rPr>
          <w:rFonts w:hint="eastAsia" w:ascii="宋体" w:hAnsi="宋体" w:cs="宋体"/>
          <w:sz w:val="24"/>
        </w:rPr>
        <w:t>*</w:t>
      </w:r>
      <w:r>
        <w:rPr>
          <w:sz w:val="24"/>
        </w:rPr>
        <w:t>1700mm</w:t>
      </w:r>
      <w:r>
        <w:rPr>
          <w:rFonts w:hint="eastAsia" w:ascii="宋体" w:hAnsi="宋体" w:cs="宋体"/>
          <w:sz w:val="24"/>
        </w:rPr>
        <w:t>；</w:t>
      </w:r>
    </w:p>
    <w:p>
      <w:pPr>
        <w:widowControl/>
        <w:spacing w:line="360" w:lineRule="auto"/>
        <w:ind w:firstLine="397"/>
        <w:jc w:val="left"/>
        <w:rPr>
          <w:rFonts w:ascii="宋体" w:hAnsi="宋体" w:cs="宋体"/>
          <w:sz w:val="24"/>
        </w:rPr>
      </w:pPr>
      <w:r>
        <w:rPr>
          <w:sz w:val="24"/>
        </w:rPr>
        <w:t>15</w:t>
      </w:r>
      <w:r>
        <w:rPr>
          <w:rFonts w:hint="eastAsia" w:ascii="宋体" w:hAnsi="宋体" w:cs="宋体"/>
          <w:sz w:val="24"/>
        </w:rPr>
        <w:t>.存储容量≥</w:t>
      </w:r>
      <w:r>
        <w:rPr>
          <w:sz w:val="24"/>
        </w:rPr>
        <w:t>160</w:t>
      </w:r>
      <w:r>
        <w:rPr>
          <w:rFonts w:hint="eastAsia" w:ascii="宋体" w:hAnsi="宋体" w:cs="宋体"/>
          <w:sz w:val="24"/>
        </w:rPr>
        <w:t>瓶（</w:t>
      </w:r>
      <w:r>
        <w:rPr>
          <w:sz w:val="24"/>
        </w:rPr>
        <w:t>500ml</w:t>
      </w:r>
      <w:r>
        <w:rPr>
          <w:rFonts w:hint="eastAsia" w:ascii="宋体" w:hAnsi="宋体" w:cs="宋体"/>
          <w:sz w:val="24"/>
        </w:rPr>
        <w:t>）；</w:t>
      </w:r>
    </w:p>
    <w:p>
      <w:pPr>
        <w:pStyle w:val="2"/>
        <w:spacing w:after="0" w:line="360" w:lineRule="auto"/>
        <w:ind w:left="0" w:leftChars="0" w:firstLine="397" w:firstLineChars="0"/>
        <w:jc w:val="left"/>
        <w:rPr>
          <w:rFonts w:ascii="宋体" w:hAnsi="宋体" w:cs="宋体"/>
        </w:rPr>
      </w:pPr>
      <w:r>
        <w:rPr>
          <w:szCs w:val="24"/>
        </w:rPr>
        <w:t>16</w:t>
      </w:r>
      <w:r>
        <w:rPr>
          <w:rFonts w:hint="eastAsia" w:ascii="宋体" w:hAnsi="宋体" w:cs="宋体"/>
          <w:szCs w:val="24"/>
        </w:rPr>
        <w:t>.额外选配</w:t>
      </w:r>
      <w:r>
        <w:rPr>
          <w:szCs w:val="24"/>
        </w:rPr>
        <w:t>2</w:t>
      </w:r>
      <w:r>
        <w:rPr>
          <w:rFonts w:hint="eastAsia" w:ascii="宋体" w:hAnsi="宋体" w:cs="宋体"/>
          <w:szCs w:val="24"/>
        </w:rPr>
        <w:t>套化学过滤器，以便备用；</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二、配置要求</w:t>
      </w:r>
    </w:p>
    <w:p>
      <w:pPr>
        <w:widowControl/>
        <w:spacing w:line="360" w:lineRule="auto"/>
        <w:ind w:firstLine="397"/>
        <w:jc w:val="left"/>
        <w:rPr>
          <w:rFonts w:ascii="宋体" w:hAnsi="宋体" w:cs="宋体"/>
          <w:kern w:val="0"/>
          <w:sz w:val="24"/>
        </w:rPr>
      </w:pPr>
      <w:r>
        <w:rPr>
          <w:rFonts w:hint="eastAsia" w:ascii="宋体" w:hAnsi="宋体" w:cs="宋体"/>
          <w:sz w:val="24"/>
        </w:rPr>
        <w:t xml:space="preserve">  柜体</w:t>
      </w:r>
      <w:r>
        <w:rPr>
          <w:sz w:val="24"/>
        </w:rPr>
        <w:t>1</w:t>
      </w:r>
      <w:r>
        <w:rPr>
          <w:rFonts w:hint="eastAsia" w:ascii="宋体" w:hAnsi="宋体" w:cs="宋体"/>
          <w:sz w:val="24"/>
        </w:rPr>
        <w:t>台、风机箱体</w:t>
      </w:r>
      <w:r>
        <w:rPr>
          <w:sz w:val="24"/>
        </w:rPr>
        <w:t>1</w:t>
      </w:r>
      <w:r>
        <w:rPr>
          <w:rFonts w:hint="eastAsia" w:ascii="宋体" w:hAnsi="宋体" w:cs="宋体"/>
          <w:sz w:val="24"/>
        </w:rPr>
        <w:t>件、化学过滤器</w:t>
      </w:r>
      <w:r>
        <w:rPr>
          <w:sz w:val="24"/>
        </w:rPr>
        <w:t>3</w:t>
      </w:r>
      <w:r>
        <w:rPr>
          <w:rFonts w:hint="eastAsia" w:ascii="宋体" w:hAnsi="宋体" w:cs="宋体"/>
          <w:sz w:val="24"/>
        </w:rPr>
        <w:t>套、初效过滤器</w:t>
      </w:r>
      <w:r>
        <w:rPr>
          <w:sz w:val="24"/>
        </w:rPr>
        <w:t>1</w:t>
      </w:r>
      <w:r>
        <w:rPr>
          <w:rFonts w:hint="eastAsia" w:ascii="宋体" w:hAnsi="宋体" w:cs="宋体"/>
          <w:sz w:val="24"/>
        </w:rPr>
        <w:t>件、电源线</w:t>
      </w:r>
      <w:r>
        <w:rPr>
          <w:sz w:val="24"/>
        </w:rPr>
        <w:t>1</w:t>
      </w:r>
      <w:r>
        <w:rPr>
          <w:rFonts w:hint="eastAsia" w:ascii="宋体" w:hAnsi="宋体" w:cs="宋体"/>
          <w:sz w:val="24"/>
        </w:rPr>
        <w:t>根</w:t>
      </w:r>
    </w:p>
    <w:p>
      <w:pPr>
        <w:widowControl/>
        <w:spacing w:line="360" w:lineRule="auto"/>
        <w:ind w:firstLine="397"/>
        <w:contextualSpacing/>
        <w:jc w:val="left"/>
        <w:rPr>
          <w:rFonts w:ascii="宋体" w:hAnsi="宋体" w:cs="宋体"/>
          <w:color w:val="000000"/>
          <w:sz w:val="24"/>
        </w:rPr>
      </w:pPr>
    </w:p>
    <w:p>
      <w:pPr>
        <w:widowControl/>
        <w:spacing w:line="360" w:lineRule="auto"/>
        <w:ind w:firstLine="397"/>
        <w:contextualSpacing/>
        <w:jc w:val="left"/>
        <w:rPr>
          <w:rFonts w:ascii="宋体" w:hAnsi="宋体" w:cs="宋体"/>
          <w:color w:val="000000"/>
          <w:sz w:val="24"/>
        </w:rPr>
      </w:pP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7620" b="7620"/>
            <wp:docPr id="21" name="图片 6"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6"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2"/>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2"/>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2"/>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2"/>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widowControl/>
        <w:spacing w:line="360" w:lineRule="auto"/>
        <w:ind w:firstLine="482"/>
        <w:contextualSpacing/>
        <w:rPr>
          <w:b/>
          <w:sz w:val="24"/>
        </w:rPr>
      </w:pP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rPr>
          <w:rFonts w:ascii="宋体" w:hAnsi="宋体" w:cs="宋体"/>
          <w:sz w:val="24"/>
        </w:rPr>
      </w:pPr>
      <w:r>
        <w:rPr>
          <w:rFonts w:hint="eastAsia" w:ascii="宋体" w:hAnsi="宋体" w:cs="宋体"/>
          <w:sz w:val="24"/>
        </w:rPr>
        <w:t>本项目所形成的数据成果归采购人所有。未经采购人同意，供应商不得以商业目的使用该资料或者开发和生产其他产品。</w:t>
      </w:r>
    </w:p>
    <w:p>
      <w:pPr>
        <w:autoSpaceDE w:val="0"/>
        <w:autoSpaceDN w:val="0"/>
        <w:rPr>
          <w:bCs/>
        </w:rPr>
      </w:pPr>
    </w:p>
    <w:p/>
    <w:p>
      <w:pPr>
        <w:widowControl/>
        <w:jc w:val="left"/>
        <w:rPr>
          <w:b/>
          <w:sz w:val="36"/>
          <w:szCs w:val="36"/>
        </w:rPr>
      </w:pPr>
      <w:bookmarkStart w:id="0" w:name="_GoBack"/>
      <w:bookmarkEnd w:id="0"/>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MS Mincho">
    <w:altName w:val="宋体"/>
    <w:panose1 w:val="02020609040205080304"/>
    <w:charset w:val="80"/>
    <w:family w:val="modern"/>
    <w:pitch w:val="default"/>
    <w:sig w:usb0="00000000" w:usb1="00000000" w:usb2="08000012" w:usb3="00000000" w:csb0="0002009F"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D981007F"/>
    <w:multiLevelType w:val="singleLevel"/>
    <w:tmpl w:val="D981007F"/>
    <w:lvl w:ilvl="0" w:tentative="0">
      <w:start w:val="3"/>
      <w:numFmt w:val="decimal"/>
      <w:lvlText w:val="%1"/>
      <w:lvlJc w:val="left"/>
    </w:lvl>
  </w:abstractNum>
  <w:abstractNum w:abstractNumId="2">
    <w:nsid w:val="E07E38B3"/>
    <w:multiLevelType w:val="multilevel"/>
    <w:tmpl w:val="E07E38B3"/>
    <w:lvl w:ilvl="0" w:tentative="0">
      <w:start w:val="1"/>
      <w:numFmt w:val="none"/>
      <w:suff w:val="space"/>
      <w:lvlText w:val="一、"/>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9C7BC91"/>
    <w:multiLevelType w:val="singleLevel"/>
    <w:tmpl w:val="E9C7BC91"/>
    <w:lvl w:ilvl="0" w:tentative="0">
      <w:start w:val="1"/>
      <w:numFmt w:val="chineseCounting"/>
      <w:suff w:val="nothing"/>
      <w:lvlText w:val="（%1）"/>
      <w:lvlJc w:val="left"/>
      <w:pPr>
        <w:ind w:left="0" w:firstLine="420"/>
      </w:pPr>
      <w:rPr>
        <w:rFonts w:hint="eastAsia"/>
      </w:rPr>
    </w:lvl>
  </w:abstractNum>
  <w:abstractNum w:abstractNumId="4">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0"/>
  </w:num>
  <w:num w:numId="8">
    <w:abstractNumId w:val="11"/>
  </w:num>
  <w:num w:numId="9">
    <w:abstractNumId w:val="3"/>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DD7FA657"/>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2</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2025-09-17T09:51:33Z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