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093543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216"/>
      <w:bookmarkStart w:id="1" w:name="_Toc265228393"/>
      <w:bookmarkStart w:id="2" w:name="_Toc127151555"/>
      <w:bookmarkStart w:id="3" w:name="_Toc150774760"/>
      <w:bookmarkStart w:id="4" w:name="_Toc150480793"/>
      <w:bookmarkStart w:id="5" w:name="_Toc195842920"/>
      <w:bookmarkStart w:id="6" w:name="_Toc226965828"/>
      <w:bookmarkStart w:id="7" w:name="_Toc353825545"/>
      <w:bookmarkStart w:id="8" w:name="_Toc226337251"/>
      <w:bookmarkStart w:id="9" w:name="_Toc142311057"/>
      <w:bookmarkStart w:id="10" w:name="_Toc353873935"/>
      <w:bookmarkStart w:id="11" w:name="_Toc353873665"/>
      <w:bookmarkStart w:id="12" w:name="_Toc305158897"/>
      <w:bookmarkStart w:id="13" w:name="_Toc264969245"/>
      <w:bookmarkStart w:id="14" w:name="_Toc305158823"/>
      <w:r>
        <w:rPr>
          <w:b/>
          <w:sz w:val="36"/>
          <w:szCs w:val="36"/>
        </w:rPr>
        <w:t>第四章   采购需求</w:t>
      </w:r>
      <w:bookmarkEnd w:id="0"/>
    </w:p>
    <w:p w14:paraId="75999B7B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15" w:name="_Toc11584"/>
      <w:r>
        <w:rPr>
          <w:b/>
          <w:sz w:val="32"/>
          <w:szCs w:val="32"/>
        </w:rPr>
        <w:t>（第一包）</w:t>
      </w:r>
      <w:bookmarkEnd w:id="15"/>
    </w:p>
    <w:p w14:paraId="6B5D2D10"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b/>
          <w:sz w:val="24"/>
        </w:rPr>
        <w:t>一、项目背景介绍</w:t>
      </w:r>
    </w:p>
    <w:p w14:paraId="1C183F9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面对日益严峻的海外安全形势，随时掌握海外项目和人员安全动态、及时发布风险预警、在突发状况下采取有效应急措施成为亟待解决的问题。随着</w:t>
      </w:r>
      <w:r>
        <w:rPr>
          <w:rFonts w:hint="eastAsia"/>
          <w:sz w:val="24"/>
        </w:rPr>
        <w:t>共建</w:t>
      </w:r>
      <w:r>
        <w:rPr>
          <w:sz w:val="24"/>
        </w:rPr>
        <w:t>“一带一路”</w:t>
      </w:r>
      <w:r>
        <w:rPr>
          <w:rFonts w:hint="eastAsia"/>
          <w:sz w:val="24"/>
        </w:rPr>
        <w:t>深入</w:t>
      </w:r>
      <w:r>
        <w:rPr>
          <w:sz w:val="24"/>
        </w:rPr>
        <w:t>推进，北京市企业、人员“走出去”步伐加快，</w:t>
      </w:r>
      <w:r>
        <w:rPr>
          <w:rFonts w:hint="eastAsia"/>
          <w:sz w:val="24"/>
        </w:rPr>
        <w:t>面临的</w:t>
      </w:r>
      <w:r>
        <w:rPr>
          <w:sz w:val="24"/>
        </w:rPr>
        <w:t>境外安全风险也随之增加，</w:t>
      </w:r>
      <w:r>
        <w:rPr>
          <w:rFonts w:hint="eastAsia"/>
          <w:sz w:val="24"/>
        </w:rPr>
        <w:t>对</w:t>
      </w:r>
      <w:r>
        <w:rPr>
          <w:sz w:val="24"/>
        </w:rPr>
        <w:t>涉外安全风险防范</w:t>
      </w:r>
      <w:r>
        <w:rPr>
          <w:rFonts w:hint="eastAsia"/>
          <w:sz w:val="24"/>
        </w:rPr>
        <w:t>工作提出</w:t>
      </w:r>
      <w:r>
        <w:rPr>
          <w:sz w:val="24"/>
        </w:rPr>
        <w:t>更高要求。</w:t>
      </w:r>
    </w:p>
    <w:p w14:paraId="52DE0835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北京市涉外安全风险防范服务项目</w:t>
      </w:r>
      <w:r>
        <w:rPr>
          <w:rFonts w:hint="eastAsia"/>
          <w:sz w:val="24"/>
        </w:rPr>
        <w:t>通过采购专业机构的数据服务和智力支持服务，包括</w:t>
      </w:r>
      <w:r>
        <w:rPr>
          <w:rFonts w:hint="eastAsia"/>
          <w:bCs/>
          <w:sz w:val="24"/>
        </w:rPr>
        <w:t>涉外安全信息</w:t>
      </w:r>
      <w:r>
        <w:rPr>
          <w:sz w:val="24"/>
        </w:rPr>
        <w:t>、涉外安全分析评估、涉外安全风险预警、涉外安全体系智力支持、境外北京人员及机构动态管理</w:t>
      </w:r>
      <w:r>
        <w:rPr>
          <w:rFonts w:hint="eastAsia"/>
          <w:sz w:val="24"/>
        </w:rPr>
        <w:t>等</w:t>
      </w:r>
      <w:r>
        <w:rPr>
          <w:sz w:val="24"/>
        </w:rPr>
        <w:t>，在维护北京市海外企业、项目和人员生命财产安全及合法权益方面发挥了积极作用，完善了北京市涉外安全服务体系，为共建“一带一路”走深走实贡献了北京力量。</w:t>
      </w:r>
    </w:p>
    <w:p w14:paraId="3FBF5AC3"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b/>
          <w:sz w:val="24"/>
        </w:rPr>
        <w:t>二、服务内容及要求</w:t>
      </w:r>
    </w:p>
    <w:p w14:paraId="213D37FB">
      <w:pPr>
        <w:spacing w:line="360" w:lineRule="auto"/>
        <w:ind w:firstLine="480" w:firstLineChars="200"/>
        <w:rPr>
          <w:bCs/>
          <w:sz w:val="24"/>
        </w:rPr>
      </w:pPr>
      <w:bookmarkStart w:id="16" w:name="_Toc19885"/>
      <w:bookmarkStart w:id="17" w:name="_Toc6544"/>
      <w:r>
        <w:rPr>
          <w:bCs/>
          <w:sz w:val="24"/>
        </w:rPr>
        <w:t>1.涉外安全风险监测服务。主要包括：涉外安全风险预警关键词和数据采集源维护与更新，24小时值守辅助，涉外突发事件、安全提醒类信息等的快速精准推送；多渠道获取并及时更新境外北京人员及机构信息等。</w:t>
      </w:r>
    </w:p>
    <w:p w14:paraId="4EE12198"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2.涉外安全风险预警服务。主要包括：对境外国家及重点地区安全形势进行综合分析，每季度</w:t>
      </w:r>
      <w:r>
        <w:rPr>
          <w:rFonts w:hint="eastAsia"/>
          <w:bCs/>
          <w:sz w:val="24"/>
        </w:rPr>
        <w:t>更新完善预警模型</w:t>
      </w:r>
      <w:r>
        <w:rPr>
          <w:bCs/>
          <w:sz w:val="24"/>
        </w:rPr>
        <w:t>。每月组织涉外安全模型分析数据匹配指标分析、评估、运算及核验，预警指标平均准确率不低于80%等。</w:t>
      </w:r>
    </w:p>
    <w:p w14:paraId="7DDAF217">
      <w:pPr>
        <w:spacing w:line="360" w:lineRule="auto"/>
        <w:ind w:firstLine="480" w:firstLineChars="200"/>
        <w:outlineLvl w:val="0"/>
        <w:rPr>
          <w:bCs/>
          <w:sz w:val="24"/>
        </w:rPr>
      </w:pPr>
      <w:r>
        <w:rPr>
          <w:bCs/>
          <w:sz w:val="24"/>
        </w:rPr>
        <w:t>3.涉外安全数据可视化服务。对境外突发事件、安全提醒以及驻外使领馆、境外中资机构、出境旅游团组等常用信息进行地理位置标绘，并通过大屏和电脑实现可视化呈现展示。打造“信息上报”模块，丰富我市在外人员和机构数据维度；升级“应急处置”模块，提升平台协同处置功能。</w:t>
      </w:r>
      <w:bookmarkEnd w:id="16"/>
    </w:p>
    <w:p w14:paraId="24213231">
      <w:pPr>
        <w:spacing w:line="360" w:lineRule="auto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三、项目其他需求</w:t>
      </w:r>
      <w:bookmarkEnd w:id="17"/>
    </w:p>
    <w:p w14:paraId="4F1AA4F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1.本项目产生的所有研究成果（包括但不限于分析模型、app展示、报告等）所涉知识产权归采购人所有，未经采购人书面许可，不得擅自做其他用途使用。</w:t>
      </w:r>
    </w:p>
    <w:p w14:paraId="3FF42ED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2.本项目涉及服务的来源渠道必须合法有效。</w:t>
      </w:r>
      <w:bookmarkStart w:id="18" w:name="OLE_LINK22"/>
      <w:r>
        <w:rPr>
          <w:sz w:val="24"/>
        </w:rPr>
        <w:t>如发生知识产权等法律纠纷，采购人不承担任何法律责任，由项目服务方负责出面解决，并赔偿采购人及/或相关第三方由此遭受的全部损失。</w:t>
      </w:r>
      <w:bookmarkEnd w:id="18"/>
    </w:p>
    <w:p w14:paraId="65FD7AC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项目服务方需安排1人驻场办公，负责项目的运维管理等相关工作，并与项目采购方进行对接沟通。供应商需在响应方案中提供项目的实施团队人员名单，且如获中标，在项目实施过程中，不得随意更换团队人员，如需更换，须经采购人书面同意后方可更换。</w:t>
      </w:r>
    </w:p>
    <w:p w14:paraId="78AD9294">
      <w:pPr>
        <w:spacing w:line="360" w:lineRule="auto"/>
        <w:ind w:firstLine="470" w:firstLineChars="196"/>
        <w:rPr>
          <w:b/>
          <w:bCs/>
          <w:sz w:val="24"/>
        </w:rPr>
      </w:pPr>
      <w:r>
        <w:rPr>
          <w:sz w:val="24"/>
        </w:rPr>
        <w:t>4.上述项目需求为202</w:t>
      </w:r>
      <w:r>
        <w:rPr>
          <w:rFonts w:hint="eastAsia"/>
          <w:sz w:val="24"/>
        </w:rPr>
        <w:t>6</w:t>
      </w:r>
      <w:r>
        <w:rPr>
          <w:sz w:val="24"/>
        </w:rPr>
        <w:t>年度需求，服务期限为：202</w:t>
      </w:r>
      <w:r>
        <w:rPr>
          <w:rFonts w:hint="eastAsia"/>
          <w:sz w:val="24"/>
        </w:rPr>
        <w:t>6</w:t>
      </w:r>
      <w:r>
        <w:rPr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月-202</w:t>
      </w:r>
      <w:r>
        <w:rPr>
          <w:rFonts w:hint="eastAsia"/>
          <w:sz w:val="24"/>
        </w:rPr>
        <w:t>7</w:t>
      </w:r>
      <w:r>
        <w:rPr>
          <w:sz w:val="24"/>
        </w:rPr>
        <w:t>年</w:t>
      </w:r>
      <w:r>
        <w:rPr>
          <w:rFonts w:hint="eastAsia"/>
          <w:sz w:val="24"/>
        </w:rPr>
        <w:t>01</w:t>
      </w:r>
      <w:r>
        <w:rPr>
          <w:sz w:val="24"/>
        </w:rPr>
        <w:t>月</w:t>
      </w:r>
      <w:r>
        <w:rPr>
          <w:rFonts w:hint="eastAsia"/>
          <w:sz w:val="24"/>
        </w:rPr>
        <w:t>（实际服务期限以签署版合同约定为准），自合同生效之日起12个月</w:t>
      </w:r>
      <w:r>
        <w:rPr>
          <w:sz w:val="24"/>
        </w:rPr>
        <w:t>。</w:t>
      </w:r>
    </w:p>
    <w:p w14:paraId="54C12E62">
      <w:pPr>
        <w:spacing w:line="360" w:lineRule="auto"/>
        <w:ind w:firstLine="470" w:firstLineChars="196"/>
        <w:rPr>
          <w:sz w:val="24"/>
        </w:rPr>
      </w:pPr>
      <w:r>
        <w:rPr>
          <w:sz w:val="24"/>
        </w:rPr>
        <w:t>5.本项目中所涉报告、信息等如无特殊要求，均须以中文形式提交，如涉及引用、翻译等，须配合提交对应的原版材料。</w:t>
      </w:r>
    </w:p>
    <w:p w14:paraId="2AB7D4CD">
      <w:pPr>
        <w:tabs>
          <w:tab w:val="left" w:pos="900"/>
          <w:tab w:val="left" w:pos="6048"/>
          <w:tab w:val="left" w:pos="6948"/>
          <w:tab w:val="left" w:pos="7886"/>
        </w:tabs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color w:val="000000"/>
          <w:sz w:val="24"/>
        </w:rPr>
        <w:t>供应商需提供如下方案，包括但不限于：项目分析、</w:t>
      </w:r>
      <w:r>
        <w:rPr>
          <w:rFonts w:hint="eastAsia"/>
          <w:bCs/>
          <w:sz w:val="24"/>
        </w:rPr>
        <w:t>涉外安全信息人工监测服务方案</w:t>
      </w:r>
      <w:r>
        <w:rPr>
          <w:rFonts w:hint="eastAsia"/>
          <w:color w:val="000000"/>
          <w:sz w:val="24"/>
        </w:rPr>
        <w:t>、</w:t>
      </w:r>
      <w:r>
        <w:rPr>
          <w:sz w:val="24"/>
        </w:rPr>
        <w:t>涉外安全风险预警</w:t>
      </w:r>
      <w:r>
        <w:rPr>
          <w:rFonts w:hint="eastAsia"/>
          <w:sz w:val="24"/>
        </w:rPr>
        <w:t>服务</w:t>
      </w:r>
      <w:r>
        <w:rPr>
          <w:sz w:val="24"/>
        </w:rPr>
        <w:t>方案</w:t>
      </w:r>
      <w:r>
        <w:rPr>
          <w:rFonts w:hint="eastAsia"/>
          <w:color w:val="000000"/>
          <w:sz w:val="24"/>
        </w:rPr>
        <w:t>、</w:t>
      </w:r>
      <w:r>
        <w:rPr>
          <w:sz w:val="24"/>
        </w:rPr>
        <w:t>涉外安全数据可视化服务方案</w:t>
      </w:r>
      <w:r>
        <w:rPr>
          <w:rFonts w:hint="eastAsia"/>
          <w:color w:val="000000"/>
          <w:sz w:val="24"/>
        </w:rPr>
        <w:t>、</w:t>
      </w:r>
      <w:r>
        <w:rPr>
          <w:sz w:val="24"/>
        </w:rPr>
        <w:t>技术支持方案</w:t>
      </w:r>
      <w:r>
        <w:rPr>
          <w:rFonts w:hint="eastAsia"/>
          <w:color w:val="000000"/>
          <w:sz w:val="24"/>
        </w:rPr>
        <w:t>、</w:t>
      </w:r>
      <w:r>
        <w:rPr>
          <w:sz w:val="24"/>
        </w:rPr>
        <w:t>项目实施质量保证方案</w:t>
      </w:r>
      <w:r>
        <w:rPr>
          <w:rFonts w:hint="eastAsia"/>
          <w:color w:val="000000"/>
          <w:sz w:val="24"/>
        </w:rPr>
        <w:t>、</w:t>
      </w:r>
      <w:r>
        <w:rPr>
          <w:sz w:val="24"/>
        </w:rPr>
        <w:t>绩效及内控管理方案</w:t>
      </w:r>
      <w:r>
        <w:rPr>
          <w:rFonts w:hint="eastAsia"/>
          <w:color w:val="000000"/>
          <w:sz w:val="24"/>
        </w:rPr>
        <w:t>、</w:t>
      </w:r>
      <w:r>
        <w:rPr>
          <w:sz w:val="24"/>
        </w:rPr>
        <w:t>保密措施</w:t>
      </w:r>
      <w:r>
        <w:rPr>
          <w:rFonts w:hint="eastAsia"/>
          <w:sz w:val="24"/>
        </w:rPr>
        <w:t>以及</w:t>
      </w:r>
      <w:r>
        <w:rPr>
          <w:sz w:val="24"/>
        </w:rPr>
        <w:t>实施团队、人员安排</w:t>
      </w:r>
      <w:r>
        <w:rPr>
          <w:rFonts w:hint="eastAsia"/>
          <w:color w:val="000000"/>
          <w:sz w:val="24"/>
        </w:rPr>
        <w:t>等。</w:t>
      </w:r>
    </w:p>
    <w:p w14:paraId="7B28F72C">
      <w:pPr>
        <w:tabs>
          <w:tab w:val="left" w:pos="900"/>
          <w:tab w:val="left" w:pos="6048"/>
          <w:tab w:val="left" w:pos="6948"/>
          <w:tab w:val="left" w:pos="7886"/>
        </w:tabs>
        <w:spacing w:line="360" w:lineRule="auto"/>
        <w:ind w:firstLine="480" w:firstLineChars="200"/>
        <w:jc w:val="left"/>
        <w:rPr>
          <w:b/>
          <w:color w:val="000000"/>
          <w:sz w:val="24"/>
        </w:rPr>
      </w:pPr>
      <w:r>
        <w:rPr>
          <w:sz w:val="24"/>
        </w:rPr>
        <w:t>除上述服务内容外，还包括项目服务方在响应文件中承诺的所有服务内容。</w:t>
      </w:r>
    </w:p>
    <w:p w14:paraId="315ECF5A">
      <w:pPr>
        <w:tabs>
          <w:tab w:val="left" w:pos="900"/>
          <w:tab w:val="left" w:pos="6048"/>
          <w:tab w:val="left" w:pos="6948"/>
          <w:tab w:val="left" w:pos="7886"/>
        </w:tabs>
        <w:spacing w:line="360" w:lineRule="auto"/>
        <w:ind w:firstLine="482" w:firstLineChars="200"/>
        <w:jc w:val="left"/>
        <w:rPr>
          <w:bCs/>
          <w:sz w:val="24"/>
        </w:rPr>
        <w:sectPr>
          <w:headerReference r:id="rId3" w:type="default"/>
          <w:footerReference r:id="rId4" w:type="default"/>
          <w:pgSz w:w="11907" w:h="16840"/>
          <w:pgMar w:top="1418" w:right="1134" w:bottom="1418" w:left="1701" w:header="851" w:footer="851" w:gutter="0"/>
          <w:cols w:space="720" w:num="1"/>
          <w:docGrid w:linePitch="462" w:charSpace="0"/>
        </w:sectPr>
      </w:pPr>
      <w:bookmarkStart w:id="19" w:name="_Toc18776"/>
      <w:r>
        <w:rPr>
          <w:rFonts w:hint="eastAsia"/>
          <w:b/>
          <w:sz w:val="24"/>
        </w:rPr>
        <w:t>验收标准</w:t>
      </w:r>
      <w:r>
        <w:rPr>
          <w:bCs/>
          <w:sz w:val="24"/>
        </w:rPr>
        <w:t>：</w:t>
      </w:r>
      <w:r>
        <w:rPr>
          <w:rFonts w:hint="eastAsia"/>
          <w:bCs/>
          <w:sz w:val="24"/>
        </w:rPr>
        <w:t>采购人组织第三方评审公司，对项目任务及指标完成情况组织评审，包括但不限于中期评审、结项评审，依据合同条款开展成果总结，评审流程。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9"/>
    <w:p w14:paraId="0FEFE374">
      <w:pPr>
        <w:widowControl/>
        <w:jc w:val="left"/>
        <w:rPr>
          <w:b/>
          <w:sz w:val="36"/>
          <w:szCs w:val="36"/>
        </w:rPr>
      </w:pPr>
      <w:bookmarkStart w:id="20" w:name="_GoBack"/>
      <w:bookmarkEnd w:id="20"/>
    </w:p>
    <w:sectPr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Arial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533FD">
    <w:pPr>
      <w:pStyle w:val="29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26</w:t>
    </w:r>
    <w:r>
      <w:rPr>
        <w:rFonts w:asci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DCDB6">
    <w:pPr>
      <w:pStyle w:val="30"/>
      <w:jc w:val="right"/>
    </w:pPr>
    <w:r>
      <w:rPr>
        <w:rFonts w:hint="eastAsia"/>
      </w:rPr>
      <w:t xml:space="preserve">北京市政府采购项目竞争性磋商文件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3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9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5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5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5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5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77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3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44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2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4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01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79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7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YjE4MGM4NThjZTdhNTNjMGFlZTU1ZDAxNjIzMzg5NDI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5BE"/>
    <w:rsid w:val="00001711"/>
    <w:rsid w:val="000017F6"/>
    <w:rsid w:val="00001895"/>
    <w:rsid w:val="00001948"/>
    <w:rsid w:val="00001F9C"/>
    <w:rsid w:val="000020BD"/>
    <w:rsid w:val="0000218D"/>
    <w:rsid w:val="00002358"/>
    <w:rsid w:val="0000240B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380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C6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373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99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3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72D"/>
    <w:rsid w:val="00041993"/>
    <w:rsid w:val="00041A0A"/>
    <w:rsid w:val="00041BE6"/>
    <w:rsid w:val="00041C8A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9F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D2A"/>
    <w:rsid w:val="00052FD2"/>
    <w:rsid w:val="0005308E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3DE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37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64"/>
    <w:rsid w:val="00074780"/>
    <w:rsid w:val="00074786"/>
    <w:rsid w:val="00074C28"/>
    <w:rsid w:val="00074D7A"/>
    <w:rsid w:val="00074E0A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8B"/>
    <w:rsid w:val="000801CC"/>
    <w:rsid w:val="00080289"/>
    <w:rsid w:val="00080443"/>
    <w:rsid w:val="000805BC"/>
    <w:rsid w:val="00080608"/>
    <w:rsid w:val="00080982"/>
    <w:rsid w:val="000809DF"/>
    <w:rsid w:val="00080C51"/>
    <w:rsid w:val="00080F0F"/>
    <w:rsid w:val="00081030"/>
    <w:rsid w:val="00081713"/>
    <w:rsid w:val="000817A1"/>
    <w:rsid w:val="00081948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FB"/>
    <w:rsid w:val="000A414A"/>
    <w:rsid w:val="000A41F4"/>
    <w:rsid w:val="000A4578"/>
    <w:rsid w:val="000A48C7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7DD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B7BD0"/>
    <w:rsid w:val="000C003D"/>
    <w:rsid w:val="000C074E"/>
    <w:rsid w:val="000C0D9E"/>
    <w:rsid w:val="000C1275"/>
    <w:rsid w:val="000C15B8"/>
    <w:rsid w:val="000C1698"/>
    <w:rsid w:val="000C1890"/>
    <w:rsid w:val="000C196B"/>
    <w:rsid w:val="000C1AB9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723"/>
    <w:rsid w:val="000D074B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98B"/>
    <w:rsid w:val="000D3C54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6F6E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5F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152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D04"/>
    <w:rsid w:val="00110F91"/>
    <w:rsid w:val="0011139D"/>
    <w:rsid w:val="0011174B"/>
    <w:rsid w:val="0011199A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B99"/>
    <w:rsid w:val="00116C62"/>
    <w:rsid w:val="00116CF7"/>
    <w:rsid w:val="00116D7F"/>
    <w:rsid w:val="00116EC4"/>
    <w:rsid w:val="00117108"/>
    <w:rsid w:val="00117175"/>
    <w:rsid w:val="00117253"/>
    <w:rsid w:val="00117358"/>
    <w:rsid w:val="001174DD"/>
    <w:rsid w:val="00117562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CCA"/>
    <w:rsid w:val="00126237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182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05"/>
    <w:rsid w:val="0014676D"/>
    <w:rsid w:val="00146782"/>
    <w:rsid w:val="00146993"/>
    <w:rsid w:val="00146B14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93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59A8"/>
    <w:rsid w:val="001564FC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966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13B"/>
    <w:rsid w:val="001662E6"/>
    <w:rsid w:val="001664DB"/>
    <w:rsid w:val="0016655E"/>
    <w:rsid w:val="00166A93"/>
    <w:rsid w:val="00166C93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58A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4D9F"/>
    <w:rsid w:val="001B504D"/>
    <w:rsid w:val="001B5307"/>
    <w:rsid w:val="001B539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8B9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C8D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13"/>
    <w:rsid w:val="001D55D6"/>
    <w:rsid w:val="001D5897"/>
    <w:rsid w:val="001D58A8"/>
    <w:rsid w:val="001D5E02"/>
    <w:rsid w:val="001D6001"/>
    <w:rsid w:val="001D606E"/>
    <w:rsid w:val="001D614E"/>
    <w:rsid w:val="001D6399"/>
    <w:rsid w:val="001D66FE"/>
    <w:rsid w:val="001D697D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615"/>
    <w:rsid w:val="001F07D6"/>
    <w:rsid w:val="001F07F7"/>
    <w:rsid w:val="001F08D7"/>
    <w:rsid w:val="001F0958"/>
    <w:rsid w:val="001F0C50"/>
    <w:rsid w:val="001F0D1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4F6"/>
    <w:rsid w:val="0022558D"/>
    <w:rsid w:val="0022562C"/>
    <w:rsid w:val="002256A6"/>
    <w:rsid w:val="00225A87"/>
    <w:rsid w:val="00225CC1"/>
    <w:rsid w:val="00225D5A"/>
    <w:rsid w:val="00225D96"/>
    <w:rsid w:val="00225DBE"/>
    <w:rsid w:val="00226149"/>
    <w:rsid w:val="0022619D"/>
    <w:rsid w:val="00226217"/>
    <w:rsid w:val="0022656B"/>
    <w:rsid w:val="00226831"/>
    <w:rsid w:val="00226BA4"/>
    <w:rsid w:val="00226F38"/>
    <w:rsid w:val="00226FD1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7FF"/>
    <w:rsid w:val="0023295E"/>
    <w:rsid w:val="00232AC0"/>
    <w:rsid w:val="00232EAF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569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60A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A52"/>
    <w:rsid w:val="00247C47"/>
    <w:rsid w:val="00247CBF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9A8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BBD"/>
    <w:rsid w:val="00257DE9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347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69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1FE9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524C"/>
    <w:rsid w:val="002A5749"/>
    <w:rsid w:val="002A5A81"/>
    <w:rsid w:val="002A5B18"/>
    <w:rsid w:val="002A5D23"/>
    <w:rsid w:val="002A5D36"/>
    <w:rsid w:val="002A5ECF"/>
    <w:rsid w:val="002A6032"/>
    <w:rsid w:val="002A60AE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10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35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2ED8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0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3CD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638"/>
    <w:rsid w:val="00310741"/>
    <w:rsid w:val="003113D7"/>
    <w:rsid w:val="003114A8"/>
    <w:rsid w:val="003115D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DC"/>
    <w:rsid w:val="00331758"/>
    <w:rsid w:val="00331C19"/>
    <w:rsid w:val="00331E0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C2F"/>
    <w:rsid w:val="00335C95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6F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50C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823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555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699"/>
    <w:rsid w:val="003917E3"/>
    <w:rsid w:val="00391CA6"/>
    <w:rsid w:val="0039213A"/>
    <w:rsid w:val="003921D2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19"/>
    <w:rsid w:val="003A00FB"/>
    <w:rsid w:val="003A03C1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A88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72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98D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000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464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DC8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0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52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0E"/>
    <w:rsid w:val="003F3847"/>
    <w:rsid w:val="003F3888"/>
    <w:rsid w:val="003F3DC8"/>
    <w:rsid w:val="003F3DD4"/>
    <w:rsid w:val="003F3F77"/>
    <w:rsid w:val="003F4362"/>
    <w:rsid w:val="003F43D6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3CB"/>
    <w:rsid w:val="0040667F"/>
    <w:rsid w:val="004066DC"/>
    <w:rsid w:val="004067F2"/>
    <w:rsid w:val="004068D6"/>
    <w:rsid w:val="00406AC6"/>
    <w:rsid w:val="00406C82"/>
    <w:rsid w:val="00406D6D"/>
    <w:rsid w:val="00406DB3"/>
    <w:rsid w:val="00406E11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04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2C4"/>
    <w:rsid w:val="00417323"/>
    <w:rsid w:val="0041744C"/>
    <w:rsid w:val="0041748D"/>
    <w:rsid w:val="004178B4"/>
    <w:rsid w:val="00417A97"/>
    <w:rsid w:val="00417CB1"/>
    <w:rsid w:val="00417E6C"/>
    <w:rsid w:val="00417F67"/>
    <w:rsid w:val="004201A9"/>
    <w:rsid w:val="0042033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7E2"/>
    <w:rsid w:val="00421BFB"/>
    <w:rsid w:val="00421D59"/>
    <w:rsid w:val="00421EB3"/>
    <w:rsid w:val="00422424"/>
    <w:rsid w:val="004226C2"/>
    <w:rsid w:val="004226E7"/>
    <w:rsid w:val="00422737"/>
    <w:rsid w:val="0042301A"/>
    <w:rsid w:val="00423170"/>
    <w:rsid w:val="00423203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50B7"/>
    <w:rsid w:val="0042512C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21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9AB"/>
    <w:rsid w:val="00437A34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73B1"/>
    <w:rsid w:val="00447D56"/>
    <w:rsid w:val="00447E53"/>
    <w:rsid w:val="00447EB6"/>
    <w:rsid w:val="00447F16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6A1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49B"/>
    <w:rsid w:val="00463507"/>
    <w:rsid w:val="004635E0"/>
    <w:rsid w:val="004637A0"/>
    <w:rsid w:val="004637D6"/>
    <w:rsid w:val="004638F4"/>
    <w:rsid w:val="00463A6B"/>
    <w:rsid w:val="00463BB3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A43"/>
    <w:rsid w:val="00466DB7"/>
    <w:rsid w:val="00466FCB"/>
    <w:rsid w:val="004671AE"/>
    <w:rsid w:val="004672B1"/>
    <w:rsid w:val="004672EF"/>
    <w:rsid w:val="0046732E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DDD"/>
    <w:rsid w:val="00473E75"/>
    <w:rsid w:val="00473F03"/>
    <w:rsid w:val="00473F20"/>
    <w:rsid w:val="00473F25"/>
    <w:rsid w:val="00473F99"/>
    <w:rsid w:val="00474059"/>
    <w:rsid w:val="00474153"/>
    <w:rsid w:val="004741B0"/>
    <w:rsid w:val="004741ED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47F"/>
    <w:rsid w:val="00476816"/>
    <w:rsid w:val="00476822"/>
    <w:rsid w:val="004768A1"/>
    <w:rsid w:val="004769D3"/>
    <w:rsid w:val="004769D5"/>
    <w:rsid w:val="00477802"/>
    <w:rsid w:val="00477938"/>
    <w:rsid w:val="00477B54"/>
    <w:rsid w:val="00477B57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EE4"/>
    <w:rsid w:val="004852EE"/>
    <w:rsid w:val="00485858"/>
    <w:rsid w:val="00485904"/>
    <w:rsid w:val="004859CD"/>
    <w:rsid w:val="00485C1D"/>
    <w:rsid w:val="00485C55"/>
    <w:rsid w:val="00485E19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0D3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EF5"/>
    <w:rsid w:val="00495188"/>
    <w:rsid w:val="0049534C"/>
    <w:rsid w:val="00495397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6F6"/>
    <w:rsid w:val="004A776F"/>
    <w:rsid w:val="004A786A"/>
    <w:rsid w:val="004A78F8"/>
    <w:rsid w:val="004B00A9"/>
    <w:rsid w:val="004B0420"/>
    <w:rsid w:val="004B0461"/>
    <w:rsid w:val="004B0495"/>
    <w:rsid w:val="004B0575"/>
    <w:rsid w:val="004B07E2"/>
    <w:rsid w:val="004B08FE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0F6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547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D3A"/>
    <w:rsid w:val="004C7E70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4F9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F0319"/>
    <w:rsid w:val="004F0731"/>
    <w:rsid w:val="004F0747"/>
    <w:rsid w:val="004F0ACD"/>
    <w:rsid w:val="004F0DC1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9CC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0DE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664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9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80"/>
    <w:rsid w:val="0054402D"/>
    <w:rsid w:val="00544325"/>
    <w:rsid w:val="005446DB"/>
    <w:rsid w:val="0054492F"/>
    <w:rsid w:val="00544BD5"/>
    <w:rsid w:val="00544C4D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AC8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52C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0CD"/>
    <w:rsid w:val="00575315"/>
    <w:rsid w:val="00575378"/>
    <w:rsid w:val="005754EE"/>
    <w:rsid w:val="00575506"/>
    <w:rsid w:val="00575AEB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42B"/>
    <w:rsid w:val="0058361D"/>
    <w:rsid w:val="005839EF"/>
    <w:rsid w:val="00583E24"/>
    <w:rsid w:val="00584267"/>
    <w:rsid w:val="00584368"/>
    <w:rsid w:val="005845B8"/>
    <w:rsid w:val="005845EF"/>
    <w:rsid w:val="00584860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A6C"/>
    <w:rsid w:val="005900BF"/>
    <w:rsid w:val="005902D0"/>
    <w:rsid w:val="005907FE"/>
    <w:rsid w:val="00590CA6"/>
    <w:rsid w:val="00590CB2"/>
    <w:rsid w:val="00590CFA"/>
    <w:rsid w:val="00590F63"/>
    <w:rsid w:val="005915BE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07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A7F50"/>
    <w:rsid w:val="005B0002"/>
    <w:rsid w:val="005B007D"/>
    <w:rsid w:val="005B00E7"/>
    <w:rsid w:val="005B02E6"/>
    <w:rsid w:val="005B03D8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6E6C"/>
    <w:rsid w:val="005B7074"/>
    <w:rsid w:val="005B71B7"/>
    <w:rsid w:val="005B7328"/>
    <w:rsid w:val="005B752A"/>
    <w:rsid w:val="005B752E"/>
    <w:rsid w:val="005B7BBC"/>
    <w:rsid w:val="005C0398"/>
    <w:rsid w:val="005C04CD"/>
    <w:rsid w:val="005C08D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4F4B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20D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46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B"/>
    <w:rsid w:val="005E222A"/>
    <w:rsid w:val="005E23B5"/>
    <w:rsid w:val="005E23E1"/>
    <w:rsid w:val="005E24E4"/>
    <w:rsid w:val="005E291A"/>
    <w:rsid w:val="005E2B37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173C"/>
    <w:rsid w:val="005F18D0"/>
    <w:rsid w:val="005F1AED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C2C"/>
    <w:rsid w:val="005F6E40"/>
    <w:rsid w:val="005F6EFA"/>
    <w:rsid w:val="005F7011"/>
    <w:rsid w:val="005F70F0"/>
    <w:rsid w:val="005F71A9"/>
    <w:rsid w:val="005F723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3EAF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6E0C"/>
    <w:rsid w:val="006174C4"/>
    <w:rsid w:val="00617613"/>
    <w:rsid w:val="0061776F"/>
    <w:rsid w:val="006179DD"/>
    <w:rsid w:val="00617B36"/>
    <w:rsid w:val="00620093"/>
    <w:rsid w:val="006202D7"/>
    <w:rsid w:val="006203E2"/>
    <w:rsid w:val="00620414"/>
    <w:rsid w:val="0062047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EF"/>
    <w:rsid w:val="006269F6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94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670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918"/>
    <w:rsid w:val="00651A5C"/>
    <w:rsid w:val="00651D5F"/>
    <w:rsid w:val="00651D6E"/>
    <w:rsid w:val="00651E7E"/>
    <w:rsid w:val="00652258"/>
    <w:rsid w:val="006523E8"/>
    <w:rsid w:val="0065247D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6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C6"/>
    <w:rsid w:val="00665A65"/>
    <w:rsid w:val="00665B53"/>
    <w:rsid w:val="00665C03"/>
    <w:rsid w:val="00665C67"/>
    <w:rsid w:val="00665EC5"/>
    <w:rsid w:val="00666097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0B6"/>
    <w:rsid w:val="00670209"/>
    <w:rsid w:val="006702F1"/>
    <w:rsid w:val="00670413"/>
    <w:rsid w:val="00670456"/>
    <w:rsid w:val="00670815"/>
    <w:rsid w:val="0067085A"/>
    <w:rsid w:val="006708B6"/>
    <w:rsid w:val="00670B0F"/>
    <w:rsid w:val="00670B37"/>
    <w:rsid w:val="00670C2C"/>
    <w:rsid w:val="00670DCD"/>
    <w:rsid w:val="00670E7B"/>
    <w:rsid w:val="00670EC6"/>
    <w:rsid w:val="00671152"/>
    <w:rsid w:val="00671194"/>
    <w:rsid w:val="006713DA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8CD"/>
    <w:rsid w:val="006A79D6"/>
    <w:rsid w:val="006A7A5F"/>
    <w:rsid w:val="006A7D87"/>
    <w:rsid w:val="006A7E11"/>
    <w:rsid w:val="006A7E37"/>
    <w:rsid w:val="006B006E"/>
    <w:rsid w:val="006B01E0"/>
    <w:rsid w:val="006B03A7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2BF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295"/>
    <w:rsid w:val="006B7548"/>
    <w:rsid w:val="006B7AB6"/>
    <w:rsid w:val="006B7B20"/>
    <w:rsid w:val="006B7CB2"/>
    <w:rsid w:val="006B7DFB"/>
    <w:rsid w:val="006B7FA1"/>
    <w:rsid w:val="006C000D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0FE9"/>
    <w:rsid w:val="006D1130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7D7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83"/>
    <w:rsid w:val="006D4DD2"/>
    <w:rsid w:val="006D4E72"/>
    <w:rsid w:val="006D4E86"/>
    <w:rsid w:val="006D5150"/>
    <w:rsid w:val="006D575A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4D5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11A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E7D21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067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063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5F8"/>
    <w:rsid w:val="00721725"/>
    <w:rsid w:val="00721779"/>
    <w:rsid w:val="00721C43"/>
    <w:rsid w:val="00721C65"/>
    <w:rsid w:val="00721F04"/>
    <w:rsid w:val="0072231C"/>
    <w:rsid w:val="0072236A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053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1F5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25F"/>
    <w:rsid w:val="007643DD"/>
    <w:rsid w:val="007648C5"/>
    <w:rsid w:val="00764BAB"/>
    <w:rsid w:val="00764BF4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3F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5D6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43C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ADC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60"/>
    <w:rsid w:val="007C40FE"/>
    <w:rsid w:val="007C41F3"/>
    <w:rsid w:val="007C4266"/>
    <w:rsid w:val="007C42BB"/>
    <w:rsid w:val="007C4628"/>
    <w:rsid w:val="007C4654"/>
    <w:rsid w:val="007C4864"/>
    <w:rsid w:val="007C49D2"/>
    <w:rsid w:val="007C49F7"/>
    <w:rsid w:val="007C4C6E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835"/>
    <w:rsid w:val="007C688F"/>
    <w:rsid w:val="007C68D6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460"/>
    <w:rsid w:val="007D55D6"/>
    <w:rsid w:val="007D5742"/>
    <w:rsid w:val="007D57F1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4E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857"/>
    <w:rsid w:val="007F6B9A"/>
    <w:rsid w:val="007F6EFD"/>
    <w:rsid w:val="007F6F15"/>
    <w:rsid w:val="007F7080"/>
    <w:rsid w:val="007F70A1"/>
    <w:rsid w:val="007F72CE"/>
    <w:rsid w:val="007F74F9"/>
    <w:rsid w:val="007F7528"/>
    <w:rsid w:val="0080016C"/>
    <w:rsid w:val="008001CE"/>
    <w:rsid w:val="00800249"/>
    <w:rsid w:val="00800280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5EDF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D77"/>
    <w:rsid w:val="00817EEC"/>
    <w:rsid w:val="00820288"/>
    <w:rsid w:val="008206CD"/>
    <w:rsid w:val="00820AB3"/>
    <w:rsid w:val="00821209"/>
    <w:rsid w:val="00821281"/>
    <w:rsid w:val="00821348"/>
    <w:rsid w:val="00821370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891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1E5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501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6ED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05"/>
    <w:rsid w:val="00856445"/>
    <w:rsid w:val="008564A8"/>
    <w:rsid w:val="00856753"/>
    <w:rsid w:val="008568E5"/>
    <w:rsid w:val="00856A89"/>
    <w:rsid w:val="0085742E"/>
    <w:rsid w:val="00857749"/>
    <w:rsid w:val="00857882"/>
    <w:rsid w:val="00857889"/>
    <w:rsid w:val="0085793E"/>
    <w:rsid w:val="00857AF5"/>
    <w:rsid w:val="00857F5E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838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85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7CF"/>
    <w:rsid w:val="008727D4"/>
    <w:rsid w:val="00872B25"/>
    <w:rsid w:val="00872CD4"/>
    <w:rsid w:val="00872CD5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627"/>
    <w:rsid w:val="00884699"/>
    <w:rsid w:val="0088470D"/>
    <w:rsid w:val="008848E2"/>
    <w:rsid w:val="00884B98"/>
    <w:rsid w:val="00884BFB"/>
    <w:rsid w:val="00884F12"/>
    <w:rsid w:val="008850C2"/>
    <w:rsid w:val="008850EF"/>
    <w:rsid w:val="008851C1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B3A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A3C"/>
    <w:rsid w:val="00894BC7"/>
    <w:rsid w:val="00894DF2"/>
    <w:rsid w:val="00895094"/>
    <w:rsid w:val="00895161"/>
    <w:rsid w:val="0089520B"/>
    <w:rsid w:val="008952ED"/>
    <w:rsid w:val="008955B1"/>
    <w:rsid w:val="00895B87"/>
    <w:rsid w:val="00895BD8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BA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3FC"/>
    <w:rsid w:val="008B14D1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6EA"/>
    <w:rsid w:val="008B2708"/>
    <w:rsid w:val="008B2A93"/>
    <w:rsid w:val="008B2B7A"/>
    <w:rsid w:val="008B2F50"/>
    <w:rsid w:val="008B3075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737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652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20AA"/>
    <w:rsid w:val="008C2193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42A"/>
    <w:rsid w:val="008D2845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19D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3"/>
    <w:rsid w:val="008E4366"/>
    <w:rsid w:val="008E43BE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C6"/>
    <w:rsid w:val="008F084E"/>
    <w:rsid w:val="008F08B0"/>
    <w:rsid w:val="008F0F1F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49E2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1DF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1A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1A7"/>
    <w:rsid w:val="00912218"/>
    <w:rsid w:val="009125E8"/>
    <w:rsid w:val="0091271A"/>
    <w:rsid w:val="0091285C"/>
    <w:rsid w:val="00912C4A"/>
    <w:rsid w:val="00912E8F"/>
    <w:rsid w:val="00913077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B1B"/>
    <w:rsid w:val="00917B3C"/>
    <w:rsid w:val="00917D31"/>
    <w:rsid w:val="00917D3D"/>
    <w:rsid w:val="00917DC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707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15A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8E3"/>
    <w:rsid w:val="00932B27"/>
    <w:rsid w:val="00932B6D"/>
    <w:rsid w:val="00932D38"/>
    <w:rsid w:val="00932D76"/>
    <w:rsid w:val="00932EB3"/>
    <w:rsid w:val="00932F41"/>
    <w:rsid w:val="00933004"/>
    <w:rsid w:val="00933215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502C"/>
    <w:rsid w:val="009552E8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91D"/>
    <w:rsid w:val="00961935"/>
    <w:rsid w:val="00961E94"/>
    <w:rsid w:val="0096204D"/>
    <w:rsid w:val="009620AB"/>
    <w:rsid w:val="009623CA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5A"/>
    <w:rsid w:val="00964293"/>
    <w:rsid w:val="00964A43"/>
    <w:rsid w:val="00964B95"/>
    <w:rsid w:val="00964C01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0F2C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10D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2D2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515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AA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E3E"/>
    <w:rsid w:val="009A715B"/>
    <w:rsid w:val="009A720E"/>
    <w:rsid w:val="009A72D1"/>
    <w:rsid w:val="009A73D5"/>
    <w:rsid w:val="009A758A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B7E93"/>
    <w:rsid w:val="009C004B"/>
    <w:rsid w:val="009C02F4"/>
    <w:rsid w:val="009C0529"/>
    <w:rsid w:val="009C08FE"/>
    <w:rsid w:val="009C0B37"/>
    <w:rsid w:val="009C0E08"/>
    <w:rsid w:val="009C113D"/>
    <w:rsid w:val="009C11C0"/>
    <w:rsid w:val="009C15CF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AEC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4B8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298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A6A"/>
    <w:rsid w:val="009E4F39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4C4"/>
    <w:rsid w:val="009F587E"/>
    <w:rsid w:val="009F58AE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96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918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2B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2CE"/>
    <w:rsid w:val="00A334A2"/>
    <w:rsid w:val="00A3368C"/>
    <w:rsid w:val="00A33866"/>
    <w:rsid w:val="00A339E7"/>
    <w:rsid w:val="00A340AA"/>
    <w:rsid w:val="00A341B5"/>
    <w:rsid w:val="00A341DB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813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43B"/>
    <w:rsid w:val="00A545D5"/>
    <w:rsid w:val="00A546C5"/>
    <w:rsid w:val="00A54B2F"/>
    <w:rsid w:val="00A54C74"/>
    <w:rsid w:val="00A54D26"/>
    <w:rsid w:val="00A54D4F"/>
    <w:rsid w:val="00A54E8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09"/>
    <w:rsid w:val="00A746CD"/>
    <w:rsid w:val="00A746E1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699"/>
    <w:rsid w:val="00A77784"/>
    <w:rsid w:val="00A77807"/>
    <w:rsid w:val="00A7789A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C7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1FE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92"/>
    <w:rsid w:val="00AA16EC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7ED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57"/>
    <w:rsid w:val="00AB3B93"/>
    <w:rsid w:val="00AB3CB9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D08"/>
    <w:rsid w:val="00AC7DAA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377"/>
    <w:rsid w:val="00AD53D6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0BB"/>
    <w:rsid w:val="00AD63B1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29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959"/>
    <w:rsid w:val="00B00B19"/>
    <w:rsid w:val="00B00B7E"/>
    <w:rsid w:val="00B00D80"/>
    <w:rsid w:val="00B00F03"/>
    <w:rsid w:val="00B012CC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874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28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CF0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544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A02"/>
    <w:rsid w:val="00B35C09"/>
    <w:rsid w:val="00B35FBF"/>
    <w:rsid w:val="00B36604"/>
    <w:rsid w:val="00B36817"/>
    <w:rsid w:val="00B36A04"/>
    <w:rsid w:val="00B36D32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C5E"/>
    <w:rsid w:val="00B4009E"/>
    <w:rsid w:val="00B4013A"/>
    <w:rsid w:val="00B4031E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2D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2E72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0F0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BD7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3F6"/>
    <w:rsid w:val="00BA242D"/>
    <w:rsid w:val="00BA246A"/>
    <w:rsid w:val="00BA27FC"/>
    <w:rsid w:val="00BA3271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E"/>
    <w:rsid w:val="00BA5A80"/>
    <w:rsid w:val="00BA5CD2"/>
    <w:rsid w:val="00BA5CF4"/>
    <w:rsid w:val="00BA5DA3"/>
    <w:rsid w:val="00BA5E0C"/>
    <w:rsid w:val="00BA5E19"/>
    <w:rsid w:val="00BA5EA4"/>
    <w:rsid w:val="00BA5F47"/>
    <w:rsid w:val="00BA615C"/>
    <w:rsid w:val="00BA62AC"/>
    <w:rsid w:val="00BA639F"/>
    <w:rsid w:val="00BA650B"/>
    <w:rsid w:val="00BA6B0A"/>
    <w:rsid w:val="00BA6C6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B24"/>
    <w:rsid w:val="00BC0DBD"/>
    <w:rsid w:val="00BC0E3E"/>
    <w:rsid w:val="00BC0EBB"/>
    <w:rsid w:val="00BC0EF4"/>
    <w:rsid w:val="00BC0FF3"/>
    <w:rsid w:val="00BC13D1"/>
    <w:rsid w:val="00BC1472"/>
    <w:rsid w:val="00BC14CB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0E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B74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D7FAD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B3F"/>
    <w:rsid w:val="00BE6C29"/>
    <w:rsid w:val="00BE6C90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288"/>
    <w:rsid w:val="00BF26BE"/>
    <w:rsid w:val="00BF26C3"/>
    <w:rsid w:val="00BF2803"/>
    <w:rsid w:val="00BF2D63"/>
    <w:rsid w:val="00BF33AD"/>
    <w:rsid w:val="00BF344D"/>
    <w:rsid w:val="00BF34E7"/>
    <w:rsid w:val="00BF3777"/>
    <w:rsid w:val="00BF3914"/>
    <w:rsid w:val="00BF3A01"/>
    <w:rsid w:val="00BF3BF6"/>
    <w:rsid w:val="00BF3EC6"/>
    <w:rsid w:val="00BF48F4"/>
    <w:rsid w:val="00BF497A"/>
    <w:rsid w:val="00BF4B98"/>
    <w:rsid w:val="00BF4D92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455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05"/>
    <w:rsid w:val="00C20D4D"/>
    <w:rsid w:val="00C2107D"/>
    <w:rsid w:val="00C2123D"/>
    <w:rsid w:val="00C21334"/>
    <w:rsid w:val="00C213B8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C7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321"/>
    <w:rsid w:val="00C510DD"/>
    <w:rsid w:val="00C511E3"/>
    <w:rsid w:val="00C517F3"/>
    <w:rsid w:val="00C51E31"/>
    <w:rsid w:val="00C51E7E"/>
    <w:rsid w:val="00C51E81"/>
    <w:rsid w:val="00C52044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2F54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3A3"/>
    <w:rsid w:val="00C6549F"/>
    <w:rsid w:val="00C65635"/>
    <w:rsid w:val="00C6572B"/>
    <w:rsid w:val="00C65838"/>
    <w:rsid w:val="00C65963"/>
    <w:rsid w:val="00C65A2C"/>
    <w:rsid w:val="00C65BFD"/>
    <w:rsid w:val="00C65E23"/>
    <w:rsid w:val="00C65EA3"/>
    <w:rsid w:val="00C65FCA"/>
    <w:rsid w:val="00C6609F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54"/>
    <w:rsid w:val="00C813CD"/>
    <w:rsid w:val="00C81487"/>
    <w:rsid w:val="00C81B85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4FB"/>
    <w:rsid w:val="00C93744"/>
    <w:rsid w:val="00C939B2"/>
    <w:rsid w:val="00C93E06"/>
    <w:rsid w:val="00C93F31"/>
    <w:rsid w:val="00C943BE"/>
    <w:rsid w:val="00C946A2"/>
    <w:rsid w:val="00C946DC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E3D"/>
    <w:rsid w:val="00CA4E51"/>
    <w:rsid w:val="00CA514E"/>
    <w:rsid w:val="00CA5196"/>
    <w:rsid w:val="00CA51B8"/>
    <w:rsid w:val="00CA5654"/>
    <w:rsid w:val="00CA5663"/>
    <w:rsid w:val="00CA5698"/>
    <w:rsid w:val="00CA5789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81E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50B"/>
    <w:rsid w:val="00CC259B"/>
    <w:rsid w:val="00CC2701"/>
    <w:rsid w:val="00CC293A"/>
    <w:rsid w:val="00CC2A27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A5C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39D"/>
    <w:rsid w:val="00CE347A"/>
    <w:rsid w:val="00CE34D3"/>
    <w:rsid w:val="00CE352F"/>
    <w:rsid w:val="00CE36FE"/>
    <w:rsid w:val="00CE37A0"/>
    <w:rsid w:val="00CE38C8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C9C"/>
    <w:rsid w:val="00CF130A"/>
    <w:rsid w:val="00CF13AF"/>
    <w:rsid w:val="00CF1441"/>
    <w:rsid w:val="00CF1B11"/>
    <w:rsid w:val="00CF1BDA"/>
    <w:rsid w:val="00CF1D86"/>
    <w:rsid w:val="00CF2564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DBF"/>
    <w:rsid w:val="00CF5EEA"/>
    <w:rsid w:val="00CF60CE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C9C"/>
    <w:rsid w:val="00D34F66"/>
    <w:rsid w:val="00D35333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72D"/>
    <w:rsid w:val="00D36DF4"/>
    <w:rsid w:val="00D36E5C"/>
    <w:rsid w:val="00D36F82"/>
    <w:rsid w:val="00D3727B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41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ADB"/>
    <w:rsid w:val="00D50C15"/>
    <w:rsid w:val="00D50E0F"/>
    <w:rsid w:val="00D50E2C"/>
    <w:rsid w:val="00D50F79"/>
    <w:rsid w:val="00D510E8"/>
    <w:rsid w:val="00D512E5"/>
    <w:rsid w:val="00D513FC"/>
    <w:rsid w:val="00D514FF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B21"/>
    <w:rsid w:val="00D52EC1"/>
    <w:rsid w:val="00D5311C"/>
    <w:rsid w:val="00D533C3"/>
    <w:rsid w:val="00D534A9"/>
    <w:rsid w:val="00D53605"/>
    <w:rsid w:val="00D53633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4BE0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DA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94"/>
    <w:rsid w:val="00D771AA"/>
    <w:rsid w:val="00D7724A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1C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B53"/>
    <w:rsid w:val="00D93C24"/>
    <w:rsid w:val="00D94234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6C5"/>
    <w:rsid w:val="00D96872"/>
    <w:rsid w:val="00D968CE"/>
    <w:rsid w:val="00D96956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654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D97"/>
    <w:rsid w:val="00DB1E5E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E56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12"/>
    <w:rsid w:val="00DE10A1"/>
    <w:rsid w:val="00DE10E3"/>
    <w:rsid w:val="00DE10F5"/>
    <w:rsid w:val="00DE1692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0E4"/>
    <w:rsid w:val="00DE5388"/>
    <w:rsid w:val="00DE55FC"/>
    <w:rsid w:val="00DE57C4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5C8"/>
    <w:rsid w:val="00DF0768"/>
    <w:rsid w:val="00DF0C29"/>
    <w:rsid w:val="00DF0C96"/>
    <w:rsid w:val="00DF0FD9"/>
    <w:rsid w:val="00DF15B0"/>
    <w:rsid w:val="00DF1795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8A0"/>
    <w:rsid w:val="00DF3BA0"/>
    <w:rsid w:val="00DF3BB3"/>
    <w:rsid w:val="00DF3E29"/>
    <w:rsid w:val="00DF3ED6"/>
    <w:rsid w:val="00DF4065"/>
    <w:rsid w:val="00DF40E0"/>
    <w:rsid w:val="00DF4192"/>
    <w:rsid w:val="00DF41CC"/>
    <w:rsid w:val="00DF430A"/>
    <w:rsid w:val="00DF45C8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6F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6D90"/>
    <w:rsid w:val="00E270D0"/>
    <w:rsid w:val="00E2718A"/>
    <w:rsid w:val="00E271A7"/>
    <w:rsid w:val="00E271BB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71E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299"/>
    <w:rsid w:val="00E405E9"/>
    <w:rsid w:val="00E40774"/>
    <w:rsid w:val="00E409A6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8AD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62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3FB0"/>
    <w:rsid w:val="00E740BE"/>
    <w:rsid w:val="00E741AD"/>
    <w:rsid w:val="00E7426C"/>
    <w:rsid w:val="00E74287"/>
    <w:rsid w:val="00E743DB"/>
    <w:rsid w:val="00E744A0"/>
    <w:rsid w:val="00E74679"/>
    <w:rsid w:val="00E74A61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8DB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A8"/>
    <w:rsid w:val="00E805F0"/>
    <w:rsid w:val="00E80C1B"/>
    <w:rsid w:val="00E80D88"/>
    <w:rsid w:val="00E80EA1"/>
    <w:rsid w:val="00E80F72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A8E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4C9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97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DE2"/>
    <w:rsid w:val="00EA5F56"/>
    <w:rsid w:val="00EA5F76"/>
    <w:rsid w:val="00EA5FC8"/>
    <w:rsid w:val="00EA66B2"/>
    <w:rsid w:val="00EA67F5"/>
    <w:rsid w:val="00EA6D06"/>
    <w:rsid w:val="00EA736E"/>
    <w:rsid w:val="00EA7648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1746"/>
    <w:rsid w:val="00EB204E"/>
    <w:rsid w:val="00EB21F8"/>
    <w:rsid w:val="00EB2513"/>
    <w:rsid w:val="00EB2751"/>
    <w:rsid w:val="00EB27A3"/>
    <w:rsid w:val="00EB27BF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4D1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5F6B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873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4F5B"/>
    <w:rsid w:val="00ED5054"/>
    <w:rsid w:val="00ED527B"/>
    <w:rsid w:val="00ED531F"/>
    <w:rsid w:val="00ED5489"/>
    <w:rsid w:val="00ED5619"/>
    <w:rsid w:val="00ED58A4"/>
    <w:rsid w:val="00ED5955"/>
    <w:rsid w:val="00ED5B77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24F"/>
    <w:rsid w:val="00EE1498"/>
    <w:rsid w:val="00EE18CA"/>
    <w:rsid w:val="00EE18F4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BBB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6EA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6199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DCF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C7"/>
    <w:rsid w:val="00F37823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329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848"/>
    <w:rsid w:val="00F4691E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C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C61"/>
    <w:rsid w:val="00F52F59"/>
    <w:rsid w:val="00F5303C"/>
    <w:rsid w:val="00F530A7"/>
    <w:rsid w:val="00F530DE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460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00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9A0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BB1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B72"/>
    <w:rsid w:val="00FB2DA9"/>
    <w:rsid w:val="00FB2F46"/>
    <w:rsid w:val="00FB330B"/>
    <w:rsid w:val="00FB35F4"/>
    <w:rsid w:val="00FB36A0"/>
    <w:rsid w:val="00FB3B9C"/>
    <w:rsid w:val="00FB3D89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AD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C2D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340"/>
    <w:rsid w:val="00FC2435"/>
    <w:rsid w:val="00FC24A6"/>
    <w:rsid w:val="00FC2701"/>
    <w:rsid w:val="00FC2ECF"/>
    <w:rsid w:val="00FC2EF9"/>
    <w:rsid w:val="00FC2F5D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35A"/>
    <w:rsid w:val="00FD45B8"/>
    <w:rsid w:val="00FD4643"/>
    <w:rsid w:val="00FD47B7"/>
    <w:rsid w:val="00FD4E0F"/>
    <w:rsid w:val="00FD4FA0"/>
    <w:rsid w:val="00FD4FDD"/>
    <w:rsid w:val="00FD5006"/>
    <w:rsid w:val="00FD501C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2E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20C7A47"/>
    <w:rsid w:val="03BB581D"/>
    <w:rsid w:val="03DD1CE2"/>
    <w:rsid w:val="03DD6186"/>
    <w:rsid w:val="03EA2651"/>
    <w:rsid w:val="053F3EFD"/>
    <w:rsid w:val="056C61CD"/>
    <w:rsid w:val="05E05ABA"/>
    <w:rsid w:val="063437E7"/>
    <w:rsid w:val="078631A6"/>
    <w:rsid w:val="07BF5482"/>
    <w:rsid w:val="082931A9"/>
    <w:rsid w:val="089B6051"/>
    <w:rsid w:val="08AF5C17"/>
    <w:rsid w:val="0AC763CC"/>
    <w:rsid w:val="0B465321"/>
    <w:rsid w:val="0B660C1A"/>
    <w:rsid w:val="0B8F3DD0"/>
    <w:rsid w:val="0CDB6FDB"/>
    <w:rsid w:val="0E6403B6"/>
    <w:rsid w:val="0F052DB2"/>
    <w:rsid w:val="0F470958"/>
    <w:rsid w:val="0F7A585D"/>
    <w:rsid w:val="11BE428A"/>
    <w:rsid w:val="121C7A7B"/>
    <w:rsid w:val="12D21328"/>
    <w:rsid w:val="132878F2"/>
    <w:rsid w:val="13AA79D9"/>
    <w:rsid w:val="147E306D"/>
    <w:rsid w:val="148D1503"/>
    <w:rsid w:val="155C53FF"/>
    <w:rsid w:val="160F4D25"/>
    <w:rsid w:val="177B5642"/>
    <w:rsid w:val="17BD5868"/>
    <w:rsid w:val="17F93E0B"/>
    <w:rsid w:val="18070A29"/>
    <w:rsid w:val="18116ED5"/>
    <w:rsid w:val="18AC5CCF"/>
    <w:rsid w:val="18B05AF9"/>
    <w:rsid w:val="18C33745"/>
    <w:rsid w:val="191E2EA7"/>
    <w:rsid w:val="199E24C0"/>
    <w:rsid w:val="1A2E4BEE"/>
    <w:rsid w:val="1B0C57BA"/>
    <w:rsid w:val="1B553148"/>
    <w:rsid w:val="1BA54D2A"/>
    <w:rsid w:val="1C455CA5"/>
    <w:rsid w:val="1CF00880"/>
    <w:rsid w:val="1D1A76AB"/>
    <w:rsid w:val="1D2C69D2"/>
    <w:rsid w:val="1D864D41"/>
    <w:rsid w:val="1DEC1C4E"/>
    <w:rsid w:val="1F404391"/>
    <w:rsid w:val="1FD004F5"/>
    <w:rsid w:val="1FF3C8B1"/>
    <w:rsid w:val="20282076"/>
    <w:rsid w:val="21172F28"/>
    <w:rsid w:val="213C3006"/>
    <w:rsid w:val="21427D88"/>
    <w:rsid w:val="21C86683"/>
    <w:rsid w:val="239A7798"/>
    <w:rsid w:val="239E00B4"/>
    <w:rsid w:val="24621182"/>
    <w:rsid w:val="251E74A4"/>
    <w:rsid w:val="25733DFD"/>
    <w:rsid w:val="26213859"/>
    <w:rsid w:val="274827B1"/>
    <w:rsid w:val="27843CE5"/>
    <w:rsid w:val="27E86D24"/>
    <w:rsid w:val="288D4D47"/>
    <w:rsid w:val="288F08E7"/>
    <w:rsid w:val="28B93906"/>
    <w:rsid w:val="294B4293"/>
    <w:rsid w:val="2AD270A1"/>
    <w:rsid w:val="2C55068E"/>
    <w:rsid w:val="2C7364D9"/>
    <w:rsid w:val="2D047507"/>
    <w:rsid w:val="2D9B2143"/>
    <w:rsid w:val="2DA83A37"/>
    <w:rsid w:val="2E4B1DBB"/>
    <w:rsid w:val="2EFC4E63"/>
    <w:rsid w:val="2FE151EE"/>
    <w:rsid w:val="2FF81ACE"/>
    <w:rsid w:val="304D5066"/>
    <w:rsid w:val="309D61D2"/>
    <w:rsid w:val="31291BF1"/>
    <w:rsid w:val="31807194"/>
    <w:rsid w:val="32A67225"/>
    <w:rsid w:val="32EB653A"/>
    <w:rsid w:val="335C4099"/>
    <w:rsid w:val="34164C19"/>
    <w:rsid w:val="34561EC7"/>
    <w:rsid w:val="350C3926"/>
    <w:rsid w:val="36742561"/>
    <w:rsid w:val="37FE072E"/>
    <w:rsid w:val="39184F8F"/>
    <w:rsid w:val="398C4C62"/>
    <w:rsid w:val="3A4B1D46"/>
    <w:rsid w:val="3A9377E7"/>
    <w:rsid w:val="3AC564B2"/>
    <w:rsid w:val="3B906CC0"/>
    <w:rsid w:val="3BCB6780"/>
    <w:rsid w:val="3D3B749E"/>
    <w:rsid w:val="3E100507"/>
    <w:rsid w:val="3F741B4A"/>
    <w:rsid w:val="3F7FADD1"/>
    <w:rsid w:val="42B5384F"/>
    <w:rsid w:val="42CD0A98"/>
    <w:rsid w:val="431A0C09"/>
    <w:rsid w:val="44732052"/>
    <w:rsid w:val="480E2158"/>
    <w:rsid w:val="485001D8"/>
    <w:rsid w:val="485850B6"/>
    <w:rsid w:val="498D7D16"/>
    <w:rsid w:val="49CE7683"/>
    <w:rsid w:val="49FB248F"/>
    <w:rsid w:val="4A033B04"/>
    <w:rsid w:val="4B08310F"/>
    <w:rsid w:val="4B65373A"/>
    <w:rsid w:val="4BB017A5"/>
    <w:rsid w:val="4C3E65E8"/>
    <w:rsid w:val="4D00163A"/>
    <w:rsid w:val="4D031BD6"/>
    <w:rsid w:val="4E2D320A"/>
    <w:rsid w:val="4E844AB3"/>
    <w:rsid w:val="4F0F5BE3"/>
    <w:rsid w:val="4F22401A"/>
    <w:rsid w:val="4FAA42E2"/>
    <w:rsid w:val="50CF3D2E"/>
    <w:rsid w:val="50E023DF"/>
    <w:rsid w:val="519B00B4"/>
    <w:rsid w:val="52422029"/>
    <w:rsid w:val="525F10E1"/>
    <w:rsid w:val="52C51884"/>
    <w:rsid w:val="53B942EC"/>
    <w:rsid w:val="549944D4"/>
    <w:rsid w:val="55040901"/>
    <w:rsid w:val="550F7EF4"/>
    <w:rsid w:val="561E15F1"/>
    <w:rsid w:val="56DF05DE"/>
    <w:rsid w:val="57E97DCB"/>
    <w:rsid w:val="57F30C49"/>
    <w:rsid w:val="57F4406D"/>
    <w:rsid w:val="57FC6189"/>
    <w:rsid w:val="580B51C2"/>
    <w:rsid w:val="586C221E"/>
    <w:rsid w:val="58AC56AC"/>
    <w:rsid w:val="5A750924"/>
    <w:rsid w:val="5ABFD748"/>
    <w:rsid w:val="5ADFE6BC"/>
    <w:rsid w:val="5B593D82"/>
    <w:rsid w:val="5CA92CBF"/>
    <w:rsid w:val="5CAC3754"/>
    <w:rsid w:val="5D7A522E"/>
    <w:rsid w:val="5E126F10"/>
    <w:rsid w:val="5E20206C"/>
    <w:rsid w:val="5E53354E"/>
    <w:rsid w:val="5F073306"/>
    <w:rsid w:val="5F5F73B9"/>
    <w:rsid w:val="5F725029"/>
    <w:rsid w:val="5F93084B"/>
    <w:rsid w:val="5FEF64B7"/>
    <w:rsid w:val="600D7630"/>
    <w:rsid w:val="601449E3"/>
    <w:rsid w:val="60BF4883"/>
    <w:rsid w:val="61317842"/>
    <w:rsid w:val="637E13C5"/>
    <w:rsid w:val="64516C71"/>
    <w:rsid w:val="65031DA0"/>
    <w:rsid w:val="65987EBF"/>
    <w:rsid w:val="66056803"/>
    <w:rsid w:val="660A06FF"/>
    <w:rsid w:val="675D7E8D"/>
    <w:rsid w:val="67EB5E06"/>
    <w:rsid w:val="67EE0AE5"/>
    <w:rsid w:val="6838144E"/>
    <w:rsid w:val="689E7DBF"/>
    <w:rsid w:val="68AA7398"/>
    <w:rsid w:val="68F91E38"/>
    <w:rsid w:val="6A792225"/>
    <w:rsid w:val="6ABE0C43"/>
    <w:rsid w:val="6AD901A6"/>
    <w:rsid w:val="6AFB6B62"/>
    <w:rsid w:val="6BCC55E2"/>
    <w:rsid w:val="6D312A48"/>
    <w:rsid w:val="6D470168"/>
    <w:rsid w:val="6D4D2163"/>
    <w:rsid w:val="6DEC3D19"/>
    <w:rsid w:val="6DEF25BA"/>
    <w:rsid w:val="6DF7A333"/>
    <w:rsid w:val="6FCF648F"/>
    <w:rsid w:val="6FEA7F06"/>
    <w:rsid w:val="703D34F8"/>
    <w:rsid w:val="707509CA"/>
    <w:rsid w:val="71A32941"/>
    <w:rsid w:val="72641B0B"/>
    <w:rsid w:val="72674A54"/>
    <w:rsid w:val="730A1B38"/>
    <w:rsid w:val="73C6516C"/>
    <w:rsid w:val="73D45498"/>
    <w:rsid w:val="742C597A"/>
    <w:rsid w:val="74FF49E6"/>
    <w:rsid w:val="75070518"/>
    <w:rsid w:val="76347CB6"/>
    <w:rsid w:val="77057D3E"/>
    <w:rsid w:val="778E088F"/>
    <w:rsid w:val="7796495D"/>
    <w:rsid w:val="78F45EF9"/>
    <w:rsid w:val="7A1C479D"/>
    <w:rsid w:val="7A406348"/>
    <w:rsid w:val="7B43BE4C"/>
    <w:rsid w:val="7B840E9C"/>
    <w:rsid w:val="7BDFFAB4"/>
    <w:rsid w:val="7BFE17E7"/>
    <w:rsid w:val="7C0A1426"/>
    <w:rsid w:val="7C5009EC"/>
    <w:rsid w:val="7DA3AC8A"/>
    <w:rsid w:val="7E6E1BCA"/>
    <w:rsid w:val="7E8C0116"/>
    <w:rsid w:val="7EBE2C55"/>
    <w:rsid w:val="7EC4BF9C"/>
    <w:rsid w:val="7F062761"/>
    <w:rsid w:val="7F5BA8B3"/>
    <w:rsid w:val="7FD35EA3"/>
    <w:rsid w:val="7FDF9BBF"/>
    <w:rsid w:val="9E77F7C7"/>
    <w:rsid w:val="9FEF4747"/>
    <w:rsid w:val="9FF6EC42"/>
    <w:rsid w:val="B8EAADD1"/>
    <w:rsid w:val="B97EAAFA"/>
    <w:rsid w:val="BFA968CC"/>
    <w:rsid w:val="BFE7F074"/>
    <w:rsid w:val="CDDFEB8A"/>
    <w:rsid w:val="CFDFEBD8"/>
    <w:rsid w:val="D7DFBE0D"/>
    <w:rsid w:val="DD9D43FB"/>
    <w:rsid w:val="DF7F16E7"/>
    <w:rsid w:val="E3FFE92B"/>
    <w:rsid w:val="EF5F873D"/>
    <w:rsid w:val="F0FCCDDC"/>
    <w:rsid w:val="F7BFEF5D"/>
    <w:rsid w:val="FAFF6A32"/>
    <w:rsid w:val="FBDD8A92"/>
    <w:rsid w:val="FFAF2353"/>
    <w:rsid w:val="FFC629F8"/>
    <w:rsid w:val="FFFE8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56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link w:val="57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6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6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6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6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unhideWhenUsed/>
    <w:qFormat/>
    <w:uiPriority w:val="1"/>
  </w:style>
  <w:style w:type="table" w:default="1" w:styleId="4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link w:val="5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6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66"/>
    <w:qFormat/>
    <w:uiPriority w:val="99"/>
    <w:pPr>
      <w:jc w:val="left"/>
    </w:pPr>
  </w:style>
  <w:style w:type="paragraph" w:styleId="17">
    <w:name w:val="Body Text 3"/>
    <w:basedOn w:val="1"/>
    <w:link w:val="67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9"/>
    <w:link w:val="68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19">
    <w:name w:val="样式 正文文本缩进 + 左  0 字符"/>
    <w:basedOn w:val="1"/>
    <w:next w:val="20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20">
    <w:name w:val="Balloon Text"/>
    <w:basedOn w:val="1"/>
    <w:link w:val="69"/>
    <w:qFormat/>
    <w:uiPriority w:val="0"/>
    <w:rPr>
      <w:sz w:val="18"/>
      <w:szCs w:val="18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</w:style>
  <w:style w:type="paragraph" w:styleId="22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3">
    <w:name w:val="toc 5"/>
    <w:basedOn w:val="1"/>
    <w:next w:val="1"/>
    <w:qFormat/>
    <w:uiPriority w:val="0"/>
    <w:pPr>
      <w:ind w:left="1680" w:leftChars="800"/>
    </w:pPr>
  </w:style>
  <w:style w:type="paragraph" w:styleId="24">
    <w:name w:val="toc 3"/>
    <w:basedOn w:val="1"/>
    <w:next w:val="1"/>
    <w:qFormat/>
    <w:uiPriority w:val="39"/>
    <w:pPr>
      <w:ind w:left="840" w:leftChars="400"/>
    </w:pPr>
  </w:style>
  <w:style w:type="paragraph" w:styleId="25">
    <w:name w:val="Plain Text"/>
    <w:basedOn w:val="1"/>
    <w:link w:val="70"/>
    <w:qFormat/>
    <w:uiPriority w:val="0"/>
    <w:rPr>
      <w:rFonts w:hint="eastAsia"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2940" w:leftChars="1400"/>
    </w:pPr>
  </w:style>
  <w:style w:type="paragraph" w:styleId="27">
    <w:name w:val="Date"/>
    <w:basedOn w:val="1"/>
    <w:next w:val="1"/>
    <w:link w:val="7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8">
    <w:name w:val="Body Text Indent 2"/>
    <w:basedOn w:val="1"/>
    <w:link w:val="72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9">
    <w:name w:val="footer"/>
    <w:basedOn w:val="1"/>
    <w:link w:val="73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7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qFormat/>
    <w:uiPriority w:val="0"/>
    <w:pPr>
      <w:ind w:left="1260" w:leftChars="600"/>
    </w:p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link w:val="75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0"/>
    <w:pPr>
      <w:ind w:left="3360" w:leftChars="1600"/>
    </w:pPr>
  </w:style>
  <w:style w:type="paragraph" w:styleId="37">
    <w:name w:val="HTML Preformatted"/>
    <w:basedOn w:val="1"/>
    <w:link w:val="7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77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6"/>
    <w:next w:val="16"/>
    <w:link w:val="78"/>
    <w:qFormat/>
    <w:uiPriority w:val="0"/>
    <w:rPr>
      <w:b/>
      <w:bCs/>
    </w:rPr>
  </w:style>
  <w:style w:type="paragraph" w:styleId="42">
    <w:name w:val="Body Text First Indent 2"/>
    <w:basedOn w:val="18"/>
    <w:link w:val="7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正文文本 字符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55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56">
    <w:name w:val="标题 2 字符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7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8">
    <w:name w:val="正文缩进 字符"/>
    <w:link w:val="6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9">
    <w:name w:val="标题 4 字符"/>
    <w:link w:val="7"/>
    <w:qFormat/>
    <w:uiPriority w:val="0"/>
    <w:rPr>
      <w:rFonts w:ascii="Arial" w:hAnsi="Arial" w:eastAsia="黑体"/>
      <w:b/>
      <w:sz w:val="28"/>
    </w:rPr>
  </w:style>
  <w:style w:type="character" w:customStyle="1" w:styleId="60">
    <w:name w:val="标题 5 字符"/>
    <w:link w:val="8"/>
    <w:qFormat/>
    <w:uiPriority w:val="0"/>
    <w:rPr>
      <w:b/>
      <w:sz w:val="28"/>
    </w:rPr>
  </w:style>
  <w:style w:type="character" w:customStyle="1" w:styleId="61">
    <w:name w:val="标题 6 字符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62">
    <w:name w:val="标题 7 字符"/>
    <w:link w:val="10"/>
    <w:qFormat/>
    <w:uiPriority w:val="0"/>
    <w:rPr>
      <w:b/>
      <w:sz w:val="24"/>
    </w:rPr>
  </w:style>
  <w:style w:type="character" w:customStyle="1" w:styleId="63">
    <w:name w:val="标题 8 字符"/>
    <w:link w:val="11"/>
    <w:qFormat/>
    <w:uiPriority w:val="0"/>
    <w:rPr>
      <w:rFonts w:ascii="Arial" w:hAnsi="Arial" w:eastAsia="黑体"/>
      <w:sz w:val="24"/>
    </w:rPr>
  </w:style>
  <w:style w:type="character" w:customStyle="1" w:styleId="64">
    <w:name w:val="标题 9 字符"/>
    <w:link w:val="12"/>
    <w:qFormat/>
    <w:uiPriority w:val="0"/>
    <w:rPr>
      <w:rFonts w:ascii="Arial" w:hAnsi="Arial" w:eastAsia="黑体"/>
      <w:sz w:val="21"/>
    </w:rPr>
  </w:style>
  <w:style w:type="character" w:customStyle="1" w:styleId="65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6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67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68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9">
    <w:name w:val="批注框文本 字符"/>
    <w:link w:val="20"/>
    <w:qFormat/>
    <w:uiPriority w:val="0"/>
    <w:rPr>
      <w:kern w:val="2"/>
      <w:sz w:val="18"/>
      <w:szCs w:val="18"/>
    </w:rPr>
  </w:style>
  <w:style w:type="character" w:customStyle="1" w:styleId="70">
    <w:name w:val="纯文本 字符2"/>
    <w:link w:val="25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1">
    <w:name w:val="日期 字符"/>
    <w:link w:val="27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2">
    <w:name w:val="正文文本缩进 2 字符"/>
    <w:link w:val="28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3">
    <w:name w:val="页脚 字符"/>
    <w:link w:val="29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4">
    <w:name w:val="页眉 字符"/>
    <w:link w:val="3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5">
    <w:name w:val="正文文本缩进 3 字符"/>
    <w:link w:val="34"/>
    <w:qFormat/>
    <w:uiPriority w:val="0"/>
    <w:rPr>
      <w:rFonts w:ascii="宋体"/>
      <w:sz w:val="24"/>
    </w:rPr>
  </w:style>
  <w:style w:type="character" w:customStyle="1" w:styleId="76">
    <w:name w:val="HTML 预设格式 字符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77">
    <w:name w:val="标题 字符"/>
    <w:link w:val="40"/>
    <w:qFormat/>
    <w:uiPriority w:val="0"/>
    <w:rPr>
      <w:b/>
      <w:kern w:val="2"/>
      <w:sz w:val="32"/>
    </w:rPr>
  </w:style>
  <w:style w:type="character" w:customStyle="1" w:styleId="78">
    <w:name w:val="批注主题 字符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79">
    <w:name w:val="正文文本首行缩进 2 字符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0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81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2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83">
    <w:name w:val="street-address"/>
    <w:qFormat/>
    <w:uiPriority w:val="0"/>
  </w:style>
  <w:style w:type="character" w:customStyle="1" w:styleId="8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5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7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chanpin拷贝"/>
    <w:qFormat/>
    <w:uiPriority w:val="0"/>
  </w:style>
  <w:style w:type="character" w:customStyle="1" w:styleId="89">
    <w:name w:val="正文小标题 Char"/>
    <w:link w:val="90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90">
    <w:name w:val="正文小标题"/>
    <w:basedOn w:val="1"/>
    <w:next w:val="6"/>
    <w:link w:val="89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9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2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3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94">
    <w:name w:val="中等深浅网格 1 - 强调文字颜色 2 Char"/>
    <w:link w:val="95"/>
    <w:qFormat/>
    <w:uiPriority w:val="0"/>
    <w:rPr>
      <w:kern w:val="2"/>
      <w:sz w:val="21"/>
      <w:szCs w:val="24"/>
      <w:lang w:val="zh-CN" w:eastAsia="zh-CN"/>
    </w:rPr>
  </w:style>
  <w:style w:type="paragraph" w:customStyle="1" w:styleId="95">
    <w:name w:val="1"/>
    <w:link w:val="94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character" w:customStyle="1" w:styleId="96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7">
    <w:name w:val="批注文字 Char"/>
    <w:qFormat/>
    <w:uiPriority w:val="99"/>
    <w:rPr>
      <w:kern w:val="2"/>
      <w:sz w:val="21"/>
      <w:szCs w:val="24"/>
    </w:rPr>
  </w:style>
  <w:style w:type="character" w:customStyle="1" w:styleId="98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00">
    <w:name w:val="正文格式 Char"/>
    <w:link w:val="1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1">
    <w:name w:val="正文格式"/>
    <w:basedOn w:val="1"/>
    <w:link w:val="1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2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0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04">
    <w:name w:val="locality"/>
    <w:qFormat/>
    <w:uiPriority w:val="0"/>
  </w:style>
  <w:style w:type="character" w:customStyle="1" w:styleId="105">
    <w:name w:val="正文文本缩进 Char1"/>
    <w:link w:val="106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106">
    <w:name w:val="正文文本缩进1"/>
    <w:basedOn w:val="1"/>
    <w:link w:val="105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107">
    <w:name w:val="正文重点 Char"/>
    <w:link w:val="108"/>
    <w:qFormat/>
    <w:uiPriority w:val="0"/>
    <w:rPr>
      <w:b/>
      <w:sz w:val="24"/>
    </w:rPr>
  </w:style>
  <w:style w:type="paragraph" w:customStyle="1" w:styleId="108">
    <w:name w:val="正文重点"/>
    <w:basedOn w:val="1"/>
    <w:link w:val="1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09">
    <w:name w:val="正文大标题 Char"/>
    <w:link w:val="11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110">
    <w:name w:val="正文大标题"/>
    <w:basedOn w:val="90"/>
    <w:next w:val="6"/>
    <w:link w:val="10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11">
    <w:name w:val="注释 Char"/>
    <w:link w:val="112"/>
    <w:qFormat/>
    <w:uiPriority w:val="0"/>
    <w:rPr>
      <w:rFonts w:ascii="宋体" w:hAnsi="宋体"/>
      <w:kern w:val="2"/>
      <w:sz w:val="21"/>
      <w:szCs w:val="21"/>
    </w:rPr>
  </w:style>
  <w:style w:type="paragraph" w:customStyle="1" w:styleId="112">
    <w:name w:val="注释"/>
    <w:basedOn w:val="1"/>
    <w:link w:val="111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13">
    <w:name w:val="bjh-p"/>
    <w:qFormat/>
    <w:uiPriority w:val="0"/>
  </w:style>
  <w:style w:type="character" w:customStyle="1" w:styleId="114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5">
    <w:name w:val="纯文本 字符1"/>
    <w:qFormat/>
    <w:uiPriority w:val="0"/>
    <w:rPr>
      <w:rFonts w:ascii="宋体" w:hAnsi="Courier New"/>
    </w:rPr>
  </w:style>
  <w:style w:type="character" w:customStyle="1" w:styleId="116">
    <w:name w:val="列表段落 字符"/>
    <w:link w:val="117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17">
    <w:name w:val="List Paragraph"/>
    <w:basedOn w:val="1"/>
    <w:link w:val="116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8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9">
    <w:name w:val="apple-style-span"/>
    <w:qFormat/>
    <w:uiPriority w:val="0"/>
    <w:rPr>
      <w:rFonts w:cs="Times New Roman"/>
    </w:rPr>
  </w:style>
  <w:style w:type="character" w:customStyle="1" w:styleId="120">
    <w:name w:val="标题 Char"/>
    <w:qFormat/>
    <w:uiPriority w:val="0"/>
    <w:rPr>
      <w:b/>
      <w:kern w:val="2"/>
      <w:sz w:val="32"/>
    </w:rPr>
  </w:style>
  <w:style w:type="character" w:customStyle="1" w:styleId="121">
    <w:name w:val="正文缩进 Char Char"/>
    <w:link w:val="122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22">
    <w:name w:val="正文缩进1"/>
    <w:basedOn w:val="1"/>
    <w:link w:val="12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23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24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25">
    <w:name w:val="black1"/>
    <w:qFormat/>
    <w:uiPriority w:val="0"/>
    <w:rPr>
      <w:color w:val="000000"/>
    </w:rPr>
  </w:style>
  <w:style w:type="character" w:customStyle="1" w:styleId="126">
    <w:name w:val="正文表格 Char"/>
    <w:link w:val="127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27">
    <w:name w:val="正文表格"/>
    <w:basedOn w:val="1"/>
    <w:link w:val="126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28">
    <w:name w:val="txt"/>
    <w:qFormat/>
    <w:uiPriority w:val="0"/>
  </w:style>
  <w:style w:type="paragraph" w:customStyle="1" w:styleId="129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30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1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32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33">
    <w:name w:val="项目编号3"/>
    <w:basedOn w:val="129"/>
    <w:qFormat/>
    <w:uiPriority w:val="0"/>
    <w:pPr>
      <w:numPr>
        <w:ilvl w:val="0"/>
        <w:numId w:val="1"/>
      </w:numPr>
    </w:pPr>
  </w:style>
  <w:style w:type="paragraph" w:customStyle="1" w:styleId="134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13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3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38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9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0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3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4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45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6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4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8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9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3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5">
    <w:name w:val="四级条标题"/>
    <w:basedOn w:val="15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56">
    <w:name w:val="三级条标题"/>
    <w:basedOn w:val="157"/>
    <w:next w:val="1"/>
    <w:qFormat/>
    <w:uiPriority w:val="0"/>
    <w:pPr>
      <w:numPr>
        <w:ilvl w:val="3"/>
        <w:numId w:val="2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57">
    <w:name w:val="二级条标题"/>
    <w:basedOn w:val="15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58">
    <w:name w:val="一级条标题"/>
    <w:basedOn w:val="15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59">
    <w:name w:val="章标题"/>
    <w:next w:val="1"/>
    <w:qFormat/>
    <w:uiPriority w:val="0"/>
    <w:pPr>
      <w:numPr>
        <w:ilvl w:val="0"/>
        <w:numId w:val="2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6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61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2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3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4">
    <w:name w:val="正文列项_字母"/>
    <w:basedOn w:val="1"/>
    <w:qFormat/>
    <w:uiPriority w:val="0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6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6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68">
    <w:name w:val="_Style 16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7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72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173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4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6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五级条标题"/>
    <w:basedOn w:val="155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7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79">
    <w:name w:val="正文须知-3级"/>
    <w:basedOn w:val="1"/>
    <w:qFormat/>
    <w:uiPriority w:val="0"/>
    <w:pPr>
      <w:numPr>
        <w:ilvl w:val="2"/>
        <w:numId w:val="3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8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2">
    <w:name w:val="正文文本样式 加粗"/>
    <w:basedOn w:val="129"/>
    <w:qFormat/>
    <w:uiPriority w:val="0"/>
    <w:rPr>
      <w:b/>
    </w:rPr>
  </w:style>
  <w:style w:type="paragraph" w:customStyle="1" w:styleId="183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6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89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91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9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9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9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96">
    <w:name w:val="标题 5（有编号）（绿盟科技）"/>
    <w:basedOn w:val="1"/>
    <w:next w:val="197"/>
    <w:qFormat/>
    <w:uiPriority w:val="0"/>
    <w:pPr>
      <w:keepNext/>
      <w:keepLines/>
      <w:numPr>
        <w:ilvl w:val="4"/>
        <w:numId w:val="5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9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98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99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01">
    <w:name w:val="正文须知-2级"/>
    <w:basedOn w:val="1"/>
    <w:qFormat/>
    <w:uiPriority w:val="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0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203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05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6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7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styleId="20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10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2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3">
    <w:name w:val="项目编号2"/>
    <w:basedOn w:val="214"/>
    <w:qFormat/>
    <w:uiPriority w:val="0"/>
    <w:pPr>
      <w:numPr>
        <w:numId w:val="6"/>
      </w:numPr>
    </w:pPr>
  </w:style>
  <w:style w:type="paragraph" w:customStyle="1" w:styleId="214">
    <w:name w:val="项目编号1"/>
    <w:basedOn w:val="1"/>
    <w:qFormat/>
    <w:uiPriority w:val="0"/>
    <w:pPr>
      <w:numPr>
        <w:ilvl w:val="0"/>
        <w:numId w:val="7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21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6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18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20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2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2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23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224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25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7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2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0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 Char Char Char Char Char Char Char Char Char"/>
    <w:basedOn w:val="1"/>
    <w:qFormat/>
    <w:uiPriority w:val="0"/>
  </w:style>
  <w:style w:type="paragraph" w:customStyle="1" w:styleId="23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3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6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7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38">
    <w:name w:val="正文列项_数字"/>
    <w:basedOn w:val="1"/>
    <w:qFormat/>
    <w:uiPriority w:val="0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239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40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244">
    <w:name w:val="样式 标题 2 + 宋体 五号 行距: 单倍行距"/>
    <w:basedOn w:val="4"/>
    <w:qFormat/>
    <w:uiPriority w:val="0"/>
    <w:pPr>
      <w:numPr>
        <w:ilvl w:val="1"/>
        <w:numId w:val="8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245">
    <w:name w:val="正文须知-1级"/>
    <w:basedOn w:val="1"/>
    <w:next w:val="1"/>
    <w:qFormat/>
    <w:uiPriority w:val="0"/>
    <w:pPr>
      <w:numPr>
        <w:ilvl w:val="0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4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8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4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5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51">
    <w:name w:val="项目符号1"/>
    <w:basedOn w:val="129"/>
    <w:qFormat/>
    <w:uiPriority w:val="0"/>
    <w:pPr>
      <w:ind w:left="-25" w:firstLine="0"/>
    </w:pPr>
  </w:style>
  <w:style w:type="paragraph" w:customStyle="1" w:styleId="2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table" w:customStyle="1" w:styleId="253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4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_Style 25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1885</Words>
  <Characters>2194</Characters>
  <Lines>311</Lines>
  <Paragraphs>87</Paragraphs>
  <TotalTime>92</TotalTime>
  <ScaleCrop>false</ScaleCrop>
  <LinksUpToDate>false</LinksUpToDate>
  <CharactersWithSpaces>2251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2025-12-24T15:41:00Z</dcterms:created>
  <dc:creator>Yin Hao</dc:creator>
  <cp:lastModifiedBy>user</cp:lastModifiedBy>
  <cp:lastPrinted>2025-12-20T06:49:00Z</cp:lastPrinted>
  <dcterms:modified xsi:type="dcterms:W3CDTF">2026-01-27T15:01:37Z</dcterms:modified>
  <dc:title>政府采购示范文本（2023）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D146CCA28FAAA258CA627869F811273F_43</vt:lpwstr>
  </property>
  <property fmtid="{D5CDD505-2E9C-101B-9397-08002B2CF9AE}" pid="4" name="KSOTemplateDocerSaveRecord">
    <vt:lpwstr>eyJoZGlkIjoiOGVlN2I0MDI2YjA5MGFmYTVjNzhiNTEwZmE2Y2FkYzYiLCJ1c2VySWQiOiIxNDQ5MjYwNjY0In0=</vt:lpwstr>
  </property>
</Properties>
</file>