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C93" w:rsidRDefault="000D6C93" w:rsidP="000D6C93">
      <w:pPr>
        <w:pStyle w:val="11212"/>
        <w:numPr>
          <w:ilvl w:val="0"/>
          <w:numId w:val="0"/>
        </w:numPr>
        <w:snapToGrid w:val="0"/>
        <w:spacing w:before="0" w:after="0"/>
        <w:rPr>
          <w:rFonts w:ascii="方正小标宋简体" w:eastAsia="方正小标宋简体" w:hAnsi="宋体"/>
          <w:sz w:val="44"/>
          <w:szCs w:val="44"/>
        </w:rPr>
      </w:pPr>
      <w:r w:rsidRPr="000D6C93">
        <w:rPr>
          <w:rFonts w:ascii="方正小标宋简体" w:eastAsia="方正小标宋简体" w:hAnsi="宋体" w:hint="eastAsia"/>
          <w:sz w:val="44"/>
          <w:szCs w:val="44"/>
        </w:rPr>
        <w:t>北京市市级行政事业单位会议服务框架</w:t>
      </w:r>
    </w:p>
    <w:p w:rsidR="000D6C93" w:rsidRDefault="000D6C93" w:rsidP="000D6C93">
      <w:pPr>
        <w:pStyle w:val="11212"/>
        <w:numPr>
          <w:ilvl w:val="0"/>
          <w:numId w:val="0"/>
        </w:numPr>
        <w:snapToGrid w:val="0"/>
        <w:spacing w:before="0" w:after="0"/>
        <w:rPr>
          <w:rFonts w:ascii="方正小标宋简体" w:eastAsia="方正小标宋简体" w:hAnsi="宋体"/>
          <w:sz w:val="44"/>
          <w:szCs w:val="44"/>
        </w:rPr>
      </w:pPr>
      <w:r w:rsidRPr="000D6C93">
        <w:rPr>
          <w:rFonts w:ascii="方正小标宋简体" w:eastAsia="方正小标宋简体" w:hAnsi="宋体" w:hint="eastAsia"/>
          <w:sz w:val="44"/>
          <w:szCs w:val="44"/>
        </w:rPr>
        <w:t>协议采购项目(2026-2027年度</w:t>
      </w:r>
      <w:r>
        <w:rPr>
          <w:rFonts w:ascii="方正小标宋简体" w:eastAsia="方正小标宋简体" w:hAnsi="宋体" w:hint="eastAsia"/>
          <w:sz w:val="44"/>
          <w:szCs w:val="44"/>
        </w:rPr>
        <w:t>)</w:t>
      </w:r>
    </w:p>
    <w:p w:rsidR="000D6C93" w:rsidRPr="000D6C93" w:rsidRDefault="000D6C93" w:rsidP="000D6C93">
      <w:pPr>
        <w:pStyle w:val="11212"/>
        <w:numPr>
          <w:ilvl w:val="0"/>
          <w:numId w:val="0"/>
        </w:numPr>
        <w:snapToGrid w:val="0"/>
        <w:spacing w:before="0" w:after="0"/>
        <w:rPr>
          <w:rFonts w:ascii="方正小标宋简体" w:eastAsia="方正小标宋简体" w:hAnsi="宋体"/>
          <w:sz w:val="44"/>
          <w:szCs w:val="44"/>
        </w:rPr>
      </w:pPr>
      <w:r w:rsidRPr="000D6C93">
        <w:rPr>
          <w:rFonts w:ascii="方正小标宋简体" w:eastAsia="方正小标宋简体" w:hAnsi="宋体" w:hint="eastAsia"/>
          <w:sz w:val="44"/>
          <w:szCs w:val="44"/>
        </w:rPr>
        <w:t>采购需求</w:t>
      </w:r>
    </w:p>
    <w:p w:rsidR="000D6C93" w:rsidRPr="000D6C93" w:rsidRDefault="000D6C93" w:rsidP="000D6C93">
      <w:pPr>
        <w:widowControl/>
        <w:adjustRightInd/>
        <w:spacing w:line="240" w:lineRule="auto"/>
        <w:textAlignment w:val="auto"/>
        <w:rPr>
          <w:rFonts w:ascii="仿宋_GB2312" w:eastAsia="仿宋_GB2312" w:hAnsi="仿宋_GB2312" w:cs="仿宋_GB2312"/>
          <w:color w:val="000000"/>
          <w:szCs w:val="24"/>
        </w:rPr>
      </w:pPr>
    </w:p>
    <w:p w:rsidR="002741DA" w:rsidRDefault="002741DA" w:rsidP="002741DA">
      <w:pPr>
        <w:widowControl/>
        <w:spacing w:line="360" w:lineRule="auto"/>
        <w:ind w:firstLineChars="200" w:firstLine="440"/>
        <w:rPr>
          <w:rFonts w:ascii="宋体" w:hAnsi="宋体"/>
          <w:sz w:val="22"/>
          <w:lang w:bidi="ar"/>
        </w:rPr>
      </w:pPr>
      <w:r>
        <w:rPr>
          <w:rFonts w:ascii="宋体" w:hAnsi="宋体" w:hint="eastAsia"/>
          <w:sz w:val="22"/>
          <w:lang w:bidi="ar"/>
        </w:rPr>
        <w:t>一、服务内容：北京市行政区域内（八达岭——十三陵风景名胜区域核心景区除外）的能够为北京市市级各行政事业单位等提供会议服务的企事业单位。具体分包如下：</w:t>
      </w:r>
    </w:p>
    <w:p w:rsidR="002741DA" w:rsidRDefault="002741DA" w:rsidP="002741DA">
      <w:pPr>
        <w:spacing w:line="360" w:lineRule="auto"/>
        <w:ind w:firstLineChars="200" w:firstLine="440"/>
        <w:rPr>
          <w:rFonts w:ascii="宋体" w:hAnsi="宋体"/>
          <w:sz w:val="22"/>
          <w:lang w:bidi="ar"/>
        </w:rPr>
      </w:pPr>
      <w:r>
        <w:rPr>
          <w:rFonts w:ascii="宋体" w:hAnsi="宋体" w:hint="eastAsia"/>
          <w:sz w:val="22"/>
          <w:lang w:bidi="ar"/>
        </w:rPr>
        <w:t>第1包：具有大型会议接待能力的单位。</w:t>
      </w:r>
    </w:p>
    <w:p w:rsidR="002741DA" w:rsidRDefault="002741DA" w:rsidP="002741DA">
      <w:pPr>
        <w:spacing w:line="360" w:lineRule="auto"/>
        <w:ind w:firstLineChars="200" w:firstLine="440"/>
        <w:rPr>
          <w:rFonts w:ascii="宋体" w:hAnsi="宋体"/>
          <w:sz w:val="22"/>
          <w:lang w:bidi="ar"/>
        </w:rPr>
      </w:pPr>
      <w:r>
        <w:rPr>
          <w:rFonts w:ascii="宋体" w:hAnsi="宋体" w:hint="eastAsia"/>
          <w:sz w:val="22"/>
          <w:lang w:bidi="ar"/>
        </w:rPr>
        <w:t>第2包：具有一般会议接待能力的单位。</w:t>
      </w:r>
    </w:p>
    <w:p w:rsidR="002741DA" w:rsidRDefault="002741DA" w:rsidP="002741DA">
      <w:pPr>
        <w:spacing w:line="360" w:lineRule="auto"/>
        <w:ind w:firstLineChars="200" w:firstLine="440"/>
        <w:rPr>
          <w:rFonts w:ascii="宋体" w:hAnsi="宋体"/>
          <w:sz w:val="22"/>
          <w:lang w:bidi="ar"/>
        </w:rPr>
      </w:pPr>
      <w:r>
        <w:rPr>
          <w:rFonts w:ascii="宋体" w:hAnsi="宋体" w:hint="eastAsia"/>
          <w:sz w:val="22"/>
          <w:lang w:bidi="ar"/>
        </w:rPr>
        <w:t>第3包：具有单一会议功能场所的单位（大专院校会场、小剧场、礼堂等）。</w:t>
      </w:r>
    </w:p>
    <w:p w:rsidR="002741DA" w:rsidRDefault="002741DA" w:rsidP="002741DA">
      <w:pPr>
        <w:spacing w:line="360" w:lineRule="auto"/>
        <w:ind w:firstLineChars="200" w:firstLine="440"/>
        <w:rPr>
          <w:rFonts w:ascii="宋体" w:hAnsi="宋体"/>
          <w:sz w:val="22"/>
          <w:lang w:bidi="ar"/>
        </w:rPr>
      </w:pPr>
      <w:r>
        <w:rPr>
          <w:rFonts w:ascii="宋体" w:hAnsi="宋体" w:hint="eastAsia"/>
          <w:sz w:val="22"/>
          <w:lang w:bidi="ar"/>
        </w:rPr>
        <w:t>第4包：经营业态为民宿的合法经营单位。</w:t>
      </w:r>
    </w:p>
    <w:p w:rsidR="002741DA" w:rsidRDefault="002741DA" w:rsidP="002741DA">
      <w:pPr>
        <w:pStyle w:val="a8"/>
        <w:ind w:firstLine="440"/>
        <w:rPr>
          <w:rFonts w:ascii="宋体" w:hAnsi="宋体"/>
          <w:sz w:val="22"/>
          <w:lang w:bidi="ar"/>
        </w:rPr>
      </w:pPr>
      <w:r>
        <w:rPr>
          <w:rFonts w:ascii="宋体" w:hAnsi="宋体" w:hint="eastAsia"/>
          <w:sz w:val="22"/>
          <w:lang w:bidi="ar"/>
        </w:rPr>
        <w:t>注：</w:t>
      </w:r>
    </w:p>
    <w:p w:rsidR="002741DA" w:rsidRDefault="002741DA" w:rsidP="002741DA">
      <w:pPr>
        <w:pStyle w:val="a8"/>
        <w:ind w:firstLine="440"/>
        <w:rPr>
          <w:rFonts w:ascii="宋体" w:hAnsi="宋体"/>
          <w:sz w:val="22"/>
          <w:lang w:bidi="ar"/>
        </w:rPr>
      </w:pPr>
      <w:r>
        <w:rPr>
          <w:rFonts w:ascii="宋体" w:hAnsi="宋体" w:hint="eastAsia"/>
          <w:sz w:val="22"/>
          <w:lang w:bidi="ar"/>
        </w:rPr>
        <w:t>1.</w:t>
      </w:r>
      <w:r>
        <w:rPr>
          <w:rFonts w:hint="eastAsia"/>
          <w:sz w:val="22"/>
        </w:rPr>
        <w:t>申请人仅可以对征集文件的</w:t>
      </w:r>
      <w:r>
        <w:rPr>
          <w:rFonts w:hint="eastAsia"/>
          <w:b/>
          <w:bCs/>
          <w:sz w:val="22"/>
        </w:rPr>
        <w:t>其中一包</w:t>
      </w:r>
      <w:r>
        <w:rPr>
          <w:rFonts w:hint="eastAsia"/>
          <w:sz w:val="22"/>
        </w:rPr>
        <w:t>进行申请；</w:t>
      </w:r>
    </w:p>
    <w:p w:rsidR="002741DA" w:rsidRPr="00B75159" w:rsidRDefault="002741DA" w:rsidP="002741DA">
      <w:pPr>
        <w:pStyle w:val="a8"/>
        <w:ind w:firstLineChars="0" w:firstLine="0"/>
        <w:rPr>
          <w:rFonts w:ascii="宋体" w:hAnsi="宋体"/>
          <w:color w:val="000000"/>
          <w:sz w:val="22"/>
          <w:lang w:bidi="ar"/>
        </w:rPr>
      </w:pPr>
      <w:r>
        <w:rPr>
          <w:rFonts w:ascii="宋体" w:hAnsi="宋体" w:hint="eastAsia"/>
          <w:sz w:val="22"/>
          <w:lang w:bidi="ar"/>
        </w:rPr>
        <w:t xml:space="preserve">    2.</w:t>
      </w:r>
      <w:r w:rsidRPr="00B75159">
        <w:rPr>
          <w:rFonts w:ascii="宋体" w:hAnsi="宋体" w:hint="eastAsia"/>
          <w:color w:val="000000"/>
          <w:sz w:val="22"/>
          <w:lang w:bidi="ar"/>
        </w:rPr>
        <w:t>第</w:t>
      </w:r>
      <w:r w:rsidRPr="00B75159">
        <w:rPr>
          <w:rFonts w:ascii="宋体" w:hAnsi="宋体"/>
          <w:color w:val="000000"/>
          <w:sz w:val="22"/>
          <w:lang w:bidi="ar"/>
        </w:rPr>
        <w:t>1包入围供应商可以承担第2、3包服务事项，第2包入围供应商可以承担第</w:t>
      </w:r>
      <w:r>
        <w:rPr>
          <w:rFonts w:ascii="宋体" w:hAnsi="宋体" w:hint="eastAsia"/>
          <w:color w:val="000000"/>
          <w:sz w:val="22"/>
          <w:lang w:bidi="ar"/>
        </w:rPr>
        <w:t xml:space="preserve">      </w:t>
      </w:r>
      <w:r w:rsidRPr="00B75159">
        <w:rPr>
          <w:rFonts w:ascii="宋体" w:hAnsi="宋体"/>
          <w:color w:val="000000"/>
          <w:sz w:val="22"/>
          <w:lang w:bidi="ar"/>
        </w:rPr>
        <w:t>3包服务事项。</w:t>
      </w:r>
    </w:p>
    <w:p w:rsidR="002741DA" w:rsidRDefault="002741DA" w:rsidP="002741DA">
      <w:pPr>
        <w:spacing w:line="360" w:lineRule="auto"/>
        <w:ind w:firstLineChars="200" w:firstLine="440"/>
        <w:rPr>
          <w:rFonts w:ascii="宋体" w:hAnsi="宋体"/>
          <w:sz w:val="22"/>
        </w:rPr>
      </w:pPr>
      <w:r>
        <w:rPr>
          <w:rFonts w:ascii="宋体" w:hAnsi="宋体" w:hint="eastAsia"/>
          <w:sz w:val="22"/>
        </w:rPr>
        <w:t>二、最高限制单价</w:t>
      </w:r>
    </w:p>
    <w:p w:rsidR="002741DA" w:rsidRDefault="002741DA" w:rsidP="002741DA">
      <w:pPr>
        <w:spacing w:line="360" w:lineRule="auto"/>
        <w:ind w:firstLineChars="200" w:firstLine="440"/>
        <w:rPr>
          <w:rFonts w:ascii="宋体" w:hAnsi="宋体"/>
          <w:sz w:val="22"/>
          <w:lang w:bidi="ar"/>
        </w:rPr>
      </w:pPr>
      <w:r>
        <w:rPr>
          <w:rFonts w:ascii="宋体" w:hAnsi="宋体" w:hint="eastAsia"/>
          <w:sz w:val="22"/>
          <w:lang w:bidi="ar"/>
        </w:rPr>
        <w:t>北京市各类会议执行《北京市市级党政机关事业单位会议费管理办法》，按人均每天发生费用结算。各类别会议标准：</w:t>
      </w:r>
    </w:p>
    <w:p w:rsidR="002741DA" w:rsidRDefault="002741DA" w:rsidP="002741DA">
      <w:pPr>
        <w:spacing w:line="360" w:lineRule="auto"/>
        <w:ind w:firstLineChars="3300" w:firstLine="7260"/>
        <w:rPr>
          <w:rFonts w:ascii="宋体" w:hAnsi="宋体"/>
          <w:sz w:val="22"/>
          <w:lang w:bidi="ar"/>
        </w:rPr>
      </w:pPr>
      <w:r>
        <w:rPr>
          <w:rFonts w:ascii="宋体" w:hAnsi="宋体" w:hint="eastAsia"/>
          <w:sz w:val="22"/>
          <w:lang w:bidi="ar"/>
        </w:rPr>
        <w:t>单位：元/人天</w:t>
      </w:r>
    </w:p>
    <w:tbl>
      <w:tblPr>
        <w:tblpPr w:leftFromText="180" w:rightFromText="180" w:vertAnchor="text" w:horzAnchor="page" w:tblpX="2194" w:tblpY="430"/>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2512"/>
        <w:gridCol w:w="1326"/>
        <w:gridCol w:w="1179"/>
        <w:gridCol w:w="1181"/>
        <w:gridCol w:w="1289"/>
      </w:tblGrid>
      <w:tr w:rsidR="002741DA" w:rsidTr="00D0669A">
        <w:tc>
          <w:tcPr>
            <w:tcW w:w="1035" w:type="dxa"/>
            <w:vAlign w:val="center"/>
          </w:tcPr>
          <w:p w:rsidR="002741DA" w:rsidRDefault="002741DA" w:rsidP="00D0669A">
            <w:pPr>
              <w:tabs>
                <w:tab w:val="left" w:pos="856"/>
              </w:tabs>
              <w:snapToGrid w:val="0"/>
              <w:spacing w:line="360" w:lineRule="auto"/>
              <w:jc w:val="center"/>
              <w:rPr>
                <w:rFonts w:ascii="宋体" w:hAnsi="宋体" w:cs="微软雅黑"/>
                <w:b/>
                <w:color w:val="000000"/>
                <w:szCs w:val="21"/>
              </w:rPr>
            </w:pPr>
            <w:r>
              <w:rPr>
                <w:rFonts w:ascii="宋体" w:hAnsi="宋体" w:cs="微软雅黑" w:hint="eastAsia"/>
                <w:b/>
                <w:color w:val="000000"/>
                <w:szCs w:val="21"/>
              </w:rPr>
              <w:t>类号</w:t>
            </w:r>
          </w:p>
        </w:tc>
        <w:tc>
          <w:tcPr>
            <w:tcW w:w="2512" w:type="dxa"/>
            <w:vAlign w:val="center"/>
          </w:tcPr>
          <w:p w:rsidR="002741DA" w:rsidRDefault="002741DA" w:rsidP="00D0669A">
            <w:pPr>
              <w:tabs>
                <w:tab w:val="left" w:pos="856"/>
              </w:tabs>
              <w:snapToGrid w:val="0"/>
              <w:spacing w:line="360" w:lineRule="auto"/>
              <w:jc w:val="center"/>
              <w:rPr>
                <w:rFonts w:ascii="宋体" w:hAnsi="宋体" w:cs="微软雅黑"/>
                <w:b/>
                <w:color w:val="000000"/>
                <w:szCs w:val="21"/>
              </w:rPr>
            </w:pPr>
            <w:r>
              <w:rPr>
                <w:rFonts w:ascii="宋体" w:hAnsi="宋体" w:cs="微软雅黑" w:hint="eastAsia"/>
                <w:b/>
                <w:color w:val="000000"/>
                <w:szCs w:val="21"/>
              </w:rPr>
              <w:t>会议类别</w:t>
            </w:r>
          </w:p>
        </w:tc>
        <w:tc>
          <w:tcPr>
            <w:tcW w:w="1326" w:type="dxa"/>
            <w:vAlign w:val="center"/>
          </w:tcPr>
          <w:p w:rsidR="002741DA" w:rsidRDefault="002741DA" w:rsidP="00D0669A">
            <w:pPr>
              <w:tabs>
                <w:tab w:val="left" w:pos="856"/>
              </w:tabs>
              <w:snapToGrid w:val="0"/>
              <w:spacing w:line="360" w:lineRule="auto"/>
              <w:jc w:val="center"/>
              <w:rPr>
                <w:rFonts w:ascii="宋体" w:hAnsi="宋体" w:cs="微软雅黑"/>
                <w:b/>
                <w:color w:val="000000"/>
                <w:szCs w:val="21"/>
              </w:rPr>
            </w:pPr>
            <w:r>
              <w:rPr>
                <w:rFonts w:ascii="宋体" w:hAnsi="宋体" w:cs="微软雅黑" w:hint="eastAsia"/>
                <w:b/>
                <w:color w:val="000000"/>
                <w:szCs w:val="21"/>
              </w:rPr>
              <w:t>住宿费</w:t>
            </w:r>
          </w:p>
        </w:tc>
        <w:tc>
          <w:tcPr>
            <w:tcW w:w="1179" w:type="dxa"/>
            <w:vAlign w:val="center"/>
          </w:tcPr>
          <w:p w:rsidR="002741DA" w:rsidRDefault="002741DA" w:rsidP="00D0669A">
            <w:pPr>
              <w:tabs>
                <w:tab w:val="left" w:pos="856"/>
              </w:tabs>
              <w:snapToGrid w:val="0"/>
              <w:spacing w:line="360" w:lineRule="auto"/>
              <w:jc w:val="center"/>
              <w:rPr>
                <w:rFonts w:ascii="宋体" w:hAnsi="宋体" w:cs="微软雅黑"/>
                <w:b/>
                <w:color w:val="000000"/>
                <w:szCs w:val="21"/>
              </w:rPr>
            </w:pPr>
            <w:r>
              <w:rPr>
                <w:rFonts w:ascii="宋体" w:hAnsi="宋体" w:cs="微软雅黑" w:hint="eastAsia"/>
                <w:b/>
                <w:color w:val="000000"/>
                <w:szCs w:val="21"/>
              </w:rPr>
              <w:t>伙食费</w:t>
            </w:r>
          </w:p>
        </w:tc>
        <w:tc>
          <w:tcPr>
            <w:tcW w:w="1181" w:type="dxa"/>
            <w:vAlign w:val="center"/>
          </w:tcPr>
          <w:p w:rsidR="002741DA" w:rsidRDefault="002741DA" w:rsidP="00D0669A">
            <w:pPr>
              <w:tabs>
                <w:tab w:val="left" w:pos="856"/>
              </w:tabs>
              <w:snapToGrid w:val="0"/>
              <w:spacing w:line="360" w:lineRule="auto"/>
              <w:jc w:val="center"/>
              <w:rPr>
                <w:rFonts w:ascii="宋体" w:hAnsi="宋体" w:cs="微软雅黑"/>
                <w:b/>
                <w:color w:val="000000"/>
                <w:szCs w:val="21"/>
              </w:rPr>
            </w:pPr>
            <w:r>
              <w:rPr>
                <w:rFonts w:ascii="宋体" w:hAnsi="宋体" w:cs="微软雅黑" w:hint="eastAsia"/>
                <w:b/>
                <w:color w:val="000000"/>
                <w:szCs w:val="21"/>
              </w:rPr>
              <w:t>其 他</w:t>
            </w:r>
          </w:p>
        </w:tc>
        <w:tc>
          <w:tcPr>
            <w:tcW w:w="1289" w:type="dxa"/>
            <w:vAlign w:val="center"/>
          </w:tcPr>
          <w:p w:rsidR="002741DA" w:rsidRDefault="002741DA" w:rsidP="00D0669A">
            <w:pPr>
              <w:tabs>
                <w:tab w:val="left" w:pos="856"/>
              </w:tabs>
              <w:snapToGrid w:val="0"/>
              <w:spacing w:line="360" w:lineRule="auto"/>
              <w:jc w:val="center"/>
              <w:rPr>
                <w:rFonts w:ascii="宋体" w:hAnsi="宋体" w:cs="微软雅黑"/>
                <w:b/>
                <w:color w:val="000000"/>
                <w:szCs w:val="21"/>
              </w:rPr>
            </w:pPr>
            <w:r>
              <w:rPr>
                <w:rFonts w:ascii="宋体" w:hAnsi="宋体" w:cs="微软雅黑" w:hint="eastAsia"/>
                <w:b/>
                <w:color w:val="000000"/>
                <w:szCs w:val="21"/>
              </w:rPr>
              <w:t>合 计</w:t>
            </w:r>
          </w:p>
        </w:tc>
      </w:tr>
      <w:tr w:rsidR="002741DA" w:rsidTr="00D0669A">
        <w:trPr>
          <w:trHeight w:val="639"/>
        </w:trPr>
        <w:tc>
          <w:tcPr>
            <w:tcW w:w="1035"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1</w:t>
            </w:r>
          </w:p>
        </w:tc>
        <w:tc>
          <w:tcPr>
            <w:tcW w:w="2512"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北京一、二类</w:t>
            </w:r>
          </w:p>
        </w:tc>
        <w:tc>
          <w:tcPr>
            <w:tcW w:w="1326"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400</w:t>
            </w:r>
          </w:p>
        </w:tc>
        <w:tc>
          <w:tcPr>
            <w:tcW w:w="1179"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150</w:t>
            </w:r>
          </w:p>
        </w:tc>
        <w:tc>
          <w:tcPr>
            <w:tcW w:w="1181"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100</w:t>
            </w:r>
          </w:p>
        </w:tc>
        <w:tc>
          <w:tcPr>
            <w:tcW w:w="1289"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650</w:t>
            </w:r>
          </w:p>
        </w:tc>
      </w:tr>
      <w:tr w:rsidR="002741DA" w:rsidTr="00D0669A">
        <w:trPr>
          <w:trHeight w:val="705"/>
        </w:trPr>
        <w:tc>
          <w:tcPr>
            <w:tcW w:w="1035"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2</w:t>
            </w:r>
          </w:p>
        </w:tc>
        <w:tc>
          <w:tcPr>
            <w:tcW w:w="2512"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北京三类</w:t>
            </w:r>
          </w:p>
        </w:tc>
        <w:tc>
          <w:tcPr>
            <w:tcW w:w="1326"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340</w:t>
            </w:r>
          </w:p>
        </w:tc>
        <w:tc>
          <w:tcPr>
            <w:tcW w:w="1179"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130</w:t>
            </w:r>
          </w:p>
        </w:tc>
        <w:tc>
          <w:tcPr>
            <w:tcW w:w="1181"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80</w:t>
            </w:r>
          </w:p>
        </w:tc>
        <w:tc>
          <w:tcPr>
            <w:tcW w:w="1289" w:type="dxa"/>
            <w:vAlign w:val="center"/>
          </w:tcPr>
          <w:p w:rsidR="002741DA" w:rsidRDefault="002741DA" w:rsidP="00D0669A">
            <w:pPr>
              <w:tabs>
                <w:tab w:val="left" w:pos="856"/>
              </w:tabs>
              <w:snapToGrid w:val="0"/>
              <w:spacing w:line="360" w:lineRule="auto"/>
              <w:jc w:val="center"/>
              <w:rPr>
                <w:rFonts w:ascii="宋体" w:hAnsi="宋体" w:cs="微软雅黑"/>
                <w:color w:val="000000"/>
                <w:szCs w:val="21"/>
              </w:rPr>
            </w:pPr>
            <w:r>
              <w:rPr>
                <w:rFonts w:ascii="宋体" w:hAnsi="宋体" w:cs="微软雅黑" w:hint="eastAsia"/>
                <w:color w:val="000000"/>
                <w:szCs w:val="21"/>
              </w:rPr>
              <w:t>550</w:t>
            </w:r>
          </w:p>
        </w:tc>
      </w:tr>
    </w:tbl>
    <w:p w:rsidR="002741DA" w:rsidRDefault="002741DA" w:rsidP="002741DA">
      <w:pPr>
        <w:spacing w:line="360" w:lineRule="auto"/>
        <w:rPr>
          <w:rFonts w:ascii="宋体" w:hAnsi="宋体"/>
          <w:sz w:val="22"/>
        </w:rPr>
      </w:pPr>
    </w:p>
    <w:p w:rsidR="002741DA" w:rsidRDefault="002741DA" w:rsidP="002741DA">
      <w:pPr>
        <w:spacing w:line="360" w:lineRule="auto"/>
        <w:ind w:firstLineChars="200" w:firstLine="440"/>
        <w:rPr>
          <w:rFonts w:ascii="宋体" w:hAnsi="宋体"/>
          <w:sz w:val="22"/>
        </w:rPr>
      </w:pPr>
      <w:r>
        <w:rPr>
          <w:rFonts w:ascii="宋体" w:hAnsi="宋体" w:hint="eastAsia"/>
          <w:sz w:val="22"/>
        </w:rPr>
        <w:t>注：</w:t>
      </w:r>
    </w:p>
    <w:p w:rsidR="002741DA" w:rsidRDefault="002741DA" w:rsidP="002741DA">
      <w:pPr>
        <w:spacing w:line="360" w:lineRule="auto"/>
        <w:ind w:firstLineChars="200" w:firstLine="440"/>
        <w:rPr>
          <w:rFonts w:ascii="宋体" w:hAnsi="宋体"/>
          <w:sz w:val="22"/>
        </w:rPr>
      </w:pPr>
      <w:r>
        <w:rPr>
          <w:rFonts w:ascii="宋体" w:hAnsi="宋体" w:hint="eastAsia"/>
          <w:sz w:val="22"/>
        </w:rPr>
        <w:t>①会议类别分类标准：</w:t>
      </w:r>
    </w:p>
    <w:p w:rsidR="002741DA" w:rsidRDefault="002741DA" w:rsidP="002741DA">
      <w:pPr>
        <w:adjustRightInd/>
        <w:spacing w:line="360" w:lineRule="auto"/>
        <w:ind w:firstLineChars="200" w:firstLine="440"/>
        <w:textAlignment w:val="auto"/>
        <w:rPr>
          <w:rFonts w:ascii="宋体" w:hAnsi="宋体"/>
          <w:sz w:val="22"/>
        </w:rPr>
      </w:pPr>
      <w:r>
        <w:rPr>
          <w:rFonts w:ascii="宋体" w:hAnsi="宋体" w:hint="eastAsia"/>
          <w:sz w:val="22"/>
        </w:rPr>
        <w:t>北京一类：市党代会，市委全会，以市委、市政府名义召开的全市性会议。</w:t>
      </w:r>
    </w:p>
    <w:p w:rsidR="002741DA" w:rsidRDefault="002741DA" w:rsidP="002741DA">
      <w:pPr>
        <w:adjustRightInd/>
        <w:spacing w:line="360" w:lineRule="auto"/>
        <w:ind w:firstLineChars="200" w:firstLine="440"/>
        <w:textAlignment w:val="auto"/>
        <w:rPr>
          <w:rFonts w:ascii="宋体" w:hAnsi="宋体"/>
          <w:sz w:val="22"/>
        </w:rPr>
      </w:pPr>
      <w:r>
        <w:rPr>
          <w:rFonts w:ascii="宋体" w:hAnsi="宋体" w:hint="eastAsia"/>
          <w:sz w:val="22"/>
        </w:rPr>
        <w:t>北京二类：市委、市政府各部委办局召开的全市性会议，按照有关要求承办的全</w:t>
      </w:r>
      <w:bookmarkStart w:id="0" w:name="_GoBack"/>
      <w:bookmarkEnd w:id="0"/>
      <w:r>
        <w:rPr>
          <w:rFonts w:ascii="宋体" w:hAnsi="宋体" w:hint="eastAsia"/>
          <w:sz w:val="22"/>
        </w:rPr>
        <w:t>国性工作会议，以及面向全市公众或提供公共服务的其他专业性会议。各主管部门召</w:t>
      </w:r>
      <w:r>
        <w:rPr>
          <w:rFonts w:ascii="宋体" w:hAnsi="宋体" w:hint="eastAsia"/>
          <w:sz w:val="22"/>
        </w:rPr>
        <w:lastRenderedPageBreak/>
        <w:t>开的系统工作会议也可按此类会议申报，但原则上每年不超过1次。</w:t>
      </w:r>
    </w:p>
    <w:p w:rsidR="002741DA" w:rsidRDefault="002741DA" w:rsidP="002741DA">
      <w:pPr>
        <w:adjustRightInd/>
        <w:spacing w:line="360" w:lineRule="auto"/>
        <w:ind w:firstLineChars="200" w:firstLine="440"/>
        <w:textAlignment w:val="auto"/>
        <w:rPr>
          <w:rFonts w:ascii="宋体" w:hAnsi="宋体"/>
          <w:sz w:val="22"/>
        </w:rPr>
      </w:pPr>
      <w:r>
        <w:rPr>
          <w:rFonts w:ascii="宋体" w:hAnsi="宋体" w:hint="eastAsia"/>
          <w:sz w:val="22"/>
        </w:rPr>
        <w:t>北京三类：单位内部会议以及为完成本单位工作任务召开的除上述一、二类会议外的各类小规模会议，包括小型研讨会、座谈会、评审会等。</w:t>
      </w:r>
    </w:p>
    <w:p w:rsidR="002741DA" w:rsidRDefault="002741DA" w:rsidP="002741DA">
      <w:pPr>
        <w:spacing w:line="360" w:lineRule="auto"/>
        <w:ind w:firstLineChars="200" w:firstLine="440"/>
      </w:pPr>
      <w:r>
        <w:rPr>
          <w:rFonts w:ascii="宋体" w:hAnsi="宋体" w:hint="eastAsia"/>
          <w:sz w:val="22"/>
        </w:rPr>
        <w:t>②本表中所列“其他”，指会议相关费用，包括会议场地租用费、专用设备租赁费、文件资料印刷费、劳务费、交通费等。</w:t>
      </w:r>
    </w:p>
    <w:p w:rsidR="002741DA" w:rsidRDefault="002741DA" w:rsidP="002741DA">
      <w:pPr>
        <w:pStyle w:val="text"/>
        <w:widowControl w:val="0"/>
        <w:spacing w:before="0" w:beforeAutospacing="0" w:line="400" w:lineRule="exact"/>
        <w:rPr>
          <w:rFonts w:cs="Times New Roman"/>
          <w:sz w:val="22"/>
          <w:szCs w:val="22"/>
        </w:rPr>
      </w:pPr>
      <w:r>
        <w:rPr>
          <w:rFonts w:cs="Times New Roman" w:hint="eastAsia"/>
          <w:sz w:val="22"/>
          <w:szCs w:val="22"/>
        </w:rPr>
        <w:t>三、服务标准</w:t>
      </w:r>
    </w:p>
    <w:p w:rsidR="002741DA" w:rsidRDefault="002741DA" w:rsidP="002741DA">
      <w:pPr>
        <w:pStyle w:val="2"/>
        <w:numPr>
          <w:ilvl w:val="0"/>
          <w:numId w:val="0"/>
        </w:numPr>
        <w:spacing w:line="360" w:lineRule="auto"/>
        <w:rPr>
          <w:rFonts w:hAnsi="宋体"/>
          <w:sz w:val="22"/>
          <w:szCs w:val="22"/>
        </w:rPr>
      </w:pPr>
      <w:bookmarkStart w:id="1" w:name="_Toc464136896"/>
      <w:bookmarkStart w:id="2" w:name="_Toc464136528"/>
      <w:bookmarkStart w:id="3" w:name="_Toc308155184"/>
      <w:bookmarkStart w:id="4" w:name="_Toc464134548"/>
      <w:r>
        <w:rPr>
          <w:rFonts w:hAnsi="宋体" w:hint="eastAsia"/>
          <w:sz w:val="22"/>
          <w:szCs w:val="22"/>
        </w:rPr>
        <w:t>第</w:t>
      </w:r>
      <w:r>
        <w:rPr>
          <w:rFonts w:hAnsi="宋体" w:hint="eastAsia"/>
          <w:sz w:val="22"/>
          <w:szCs w:val="22"/>
        </w:rPr>
        <w:t>1</w:t>
      </w:r>
      <w:r>
        <w:rPr>
          <w:rFonts w:hAnsi="宋体" w:hint="eastAsia"/>
          <w:sz w:val="22"/>
          <w:szCs w:val="22"/>
        </w:rPr>
        <w:t>包</w:t>
      </w:r>
      <w:r>
        <w:rPr>
          <w:rFonts w:hAnsi="宋体" w:hint="eastAsia"/>
          <w:sz w:val="22"/>
          <w:szCs w:val="22"/>
        </w:rPr>
        <w:t xml:space="preserve"> </w:t>
      </w:r>
      <w:r>
        <w:rPr>
          <w:rFonts w:hAnsi="宋体" w:hint="eastAsia"/>
          <w:sz w:val="22"/>
          <w:szCs w:val="22"/>
        </w:rPr>
        <w:t>服务总体要求</w:t>
      </w:r>
      <w:bookmarkEnd w:id="1"/>
      <w:bookmarkEnd w:id="2"/>
      <w:bookmarkEnd w:id="3"/>
      <w:bookmarkEnd w:id="4"/>
    </w:p>
    <w:p w:rsidR="002741DA" w:rsidRDefault="002741DA" w:rsidP="002741DA">
      <w:pPr>
        <w:spacing w:line="360" w:lineRule="auto"/>
        <w:rPr>
          <w:rFonts w:ascii="宋体" w:hAnsi="宋体"/>
          <w:sz w:val="22"/>
        </w:rPr>
      </w:pPr>
      <w:r>
        <w:rPr>
          <w:rFonts w:ascii="宋体" w:hAnsi="宋体" w:hint="eastAsia"/>
          <w:sz w:val="22"/>
        </w:rPr>
        <w:t>（一）规则标准：</w:t>
      </w:r>
    </w:p>
    <w:p w:rsidR="002741DA" w:rsidRDefault="002741DA" w:rsidP="002741DA">
      <w:pPr>
        <w:spacing w:line="360" w:lineRule="auto"/>
        <w:ind w:firstLineChars="200" w:firstLine="440"/>
        <w:rPr>
          <w:rFonts w:ascii="宋体" w:hAnsi="宋体"/>
          <w:sz w:val="22"/>
        </w:rPr>
      </w:pPr>
      <w:r>
        <w:rPr>
          <w:rFonts w:ascii="宋体" w:hAnsi="宋体" w:hint="eastAsia"/>
          <w:sz w:val="22"/>
        </w:rPr>
        <w:t>参照《旅游饭店星级的划分与评定（GB/T14308）》相应星级要求以及安全、消防、卫生防疫、饭店管理等有关规定。</w:t>
      </w:r>
    </w:p>
    <w:p w:rsidR="002741DA" w:rsidRDefault="002741DA" w:rsidP="002741DA">
      <w:pPr>
        <w:spacing w:line="360" w:lineRule="auto"/>
        <w:ind w:left="440" w:hangingChars="200" w:hanging="440"/>
        <w:rPr>
          <w:rFonts w:ascii="宋体" w:hAnsi="宋体"/>
          <w:sz w:val="22"/>
        </w:rPr>
      </w:pPr>
      <w:r>
        <w:rPr>
          <w:rFonts w:ascii="宋体" w:hAnsi="宋体" w:hint="eastAsia"/>
          <w:sz w:val="22"/>
        </w:rPr>
        <w:t>（二）会议服务单位要求：</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必须提供不少于</w:t>
      </w:r>
      <w:r>
        <w:rPr>
          <w:rFonts w:ascii="宋体" w:hAnsi="宋体" w:hint="eastAsia"/>
          <w:b/>
          <w:bCs/>
          <w:sz w:val="22"/>
        </w:rPr>
        <w:t>300个标准间（含大床房）</w:t>
      </w:r>
      <w:r>
        <w:rPr>
          <w:rFonts w:ascii="宋体" w:hAnsi="宋体" w:hint="eastAsia"/>
          <w:sz w:val="22"/>
        </w:rPr>
        <w:t>用于党政机关会议服务；至少有</w:t>
      </w:r>
      <w:r>
        <w:rPr>
          <w:rFonts w:ascii="宋体" w:hAnsi="宋体" w:hint="eastAsia"/>
          <w:b/>
          <w:bCs/>
          <w:sz w:val="22"/>
        </w:rPr>
        <w:t>1个可容纳不少于500人（人均面积不小于1.2平方米）的会议室、4个与之配套的小会议室</w:t>
      </w:r>
      <w:r>
        <w:rPr>
          <w:rFonts w:ascii="宋体" w:hAnsi="宋体" w:hint="eastAsia"/>
          <w:sz w:val="22"/>
        </w:rPr>
        <w:t>，以及与之配套的餐厅和免费停车场。具备大型会议接待能力的单位，可以同时承办中、小型和专业会议。</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管理服务人员具备接待政府采购会议的能力。</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饭店布局合理，方便会议接待使用。</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有空调设施，各区域通风良好，温湿度适宜。</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有计算机管理系统、完善的消防系统、有效的闭路电视监控系统。</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各种设备设施养护良好，使用安全、有效。</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各项管理规章制度健全、操作程序以及服务规范健全。</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具备各项应急预案和实施细则。</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前厅：</w:t>
      </w:r>
    </w:p>
    <w:p w:rsidR="002741DA" w:rsidRDefault="002741DA" w:rsidP="002741DA">
      <w:pPr>
        <w:numPr>
          <w:ilvl w:val="0"/>
          <w:numId w:val="3"/>
        </w:numPr>
        <w:spacing w:line="360" w:lineRule="auto"/>
        <w:rPr>
          <w:rFonts w:ascii="宋体" w:hAnsi="宋体"/>
          <w:sz w:val="22"/>
        </w:rPr>
      </w:pPr>
      <w:r>
        <w:rPr>
          <w:rFonts w:ascii="宋体" w:hAnsi="宋体" w:hint="eastAsia"/>
          <w:sz w:val="22"/>
        </w:rPr>
        <w:t>设有与接待能力相适应的客人休息场所和公用电话；</w:t>
      </w:r>
    </w:p>
    <w:p w:rsidR="002741DA" w:rsidRDefault="002741DA" w:rsidP="002741DA">
      <w:pPr>
        <w:numPr>
          <w:ilvl w:val="0"/>
          <w:numId w:val="3"/>
        </w:numPr>
        <w:tabs>
          <w:tab w:val="left" w:pos="900"/>
        </w:tabs>
        <w:spacing w:line="360" w:lineRule="auto"/>
        <w:rPr>
          <w:rFonts w:ascii="宋体" w:hAnsi="宋体"/>
          <w:sz w:val="22"/>
        </w:rPr>
      </w:pPr>
      <w:r>
        <w:rPr>
          <w:rFonts w:ascii="宋体" w:hAnsi="宋体" w:hint="eastAsia"/>
          <w:sz w:val="22"/>
        </w:rPr>
        <w:t>设迎宾员和值班经理，18小时以上接待客人；</w:t>
      </w:r>
    </w:p>
    <w:p w:rsidR="002741DA" w:rsidRDefault="002741DA" w:rsidP="002741DA">
      <w:pPr>
        <w:numPr>
          <w:ilvl w:val="0"/>
          <w:numId w:val="3"/>
        </w:numPr>
        <w:tabs>
          <w:tab w:val="left" w:pos="360"/>
        </w:tabs>
        <w:spacing w:line="360" w:lineRule="auto"/>
        <w:rPr>
          <w:rFonts w:ascii="宋体" w:hAnsi="宋体"/>
          <w:sz w:val="22"/>
        </w:rPr>
      </w:pPr>
      <w:r>
        <w:rPr>
          <w:rFonts w:ascii="宋体" w:hAnsi="宋体" w:hint="eastAsia"/>
          <w:sz w:val="22"/>
        </w:rPr>
        <w:t>总服务台提供小件行李寄存服务，有供客人使用的行李推车，必要时提供行李服务；</w:t>
      </w:r>
    </w:p>
    <w:p w:rsidR="002741DA" w:rsidRDefault="002741DA" w:rsidP="002741DA">
      <w:pPr>
        <w:numPr>
          <w:ilvl w:val="0"/>
          <w:numId w:val="3"/>
        </w:numPr>
        <w:tabs>
          <w:tab w:val="left" w:pos="900"/>
        </w:tabs>
        <w:spacing w:line="360" w:lineRule="auto"/>
        <w:rPr>
          <w:rFonts w:ascii="宋体" w:hAnsi="宋体"/>
          <w:sz w:val="22"/>
        </w:rPr>
      </w:pPr>
      <w:r>
        <w:rPr>
          <w:rFonts w:ascii="宋体" w:hAnsi="宋体" w:hint="eastAsia"/>
          <w:sz w:val="22"/>
        </w:rPr>
        <w:t>总服务台设在前厅的适当位置，各区段有中英文标志，设置接待、问讯、留言、预订、结账等服务项目，提供24小时服务，可提供价格表、飞机航班及列车</w:t>
      </w:r>
      <w:r>
        <w:rPr>
          <w:rFonts w:ascii="宋体" w:hAnsi="宋体" w:hint="eastAsia"/>
          <w:sz w:val="22"/>
        </w:rPr>
        <w:lastRenderedPageBreak/>
        <w:t>时刻表；</w:t>
      </w:r>
    </w:p>
    <w:p w:rsidR="002741DA" w:rsidRDefault="002741DA" w:rsidP="002741DA">
      <w:pPr>
        <w:numPr>
          <w:ilvl w:val="0"/>
          <w:numId w:val="3"/>
        </w:numPr>
        <w:tabs>
          <w:tab w:val="left" w:pos="900"/>
        </w:tabs>
        <w:spacing w:line="360" w:lineRule="auto"/>
        <w:rPr>
          <w:rFonts w:ascii="宋体" w:hAnsi="宋体"/>
          <w:sz w:val="22"/>
        </w:rPr>
      </w:pPr>
      <w:r>
        <w:rPr>
          <w:rFonts w:ascii="宋体" w:hAnsi="宋体" w:hint="eastAsia"/>
          <w:sz w:val="22"/>
        </w:rPr>
        <w:t>应设应急广播系统。</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客房：</w:t>
      </w:r>
    </w:p>
    <w:p w:rsidR="002741DA" w:rsidRDefault="002741DA" w:rsidP="002741DA">
      <w:pPr>
        <w:numPr>
          <w:ilvl w:val="0"/>
          <w:numId w:val="4"/>
        </w:numPr>
        <w:spacing w:line="360" w:lineRule="auto"/>
        <w:rPr>
          <w:rFonts w:ascii="宋体" w:hAnsi="宋体"/>
          <w:sz w:val="22"/>
        </w:rPr>
      </w:pPr>
      <w:r>
        <w:rPr>
          <w:rFonts w:ascii="宋体" w:hAnsi="宋体" w:hint="eastAsia"/>
          <w:sz w:val="22"/>
        </w:rPr>
        <w:t>客房内均设卫生间；</w:t>
      </w:r>
    </w:p>
    <w:p w:rsidR="002741DA" w:rsidRDefault="002741DA" w:rsidP="002741DA">
      <w:pPr>
        <w:numPr>
          <w:ilvl w:val="0"/>
          <w:numId w:val="4"/>
        </w:numPr>
        <w:spacing w:line="360" w:lineRule="auto"/>
        <w:rPr>
          <w:rFonts w:ascii="宋体" w:hAnsi="宋体"/>
          <w:sz w:val="22"/>
        </w:rPr>
      </w:pPr>
      <w:r>
        <w:rPr>
          <w:rFonts w:ascii="宋体" w:hAnsi="宋体" w:hint="eastAsia"/>
          <w:sz w:val="22"/>
        </w:rPr>
        <w:t>客房具备隔音措施；</w:t>
      </w:r>
    </w:p>
    <w:p w:rsidR="002741DA" w:rsidRDefault="002741DA" w:rsidP="002741DA">
      <w:pPr>
        <w:numPr>
          <w:ilvl w:val="0"/>
          <w:numId w:val="4"/>
        </w:numPr>
        <w:spacing w:line="360" w:lineRule="auto"/>
        <w:rPr>
          <w:rFonts w:ascii="宋体" w:hAnsi="宋体"/>
          <w:sz w:val="22"/>
        </w:rPr>
      </w:pPr>
      <w:r>
        <w:rPr>
          <w:rFonts w:ascii="宋体" w:hAnsi="宋体" w:hint="eastAsia"/>
          <w:sz w:val="22"/>
        </w:rPr>
        <w:t>有门窥镜和防盗装备，在显著位置张贴应急疏散图及相关说明；</w:t>
      </w:r>
    </w:p>
    <w:p w:rsidR="002741DA" w:rsidRDefault="002741DA" w:rsidP="002741DA">
      <w:pPr>
        <w:numPr>
          <w:ilvl w:val="0"/>
          <w:numId w:val="4"/>
        </w:numPr>
        <w:spacing w:line="360" w:lineRule="auto"/>
        <w:rPr>
          <w:rFonts w:ascii="宋体" w:hAnsi="宋体"/>
          <w:sz w:val="22"/>
        </w:rPr>
      </w:pPr>
      <w:r>
        <w:rPr>
          <w:rFonts w:ascii="宋体" w:hAnsi="宋体" w:hint="eastAsia"/>
          <w:sz w:val="22"/>
        </w:rPr>
        <w:t>配备质量较好的软垫床、沙发或扶手椅、茶几、衣橱、写字台、台灯、床头灯、窗帘等配套家具，有空调、电视、电话，备有信封、信纸、笔、宾馆简介、价格表、住宿须知、服务指南、必要的防蚊、防虫等措施；</w:t>
      </w:r>
    </w:p>
    <w:p w:rsidR="002741DA" w:rsidRDefault="002741DA" w:rsidP="002741DA">
      <w:pPr>
        <w:numPr>
          <w:ilvl w:val="0"/>
          <w:numId w:val="4"/>
        </w:numPr>
        <w:spacing w:line="360" w:lineRule="auto"/>
        <w:rPr>
          <w:rFonts w:ascii="宋体" w:hAnsi="宋体"/>
          <w:sz w:val="22"/>
        </w:rPr>
      </w:pPr>
      <w:r>
        <w:rPr>
          <w:rFonts w:ascii="宋体" w:hAnsi="宋体" w:hint="eastAsia"/>
          <w:sz w:val="22"/>
        </w:rPr>
        <w:t>卫生间配备抽水恭桶、带台面的面盆、梳妆镜、浴缸或淋浴设施、浴帘、洗脸巾、浴巾、洗漱用品和卫生用品，有良好的照明和排风系统，地面有防滑设施，24小时提供冷、热浴水；</w:t>
      </w:r>
    </w:p>
    <w:p w:rsidR="002741DA" w:rsidRDefault="002741DA" w:rsidP="002741DA">
      <w:pPr>
        <w:numPr>
          <w:ilvl w:val="0"/>
          <w:numId w:val="4"/>
        </w:numPr>
        <w:spacing w:line="360" w:lineRule="auto"/>
        <w:rPr>
          <w:rFonts w:ascii="宋体" w:hAnsi="宋体"/>
          <w:sz w:val="22"/>
        </w:rPr>
      </w:pPr>
      <w:r>
        <w:rPr>
          <w:rFonts w:ascii="宋体" w:hAnsi="宋体" w:hint="eastAsia"/>
          <w:sz w:val="22"/>
        </w:rPr>
        <w:t>提供叫醒服务；</w:t>
      </w:r>
    </w:p>
    <w:p w:rsidR="002741DA" w:rsidRDefault="002741DA" w:rsidP="002741DA">
      <w:pPr>
        <w:numPr>
          <w:ilvl w:val="0"/>
          <w:numId w:val="4"/>
        </w:numPr>
        <w:spacing w:line="360" w:lineRule="auto"/>
        <w:rPr>
          <w:rFonts w:ascii="宋体" w:hAnsi="宋体"/>
          <w:sz w:val="22"/>
        </w:rPr>
      </w:pPr>
      <w:r>
        <w:rPr>
          <w:rFonts w:ascii="宋体" w:hAnsi="宋体" w:hint="eastAsia"/>
          <w:sz w:val="22"/>
        </w:rPr>
        <w:t>24小时提供开水（饮用水）并免费提供茶叶；</w:t>
      </w:r>
    </w:p>
    <w:p w:rsidR="002741DA" w:rsidRDefault="002741DA" w:rsidP="002741DA">
      <w:pPr>
        <w:numPr>
          <w:ilvl w:val="0"/>
          <w:numId w:val="4"/>
        </w:numPr>
        <w:spacing w:line="360" w:lineRule="auto"/>
        <w:rPr>
          <w:rFonts w:ascii="宋体" w:hAnsi="宋体"/>
          <w:sz w:val="22"/>
        </w:rPr>
      </w:pPr>
      <w:r>
        <w:rPr>
          <w:rFonts w:ascii="宋体" w:hAnsi="宋体" w:hint="eastAsia"/>
          <w:sz w:val="22"/>
        </w:rPr>
        <w:t>客房、卫生间每天全面整理一次。</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餐厅及厨房</w:t>
      </w:r>
    </w:p>
    <w:p w:rsidR="002741DA" w:rsidRDefault="002741DA" w:rsidP="002741DA">
      <w:pPr>
        <w:numPr>
          <w:ilvl w:val="0"/>
          <w:numId w:val="5"/>
        </w:numPr>
        <w:spacing w:line="360" w:lineRule="auto"/>
        <w:rPr>
          <w:rFonts w:ascii="宋体" w:hAnsi="宋体"/>
          <w:sz w:val="22"/>
        </w:rPr>
      </w:pPr>
      <w:r>
        <w:rPr>
          <w:rFonts w:ascii="宋体" w:hAnsi="宋体" w:hint="eastAsia"/>
          <w:sz w:val="22"/>
        </w:rPr>
        <w:t>能接待与会人员同时就餐，有小餐厅并可为少数民族参会者提供符合其饮食习惯的菜品；</w:t>
      </w:r>
    </w:p>
    <w:p w:rsidR="002741DA" w:rsidRDefault="002741DA" w:rsidP="002741DA">
      <w:pPr>
        <w:numPr>
          <w:ilvl w:val="0"/>
          <w:numId w:val="5"/>
        </w:numPr>
        <w:spacing w:line="360" w:lineRule="auto"/>
        <w:rPr>
          <w:rFonts w:ascii="宋体" w:hAnsi="宋体"/>
          <w:sz w:val="22"/>
        </w:rPr>
      </w:pPr>
      <w:r>
        <w:rPr>
          <w:rFonts w:ascii="宋体" w:hAnsi="宋体" w:hint="eastAsia"/>
          <w:sz w:val="22"/>
        </w:rPr>
        <w:t>家具、餐具、酒具、用具配套完好，不使用一次性塑料桌布和筷子，提供餐巾纸或餐巾；</w:t>
      </w:r>
    </w:p>
    <w:p w:rsidR="002741DA" w:rsidRDefault="002741DA" w:rsidP="002741DA">
      <w:pPr>
        <w:numPr>
          <w:ilvl w:val="0"/>
          <w:numId w:val="5"/>
        </w:numPr>
        <w:spacing w:line="360" w:lineRule="auto"/>
        <w:rPr>
          <w:rFonts w:ascii="宋体" w:hAnsi="宋体"/>
          <w:sz w:val="22"/>
        </w:rPr>
      </w:pPr>
      <w:r>
        <w:rPr>
          <w:rFonts w:ascii="宋体" w:hAnsi="宋体" w:hint="eastAsia"/>
          <w:sz w:val="22"/>
        </w:rPr>
        <w:t>提供早、中、晚餐，并可根据宾客需要提供特色餐饮服务及自助餐。</w:t>
      </w:r>
    </w:p>
    <w:p w:rsidR="002741DA" w:rsidRDefault="002741DA" w:rsidP="002741DA">
      <w:pPr>
        <w:numPr>
          <w:ilvl w:val="0"/>
          <w:numId w:val="5"/>
        </w:numPr>
        <w:spacing w:line="360" w:lineRule="auto"/>
        <w:rPr>
          <w:rFonts w:ascii="宋体" w:hAnsi="宋体"/>
          <w:sz w:val="22"/>
        </w:rPr>
      </w:pPr>
      <w:r>
        <w:rPr>
          <w:rFonts w:ascii="宋体" w:hAnsi="宋体" w:hint="eastAsia"/>
          <w:sz w:val="22"/>
        </w:rPr>
        <w:t>厨房有符合卫生标准的冷荤间、面点间，有足够的冷藏冷冻设施，有符合规定的洗刷和消毒设施，有专门放置临时垃圾并保持封闭的设施，全部使用不锈钢工作台、橱柜及优质的厨具、用具；</w:t>
      </w:r>
    </w:p>
    <w:p w:rsidR="002741DA" w:rsidRDefault="002741DA" w:rsidP="002741DA">
      <w:pPr>
        <w:numPr>
          <w:ilvl w:val="0"/>
          <w:numId w:val="5"/>
        </w:numPr>
        <w:spacing w:line="360" w:lineRule="auto"/>
        <w:rPr>
          <w:rFonts w:ascii="宋体" w:hAnsi="宋体"/>
          <w:sz w:val="22"/>
        </w:rPr>
      </w:pPr>
      <w:r>
        <w:rPr>
          <w:rFonts w:ascii="宋体" w:hAnsi="宋体" w:hint="eastAsia"/>
          <w:sz w:val="22"/>
        </w:rPr>
        <w:t>冷荤间、面点间独立分隔，有足够的冷气设备。冷荤间温度符合食品卫生标准，有消毒保鲜设备；</w:t>
      </w:r>
    </w:p>
    <w:p w:rsidR="002741DA" w:rsidRDefault="002741DA" w:rsidP="002741DA">
      <w:pPr>
        <w:numPr>
          <w:ilvl w:val="0"/>
          <w:numId w:val="5"/>
        </w:numPr>
        <w:spacing w:line="360" w:lineRule="auto"/>
        <w:rPr>
          <w:rFonts w:ascii="宋体" w:hAnsi="宋体"/>
          <w:sz w:val="22"/>
        </w:rPr>
      </w:pPr>
      <w:r>
        <w:rPr>
          <w:rFonts w:ascii="宋体" w:hAnsi="宋体" w:hint="eastAsia"/>
          <w:sz w:val="22"/>
        </w:rPr>
        <w:t>厨房和餐厅之间有隔音、隔热、隔气味设施；</w:t>
      </w:r>
    </w:p>
    <w:p w:rsidR="002741DA" w:rsidRDefault="002741DA" w:rsidP="002741DA">
      <w:pPr>
        <w:numPr>
          <w:ilvl w:val="0"/>
          <w:numId w:val="5"/>
        </w:numPr>
        <w:spacing w:line="360" w:lineRule="auto"/>
        <w:rPr>
          <w:rFonts w:ascii="宋体" w:hAnsi="宋体"/>
          <w:sz w:val="22"/>
        </w:rPr>
      </w:pPr>
      <w:r>
        <w:rPr>
          <w:rFonts w:ascii="宋体" w:hAnsi="宋体" w:hint="eastAsia"/>
          <w:sz w:val="22"/>
        </w:rPr>
        <w:t>采取有效的消灭蚊蝇、蟑螂等虫害措施。</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会议室</w:t>
      </w:r>
    </w:p>
    <w:p w:rsidR="002741DA" w:rsidRDefault="002741DA" w:rsidP="002741DA">
      <w:pPr>
        <w:numPr>
          <w:ilvl w:val="0"/>
          <w:numId w:val="6"/>
        </w:numPr>
        <w:spacing w:line="360" w:lineRule="auto"/>
        <w:rPr>
          <w:rFonts w:ascii="宋体" w:hAnsi="宋体"/>
          <w:sz w:val="22"/>
        </w:rPr>
      </w:pPr>
      <w:r>
        <w:rPr>
          <w:rFonts w:ascii="宋体" w:hAnsi="宋体" w:hint="eastAsia"/>
          <w:sz w:val="22"/>
        </w:rPr>
        <w:t>同时拥有4个（含）以上与大会议室相配套的小会议室（活动隔断不可重复</w:t>
      </w:r>
      <w:r>
        <w:rPr>
          <w:rFonts w:ascii="宋体" w:hAnsi="宋体" w:hint="eastAsia"/>
          <w:sz w:val="22"/>
        </w:rPr>
        <w:lastRenderedPageBreak/>
        <w:t>计算）；</w:t>
      </w:r>
    </w:p>
    <w:p w:rsidR="002741DA" w:rsidRDefault="002741DA" w:rsidP="002741DA">
      <w:pPr>
        <w:numPr>
          <w:ilvl w:val="0"/>
          <w:numId w:val="6"/>
        </w:numPr>
        <w:spacing w:line="360" w:lineRule="auto"/>
        <w:rPr>
          <w:rFonts w:ascii="宋体" w:hAnsi="宋体"/>
          <w:sz w:val="22"/>
        </w:rPr>
      </w:pPr>
      <w:r>
        <w:rPr>
          <w:rFonts w:ascii="宋体" w:hAnsi="宋体" w:hint="eastAsia"/>
          <w:sz w:val="22"/>
        </w:rPr>
        <w:t>会议室应为封闭的独立区域，配有空调、可分区控制的灯光、会议桌椅、茶具、用具齐备，会议室有两个以上麦克风的必要的音响设备（免费提供），隔音效果良好；</w:t>
      </w:r>
    </w:p>
    <w:p w:rsidR="002741DA" w:rsidRDefault="002741DA" w:rsidP="002741DA">
      <w:pPr>
        <w:numPr>
          <w:ilvl w:val="0"/>
          <w:numId w:val="6"/>
        </w:numPr>
        <w:spacing w:line="360" w:lineRule="auto"/>
        <w:rPr>
          <w:rFonts w:ascii="宋体" w:hAnsi="宋体"/>
          <w:sz w:val="22"/>
        </w:rPr>
      </w:pPr>
      <w:r>
        <w:rPr>
          <w:rFonts w:ascii="宋体" w:hAnsi="宋体" w:hint="eastAsia"/>
          <w:sz w:val="22"/>
        </w:rPr>
        <w:t>可为特殊需求提供或租用多媒体演示设备（电脑，实物投影仪，多媒体投影仪，特殊音响等）；</w:t>
      </w:r>
    </w:p>
    <w:p w:rsidR="002741DA" w:rsidRDefault="002741DA" w:rsidP="002741DA">
      <w:pPr>
        <w:numPr>
          <w:ilvl w:val="0"/>
          <w:numId w:val="6"/>
        </w:numPr>
        <w:spacing w:line="360" w:lineRule="auto"/>
        <w:rPr>
          <w:rFonts w:ascii="宋体" w:hAnsi="宋体"/>
          <w:sz w:val="22"/>
        </w:rPr>
      </w:pPr>
      <w:r>
        <w:rPr>
          <w:rFonts w:ascii="宋体" w:hAnsi="宋体" w:hint="eastAsia"/>
          <w:sz w:val="22"/>
        </w:rPr>
        <w:t>会议室所在楼层有男女分设的卫生间；</w:t>
      </w:r>
    </w:p>
    <w:p w:rsidR="002741DA" w:rsidRDefault="002741DA" w:rsidP="002741DA">
      <w:pPr>
        <w:numPr>
          <w:ilvl w:val="0"/>
          <w:numId w:val="6"/>
        </w:numPr>
        <w:spacing w:line="360" w:lineRule="auto"/>
        <w:rPr>
          <w:rFonts w:ascii="宋体" w:hAnsi="宋体"/>
          <w:sz w:val="22"/>
        </w:rPr>
      </w:pPr>
      <w:r>
        <w:rPr>
          <w:rFonts w:ascii="宋体" w:hAnsi="宋体" w:hint="eastAsia"/>
          <w:sz w:val="22"/>
        </w:rPr>
        <w:t>免费提供纸、笔等基本的会议用文具；</w:t>
      </w:r>
    </w:p>
    <w:p w:rsidR="002741DA" w:rsidRDefault="002741DA" w:rsidP="002741DA">
      <w:pPr>
        <w:numPr>
          <w:ilvl w:val="0"/>
          <w:numId w:val="6"/>
        </w:numPr>
        <w:spacing w:line="360" w:lineRule="auto"/>
        <w:rPr>
          <w:rFonts w:ascii="宋体" w:hAnsi="宋体"/>
          <w:sz w:val="22"/>
        </w:rPr>
      </w:pPr>
      <w:r>
        <w:rPr>
          <w:rFonts w:ascii="宋体" w:hAnsi="宋体" w:hint="eastAsia"/>
          <w:sz w:val="22"/>
        </w:rPr>
        <w:t>能够根据会议需要布置会场。</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公共区域设施设备</w:t>
      </w:r>
    </w:p>
    <w:p w:rsidR="002741DA" w:rsidRDefault="002741DA" w:rsidP="002741DA">
      <w:pPr>
        <w:numPr>
          <w:ilvl w:val="0"/>
          <w:numId w:val="7"/>
        </w:numPr>
        <w:spacing w:line="360" w:lineRule="auto"/>
        <w:rPr>
          <w:rFonts w:ascii="宋体" w:hAnsi="宋体"/>
          <w:sz w:val="22"/>
        </w:rPr>
      </w:pPr>
      <w:r>
        <w:rPr>
          <w:rFonts w:ascii="宋体" w:hAnsi="宋体" w:hint="eastAsia"/>
          <w:sz w:val="22"/>
        </w:rPr>
        <w:t>室内公共区域有制冷、采暖设备；</w:t>
      </w:r>
    </w:p>
    <w:p w:rsidR="002741DA" w:rsidRDefault="002741DA" w:rsidP="002741DA">
      <w:pPr>
        <w:numPr>
          <w:ilvl w:val="0"/>
          <w:numId w:val="7"/>
        </w:numPr>
        <w:spacing w:line="360" w:lineRule="auto"/>
        <w:rPr>
          <w:rFonts w:ascii="宋体" w:hAnsi="宋体"/>
          <w:sz w:val="22"/>
        </w:rPr>
      </w:pPr>
      <w:r>
        <w:rPr>
          <w:rFonts w:ascii="宋体" w:hAnsi="宋体" w:hint="eastAsia"/>
          <w:sz w:val="22"/>
        </w:rPr>
        <w:t>有男女分设的卫生间；</w:t>
      </w:r>
    </w:p>
    <w:p w:rsidR="002741DA" w:rsidRDefault="002741DA" w:rsidP="002741DA">
      <w:pPr>
        <w:numPr>
          <w:ilvl w:val="0"/>
          <w:numId w:val="7"/>
        </w:numPr>
        <w:spacing w:line="360" w:lineRule="auto"/>
        <w:rPr>
          <w:rFonts w:ascii="宋体" w:hAnsi="宋体"/>
          <w:sz w:val="22"/>
        </w:rPr>
      </w:pPr>
      <w:r>
        <w:rPr>
          <w:rFonts w:ascii="宋体" w:hAnsi="宋体" w:hint="eastAsia"/>
          <w:sz w:val="22"/>
        </w:rPr>
        <w:t>4层以上（含4层）建筑物有足够的客用电梯；</w:t>
      </w:r>
    </w:p>
    <w:p w:rsidR="002741DA" w:rsidRDefault="002741DA" w:rsidP="002741DA">
      <w:pPr>
        <w:numPr>
          <w:ilvl w:val="0"/>
          <w:numId w:val="7"/>
        </w:numPr>
        <w:spacing w:line="360" w:lineRule="auto"/>
        <w:rPr>
          <w:rFonts w:ascii="宋体" w:hAnsi="宋体"/>
          <w:sz w:val="22"/>
        </w:rPr>
      </w:pPr>
      <w:r>
        <w:rPr>
          <w:rFonts w:ascii="宋体" w:hAnsi="宋体" w:hint="eastAsia"/>
          <w:sz w:val="22"/>
        </w:rPr>
        <w:t>有应急照明设施，紧急出口标识清楚，位置合理，无障碍物；</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综合服务设施</w:t>
      </w:r>
    </w:p>
    <w:p w:rsidR="002741DA" w:rsidRDefault="002741DA" w:rsidP="002741DA">
      <w:pPr>
        <w:numPr>
          <w:ilvl w:val="0"/>
          <w:numId w:val="8"/>
        </w:numPr>
        <w:spacing w:line="360" w:lineRule="auto"/>
        <w:rPr>
          <w:rFonts w:ascii="宋体" w:hAnsi="宋体"/>
          <w:sz w:val="22"/>
        </w:rPr>
      </w:pPr>
      <w:r>
        <w:rPr>
          <w:rFonts w:ascii="宋体" w:hAnsi="宋体" w:hint="eastAsia"/>
          <w:sz w:val="22"/>
        </w:rPr>
        <w:t>有商务中心服务；</w:t>
      </w:r>
    </w:p>
    <w:p w:rsidR="002741DA" w:rsidRDefault="002741DA" w:rsidP="002741DA">
      <w:pPr>
        <w:numPr>
          <w:ilvl w:val="0"/>
          <w:numId w:val="8"/>
        </w:numPr>
        <w:spacing w:line="360" w:lineRule="auto"/>
        <w:rPr>
          <w:rFonts w:ascii="宋体" w:hAnsi="宋体"/>
          <w:sz w:val="22"/>
        </w:rPr>
      </w:pPr>
      <w:r>
        <w:rPr>
          <w:rFonts w:ascii="宋体" w:hAnsi="宋体" w:hint="eastAsia"/>
          <w:sz w:val="22"/>
        </w:rPr>
        <w:t>提供代订机票、车票等服务。</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人员要求</w:t>
      </w:r>
    </w:p>
    <w:p w:rsidR="002741DA" w:rsidRDefault="002741DA" w:rsidP="002741DA">
      <w:pPr>
        <w:numPr>
          <w:ilvl w:val="0"/>
          <w:numId w:val="9"/>
        </w:numPr>
        <w:spacing w:line="360" w:lineRule="auto"/>
        <w:rPr>
          <w:rFonts w:ascii="宋体" w:hAnsi="宋体"/>
          <w:sz w:val="22"/>
        </w:rPr>
      </w:pPr>
      <w:r>
        <w:rPr>
          <w:rFonts w:ascii="宋体" w:hAnsi="宋体" w:hint="eastAsia"/>
          <w:sz w:val="22"/>
        </w:rPr>
        <w:t>管理人员经过专业培训并取得岗位培训证书，上岗职工经过岗前培训，服务人员与房间数量比例适当；</w:t>
      </w:r>
    </w:p>
    <w:p w:rsidR="002741DA" w:rsidRDefault="002741DA" w:rsidP="002741DA">
      <w:pPr>
        <w:numPr>
          <w:ilvl w:val="0"/>
          <w:numId w:val="9"/>
        </w:numPr>
        <w:spacing w:line="360" w:lineRule="auto"/>
        <w:rPr>
          <w:rFonts w:ascii="宋体" w:hAnsi="宋体"/>
          <w:sz w:val="22"/>
        </w:rPr>
      </w:pPr>
      <w:r>
        <w:rPr>
          <w:rFonts w:ascii="宋体" w:hAnsi="宋体" w:hint="eastAsia"/>
          <w:sz w:val="22"/>
        </w:rPr>
        <w:t>有专职或兼职的食品卫生管理人员。</w:t>
      </w:r>
    </w:p>
    <w:p w:rsidR="002741DA" w:rsidRDefault="002741DA" w:rsidP="002741DA">
      <w:pPr>
        <w:pStyle w:val="a3"/>
        <w:numPr>
          <w:ilvl w:val="3"/>
          <w:numId w:val="2"/>
        </w:numPr>
        <w:spacing w:line="360" w:lineRule="auto"/>
        <w:ind w:left="0" w:firstLineChars="0" w:firstLine="0"/>
        <w:rPr>
          <w:rFonts w:ascii="宋体" w:hAnsi="宋体"/>
          <w:sz w:val="22"/>
        </w:rPr>
      </w:pPr>
      <w:r>
        <w:rPr>
          <w:rFonts w:ascii="宋体" w:hAnsi="宋体" w:hint="eastAsia"/>
          <w:sz w:val="22"/>
        </w:rPr>
        <w:t>其他要求</w:t>
      </w:r>
    </w:p>
    <w:p w:rsidR="002741DA" w:rsidRDefault="002741DA" w:rsidP="002741DA">
      <w:pPr>
        <w:numPr>
          <w:ilvl w:val="0"/>
          <w:numId w:val="10"/>
        </w:numPr>
        <w:spacing w:line="360" w:lineRule="auto"/>
        <w:rPr>
          <w:rFonts w:ascii="宋体" w:hAnsi="宋体"/>
          <w:sz w:val="22"/>
        </w:rPr>
      </w:pPr>
      <w:r>
        <w:rPr>
          <w:rFonts w:ascii="宋体" w:hAnsi="宋体" w:hint="eastAsia"/>
          <w:sz w:val="22"/>
        </w:rPr>
        <w:t>申请人必须对所承接的会议接待业务承担保密义务；</w:t>
      </w:r>
    </w:p>
    <w:p w:rsidR="002741DA" w:rsidRDefault="002741DA" w:rsidP="002741DA">
      <w:pPr>
        <w:numPr>
          <w:ilvl w:val="0"/>
          <w:numId w:val="10"/>
        </w:numPr>
        <w:spacing w:line="360" w:lineRule="auto"/>
        <w:rPr>
          <w:rFonts w:ascii="宋体" w:hAnsi="宋体"/>
          <w:sz w:val="22"/>
        </w:rPr>
      </w:pPr>
      <w:r>
        <w:rPr>
          <w:rFonts w:ascii="宋体" w:hAnsi="宋体" w:hint="eastAsia"/>
          <w:sz w:val="22"/>
        </w:rPr>
        <w:t>申请人在入围后按照要求登录“北京市政府采购电子卖场”并上传相关信息；</w:t>
      </w:r>
    </w:p>
    <w:p w:rsidR="002741DA" w:rsidRDefault="002741DA" w:rsidP="002741DA">
      <w:pPr>
        <w:numPr>
          <w:ilvl w:val="0"/>
          <w:numId w:val="10"/>
        </w:numPr>
        <w:spacing w:line="360" w:lineRule="auto"/>
        <w:rPr>
          <w:rFonts w:ascii="宋体" w:hAnsi="宋体"/>
          <w:sz w:val="22"/>
        </w:rPr>
      </w:pPr>
      <w:r>
        <w:rPr>
          <w:rFonts w:ascii="宋体" w:hAnsi="宋体" w:hint="eastAsia"/>
          <w:sz w:val="22"/>
        </w:rPr>
        <w:t>申请人应具有提供全年365天全方位服务的能力，并能在客房及会场的可预订状态下，优先安排北京市党政机关的会议；</w:t>
      </w:r>
    </w:p>
    <w:p w:rsidR="002741DA" w:rsidRDefault="002741DA" w:rsidP="002741DA">
      <w:pPr>
        <w:numPr>
          <w:ilvl w:val="0"/>
          <w:numId w:val="10"/>
        </w:numPr>
        <w:spacing w:line="360" w:lineRule="auto"/>
        <w:rPr>
          <w:rFonts w:ascii="宋体" w:hAnsi="宋体"/>
          <w:sz w:val="22"/>
        </w:rPr>
      </w:pPr>
      <w:r>
        <w:rPr>
          <w:rFonts w:ascii="宋体" w:hAnsi="宋体" w:cs="微软雅黑" w:hint="eastAsia"/>
          <w:sz w:val="22"/>
        </w:rPr>
        <w:t>申请人应具备使用公务卡结算的能力</w:t>
      </w:r>
      <w:r>
        <w:rPr>
          <w:rFonts w:ascii="宋体" w:hAnsi="宋体" w:hint="eastAsia"/>
          <w:sz w:val="22"/>
        </w:rPr>
        <w:t>，须能提供会议期间的账单明细；</w:t>
      </w:r>
    </w:p>
    <w:p w:rsidR="002741DA" w:rsidRDefault="002741DA" w:rsidP="002741DA">
      <w:pPr>
        <w:numPr>
          <w:ilvl w:val="0"/>
          <w:numId w:val="10"/>
        </w:numPr>
        <w:spacing w:line="360" w:lineRule="auto"/>
        <w:rPr>
          <w:rFonts w:hAnsi="宋体"/>
          <w:sz w:val="22"/>
        </w:rPr>
      </w:pPr>
      <w:r>
        <w:rPr>
          <w:rFonts w:ascii="宋体" w:hAnsi="宋体" w:hint="eastAsia"/>
          <w:sz w:val="22"/>
        </w:rPr>
        <w:t>申请人</w:t>
      </w:r>
      <w:r>
        <w:rPr>
          <w:rFonts w:hAnsi="宋体" w:hint="eastAsia"/>
          <w:sz w:val="22"/>
        </w:rPr>
        <w:t>入围后，如发生由于工作原因需装修、改造等影响继续接待会议时应提前一个月以书面形式通知征集人。否则视为无正当理由拒绝提供会议服务。如</w:t>
      </w:r>
      <w:r>
        <w:rPr>
          <w:rFonts w:hAnsi="宋体" w:hint="eastAsia"/>
          <w:sz w:val="22"/>
        </w:rPr>
        <w:lastRenderedPageBreak/>
        <w:t>果会议室、客房、餐厅、停车位等情况发生变化应及时报征集人备案，并作相应调整。</w:t>
      </w:r>
    </w:p>
    <w:p w:rsidR="002741DA" w:rsidRDefault="002741DA" w:rsidP="002741DA">
      <w:pPr>
        <w:numPr>
          <w:ilvl w:val="0"/>
          <w:numId w:val="10"/>
        </w:numPr>
        <w:spacing w:line="360" w:lineRule="auto"/>
        <w:rPr>
          <w:rFonts w:hAnsi="宋体"/>
          <w:sz w:val="22"/>
        </w:rPr>
      </w:pPr>
      <w:r>
        <w:rPr>
          <w:rFonts w:hAnsi="宋体" w:hint="eastAsia"/>
          <w:sz w:val="22"/>
        </w:rPr>
        <w:t>同一场所不可同时作为餐厅、宴会厅、多功能厅或会场重复填报。</w:t>
      </w:r>
    </w:p>
    <w:p w:rsidR="002741DA" w:rsidRDefault="002741DA" w:rsidP="002741DA">
      <w:pPr>
        <w:pStyle w:val="2"/>
        <w:numPr>
          <w:ilvl w:val="0"/>
          <w:numId w:val="0"/>
        </w:numPr>
        <w:spacing w:line="360" w:lineRule="auto"/>
        <w:rPr>
          <w:rFonts w:ascii="宋体" w:eastAsia="宋体" w:hAnsi="宋体" w:cs="微软雅黑"/>
          <w:b w:val="0"/>
          <w:bCs w:val="0"/>
          <w:sz w:val="22"/>
          <w:szCs w:val="22"/>
        </w:rPr>
      </w:pPr>
      <w:bookmarkStart w:id="5" w:name="_Toc464136529"/>
      <w:bookmarkStart w:id="6" w:name="_Toc308155185"/>
      <w:bookmarkStart w:id="7" w:name="_Toc464136897"/>
      <w:bookmarkStart w:id="8" w:name="_Toc464134549"/>
      <w:r>
        <w:rPr>
          <w:rFonts w:hAnsi="宋体" w:hint="eastAsia"/>
          <w:sz w:val="22"/>
          <w:szCs w:val="22"/>
        </w:rPr>
        <w:t>第</w:t>
      </w:r>
      <w:r>
        <w:rPr>
          <w:rFonts w:hAnsi="宋体" w:hint="eastAsia"/>
          <w:sz w:val="22"/>
          <w:szCs w:val="22"/>
        </w:rPr>
        <w:t>2</w:t>
      </w:r>
      <w:r>
        <w:rPr>
          <w:rFonts w:hAnsi="宋体" w:hint="eastAsia"/>
          <w:sz w:val="22"/>
          <w:szCs w:val="22"/>
        </w:rPr>
        <w:t>包服务总体要求</w:t>
      </w:r>
      <w:bookmarkEnd w:id="5"/>
      <w:bookmarkEnd w:id="6"/>
      <w:bookmarkEnd w:id="7"/>
      <w:bookmarkEnd w:id="8"/>
    </w:p>
    <w:p w:rsidR="002741DA" w:rsidRDefault="002741DA" w:rsidP="002741DA">
      <w:pPr>
        <w:spacing w:line="360" w:lineRule="auto"/>
        <w:rPr>
          <w:rFonts w:ascii="宋体" w:hAnsi="宋体" w:cs="微软雅黑"/>
          <w:sz w:val="22"/>
        </w:rPr>
      </w:pPr>
      <w:r>
        <w:rPr>
          <w:rFonts w:ascii="宋体" w:hAnsi="宋体" w:cs="微软雅黑" w:hint="eastAsia"/>
          <w:sz w:val="22"/>
        </w:rPr>
        <w:t>（一）规则标准：</w:t>
      </w:r>
    </w:p>
    <w:p w:rsidR="002741DA" w:rsidRDefault="002741DA" w:rsidP="002741DA">
      <w:pPr>
        <w:spacing w:line="360" w:lineRule="auto"/>
        <w:ind w:leftChars="114" w:left="274" w:firstLineChars="200" w:firstLine="440"/>
        <w:rPr>
          <w:rFonts w:ascii="宋体" w:hAnsi="宋体" w:cs="微软雅黑"/>
          <w:sz w:val="22"/>
        </w:rPr>
      </w:pPr>
      <w:r>
        <w:rPr>
          <w:rFonts w:ascii="宋体" w:hAnsi="宋体" w:cs="微软雅黑" w:hint="eastAsia"/>
          <w:sz w:val="22"/>
        </w:rPr>
        <w:t>参照《旅游饭店星级的划分与评定（GB/T14308）》相应星级以及安全、消防、卫生防疫、饭店管理等有关规定。</w:t>
      </w:r>
    </w:p>
    <w:p w:rsidR="002741DA" w:rsidRDefault="002741DA" w:rsidP="002741DA">
      <w:pPr>
        <w:spacing w:line="360" w:lineRule="auto"/>
        <w:ind w:left="440" w:hangingChars="200" w:hanging="440"/>
        <w:rPr>
          <w:rFonts w:ascii="宋体" w:hAnsi="宋体" w:cs="微软雅黑"/>
          <w:sz w:val="22"/>
        </w:rPr>
      </w:pPr>
      <w:r>
        <w:rPr>
          <w:rFonts w:ascii="宋体" w:hAnsi="宋体" w:cs="微软雅黑" w:hint="eastAsia"/>
          <w:sz w:val="22"/>
        </w:rPr>
        <w:t>（二）会议服务单位要求：</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申请人必须提供不少于</w:t>
      </w:r>
      <w:r>
        <w:rPr>
          <w:rFonts w:ascii="宋体" w:hAnsi="宋体" w:cs="微软雅黑" w:hint="eastAsia"/>
          <w:b/>
          <w:bCs/>
          <w:sz w:val="22"/>
        </w:rPr>
        <w:t>50个标准间（含大床房）</w:t>
      </w:r>
      <w:r>
        <w:rPr>
          <w:rFonts w:ascii="宋体" w:hAnsi="宋体" w:cs="微软雅黑" w:hint="eastAsia"/>
          <w:sz w:val="22"/>
        </w:rPr>
        <w:t>用于党政机关会议服务，至少有</w:t>
      </w:r>
      <w:r>
        <w:rPr>
          <w:rFonts w:ascii="宋体" w:hAnsi="宋体" w:cs="微软雅黑" w:hint="eastAsia"/>
          <w:b/>
          <w:bCs/>
          <w:sz w:val="22"/>
        </w:rPr>
        <w:t>2个会议室</w:t>
      </w:r>
      <w:r>
        <w:rPr>
          <w:rFonts w:ascii="宋体" w:hAnsi="宋体" w:cs="微软雅黑" w:hint="eastAsia"/>
          <w:sz w:val="22"/>
        </w:rPr>
        <w:t>及与之配套的餐厅和</w:t>
      </w:r>
      <w:r>
        <w:rPr>
          <w:rFonts w:ascii="宋体" w:hAnsi="宋体" w:cs="微软雅黑" w:hint="eastAsia"/>
          <w:b/>
          <w:bCs/>
          <w:sz w:val="22"/>
        </w:rPr>
        <w:t>免费</w:t>
      </w:r>
      <w:r>
        <w:rPr>
          <w:rFonts w:ascii="宋体" w:hAnsi="宋体" w:cs="微软雅黑" w:hint="eastAsia"/>
          <w:sz w:val="22"/>
        </w:rPr>
        <w:t>停车场。具备一般会议接待能力的单位，可以同时承办专业会议。</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管理服务人员具备接待政府采购会议的能力。</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饭店布局合理，方便会议接待使用。</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有空调设施，各区域通风良好，温湿度适宜。</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有计算机管理系统、完善的消防系统、有效的闭路电视监控系统。</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各种设备设施养护良好，使用安全、有效。</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各项管理规章制度、操作程序以及服务规范健全。</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具备各项应急预案和实施细则。</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前厅：</w:t>
      </w:r>
    </w:p>
    <w:p w:rsidR="002741DA" w:rsidRDefault="002741DA" w:rsidP="002741DA">
      <w:pPr>
        <w:numPr>
          <w:ilvl w:val="0"/>
          <w:numId w:val="12"/>
        </w:numPr>
        <w:tabs>
          <w:tab w:val="left" w:pos="0"/>
        </w:tabs>
        <w:spacing w:line="360" w:lineRule="auto"/>
        <w:rPr>
          <w:rFonts w:ascii="宋体" w:hAnsi="宋体" w:cs="微软雅黑"/>
          <w:sz w:val="22"/>
        </w:rPr>
      </w:pPr>
      <w:r>
        <w:rPr>
          <w:rFonts w:ascii="宋体" w:hAnsi="宋体" w:cs="微软雅黑" w:hint="eastAsia"/>
          <w:sz w:val="22"/>
        </w:rPr>
        <w:t>设有客人休息场所和公用电话；</w:t>
      </w:r>
    </w:p>
    <w:p w:rsidR="002741DA" w:rsidRDefault="002741DA" w:rsidP="002741DA">
      <w:pPr>
        <w:numPr>
          <w:ilvl w:val="0"/>
          <w:numId w:val="12"/>
        </w:numPr>
        <w:tabs>
          <w:tab w:val="left" w:pos="0"/>
        </w:tabs>
        <w:spacing w:line="360" w:lineRule="auto"/>
        <w:rPr>
          <w:rFonts w:ascii="宋体" w:hAnsi="宋体" w:cs="微软雅黑"/>
          <w:sz w:val="22"/>
        </w:rPr>
      </w:pPr>
      <w:r>
        <w:rPr>
          <w:rFonts w:ascii="宋体" w:hAnsi="宋体" w:cs="微软雅黑" w:hint="eastAsia"/>
          <w:sz w:val="22"/>
        </w:rPr>
        <w:t>设迎宾员和值班经理，18小时以上接待客人；</w:t>
      </w:r>
    </w:p>
    <w:p w:rsidR="002741DA" w:rsidRDefault="002741DA" w:rsidP="002741DA">
      <w:pPr>
        <w:numPr>
          <w:ilvl w:val="0"/>
          <w:numId w:val="12"/>
        </w:numPr>
        <w:tabs>
          <w:tab w:val="left" w:pos="0"/>
        </w:tabs>
        <w:spacing w:line="360" w:lineRule="auto"/>
        <w:rPr>
          <w:rFonts w:ascii="宋体" w:hAnsi="宋体" w:cs="微软雅黑"/>
          <w:sz w:val="22"/>
        </w:rPr>
      </w:pPr>
      <w:r>
        <w:rPr>
          <w:rFonts w:ascii="宋体" w:hAnsi="宋体" w:cs="微软雅黑" w:hint="eastAsia"/>
          <w:sz w:val="22"/>
        </w:rPr>
        <w:t>总服务台提供小件行李寄存服务，有供客人使用的行李推车，必要时提供行李服务；</w:t>
      </w:r>
    </w:p>
    <w:p w:rsidR="002741DA" w:rsidRDefault="002741DA" w:rsidP="002741DA">
      <w:pPr>
        <w:numPr>
          <w:ilvl w:val="0"/>
          <w:numId w:val="12"/>
        </w:numPr>
        <w:tabs>
          <w:tab w:val="left" w:pos="0"/>
        </w:tabs>
        <w:spacing w:line="360" w:lineRule="auto"/>
        <w:rPr>
          <w:rFonts w:ascii="宋体" w:hAnsi="宋体" w:cs="微软雅黑"/>
          <w:sz w:val="22"/>
        </w:rPr>
      </w:pPr>
      <w:r>
        <w:rPr>
          <w:rFonts w:ascii="宋体" w:hAnsi="宋体" w:cs="微软雅黑" w:hint="eastAsia"/>
          <w:sz w:val="22"/>
        </w:rPr>
        <w:t>总服务台设在前厅的适当位置，设置接待、问讯、留言、预订、结账等服务项目，提供24小时服务，可提供价格表、飞机航班及列车时刻表；</w:t>
      </w:r>
    </w:p>
    <w:p w:rsidR="002741DA" w:rsidRDefault="002741DA" w:rsidP="002741DA">
      <w:pPr>
        <w:numPr>
          <w:ilvl w:val="0"/>
          <w:numId w:val="12"/>
        </w:numPr>
        <w:tabs>
          <w:tab w:val="left" w:pos="0"/>
        </w:tabs>
        <w:spacing w:line="360" w:lineRule="auto"/>
        <w:rPr>
          <w:rFonts w:ascii="宋体" w:hAnsi="宋体" w:cs="微软雅黑"/>
          <w:sz w:val="22"/>
        </w:rPr>
      </w:pPr>
      <w:r>
        <w:rPr>
          <w:rFonts w:ascii="宋体" w:hAnsi="宋体" w:cs="微软雅黑" w:hint="eastAsia"/>
          <w:sz w:val="22"/>
        </w:rPr>
        <w:t>应设应急广播系统。</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客房：</w:t>
      </w:r>
    </w:p>
    <w:p w:rsidR="002741DA" w:rsidRDefault="002741DA" w:rsidP="002741DA">
      <w:pPr>
        <w:numPr>
          <w:ilvl w:val="0"/>
          <w:numId w:val="13"/>
        </w:numPr>
        <w:tabs>
          <w:tab w:val="left" w:pos="0"/>
        </w:tabs>
        <w:spacing w:line="360" w:lineRule="auto"/>
        <w:rPr>
          <w:rFonts w:ascii="宋体" w:hAnsi="宋体" w:cs="微软雅黑"/>
          <w:sz w:val="22"/>
        </w:rPr>
      </w:pPr>
      <w:r>
        <w:rPr>
          <w:rFonts w:ascii="宋体" w:hAnsi="宋体" w:cs="微软雅黑" w:hint="eastAsia"/>
          <w:sz w:val="22"/>
        </w:rPr>
        <w:t>客房内均设卫生间；</w:t>
      </w:r>
    </w:p>
    <w:p w:rsidR="002741DA" w:rsidRDefault="002741DA" w:rsidP="002741DA">
      <w:pPr>
        <w:numPr>
          <w:ilvl w:val="0"/>
          <w:numId w:val="13"/>
        </w:numPr>
        <w:tabs>
          <w:tab w:val="left" w:pos="0"/>
        </w:tabs>
        <w:spacing w:line="360" w:lineRule="auto"/>
        <w:rPr>
          <w:rFonts w:ascii="宋体" w:hAnsi="宋体" w:cs="微软雅黑"/>
          <w:sz w:val="22"/>
        </w:rPr>
      </w:pPr>
      <w:r>
        <w:rPr>
          <w:rFonts w:ascii="宋体" w:hAnsi="宋体" w:cs="微软雅黑" w:hint="eastAsia"/>
          <w:sz w:val="22"/>
        </w:rPr>
        <w:lastRenderedPageBreak/>
        <w:t>客房具备隔音措施；</w:t>
      </w:r>
    </w:p>
    <w:p w:rsidR="002741DA" w:rsidRDefault="002741DA" w:rsidP="002741DA">
      <w:pPr>
        <w:numPr>
          <w:ilvl w:val="0"/>
          <w:numId w:val="13"/>
        </w:numPr>
        <w:tabs>
          <w:tab w:val="left" w:pos="0"/>
        </w:tabs>
        <w:spacing w:line="360" w:lineRule="auto"/>
        <w:rPr>
          <w:rFonts w:ascii="宋体" w:hAnsi="宋体" w:cs="微软雅黑"/>
          <w:sz w:val="22"/>
        </w:rPr>
      </w:pPr>
      <w:r>
        <w:rPr>
          <w:rFonts w:ascii="宋体" w:hAnsi="宋体" w:cs="微软雅黑" w:hint="eastAsia"/>
          <w:sz w:val="22"/>
        </w:rPr>
        <w:t>有门窥镜和防盗装备，在显著位置张贴应急疏散图及相关说明；</w:t>
      </w:r>
    </w:p>
    <w:p w:rsidR="002741DA" w:rsidRDefault="002741DA" w:rsidP="002741DA">
      <w:pPr>
        <w:numPr>
          <w:ilvl w:val="0"/>
          <w:numId w:val="13"/>
        </w:numPr>
        <w:tabs>
          <w:tab w:val="left" w:pos="0"/>
        </w:tabs>
        <w:spacing w:line="360" w:lineRule="auto"/>
        <w:rPr>
          <w:rFonts w:ascii="宋体" w:hAnsi="宋体" w:cs="微软雅黑"/>
          <w:sz w:val="22"/>
        </w:rPr>
      </w:pPr>
      <w:r>
        <w:rPr>
          <w:rFonts w:ascii="宋体" w:hAnsi="宋体" w:cs="微软雅黑" w:hint="eastAsia"/>
          <w:sz w:val="22"/>
        </w:rPr>
        <w:t>配备质量较好的软垫床、沙发或扶手椅、茶几、衣橱、写字台、台灯、床头灯、窗帘等配套家具，有空调、电视、电话，备有信封、信纸、笔、宾馆简介、价格表、住宿须知、服务指南、必要的防蚊、防虫等措施；</w:t>
      </w:r>
    </w:p>
    <w:p w:rsidR="002741DA" w:rsidRDefault="002741DA" w:rsidP="002741DA">
      <w:pPr>
        <w:numPr>
          <w:ilvl w:val="0"/>
          <w:numId w:val="13"/>
        </w:numPr>
        <w:tabs>
          <w:tab w:val="left" w:pos="0"/>
        </w:tabs>
        <w:spacing w:line="360" w:lineRule="auto"/>
        <w:rPr>
          <w:rFonts w:ascii="宋体" w:hAnsi="宋体" w:cs="微软雅黑"/>
          <w:sz w:val="22"/>
        </w:rPr>
      </w:pPr>
      <w:r>
        <w:rPr>
          <w:rFonts w:ascii="宋体" w:hAnsi="宋体" w:cs="微软雅黑" w:hint="eastAsia"/>
          <w:sz w:val="22"/>
        </w:rPr>
        <w:t>卫生间配备抽水恭桶、带台面的面盆、梳妆镜、浴缸或淋浴设施、浴帘、洗脸巾、浴巾、洗漱用品和卫生用品，有良好的照明和排风系统，地面有防滑设施，24小时提供冷、热浴水；</w:t>
      </w:r>
    </w:p>
    <w:p w:rsidR="002741DA" w:rsidRDefault="002741DA" w:rsidP="002741DA">
      <w:pPr>
        <w:numPr>
          <w:ilvl w:val="0"/>
          <w:numId w:val="13"/>
        </w:numPr>
        <w:tabs>
          <w:tab w:val="left" w:pos="0"/>
        </w:tabs>
        <w:spacing w:line="360" w:lineRule="auto"/>
        <w:rPr>
          <w:rFonts w:ascii="宋体" w:hAnsi="宋体" w:cs="微软雅黑"/>
          <w:sz w:val="22"/>
        </w:rPr>
      </w:pPr>
      <w:r>
        <w:rPr>
          <w:rFonts w:ascii="宋体" w:hAnsi="宋体" w:cs="微软雅黑" w:hint="eastAsia"/>
          <w:sz w:val="22"/>
        </w:rPr>
        <w:t>提供叫醒服务；</w:t>
      </w:r>
    </w:p>
    <w:p w:rsidR="002741DA" w:rsidRDefault="002741DA" w:rsidP="002741DA">
      <w:pPr>
        <w:numPr>
          <w:ilvl w:val="0"/>
          <w:numId w:val="13"/>
        </w:numPr>
        <w:tabs>
          <w:tab w:val="left" w:pos="0"/>
        </w:tabs>
        <w:spacing w:line="360" w:lineRule="auto"/>
        <w:rPr>
          <w:rFonts w:ascii="宋体" w:hAnsi="宋体" w:cs="微软雅黑"/>
          <w:sz w:val="22"/>
        </w:rPr>
      </w:pPr>
      <w:r>
        <w:rPr>
          <w:rFonts w:ascii="宋体" w:hAnsi="宋体" w:cs="微软雅黑" w:hint="eastAsia"/>
          <w:sz w:val="22"/>
        </w:rPr>
        <w:t>24小时提供开水（饮用水）并免费提供茶叶；</w:t>
      </w:r>
    </w:p>
    <w:p w:rsidR="002741DA" w:rsidRDefault="002741DA" w:rsidP="002741DA">
      <w:pPr>
        <w:numPr>
          <w:ilvl w:val="0"/>
          <w:numId w:val="13"/>
        </w:numPr>
        <w:tabs>
          <w:tab w:val="left" w:pos="0"/>
        </w:tabs>
        <w:spacing w:line="360" w:lineRule="auto"/>
        <w:rPr>
          <w:rFonts w:ascii="宋体" w:hAnsi="宋体" w:cs="微软雅黑"/>
          <w:sz w:val="22"/>
        </w:rPr>
      </w:pPr>
      <w:r>
        <w:rPr>
          <w:rFonts w:ascii="宋体" w:hAnsi="宋体" w:cs="微软雅黑" w:hint="eastAsia"/>
          <w:sz w:val="22"/>
        </w:rPr>
        <w:t>客房、卫生间每天全面整理一次。</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餐厅及厨房</w:t>
      </w:r>
    </w:p>
    <w:p w:rsidR="002741DA" w:rsidRDefault="002741DA" w:rsidP="002741DA">
      <w:pPr>
        <w:numPr>
          <w:ilvl w:val="0"/>
          <w:numId w:val="14"/>
        </w:numPr>
        <w:tabs>
          <w:tab w:val="left" w:pos="0"/>
        </w:tabs>
        <w:spacing w:line="360" w:lineRule="auto"/>
        <w:rPr>
          <w:rFonts w:ascii="宋体" w:hAnsi="宋体" w:cs="微软雅黑"/>
          <w:sz w:val="22"/>
        </w:rPr>
      </w:pPr>
      <w:r>
        <w:rPr>
          <w:rFonts w:ascii="宋体" w:hAnsi="宋体" w:cs="微软雅黑" w:hint="eastAsia"/>
          <w:sz w:val="22"/>
        </w:rPr>
        <w:t>能接待与会人员同时就餐，有小餐厅并可为少数民族参会者提供符合其饮食习惯的菜品；</w:t>
      </w:r>
    </w:p>
    <w:p w:rsidR="002741DA" w:rsidRDefault="002741DA" w:rsidP="002741DA">
      <w:pPr>
        <w:numPr>
          <w:ilvl w:val="0"/>
          <w:numId w:val="14"/>
        </w:numPr>
        <w:tabs>
          <w:tab w:val="left" w:pos="0"/>
        </w:tabs>
        <w:spacing w:line="360" w:lineRule="auto"/>
        <w:rPr>
          <w:rFonts w:ascii="宋体" w:hAnsi="宋体" w:cs="微软雅黑"/>
          <w:sz w:val="22"/>
        </w:rPr>
      </w:pPr>
      <w:r>
        <w:rPr>
          <w:rFonts w:ascii="宋体" w:hAnsi="宋体" w:cs="微软雅黑" w:hint="eastAsia"/>
          <w:sz w:val="22"/>
        </w:rPr>
        <w:t>家具、餐具、酒具、用具配套完好，不使用一次性塑料桌布和筷子，提供餐巾纸或餐巾；</w:t>
      </w:r>
    </w:p>
    <w:p w:rsidR="002741DA" w:rsidRDefault="002741DA" w:rsidP="002741DA">
      <w:pPr>
        <w:numPr>
          <w:ilvl w:val="0"/>
          <w:numId w:val="14"/>
        </w:numPr>
        <w:tabs>
          <w:tab w:val="left" w:pos="0"/>
        </w:tabs>
        <w:spacing w:line="360" w:lineRule="auto"/>
        <w:rPr>
          <w:rFonts w:ascii="宋体" w:hAnsi="宋体" w:cs="微软雅黑"/>
          <w:sz w:val="22"/>
        </w:rPr>
      </w:pPr>
      <w:r>
        <w:rPr>
          <w:rFonts w:ascii="宋体" w:hAnsi="宋体" w:cs="微软雅黑" w:hint="eastAsia"/>
          <w:sz w:val="22"/>
        </w:rPr>
        <w:t>提供早、中、晚餐，并可根据宾客需要提供特色餐饮服务及自助餐。</w:t>
      </w:r>
    </w:p>
    <w:p w:rsidR="002741DA" w:rsidRDefault="002741DA" w:rsidP="002741DA">
      <w:pPr>
        <w:numPr>
          <w:ilvl w:val="0"/>
          <w:numId w:val="14"/>
        </w:numPr>
        <w:tabs>
          <w:tab w:val="left" w:pos="0"/>
        </w:tabs>
        <w:spacing w:line="360" w:lineRule="auto"/>
        <w:rPr>
          <w:rFonts w:ascii="宋体" w:hAnsi="宋体" w:cs="微软雅黑"/>
          <w:sz w:val="22"/>
        </w:rPr>
      </w:pPr>
      <w:r>
        <w:rPr>
          <w:rFonts w:ascii="宋体" w:hAnsi="宋体" w:cs="微软雅黑" w:hint="eastAsia"/>
          <w:sz w:val="22"/>
        </w:rPr>
        <w:t>厨房有符合卫生标准的冷荤间、面点间，有足够的冷藏冷冻设施，有符合规定的洗刷和消毒设施，有专门放置临时垃圾并保持封闭的设施，全部使用不锈钢工作台、橱柜及优质的厨具、用具；</w:t>
      </w:r>
    </w:p>
    <w:p w:rsidR="002741DA" w:rsidRDefault="002741DA" w:rsidP="002741DA">
      <w:pPr>
        <w:numPr>
          <w:ilvl w:val="0"/>
          <w:numId w:val="14"/>
        </w:numPr>
        <w:tabs>
          <w:tab w:val="left" w:pos="0"/>
        </w:tabs>
        <w:spacing w:line="360" w:lineRule="auto"/>
        <w:rPr>
          <w:rFonts w:ascii="宋体" w:hAnsi="宋体" w:cs="微软雅黑"/>
          <w:sz w:val="22"/>
        </w:rPr>
      </w:pPr>
      <w:r>
        <w:rPr>
          <w:rFonts w:ascii="宋体" w:hAnsi="宋体" w:cs="微软雅黑" w:hint="eastAsia"/>
          <w:sz w:val="22"/>
        </w:rPr>
        <w:t>冷荤间、面点间独立分隔，有足够的冷气设备。冷荤间温度符合食品卫生标准，有消毒保鲜设备；</w:t>
      </w:r>
    </w:p>
    <w:p w:rsidR="002741DA" w:rsidRDefault="002741DA" w:rsidP="002741DA">
      <w:pPr>
        <w:numPr>
          <w:ilvl w:val="0"/>
          <w:numId w:val="14"/>
        </w:numPr>
        <w:tabs>
          <w:tab w:val="left" w:pos="0"/>
        </w:tabs>
        <w:spacing w:line="360" w:lineRule="auto"/>
        <w:rPr>
          <w:rFonts w:ascii="宋体" w:hAnsi="宋体" w:cs="微软雅黑"/>
          <w:sz w:val="22"/>
        </w:rPr>
      </w:pPr>
      <w:r>
        <w:rPr>
          <w:rFonts w:ascii="宋体" w:hAnsi="宋体" w:cs="微软雅黑" w:hint="eastAsia"/>
          <w:sz w:val="22"/>
        </w:rPr>
        <w:t>厨房和餐厅之间有隔音、隔热、隔气味设施；</w:t>
      </w:r>
    </w:p>
    <w:p w:rsidR="002741DA" w:rsidRDefault="002741DA" w:rsidP="002741DA">
      <w:pPr>
        <w:numPr>
          <w:ilvl w:val="0"/>
          <w:numId w:val="14"/>
        </w:numPr>
        <w:tabs>
          <w:tab w:val="left" w:pos="0"/>
        </w:tabs>
        <w:spacing w:line="360" w:lineRule="auto"/>
        <w:rPr>
          <w:rFonts w:ascii="宋体" w:hAnsi="宋体" w:cs="微软雅黑"/>
          <w:sz w:val="22"/>
        </w:rPr>
      </w:pPr>
      <w:r>
        <w:rPr>
          <w:rFonts w:ascii="宋体" w:hAnsi="宋体" w:cs="微软雅黑" w:hint="eastAsia"/>
          <w:sz w:val="22"/>
        </w:rPr>
        <w:t>采取有效的消灭蚊蝇、蟑螂等虫害措施。</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会议室</w:t>
      </w:r>
    </w:p>
    <w:p w:rsidR="002741DA" w:rsidRDefault="002741DA" w:rsidP="002741DA">
      <w:pPr>
        <w:numPr>
          <w:ilvl w:val="0"/>
          <w:numId w:val="15"/>
        </w:numPr>
        <w:tabs>
          <w:tab w:val="left" w:pos="0"/>
        </w:tabs>
        <w:spacing w:line="360" w:lineRule="auto"/>
        <w:rPr>
          <w:rFonts w:ascii="宋体" w:hAnsi="宋体" w:cs="微软雅黑"/>
          <w:sz w:val="22"/>
        </w:rPr>
      </w:pPr>
      <w:r>
        <w:rPr>
          <w:rFonts w:ascii="宋体" w:hAnsi="宋体" w:cs="微软雅黑" w:hint="eastAsia"/>
          <w:sz w:val="22"/>
        </w:rPr>
        <w:t>同时拥有2个（含）以上的会议室（活动隔断不可重复计算）；</w:t>
      </w:r>
    </w:p>
    <w:p w:rsidR="002741DA" w:rsidRDefault="002741DA" w:rsidP="002741DA">
      <w:pPr>
        <w:numPr>
          <w:ilvl w:val="0"/>
          <w:numId w:val="15"/>
        </w:numPr>
        <w:tabs>
          <w:tab w:val="left" w:pos="0"/>
        </w:tabs>
        <w:spacing w:line="360" w:lineRule="auto"/>
        <w:rPr>
          <w:rFonts w:ascii="宋体" w:hAnsi="宋体" w:cs="微软雅黑"/>
          <w:sz w:val="22"/>
        </w:rPr>
      </w:pPr>
      <w:r>
        <w:rPr>
          <w:rFonts w:ascii="宋体" w:hAnsi="宋体" w:cs="微软雅黑" w:hint="eastAsia"/>
          <w:sz w:val="22"/>
        </w:rPr>
        <w:t>会议室应为封闭的独立区域，配有空调、可分区控制的灯光、会议桌椅、茶具、用具齐备，会议室有两个以上麦克风的必要的音响设备（免费提供），隔音效果良好；</w:t>
      </w:r>
    </w:p>
    <w:p w:rsidR="002741DA" w:rsidRDefault="002741DA" w:rsidP="002741DA">
      <w:pPr>
        <w:numPr>
          <w:ilvl w:val="0"/>
          <w:numId w:val="15"/>
        </w:numPr>
        <w:tabs>
          <w:tab w:val="left" w:pos="0"/>
        </w:tabs>
        <w:spacing w:line="360" w:lineRule="auto"/>
        <w:rPr>
          <w:rFonts w:ascii="宋体" w:hAnsi="宋体" w:cs="微软雅黑"/>
          <w:sz w:val="22"/>
        </w:rPr>
      </w:pPr>
      <w:r>
        <w:rPr>
          <w:rFonts w:ascii="宋体" w:hAnsi="宋体" w:cs="微软雅黑" w:hint="eastAsia"/>
          <w:sz w:val="22"/>
        </w:rPr>
        <w:t>可为特殊需求提供或租用多媒体演示设备（电脑，实物投影仪，多媒体投影仪</w:t>
      </w:r>
      <w:r>
        <w:rPr>
          <w:rFonts w:ascii="宋体" w:hAnsi="宋体" w:cs="微软雅黑" w:hint="eastAsia"/>
          <w:sz w:val="22"/>
        </w:rPr>
        <w:lastRenderedPageBreak/>
        <w:t>等）；</w:t>
      </w:r>
    </w:p>
    <w:p w:rsidR="002741DA" w:rsidRDefault="002741DA" w:rsidP="002741DA">
      <w:pPr>
        <w:numPr>
          <w:ilvl w:val="0"/>
          <w:numId w:val="15"/>
        </w:numPr>
        <w:tabs>
          <w:tab w:val="left" w:pos="0"/>
        </w:tabs>
        <w:spacing w:line="360" w:lineRule="auto"/>
        <w:rPr>
          <w:rFonts w:ascii="宋体" w:hAnsi="宋体" w:cs="微软雅黑"/>
          <w:sz w:val="22"/>
        </w:rPr>
      </w:pPr>
      <w:r>
        <w:rPr>
          <w:rFonts w:ascii="宋体" w:hAnsi="宋体" w:cs="微软雅黑" w:hint="eastAsia"/>
          <w:sz w:val="22"/>
        </w:rPr>
        <w:t>大会议室所在楼层有男女分设的卫生间；</w:t>
      </w:r>
    </w:p>
    <w:p w:rsidR="002741DA" w:rsidRDefault="002741DA" w:rsidP="002741DA">
      <w:pPr>
        <w:numPr>
          <w:ilvl w:val="0"/>
          <w:numId w:val="15"/>
        </w:numPr>
        <w:tabs>
          <w:tab w:val="left" w:pos="0"/>
        </w:tabs>
        <w:spacing w:line="360" w:lineRule="auto"/>
        <w:rPr>
          <w:rFonts w:ascii="宋体" w:hAnsi="宋体" w:cs="微软雅黑"/>
          <w:sz w:val="22"/>
        </w:rPr>
      </w:pPr>
      <w:r>
        <w:rPr>
          <w:rFonts w:ascii="宋体" w:hAnsi="宋体" w:cs="微软雅黑" w:hint="eastAsia"/>
          <w:sz w:val="22"/>
        </w:rPr>
        <w:t>免费提供纸、笔等基本的会议用文具；</w:t>
      </w:r>
    </w:p>
    <w:p w:rsidR="002741DA" w:rsidRDefault="002741DA" w:rsidP="002741DA">
      <w:pPr>
        <w:numPr>
          <w:ilvl w:val="0"/>
          <w:numId w:val="15"/>
        </w:numPr>
        <w:tabs>
          <w:tab w:val="left" w:pos="0"/>
        </w:tabs>
        <w:spacing w:line="360" w:lineRule="auto"/>
        <w:rPr>
          <w:rFonts w:ascii="宋体" w:hAnsi="宋体" w:cs="微软雅黑"/>
          <w:sz w:val="22"/>
        </w:rPr>
      </w:pPr>
      <w:r>
        <w:rPr>
          <w:rFonts w:ascii="宋体" w:hAnsi="宋体" w:cs="微软雅黑" w:hint="eastAsia"/>
          <w:sz w:val="22"/>
        </w:rPr>
        <w:t>能够根据会议需要布置会场。</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公共区域设施设备</w:t>
      </w:r>
    </w:p>
    <w:p w:rsidR="002741DA" w:rsidRDefault="002741DA" w:rsidP="002741DA">
      <w:pPr>
        <w:numPr>
          <w:ilvl w:val="0"/>
          <w:numId w:val="16"/>
        </w:numPr>
        <w:tabs>
          <w:tab w:val="left" w:pos="0"/>
        </w:tabs>
        <w:spacing w:line="360" w:lineRule="auto"/>
        <w:rPr>
          <w:rFonts w:ascii="宋体" w:hAnsi="宋体" w:cs="微软雅黑"/>
          <w:sz w:val="22"/>
        </w:rPr>
      </w:pPr>
      <w:r>
        <w:rPr>
          <w:rFonts w:ascii="宋体" w:hAnsi="宋体" w:cs="微软雅黑" w:hint="eastAsia"/>
          <w:sz w:val="22"/>
        </w:rPr>
        <w:t>室内公共区域有制冷、采暖设备；</w:t>
      </w:r>
    </w:p>
    <w:p w:rsidR="002741DA" w:rsidRDefault="002741DA" w:rsidP="002741DA">
      <w:pPr>
        <w:numPr>
          <w:ilvl w:val="0"/>
          <w:numId w:val="16"/>
        </w:numPr>
        <w:tabs>
          <w:tab w:val="left" w:pos="0"/>
        </w:tabs>
        <w:spacing w:line="360" w:lineRule="auto"/>
        <w:rPr>
          <w:rFonts w:ascii="宋体" w:hAnsi="宋体" w:cs="微软雅黑"/>
          <w:sz w:val="22"/>
        </w:rPr>
      </w:pPr>
      <w:r>
        <w:rPr>
          <w:rFonts w:ascii="宋体" w:hAnsi="宋体" w:cs="微软雅黑" w:hint="eastAsia"/>
          <w:sz w:val="22"/>
        </w:rPr>
        <w:t>有男女分设的卫生间；</w:t>
      </w:r>
    </w:p>
    <w:p w:rsidR="002741DA" w:rsidRDefault="002741DA" w:rsidP="002741DA">
      <w:pPr>
        <w:numPr>
          <w:ilvl w:val="0"/>
          <w:numId w:val="16"/>
        </w:numPr>
        <w:tabs>
          <w:tab w:val="left" w:pos="0"/>
        </w:tabs>
        <w:spacing w:line="360" w:lineRule="auto"/>
        <w:rPr>
          <w:rFonts w:ascii="宋体" w:hAnsi="宋体" w:cs="微软雅黑"/>
          <w:sz w:val="22"/>
        </w:rPr>
      </w:pPr>
      <w:r>
        <w:rPr>
          <w:rFonts w:ascii="宋体" w:hAnsi="宋体" w:cs="微软雅黑" w:hint="eastAsia"/>
          <w:sz w:val="22"/>
        </w:rPr>
        <w:t>4层以上（含4层）建筑物有足够的客用电梯；</w:t>
      </w:r>
    </w:p>
    <w:p w:rsidR="002741DA" w:rsidRDefault="002741DA" w:rsidP="002741DA">
      <w:pPr>
        <w:numPr>
          <w:ilvl w:val="0"/>
          <w:numId w:val="16"/>
        </w:numPr>
        <w:tabs>
          <w:tab w:val="left" w:pos="0"/>
        </w:tabs>
        <w:spacing w:line="360" w:lineRule="auto"/>
        <w:rPr>
          <w:rFonts w:ascii="宋体" w:hAnsi="宋体" w:cs="微软雅黑"/>
          <w:sz w:val="22"/>
        </w:rPr>
      </w:pPr>
      <w:r>
        <w:rPr>
          <w:rFonts w:ascii="宋体" w:hAnsi="宋体" w:cs="微软雅黑" w:hint="eastAsia"/>
          <w:sz w:val="22"/>
        </w:rPr>
        <w:t>有应急照明设施，紧急出口标识清楚，位置合理，无障碍物；</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综合服务设施</w:t>
      </w:r>
    </w:p>
    <w:p w:rsidR="002741DA" w:rsidRDefault="002741DA" w:rsidP="002741DA">
      <w:pPr>
        <w:numPr>
          <w:ilvl w:val="0"/>
          <w:numId w:val="17"/>
        </w:numPr>
        <w:tabs>
          <w:tab w:val="left" w:pos="0"/>
        </w:tabs>
        <w:spacing w:line="360" w:lineRule="auto"/>
        <w:rPr>
          <w:rFonts w:ascii="宋体" w:hAnsi="宋体" w:cs="微软雅黑"/>
          <w:sz w:val="22"/>
        </w:rPr>
      </w:pPr>
      <w:r>
        <w:rPr>
          <w:rFonts w:ascii="宋体" w:hAnsi="宋体" w:cs="微软雅黑" w:hint="eastAsia"/>
          <w:sz w:val="22"/>
        </w:rPr>
        <w:t>提供复印、打印、传真等服务；</w:t>
      </w:r>
    </w:p>
    <w:p w:rsidR="002741DA" w:rsidRDefault="002741DA" w:rsidP="002741DA">
      <w:pPr>
        <w:numPr>
          <w:ilvl w:val="0"/>
          <w:numId w:val="17"/>
        </w:numPr>
        <w:tabs>
          <w:tab w:val="left" w:pos="0"/>
        </w:tabs>
        <w:spacing w:line="360" w:lineRule="auto"/>
        <w:rPr>
          <w:rFonts w:ascii="宋体" w:hAnsi="宋体" w:cs="微软雅黑"/>
          <w:sz w:val="22"/>
        </w:rPr>
      </w:pPr>
      <w:r>
        <w:rPr>
          <w:rFonts w:ascii="宋体" w:hAnsi="宋体" w:cs="微软雅黑" w:hint="eastAsia"/>
          <w:sz w:val="22"/>
        </w:rPr>
        <w:t>提供代订机票、车票等服务。</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人员要求</w:t>
      </w:r>
    </w:p>
    <w:p w:rsidR="002741DA" w:rsidRDefault="002741DA" w:rsidP="002741DA">
      <w:pPr>
        <w:numPr>
          <w:ilvl w:val="0"/>
          <w:numId w:val="18"/>
        </w:numPr>
        <w:tabs>
          <w:tab w:val="left" w:pos="0"/>
        </w:tabs>
        <w:spacing w:line="360" w:lineRule="auto"/>
        <w:rPr>
          <w:rFonts w:ascii="宋体" w:hAnsi="宋体" w:cs="微软雅黑"/>
          <w:sz w:val="22"/>
        </w:rPr>
      </w:pPr>
      <w:r>
        <w:rPr>
          <w:rFonts w:ascii="宋体" w:hAnsi="宋体" w:cs="微软雅黑" w:hint="eastAsia"/>
          <w:sz w:val="22"/>
        </w:rPr>
        <w:t>管理人员经过专业培训并取得岗位培训证书，上岗职工经过岗前培训，服务人员与床位数量比例适当；</w:t>
      </w:r>
    </w:p>
    <w:p w:rsidR="002741DA" w:rsidRDefault="002741DA" w:rsidP="002741DA">
      <w:pPr>
        <w:numPr>
          <w:ilvl w:val="0"/>
          <w:numId w:val="18"/>
        </w:numPr>
        <w:tabs>
          <w:tab w:val="left" w:pos="0"/>
        </w:tabs>
        <w:spacing w:line="360" w:lineRule="auto"/>
        <w:rPr>
          <w:rFonts w:ascii="宋体" w:hAnsi="宋体" w:cs="微软雅黑"/>
          <w:sz w:val="22"/>
        </w:rPr>
      </w:pPr>
      <w:r>
        <w:rPr>
          <w:rFonts w:ascii="宋体" w:hAnsi="宋体" w:cs="微软雅黑" w:hint="eastAsia"/>
          <w:sz w:val="22"/>
        </w:rPr>
        <w:t>有专职或兼职的食品卫生管理人员。</w:t>
      </w:r>
    </w:p>
    <w:p w:rsidR="002741DA" w:rsidRDefault="002741DA" w:rsidP="002741DA">
      <w:pPr>
        <w:numPr>
          <w:ilvl w:val="0"/>
          <w:numId w:val="11"/>
        </w:numPr>
        <w:spacing w:line="360" w:lineRule="auto"/>
        <w:rPr>
          <w:rFonts w:ascii="宋体" w:hAnsi="宋体" w:cs="微软雅黑"/>
          <w:sz w:val="22"/>
        </w:rPr>
      </w:pPr>
      <w:r>
        <w:rPr>
          <w:rFonts w:ascii="宋体" w:hAnsi="宋体" w:cs="微软雅黑" w:hint="eastAsia"/>
          <w:sz w:val="22"/>
        </w:rPr>
        <w:t>其他要求</w:t>
      </w:r>
    </w:p>
    <w:p w:rsidR="002741DA" w:rsidRDefault="002741DA" w:rsidP="002741DA">
      <w:pPr>
        <w:numPr>
          <w:ilvl w:val="0"/>
          <w:numId w:val="19"/>
        </w:numPr>
        <w:tabs>
          <w:tab w:val="left" w:pos="0"/>
        </w:tabs>
        <w:spacing w:line="360" w:lineRule="auto"/>
        <w:rPr>
          <w:rFonts w:ascii="宋体" w:hAnsi="宋体" w:cs="微软雅黑"/>
          <w:sz w:val="22"/>
        </w:rPr>
      </w:pPr>
      <w:r>
        <w:rPr>
          <w:rFonts w:ascii="宋体" w:hAnsi="宋体" w:cs="微软雅黑" w:hint="eastAsia"/>
          <w:sz w:val="22"/>
        </w:rPr>
        <w:t>申请人必须对所承接的会议接待业务承担保密义务；</w:t>
      </w:r>
    </w:p>
    <w:p w:rsidR="002741DA" w:rsidRDefault="002741DA" w:rsidP="002741DA">
      <w:pPr>
        <w:numPr>
          <w:ilvl w:val="0"/>
          <w:numId w:val="19"/>
        </w:numPr>
        <w:tabs>
          <w:tab w:val="left" w:pos="0"/>
        </w:tabs>
        <w:spacing w:line="360" w:lineRule="auto"/>
        <w:rPr>
          <w:rFonts w:ascii="宋体" w:hAnsi="宋体" w:cs="微软雅黑"/>
          <w:sz w:val="22"/>
        </w:rPr>
      </w:pPr>
      <w:r>
        <w:rPr>
          <w:rFonts w:ascii="宋体" w:hAnsi="宋体" w:cs="微软雅黑" w:hint="eastAsia"/>
          <w:sz w:val="22"/>
        </w:rPr>
        <w:t>申请人在入围后按照要求登录“北京市政府采购电子卖场”并上传相关信息；</w:t>
      </w:r>
    </w:p>
    <w:p w:rsidR="002741DA" w:rsidRDefault="002741DA" w:rsidP="002741DA">
      <w:pPr>
        <w:numPr>
          <w:ilvl w:val="0"/>
          <w:numId w:val="19"/>
        </w:numPr>
        <w:tabs>
          <w:tab w:val="left" w:pos="0"/>
        </w:tabs>
        <w:spacing w:line="360" w:lineRule="auto"/>
        <w:rPr>
          <w:rFonts w:ascii="宋体" w:hAnsi="宋体" w:cs="微软雅黑"/>
          <w:sz w:val="22"/>
        </w:rPr>
      </w:pPr>
      <w:r>
        <w:rPr>
          <w:rFonts w:ascii="宋体" w:hAnsi="宋体" w:cs="微软雅黑" w:hint="eastAsia"/>
          <w:sz w:val="22"/>
        </w:rPr>
        <w:t>申请人应具有提供全年365天全方位服务的能力，并能在客房及会场的可预订状态下，优先安排北京市党政机关的会议；</w:t>
      </w:r>
    </w:p>
    <w:p w:rsidR="002741DA" w:rsidRDefault="002741DA" w:rsidP="002741DA">
      <w:pPr>
        <w:numPr>
          <w:ilvl w:val="0"/>
          <w:numId w:val="19"/>
        </w:numPr>
        <w:tabs>
          <w:tab w:val="left" w:pos="0"/>
        </w:tabs>
        <w:spacing w:line="360" w:lineRule="auto"/>
        <w:rPr>
          <w:rFonts w:ascii="宋体" w:hAnsi="宋体" w:cs="微软雅黑"/>
          <w:sz w:val="22"/>
        </w:rPr>
      </w:pPr>
      <w:r>
        <w:rPr>
          <w:rFonts w:ascii="宋体" w:hAnsi="宋体" w:cs="微软雅黑" w:hint="eastAsia"/>
          <w:sz w:val="22"/>
        </w:rPr>
        <w:t>申请人应具备使用公务卡结算的能力，须能提供会议期间的账单明细；</w:t>
      </w:r>
    </w:p>
    <w:p w:rsidR="002741DA" w:rsidRDefault="002741DA" w:rsidP="002741DA">
      <w:pPr>
        <w:numPr>
          <w:ilvl w:val="0"/>
          <w:numId w:val="19"/>
        </w:numPr>
        <w:tabs>
          <w:tab w:val="left" w:pos="0"/>
        </w:tabs>
        <w:spacing w:line="360" w:lineRule="auto"/>
        <w:rPr>
          <w:rFonts w:ascii="宋体" w:hAnsi="宋体" w:cs="微软雅黑"/>
          <w:sz w:val="22"/>
        </w:rPr>
      </w:pPr>
      <w:r>
        <w:rPr>
          <w:rFonts w:ascii="宋体" w:hAnsi="宋体" w:cs="微软雅黑" w:hint="eastAsia"/>
          <w:sz w:val="22"/>
        </w:rPr>
        <w:t>申请人入围后，如发生由于工作原因需装修、改造等影响继续接待会议时应提前一个月以书面形式通知征集人。否则视为无正当理由拒绝提供会议服务。如果会议室、客房、餐厅、停车位等情况发生变化应及时报征集人备案，并作相应调整。</w:t>
      </w:r>
    </w:p>
    <w:p w:rsidR="002741DA" w:rsidRDefault="002741DA" w:rsidP="002741DA">
      <w:pPr>
        <w:numPr>
          <w:ilvl w:val="0"/>
          <w:numId w:val="19"/>
        </w:numPr>
        <w:tabs>
          <w:tab w:val="left" w:pos="0"/>
        </w:tabs>
        <w:spacing w:line="360" w:lineRule="auto"/>
        <w:rPr>
          <w:color w:val="595959"/>
        </w:rPr>
      </w:pPr>
      <w:r>
        <w:rPr>
          <w:rFonts w:ascii="宋体" w:hAnsi="宋体" w:cs="微软雅黑" w:hint="eastAsia"/>
          <w:sz w:val="22"/>
        </w:rPr>
        <w:t>同一场所不可同时作为餐厅、宴会厅、多功能厅或会场重复填报。</w:t>
      </w:r>
    </w:p>
    <w:p w:rsidR="002741DA" w:rsidRDefault="002741DA" w:rsidP="002741DA">
      <w:pPr>
        <w:pStyle w:val="2"/>
        <w:numPr>
          <w:ilvl w:val="0"/>
          <w:numId w:val="0"/>
        </w:numPr>
        <w:spacing w:line="360" w:lineRule="auto"/>
        <w:rPr>
          <w:rFonts w:hAnsi="宋体"/>
          <w:sz w:val="22"/>
          <w:szCs w:val="22"/>
        </w:rPr>
      </w:pPr>
      <w:bookmarkStart w:id="9" w:name="_Toc464134551"/>
      <w:bookmarkStart w:id="10" w:name="_Toc464136899"/>
      <w:bookmarkStart w:id="11" w:name="_Toc464136531"/>
      <w:r>
        <w:rPr>
          <w:rFonts w:hAnsi="宋体" w:hint="eastAsia"/>
          <w:sz w:val="22"/>
          <w:szCs w:val="22"/>
        </w:rPr>
        <w:lastRenderedPageBreak/>
        <w:t>第</w:t>
      </w:r>
      <w:r>
        <w:rPr>
          <w:rFonts w:hAnsi="宋体" w:hint="eastAsia"/>
          <w:sz w:val="22"/>
          <w:szCs w:val="22"/>
        </w:rPr>
        <w:t>3</w:t>
      </w:r>
      <w:r>
        <w:rPr>
          <w:rFonts w:hAnsi="宋体" w:hint="eastAsia"/>
          <w:sz w:val="22"/>
          <w:szCs w:val="22"/>
        </w:rPr>
        <w:t>包服务总体要求</w:t>
      </w:r>
      <w:bookmarkEnd w:id="9"/>
      <w:bookmarkEnd w:id="10"/>
      <w:bookmarkEnd w:id="11"/>
      <w:r>
        <w:rPr>
          <w:rFonts w:hAnsi="宋体" w:hint="eastAsia"/>
          <w:sz w:val="22"/>
          <w:szCs w:val="22"/>
        </w:rPr>
        <w:t>（本包入围单位只能承办专业会议）</w:t>
      </w:r>
    </w:p>
    <w:p w:rsidR="002741DA" w:rsidRDefault="002741DA" w:rsidP="002741DA">
      <w:pPr>
        <w:spacing w:line="360" w:lineRule="auto"/>
        <w:rPr>
          <w:rFonts w:ascii="宋体" w:hAnsi="宋体"/>
          <w:sz w:val="22"/>
        </w:rPr>
      </w:pPr>
      <w:r>
        <w:rPr>
          <w:rFonts w:ascii="宋体" w:hAnsi="宋体" w:hint="eastAsia"/>
          <w:sz w:val="22"/>
        </w:rPr>
        <w:t>（一）规则标准：</w:t>
      </w:r>
    </w:p>
    <w:p w:rsidR="002741DA" w:rsidRDefault="002741DA" w:rsidP="002741DA">
      <w:pPr>
        <w:spacing w:line="360" w:lineRule="auto"/>
        <w:ind w:left="330" w:hangingChars="150" w:hanging="330"/>
        <w:rPr>
          <w:rFonts w:ascii="宋体" w:hAnsi="宋体"/>
          <w:sz w:val="22"/>
        </w:rPr>
      </w:pPr>
      <w:r>
        <w:rPr>
          <w:rFonts w:ascii="宋体" w:hAnsi="宋体" w:hint="eastAsia"/>
          <w:sz w:val="22"/>
        </w:rPr>
        <w:t>专业会议功能场所应符合相关法律法规所要求的各项规定。</w:t>
      </w:r>
    </w:p>
    <w:p w:rsidR="002741DA" w:rsidRDefault="002741DA" w:rsidP="002741DA">
      <w:pPr>
        <w:numPr>
          <w:ilvl w:val="0"/>
          <w:numId w:val="20"/>
        </w:numPr>
        <w:spacing w:line="360" w:lineRule="auto"/>
        <w:rPr>
          <w:rFonts w:ascii="宋体" w:hAnsi="宋体"/>
          <w:sz w:val="22"/>
        </w:rPr>
      </w:pPr>
      <w:r>
        <w:rPr>
          <w:rFonts w:ascii="宋体" w:hAnsi="宋体" w:hint="eastAsia"/>
          <w:sz w:val="22"/>
        </w:rPr>
        <w:t>会议服务单位要求：</w:t>
      </w:r>
    </w:p>
    <w:p w:rsidR="002741DA" w:rsidRDefault="002741DA" w:rsidP="002741DA">
      <w:pPr>
        <w:spacing w:line="360" w:lineRule="auto"/>
        <w:rPr>
          <w:rFonts w:ascii="宋体" w:hAnsi="宋体"/>
          <w:sz w:val="22"/>
        </w:rPr>
      </w:pPr>
      <w:r>
        <w:rPr>
          <w:rFonts w:ascii="宋体" w:hAnsi="宋体" w:hint="eastAsia"/>
          <w:sz w:val="22"/>
        </w:rPr>
        <w:t>1. 专业会议功能场所会议室总接待能力</w:t>
      </w:r>
      <w:r>
        <w:rPr>
          <w:rFonts w:ascii="宋体" w:hAnsi="宋体" w:hint="eastAsia"/>
          <w:b/>
          <w:bCs/>
          <w:sz w:val="22"/>
        </w:rPr>
        <w:t>不少于150人</w:t>
      </w:r>
      <w:r>
        <w:rPr>
          <w:rFonts w:ascii="宋体" w:hAnsi="宋体" w:hint="eastAsia"/>
          <w:sz w:val="22"/>
        </w:rPr>
        <w:t>，其中</w:t>
      </w:r>
      <w:r>
        <w:rPr>
          <w:rFonts w:ascii="宋体" w:hAnsi="宋体" w:hint="eastAsia"/>
          <w:b/>
          <w:bCs/>
          <w:sz w:val="22"/>
        </w:rPr>
        <w:t>至少有1个可容纳不少于100人（人均面积不少于1.2平方米）的大会议室和2个可容纳不少于15人的小型会议室（活动隔断及多功能厅不可重复计算）</w:t>
      </w:r>
      <w:r>
        <w:rPr>
          <w:rFonts w:ascii="宋体" w:hAnsi="宋体" w:hint="eastAsia"/>
          <w:sz w:val="22"/>
        </w:rPr>
        <w:t>，及与之配套的</w:t>
      </w:r>
      <w:r>
        <w:rPr>
          <w:rFonts w:ascii="宋体" w:hAnsi="宋体" w:hint="eastAsia"/>
          <w:b/>
          <w:bCs/>
          <w:sz w:val="22"/>
        </w:rPr>
        <w:t>免费</w:t>
      </w:r>
      <w:r>
        <w:rPr>
          <w:rFonts w:ascii="宋体" w:hAnsi="宋体" w:hint="eastAsia"/>
          <w:sz w:val="22"/>
        </w:rPr>
        <w:t>停车场。会场应具有贵宾接待功能并且能够提供不小于大会议室面积四分之一的序厅。</w:t>
      </w:r>
    </w:p>
    <w:p w:rsidR="002741DA" w:rsidRDefault="002741DA" w:rsidP="002741DA">
      <w:pPr>
        <w:spacing w:line="360" w:lineRule="auto"/>
        <w:rPr>
          <w:rFonts w:ascii="宋体" w:hAnsi="宋体"/>
          <w:sz w:val="22"/>
        </w:rPr>
      </w:pPr>
      <w:r>
        <w:rPr>
          <w:rFonts w:ascii="宋体" w:hAnsi="宋体" w:hint="eastAsia"/>
          <w:sz w:val="22"/>
        </w:rPr>
        <w:t>2. 申请时提供的服务方案，包含但不限于如下几方面：</w:t>
      </w:r>
    </w:p>
    <w:p w:rsidR="002741DA" w:rsidRDefault="002741DA" w:rsidP="002741DA">
      <w:pPr>
        <w:spacing w:line="360" w:lineRule="auto"/>
        <w:ind w:left="330" w:hangingChars="150" w:hanging="330"/>
        <w:rPr>
          <w:rFonts w:ascii="宋体" w:hAnsi="宋体"/>
          <w:sz w:val="22"/>
        </w:rPr>
      </w:pPr>
      <w:r>
        <w:rPr>
          <w:rFonts w:ascii="宋体" w:hAnsi="宋体" w:hint="eastAsia"/>
          <w:sz w:val="22"/>
        </w:rPr>
        <w:t>（1）会议前的办会方的信息资料收集。</w:t>
      </w:r>
    </w:p>
    <w:p w:rsidR="002741DA" w:rsidRDefault="002741DA" w:rsidP="002741DA">
      <w:pPr>
        <w:spacing w:line="360" w:lineRule="auto"/>
        <w:ind w:left="330" w:hangingChars="150" w:hanging="330"/>
        <w:rPr>
          <w:rFonts w:ascii="宋体" w:hAnsi="宋体"/>
          <w:sz w:val="22"/>
        </w:rPr>
      </w:pPr>
      <w:r>
        <w:rPr>
          <w:rFonts w:ascii="宋体" w:hAnsi="宋体" w:hint="eastAsia"/>
          <w:sz w:val="22"/>
        </w:rPr>
        <w:t>（2）会议前的接待，指客人入店之后工作人员的接待和车辆停放。</w:t>
      </w:r>
    </w:p>
    <w:p w:rsidR="002741DA" w:rsidRDefault="002741DA" w:rsidP="002741DA">
      <w:pPr>
        <w:spacing w:line="360" w:lineRule="auto"/>
        <w:ind w:left="330" w:hangingChars="150" w:hanging="330"/>
        <w:rPr>
          <w:rFonts w:ascii="宋体" w:hAnsi="宋体"/>
          <w:sz w:val="22"/>
        </w:rPr>
      </w:pPr>
      <w:r>
        <w:rPr>
          <w:rFonts w:ascii="宋体" w:hAnsi="宋体" w:hint="eastAsia"/>
          <w:sz w:val="22"/>
        </w:rPr>
        <w:t>（3）会议厅的布局及物品摆放。布局包括：签到台，会议桌摆放，桌上的纸笔水等。</w:t>
      </w:r>
    </w:p>
    <w:p w:rsidR="002741DA" w:rsidRDefault="002741DA" w:rsidP="002741DA">
      <w:pPr>
        <w:spacing w:line="360" w:lineRule="auto"/>
        <w:ind w:left="330" w:hangingChars="150" w:hanging="330"/>
        <w:rPr>
          <w:rFonts w:ascii="宋体" w:hAnsi="宋体"/>
          <w:sz w:val="22"/>
        </w:rPr>
      </w:pPr>
      <w:r>
        <w:rPr>
          <w:rFonts w:ascii="宋体" w:hAnsi="宋体" w:hint="eastAsia"/>
          <w:sz w:val="22"/>
        </w:rPr>
        <w:t>（4）灯光及音响的效果和配合，灯光PPT，主席台。音响包括音乐播放等。</w:t>
      </w:r>
    </w:p>
    <w:p w:rsidR="002741DA" w:rsidRDefault="002741DA" w:rsidP="002741DA">
      <w:pPr>
        <w:spacing w:line="360" w:lineRule="auto"/>
        <w:ind w:left="330" w:hangingChars="150" w:hanging="330"/>
        <w:rPr>
          <w:rFonts w:ascii="宋体" w:hAnsi="宋体"/>
          <w:sz w:val="22"/>
        </w:rPr>
      </w:pPr>
      <w:r>
        <w:rPr>
          <w:rFonts w:ascii="宋体" w:hAnsi="宋体" w:hint="eastAsia"/>
          <w:sz w:val="22"/>
        </w:rPr>
        <w:t>（5）会议小歇的工作安排，休会时，会场的清洁和重新整理。</w:t>
      </w:r>
    </w:p>
    <w:p w:rsidR="002741DA" w:rsidRDefault="002741DA" w:rsidP="002741DA">
      <w:pPr>
        <w:spacing w:line="360" w:lineRule="auto"/>
        <w:ind w:left="330" w:hangingChars="150" w:hanging="330"/>
        <w:rPr>
          <w:rFonts w:ascii="宋体" w:hAnsi="宋体"/>
          <w:sz w:val="22"/>
        </w:rPr>
      </w:pPr>
      <w:r>
        <w:rPr>
          <w:rFonts w:ascii="宋体" w:hAnsi="宋体" w:hint="eastAsia"/>
          <w:sz w:val="22"/>
        </w:rPr>
        <w:t>（6）会议期间的茶水供应。</w:t>
      </w:r>
    </w:p>
    <w:p w:rsidR="002741DA" w:rsidRDefault="002741DA" w:rsidP="002741DA">
      <w:pPr>
        <w:numPr>
          <w:ilvl w:val="0"/>
          <w:numId w:val="19"/>
        </w:numPr>
        <w:tabs>
          <w:tab w:val="left" w:pos="0"/>
        </w:tabs>
        <w:spacing w:line="360" w:lineRule="auto"/>
        <w:ind w:left="330" w:hanging="330"/>
        <w:rPr>
          <w:rFonts w:ascii="宋体" w:hAnsi="宋体"/>
          <w:sz w:val="22"/>
        </w:rPr>
      </w:pPr>
      <w:r>
        <w:rPr>
          <w:rFonts w:ascii="宋体" w:hAnsi="宋体" w:hint="eastAsia"/>
          <w:sz w:val="22"/>
        </w:rPr>
        <w:t>会议结束时会场的检查，客人（包括车辆）的疏导等。</w:t>
      </w:r>
    </w:p>
    <w:p w:rsidR="002741DA" w:rsidRDefault="002741DA" w:rsidP="002741DA">
      <w:pPr>
        <w:spacing w:line="360" w:lineRule="auto"/>
        <w:rPr>
          <w:rFonts w:ascii="宋体" w:hAnsi="宋体"/>
          <w:sz w:val="22"/>
        </w:rPr>
      </w:pPr>
      <w:r>
        <w:rPr>
          <w:rFonts w:ascii="宋体" w:hAnsi="宋体" w:hint="eastAsia"/>
          <w:sz w:val="22"/>
        </w:rPr>
        <w:t>3. 管理服务人员具备接待政府采购会议的能力。</w:t>
      </w:r>
    </w:p>
    <w:p w:rsidR="002741DA" w:rsidRDefault="002741DA" w:rsidP="002741DA">
      <w:pPr>
        <w:spacing w:line="360" w:lineRule="auto"/>
        <w:rPr>
          <w:rFonts w:ascii="宋体" w:hAnsi="宋体"/>
          <w:sz w:val="22"/>
        </w:rPr>
      </w:pPr>
      <w:r>
        <w:rPr>
          <w:rFonts w:ascii="宋体" w:hAnsi="宋体" w:hint="eastAsia"/>
          <w:sz w:val="22"/>
        </w:rPr>
        <w:t>4. 有空调设施，各区域通风良好，温湿度适宜。</w:t>
      </w:r>
    </w:p>
    <w:p w:rsidR="002741DA" w:rsidRDefault="002741DA" w:rsidP="002741DA">
      <w:pPr>
        <w:spacing w:line="360" w:lineRule="auto"/>
        <w:rPr>
          <w:rFonts w:ascii="宋体" w:hAnsi="宋体"/>
          <w:sz w:val="22"/>
        </w:rPr>
      </w:pPr>
      <w:r>
        <w:rPr>
          <w:rFonts w:ascii="宋体" w:hAnsi="宋体" w:hint="eastAsia"/>
          <w:sz w:val="22"/>
        </w:rPr>
        <w:t>5. 有计算机管理系统、完善的消防系统、有效的闭路电视监控系统。</w:t>
      </w:r>
    </w:p>
    <w:p w:rsidR="002741DA" w:rsidRDefault="002741DA" w:rsidP="002741DA">
      <w:pPr>
        <w:spacing w:line="360" w:lineRule="auto"/>
        <w:rPr>
          <w:rFonts w:ascii="宋体" w:hAnsi="宋体"/>
          <w:sz w:val="22"/>
        </w:rPr>
      </w:pPr>
      <w:r>
        <w:rPr>
          <w:rFonts w:ascii="宋体" w:hAnsi="宋体" w:hint="eastAsia"/>
          <w:sz w:val="22"/>
        </w:rPr>
        <w:t>6. 各种设备设施养护良好，使用安全、有效。</w:t>
      </w:r>
    </w:p>
    <w:p w:rsidR="002741DA" w:rsidRDefault="002741DA" w:rsidP="002741DA">
      <w:pPr>
        <w:spacing w:line="360" w:lineRule="auto"/>
        <w:rPr>
          <w:rFonts w:ascii="宋体" w:hAnsi="宋体"/>
          <w:sz w:val="22"/>
        </w:rPr>
      </w:pPr>
      <w:r>
        <w:rPr>
          <w:rFonts w:ascii="宋体" w:hAnsi="宋体" w:hint="eastAsia"/>
          <w:sz w:val="22"/>
        </w:rPr>
        <w:t>7. 各项管理规章制度健全、操作程序以及服务规范健全。</w:t>
      </w:r>
    </w:p>
    <w:p w:rsidR="002741DA" w:rsidRDefault="002741DA" w:rsidP="002741DA">
      <w:pPr>
        <w:spacing w:line="360" w:lineRule="auto"/>
        <w:rPr>
          <w:rFonts w:ascii="宋体" w:hAnsi="宋体"/>
          <w:sz w:val="22"/>
        </w:rPr>
      </w:pPr>
      <w:r>
        <w:rPr>
          <w:rFonts w:ascii="宋体" w:hAnsi="宋体" w:hint="eastAsia"/>
          <w:sz w:val="22"/>
        </w:rPr>
        <w:t>8. 具备各项应急预案和实施细则。</w:t>
      </w:r>
    </w:p>
    <w:p w:rsidR="002741DA" w:rsidRDefault="002741DA" w:rsidP="002741DA">
      <w:pPr>
        <w:spacing w:line="360" w:lineRule="auto"/>
        <w:rPr>
          <w:rFonts w:ascii="宋体" w:hAnsi="宋体"/>
          <w:sz w:val="22"/>
        </w:rPr>
      </w:pPr>
      <w:r>
        <w:rPr>
          <w:rFonts w:ascii="宋体" w:hAnsi="宋体" w:hint="eastAsia"/>
          <w:sz w:val="22"/>
        </w:rPr>
        <w:t>9. 应设应急广播系统。</w:t>
      </w:r>
    </w:p>
    <w:p w:rsidR="002741DA" w:rsidRDefault="002741DA" w:rsidP="002741DA">
      <w:pPr>
        <w:spacing w:line="360" w:lineRule="auto"/>
        <w:ind w:left="330" w:hangingChars="150" w:hanging="330"/>
        <w:rPr>
          <w:rFonts w:ascii="宋体" w:hAnsi="宋体"/>
          <w:sz w:val="22"/>
        </w:rPr>
      </w:pPr>
      <w:r>
        <w:rPr>
          <w:rFonts w:ascii="宋体" w:hAnsi="宋体" w:hint="eastAsia"/>
          <w:sz w:val="22"/>
        </w:rPr>
        <w:t>10．会议室</w:t>
      </w:r>
    </w:p>
    <w:p w:rsidR="002741DA" w:rsidRDefault="002741DA" w:rsidP="002741DA">
      <w:pPr>
        <w:numPr>
          <w:ilvl w:val="0"/>
          <w:numId w:val="21"/>
        </w:numPr>
        <w:tabs>
          <w:tab w:val="left" w:pos="0"/>
        </w:tabs>
        <w:spacing w:line="360" w:lineRule="auto"/>
        <w:rPr>
          <w:rFonts w:ascii="宋体" w:hAnsi="宋体"/>
          <w:sz w:val="22"/>
        </w:rPr>
      </w:pPr>
      <w:r>
        <w:rPr>
          <w:rFonts w:ascii="宋体" w:hAnsi="宋体" w:hint="eastAsia"/>
          <w:sz w:val="22"/>
        </w:rPr>
        <w:t>同时拥有不少于3个（含）以上的会议室（活动隔断不可重复计算）；</w:t>
      </w:r>
    </w:p>
    <w:p w:rsidR="002741DA" w:rsidRDefault="002741DA" w:rsidP="002741DA">
      <w:pPr>
        <w:numPr>
          <w:ilvl w:val="0"/>
          <w:numId w:val="21"/>
        </w:numPr>
        <w:tabs>
          <w:tab w:val="left" w:pos="0"/>
        </w:tabs>
        <w:spacing w:line="360" w:lineRule="auto"/>
        <w:rPr>
          <w:rFonts w:ascii="宋体" w:hAnsi="宋体"/>
          <w:sz w:val="22"/>
        </w:rPr>
      </w:pPr>
      <w:r>
        <w:rPr>
          <w:rFonts w:ascii="宋体" w:hAnsi="宋体" w:hint="eastAsia"/>
          <w:sz w:val="22"/>
        </w:rPr>
        <w:t>会议室应为封闭的独立区域，配有空调、可分区控制的灯光、会议桌椅、茶具、用具齐备，会议室有两个以上麦克风的必要的音响设备（免费提供），隔音效果良好；</w:t>
      </w:r>
    </w:p>
    <w:p w:rsidR="002741DA" w:rsidRDefault="002741DA" w:rsidP="002741DA">
      <w:pPr>
        <w:numPr>
          <w:ilvl w:val="0"/>
          <w:numId w:val="21"/>
        </w:numPr>
        <w:tabs>
          <w:tab w:val="left" w:pos="0"/>
        </w:tabs>
        <w:spacing w:line="360" w:lineRule="auto"/>
        <w:rPr>
          <w:rFonts w:ascii="宋体" w:hAnsi="宋体"/>
          <w:sz w:val="22"/>
        </w:rPr>
      </w:pPr>
      <w:r>
        <w:rPr>
          <w:rFonts w:ascii="宋体" w:hAnsi="宋体" w:hint="eastAsia"/>
          <w:sz w:val="22"/>
        </w:rPr>
        <w:t>大会议室所在楼层有男女分设的卫生间；</w:t>
      </w:r>
    </w:p>
    <w:p w:rsidR="002741DA" w:rsidRDefault="002741DA" w:rsidP="002741DA">
      <w:pPr>
        <w:numPr>
          <w:ilvl w:val="0"/>
          <w:numId w:val="21"/>
        </w:numPr>
        <w:tabs>
          <w:tab w:val="left" w:pos="0"/>
        </w:tabs>
        <w:spacing w:line="360" w:lineRule="auto"/>
        <w:rPr>
          <w:rFonts w:ascii="宋体" w:hAnsi="宋体"/>
          <w:sz w:val="22"/>
        </w:rPr>
      </w:pPr>
      <w:r>
        <w:rPr>
          <w:rFonts w:ascii="宋体" w:hAnsi="宋体" w:hint="eastAsia"/>
          <w:sz w:val="22"/>
        </w:rPr>
        <w:lastRenderedPageBreak/>
        <w:t>免费提供纸、笔等基本的会议用文具；</w:t>
      </w:r>
    </w:p>
    <w:p w:rsidR="002741DA" w:rsidRDefault="002741DA" w:rsidP="002741DA">
      <w:pPr>
        <w:numPr>
          <w:ilvl w:val="0"/>
          <w:numId w:val="21"/>
        </w:numPr>
        <w:tabs>
          <w:tab w:val="left" w:pos="0"/>
        </w:tabs>
        <w:spacing w:line="360" w:lineRule="auto"/>
        <w:rPr>
          <w:rFonts w:ascii="宋体" w:hAnsi="宋体"/>
          <w:sz w:val="22"/>
        </w:rPr>
      </w:pPr>
      <w:r>
        <w:rPr>
          <w:rFonts w:ascii="宋体" w:hAnsi="宋体" w:hint="eastAsia"/>
          <w:sz w:val="22"/>
        </w:rPr>
        <w:t>能够根据会议需要布置会场。</w:t>
      </w:r>
    </w:p>
    <w:p w:rsidR="002741DA" w:rsidRDefault="002741DA" w:rsidP="002741DA">
      <w:pPr>
        <w:spacing w:line="360" w:lineRule="auto"/>
        <w:ind w:left="330" w:hangingChars="150" w:hanging="330"/>
        <w:rPr>
          <w:rFonts w:ascii="宋体" w:hAnsi="宋体"/>
          <w:sz w:val="22"/>
        </w:rPr>
      </w:pPr>
      <w:r>
        <w:rPr>
          <w:rFonts w:ascii="宋体" w:hAnsi="宋体" w:hint="eastAsia"/>
          <w:sz w:val="22"/>
        </w:rPr>
        <w:t>11．公共区域设施设备</w:t>
      </w:r>
    </w:p>
    <w:p w:rsidR="002741DA" w:rsidRDefault="002741DA" w:rsidP="002741DA">
      <w:pPr>
        <w:numPr>
          <w:ilvl w:val="0"/>
          <w:numId w:val="22"/>
        </w:numPr>
        <w:tabs>
          <w:tab w:val="left" w:pos="0"/>
        </w:tabs>
        <w:spacing w:line="360" w:lineRule="auto"/>
        <w:rPr>
          <w:rFonts w:ascii="宋体" w:hAnsi="宋体"/>
          <w:sz w:val="22"/>
        </w:rPr>
      </w:pPr>
      <w:r>
        <w:rPr>
          <w:rFonts w:ascii="宋体" w:hAnsi="宋体" w:hint="eastAsia"/>
          <w:sz w:val="22"/>
        </w:rPr>
        <w:t>室内公共区域有制冷、采暖设备；</w:t>
      </w:r>
    </w:p>
    <w:p w:rsidR="002741DA" w:rsidRDefault="002741DA" w:rsidP="002741DA">
      <w:pPr>
        <w:numPr>
          <w:ilvl w:val="0"/>
          <w:numId w:val="22"/>
        </w:numPr>
        <w:tabs>
          <w:tab w:val="left" w:pos="0"/>
        </w:tabs>
        <w:spacing w:line="360" w:lineRule="auto"/>
        <w:rPr>
          <w:rFonts w:ascii="宋体" w:hAnsi="宋体"/>
          <w:sz w:val="22"/>
        </w:rPr>
      </w:pPr>
      <w:r>
        <w:rPr>
          <w:rFonts w:ascii="宋体" w:hAnsi="宋体" w:hint="eastAsia"/>
          <w:sz w:val="22"/>
        </w:rPr>
        <w:t>4层以上（含4层）建筑物有足够的客用电梯；</w:t>
      </w:r>
    </w:p>
    <w:p w:rsidR="002741DA" w:rsidRDefault="002741DA" w:rsidP="002741DA">
      <w:pPr>
        <w:numPr>
          <w:ilvl w:val="0"/>
          <w:numId w:val="22"/>
        </w:numPr>
        <w:tabs>
          <w:tab w:val="left" w:pos="0"/>
        </w:tabs>
        <w:spacing w:line="360" w:lineRule="auto"/>
        <w:rPr>
          <w:rFonts w:ascii="宋体" w:hAnsi="宋体"/>
          <w:sz w:val="22"/>
        </w:rPr>
      </w:pPr>
      <w:r>
        <w:rPr>
          <w:rFonts w:ascii="宋体" w:hAnsi="宋体" w:hint="eastAsia"/>
          <w:sz w:val="22"/>
        </w:rPr>
        <w:t>有应急照明设施，紧急出口标识清楚，位置合理，无障碍物；</w:t>
      </w:r>
    </w:p>
    <w:p w:rsidR="002741DA" w:rsidRDefault="002741DA" w:rsidP="002741DA">
      <w:pPr>
        <w:spacing w:line="360" w:lineRule="auto"/>
        <w:ind w:left="330" w:hangingChars="150" w:hanging="330"/>
        <w:rPr>
          <w:rFonts w:ascii="宋体" w:hAnsi="宋体"/>
          <w:sz w:val="22"/>
        </w:rPr>
      </w:pPr>
      <w:r>
        <w:rPr>
          <w:rFonts w:ascii="宋体" w:hAnsi="宋体" w:hint="eastAsia"/>
          <w:sz w:val="22"/>
        </w:rPr>
        <w:t>12．人员要求</w:t>
      </w:r>
    </w:p>
    <w:p w:rsidR="002741DA" w:rsidRDefault="002741DA" w:rsidP="002741DA">
      <w:pPr>
        <w:spacing w:line="360" w:lineRule="auto"/>
        <w:ind w:leftChars="150" w:left="360" w:firstLineChars="50" w:firstLine="110"/>
        <w:rPr>
          <w:rFonts w:ascii="宋体" w:hAnsi="宋体"/>
          <w:sz w:val="22"/>
        </w:rPr>
      </w:pPr>
      <w:r>
        <w:rPr>
          <w:rFonts w:ascii="宋体" w:hAnsi="宋体" w:hint="eastAsia"/>
          <w:sz w:val="22"/>
        </w:rPr>
        <w:t>管理人员经过专业培训，上岗职工经过岗前培训。</w:t>
      </w:r>
    </w:p>
    <w:p w:rsidR="002741DA" w:rsidRDefault="002741DA" w:rsidP="002741DA">
      <w:pPr>
        <w:spacing w:line="360" w:lineRule="auto"/>
        <w:ind w:left="330" w:hangingChars="150" w:hanging="330"/>
        <w:rPr>
          <w:rFonts w:ascii="宋体" w:hAnsi="宋体"/>
          <w:sz w:val="22"/>
        </w:rPr>
      </w:pPr>
      <w:r>
        <w:rPr>
          <w:rFonts w:ascii="宋体" w:hAnsi="宋体" w:hint="eastAsia"/>
          <w:sz w:val="22"/>
        </w:rPr>
        <w:t>13．其他要求</w:t>
      </w:r>
    </w:p>
    <w:p w:rsidR="002741DA" w:rsidRDefault="002741DA" w:rsidP="002741DA">
      <w:pPr>
        <w:numPr>
          <w:ilvl w:val="0"/>
          <w:numId w:val="23"/>
        </w:numPr>
        <w:tabs>
          <w:tab w:val="left" w:pos="0"/>
        </w:tabs>
        <w:spacing w:line="360" w:lineRule="auto"/>
        <w:rPr>
          <w:rFonts w:ascii="宋体" w:hAnsi="宋体"/>
          <w:sz w:val="22"/>
        </w:rPr>
      </w:pPr>
      <w:r>
        <w:rPr>
          <w:rFonts w:ascii="宋体" w:hAnsi="宋体" w:hint="eastAsia"/>
          <w:sz w:val="22"/>
        </w:rPr>
        <w:t>申请人必须对所承接的会议接待业务承担保密义务；</w:t>
      </w:r>
    </w:p>
    <w:p w:rsidR="002741DA" w:rsidRDefault="002741DA" w:rsidP="002741DA">
      <w:pPr>
        <w:numPr>
          <w:ilvl w:val="0"/>
          <w:numId w:val="23"/>
        </w:numPr>
        <w:tabs>
          <w:tab w:val="left" w:pos="0"/>
        </w:tabs>
        <w:spacing w:line="360" w:lineRule="auto"/>
        <w:rPr>
          <w:rFonts w:ascii="宋体" w:hAnsi="宋体"/>
          <w:sz w:val="22"/>
        </w:rPr>
      </w:pPr>
      <w:r>
        <w:rPr>
          <w:rFonts w:ascii="宋体" w:hAnsi="宋体" w:hint="eastAsia"/>
          <w:sz w:val="22"/>
        </w:rPr>
        <w:t>申请人在入围后按照要求登录“北京市政府采购电子卖场”并上传相关信息；</w:t>
      </w:r>
    </w:p>
    <w:p w:rsidR="002741DA" w:rsidRDefault="002741DA" w:rsidP="002741DA">
      <w:pPr>
        <w:numPr>
          <w:ilvl w:val="0"/>
          <w:numId w:val="23"/>
        </w:numPr>
        <w:tabs>
          <w:tab w:val="left" w:pos="0"/>
        </w:tabs>
        <w:spacing w:line="360" w:lineRule="auto"/>
        <w:rPr>
          <w:rFonts w:ascii="宋体" w:hAnsi="宋体"/>
          <w:sz w:val="22"/>
        </w:rPr>
      </w:pPr>
      <w:r>
        <w:rPr>
          <w:rFonts w:ascii="宋体" w:hAnsi="宋体" w:hint="eastAsia"/>
          <w:sz w:val="22"/>
        </w:rPr>
        <w:t>申请人应具有提供全年365天全方位服务的能力，并能在会场可预订状态下，优先安排北京市党政机关的会议；</w:t>
      </w:r>
    </w:p>
    <w:p w:rsidR="002741DA" w:rsidRDefault="002741DA" w:rsidP="002741DA">
      <w:pPr>
        <w:numPr>
          <w:ilvl w:val="0"/>
          <w:numId w:val="23"/>
        </w:numPr>
        <w:tabs>
          <w:tab w:val="left" w:pos="0"/>
        </w:tabs>
        <w:spacing w:line="360" w:lineRule="auto"/>
        <w:rPr>
          <w:rFonts w:ascii="宋体" w:hAnsi="宋体"/>
          <w:sz w:val="22"/>
        </w:rPr>
      </w:pPr>
      <w:r>
        <w:rPr>
          <w:rFonts w:ascii="宋体" w:hAnsi="宋体" w:hint="eastAsia"/>
          <w:sz w:val="22"/>
        </w:rPr>
        <w:t>申请人应具备使用公务卡结算的能力，须能提供会议期间的账单明细；</w:t>
      </w:r>
    </w:p>
    <w:p w:rsidR="002741DA" w:rsidRDefault="002741DA" w:rsidP="002741DA">
      <w:pPr>
        <w:numPr>
          <w:ilvl w:val="0"/>
          <w:numId w:val="23"/>
        </w:numPr>
        <w:tabs>
          <w:tab w:val="left" w:pos="0"/>
        </w:tabs>
        <w:spacing w:line="360" w:lineRule="auto"/>
        <w:rPr>
          <w:rFonts w:ascii="宋体" w:hAnsi="宋体"/>
          <w:sz w:val="22"/>
        </w:rPr>
      </w:pPr>
      <w:r>
        <w:rPr>
          <w:rFonts w:ascii="宋体" w:hAnsi="宋体" w:hint="eastAsia"/>
          <w:sz w:val="22"/>
        </w:rPr>
        <w:t>申请人入围后，如发生由于工作原因需装修、改造等影响继续接待会议时应提前一个月以书面形式通知征集人。否则视为无正当理由拒绝提供会议服务。如果会议室、停车位等情况发生变化应及时报征集人备案，并作相应调整。</w:t>
      </w:r>
    </w:p>
    <w:p w:rsidR="002741DA" w:rsidRDefault="002741DA" w:rsidP="002741DA">
      <w:pPr>
        <w:numPr>
          <w:ilvl w:val="0"/>
          <w:numId w:val="23"/>
        </w:numPr>
        <w:tabs>
          <w:tab w:val="left" w:pos="0"/>
        </w:tabs>
        <w:spacing w:line="360" w:lineRule="auto"/>
        <w:rPr>
          <w:rFonts w:ascii="宋体" w:hAnsi="宋体"/>
          <w:sz w:val="22"/>
        </w:rPr>
      </w:pPr>
      <w:r>
        <w:rPr>
          <w:rFonts w:ascii="宋体" w:hAnsi="宋体" w:hint="eastAsia"/>
          <w:sz w:val="22"/>
        </w:rPr>
        <w:t>同一场所不可重复填报。</w:t>
      </w:r>
    </w:p>
    <w:p w:rsidR="002741DA" w:rsidRDefault="002741DA" w:rsidP="002741DA">
      <w:pPr>
        <w:pStyle w:val="2"/>
        <w:numPr>
          <w:ilvl w:val="0"/>
          <w:numId w:val="0"/>
        </w:numPr>
        <w:spacing w:line="360" w:lineRule="auto"/>
        <w:rPr>
          <w:rFonts w:hAnsi="宋体"/>
          <w:sz w:val="22"/>
          <w:szCs w:val="22"/>
        </w:rPr>
      </w:pPr>
      <w:r>
        <w:rPr>
          <w:rFonts w:hAnsi="宋体" w:hint="eastAsia"/>
          <w:sz w:val="22"/>
          <w:szCs w:val="22"/>
        </w:rPr>
        <w:t xml:space="preserve"> </w:t>
      </w:r>
      <w:r>
        <w:rPr>
          <w:rFonts w:hAnsi="宋体" w:hint="eastAsia"/>
          <w:sz w:val="22"/>
          <w:szCs w:val="22"/>
        </w:rPr>
        <w:t>第</w:t>
      </w:r>
      <w:r>
        <w:rPr>
          <w:rFonts w:hAnsi="宋体" w:hint="eastAsia"/>
          <w:sz w:val="22"/>
          <w:szCs w:val="22"/>
        </w:rPr>
        <w:t>4</w:t>
      </w:r>
      <w:r>
        <w:rPr>
          <w:rFonts w:hAnsi="宋体" w:hint="eastAsia"/>
          <w:sz w:val="22"/>
          <w:szCs w:val="22"/>
        </w:rPr>
        <w:t>包服务总体要求（民宿）</w:t>
      </w:r>
    </w:p>
    <w:p w:rsidR="002741DA" w:rsidRDefault="002741DA" w:rsidP="002741DA">
      <w:pPr>
        <w:spacing w:line="360" w:lineRule="auto"/>
        <w:rPr>
          <w:rFonts w:ascii="宋体" w:hAnsi="宋体"/>
          <w:sz w:val="22"/>
        </w:rPr>
      </w:pPr>
      <w:r>
        <w:rPr>
          <w:rFonts w:ascii="宋体" w:hAnsi="宋体" w:hint="eastAsia"/>
          <w:sz w:val="22"/>
        </w:rPr>
        <w:t>(一)、规则标准：</w:t>
      </w:r>
    </w:p>
    <w:p w:rsidR="002741DA" w:rsidRDefault="002741DA" w:rsidP="002741DA">
      <w:pPr>
        <w:spacing w:line="360" w:lineRule="auto"/>
        <w:rPr>
          <w:rFonts w:ascii="宋体" w:hAnsi="宋体"/>
          <w:sz w:val="22"/>
        </w:rPr>
      </w:pPr>
      <w:r>
        <w:rPr>
          <w:rFonts w:ascii="宋体" w:hAnsi="宋体" w:hint="eastAsia"/>
          <w:sz w:val="22"/>
        </w:rPr>
        <w:t xml:space="preserve">    参照《乡村民宿服务质量规范（GB/T39000）》相应基本要求、设备设施、安全及消防、卫生防疫有关规定。</w:t>
      </w:r>
    </w:p>
    <w:p w:rsidR="002741DA" w:rsidRDefault="002741DA" w:rsidP="002741DA">
      <w:pPr>
        <w:spacing w:line="360" w:lineRule="auto"/>
        <w:ind w:left="440" w:hangingChars="200" w:hanging="440"/>
        <w:rPr>
          <w:rFonts w:ascii="宋体" w:hAnsi="宋体"/>
          <w:sz w:val="22"/>
        </w:rPr>
      </w:pPr>
      <w:r>
        <w:rPr>
          <w:rFonts w:ascii="宋体" w:hAnsi="宋体" w:hint="eastAsia"/>
          <w:sz w:val="22"/>
        </w:rPr>
        <w:t>(二)、会议服务单位要求：</w:t>
      </w:r>
    </w:p>
    <w:p w:rsidR="002741DA" w:rsidRDefault="002741DA" w:rsidP="002741DA">
      <w:pPr>
        <w:numPr>
          <w:ilvl w:val="0"/>
          <w:numId w:val="24"/>
        </w:numPr>
        <w:spacing w:line="360" w:lineRule="auto"/>
        <w:rPr>
          <w:rFonts w:ascii="宋体" w:hAnsi="宋体"/>
          <w:sz w:val="22"/>
        </w:rPr>
      </w:pPr>
      <w:r>
        <w:rPr>
          <w:rFonts w:ascii="宋体" w:hAnsi="宋体" w:hint="eastAsia"/>
          <w:sz w:val="22"/>
        </w:rPr>
        <w:t>所报会议场所仅限符合上述规则标准的民宿，场所应悬挂明显的民宿名称标识牌，且经营地址须在北京市行政区域内。</w:t>
      </w:r>
    </w:p>
    <w:p w:rsidR="002741DA" w:rsidRDefault="002741DA" w:rsidP="002741DA">
      <w:pPr>
        <w:spacing w:line="360" w:lineRule="auto"/>
        <w:rPr>
          <w:rFonts w:ascii="宋体" w:hAnsi="宋体"/>
          <w:sz w:val="22"/>
        </w:rPr>
      </w:pPr>
      <w:r>
        <w:rPr>
          <w:rFonts w:ascii="宋体" w:hAnsi="宋体" w:hint="eastAsia"/>
          <w:sz w:val="22"/>
        </w:rPr>
        <w:t xml:space="preserve">所报经营场所须同时满足以下条件, </w:t>
      </w:r>
      <w:r>
        <w:rPr>
          <w:rFonts w:ascii="宋体" w:hAnsi="宋体" w:hint="eastAsia"/>
          <w:b/>
          <w:bCs/>
          <w:sz w:val="22"/>
        </w:rPr>
        <w:t>否则其申请将被拒绝</w:t>
      </w:r>
      <w:r>
        <w:rPr>
          <w:rFonts w:ascii="宋体" w:hAnsi="宋体" w:hint="eastAsia"/>
          <w:sz w:val="22"/>
        </w:rPr>
        <w:t>：</w:t>
      </w:r>
    </w:p>
    <w:p w:rsidR="002741DA" w:rsidRDefault="002741DA" w:rsidP="002741DA">
      <w:pPr>
        <w:spacing w:line="360" w:lineRule="auto"/>
        <w:rPr>
          <w:rFonts w:ascii="宋体" w:hAnsi="宋体"/>
          <w:sz w:val="22"/>
        </w:rPr>
      </w:pPr>
      <w:r>
        <w:rPr>
          <w:rFonts w:ascii="宋体" w:hAnsi="宋体" w:hint="eastAsia"/>
          <w:sz w:val="22"/>
        </w:rPr>
        <w:t>(1) 现有可用床位数≥20张，标准床和异形床均包含在内，其中异形床单个床位不低于2.28㎡；</w:t>
      </w:r>
    </w:p>
    <w:p w:rsidR="002741DA" w:rsidRDefault="002741DA" w:rsidP="002741DA">
      <w:pPr>
        <w:tabs>
          <w:tab w:val="left" w:pos="900"/>
        </w:tabs>
        <w:spacing w:line="360" w:lineRule="auto"/>
        <w:rPr>
          <w:rFonts w:ascii="宋体" w:hAnsi="宋体"/>
          <w:sz w:val="22"/>
        </w:rPr>
      </w:pPr>
      <w:r>
        <w:rPr>
          <w:rFonts w:ascii="宋体" w:hAnsi="宋体" w:hint="eastAsia"/>
          <w:sz w:val="22"/>
        </w:rPr>
        <w:lastRenderedPageBreak/>
        <w:t>注：标准床指标准单人床及宽度为1500mm以上双人床，前述标准单人床按1个床位计算，1500mm以上双人床按2个床位计算。豪华套间中的床位不可填报。</w:t>
      </w:r>
    </w:p>
    <w:p w:rsidR="002741DA" w:rsidRDefault="002741DA" w:rsidP="002741DA">
      <w:pPr>
        <w:tabs>
          <w:tab w:val="left" w:pos="900"/>
        </w:tabs>
        <w:spacing w:line="360" w:lineRule="auto"/>
        <w:rPr>
          <w:rFonts w:ascii="宋体" w:hAnsi="宋体"/>
          <w:sz w:val="22"/>
        </w:rPr>
      </w:pPr>
      <w:r>
        <w:rPr>
          <w:rFonts w:ascii="宋体" w:hAnsi="宋体" w:hint="eastAsia"/>
          <w:sz w:val="22"/>
        </w:rPr>
        <w:t>(2) 至少有1个会议室及与之配套的餐厅和免费停车场；</w:t>
      </w:r>
    </w:p>
    <w:p w:rsidR="002741DA" w:rsidRDefault="002741DA" w:rsidP="002741DA">
      <w:pPr>
        <w:tabs>
          <w:tab w:val="left" w:pos="900"/>
        </w:tabs>
        <w:spacing w:line="360" w:lineRule="auto"/>
        <w:rPr>
          <w:rFonts w:ascii="宋体" w:hAnsi="宋体"/>
          <w:sz w:val="22"/>
        </w:rPr>
      </w:pPr>
      <w:r>
        <w:rPr>
          <w:rFonts w:ascii="宋体" w:hAnsi="宋体" w:hint="eastAsia"/>
          <w:sz w:val="22"/>
        </w:rPr>
        <w:t>(3) 会议规模（全部会议室总人数）须达到30人（含）以上，人均会议面积须不低于1㎡。</w:t>
      </w:r>
    </w:p>
    <w:p w:rsidR="002741DA" w:rsidRDefault="002741DA" w:rsidP="002741DA">
      <w:pPr>
        <w:numPr>
          <w:ilvl w:val="0"/>
          <w:numId w:val="24"/>
        </w:numPr>
        <w:spacing w:line="360" w:lineRule="auto"/>
        <w:rPr>
          <w:rFonts w:ascii="宋体" w:hAnsi="宋体"/>
          <w:sz w:val="22"/>
        </w:rPr>
      </w:pPr>
      <w:r>
        <w:rPr>
          <w:rFonts w:ascii="宋体" w:hAnsi="宋体" w:hint="eastAsia"/>
          <w:sz w:val="22"/>
        </w:rPr>
        <w:t>需具备承办专业会议的能力。</w:t>
      </w:r>
    </w:p>
    <w:p w:rsidR="002741DA" w:rsidRDefault="002741DA" w:rsidP="002741DA">
      <w:pPr>
        <w:numPr>
          <w:ilvl w:val="0"/>
          <w:numId w:val="24"/>
        </w:numPr>
        <w:spacing w:line="360" w:lineRule="auto"/>
        <w:rPr>
          <w:rFonts w:ascii="宋体" w:hAnsi="宋体"/>
          <w:sz w:val="22"/>
        </w:rPr>
      </w:pPr>
      <w:r>
        <w:rPr>
          <w:rFonts w:ascii="宋体" w:hAnsi="宋体" w:hint="eastAsia"/>
          <w:sz w:val="22"/>
        </w:rPr>
        <w:t>管理服务人员具备接待政府采购会议的能力。</w:t>
      </w:r>
    </w:p>
    <w:p w:rsidR="002741DA" w:rsidRDefault="002741DA" w:rsidP="002741DA">
      <w:pPr>
        <w:numPr>
          <w:ilvl w:val="0"/>
          <w:numId w:val="24"/>
        </w:numPr>
        <w:spacing w:line="360" w:lineRule="auto"/>
        <w:rPr>
          <w:rFonts w:ascii="宋体" w:hAnsi="宋体"/>
          <w:sz w:val="22"/>
        </w:rPr>
      </w:pPr>
      <w:r>
        <w:rPr>
          <w:rFonts w:ascii="宋体" w:hAnsi="宋体" w:hint="eastAsia"/>
          <w:sz w:val="22"/>
        </w:rPr>
        <w:t>布局合理，方便会议接待使用。</w:t>
      </w:r>
    </w:p>
    <w:p w:rsidR="002741DA" w:rsidRDefault="002741DA" w:rsidP="002741DA">
      <w:pPr>
        <w:numPr>
          <w:ilvl w:val="0"/>
          <w:numId w:val="24"/>
        </w:numPr>
        <w:spacing w:line="360" w:lineRule="auto"/>
        <w:rPr>
          <w:rFonts w:ascii="宋体" w:hAnsi="宋体"/>
          <w:sz w:val="22"/>
        </w:rPr>
      </w:pPr>
      <w:r>
        <w:rPr>
          <w:rFonts w:ascii="宋体" w:hAnsi="宋体" w:hint="eastAsia"/>
          <w:sz w:val="22"/>
        </w:rPr>
        <w:t>有取暖、降温设备，各区域通风良好，温湿度适宜。</w:t>
      </w:r>
    </w:p>
    <w:p w:rsidR="002741DA" w:rsidRDefault="002741DA" w:rsidP="002741DA">
      <w:pPr>
        <w:numPr>
          <w:ilvl w:val="0"/>
          <w:numId w:val="24"/>
        </w:numPr>
        <w:spacing w:line="360" w:lineRule="auto"/>
        <w:rPr>
          <w:rFonts w:ascii="宋体" w:hAnsi="宋体"/>
          <w:sz w:val="22"/>
        </w:rPr>
      </w:pPr>
      <w:r>
        <w:rPr>
          <w:rFonts w:ascii="宋体" w:hAnsi="宋体" w:hint="eastAsia"/>
          <w:sz w:val="22"/>
        </w:rPr>
        <w:t>各种设备设施养护良好，使用安全、有效。</w:t>
      </w:r>
    </w:p>
    <w:p w:rsidR="002741DA" w:rsidRDefault="002741DA" w:rsidP="002741DA">
      <w:pPr>
        <w:numPr>
          <w:ilvl w:val="0"/>
          <w:numId w:val="24"/>
        </w:numPr>
        <w:spacing w:line="360" w:lineRule="auto"/>
        <w:rPr>
          <w:rFonts w:ascii="宋体" w:hAnsi="宋体"/>
          <w:sz w:val="22"/>
        </w:rPr>
      </w:pPr>
      <w:r>
        <w:rPr>
          <w:rFonts w:ascii="宋体" w:hAnsi="宋体" w:hint="eastAsia"/>
          <w:sz w:val="22"/>
        </w:rPr>
        <w:t>各项管理规章制度、操作程序以及服务规范健全。</w:t>
      </w:r>
    </w:p>
    <w:p w:rsidR="002741DA" w:rsidRDefault="002741DA" w:rsidP="002741DA">
      <w:pPr>
        <w:numPr>
          <w:ilvl w:val="0"/>
          <w:numId w:val="24"/>
        </w:numPr>
        <w:spacing w:line="360" w:lineRule="auto"/>
        <w:rPr>
          <w:rFonts w:ascii="宋体" w:hAnsi="宋体"/>
          <w:sz w:val="22"/>
        </w:rPr>
      </w:pPr>
      <w:r>
        <w:rPr>
          <w:rFonts w:ascii="宋体" w:hAnsi="宋体" w:hint="eastAsia"/>
          <w:sz w:val="22"/>
        </w:rPr>
        <w:t>具备各项应急预案和实施细则。</w:t>
      </w:r>
    </w:p>
    <w:p w:rsidR="002741DA" w:rsidRDefault="002741DA" w:rsidP="002741DA">
      <w:pPr>
        <w:numPr>
          <w:ilvl w:val="0"/>
          <w:numId w:val="24"/>
        </w:numPr>
        <w:spacing w:line="360" w:lineRule="auto"/>
        <w:rPr>
          <w:rFonts w:ascii="宋体" w:hAnsi="宋体"/>
          <w:sz w:val="22"/>
        </w:rPr>
      </w:pPr>
      <w:r>
        <w:rPr>
          <w:rFonts w:ascii="宋体" w:hAnsi="宋体" w:hint="eastAsia"/>
          <w:sz w:val="22"/>
        </w:rPr>
        <w:t>接待区域：</w:t>
      </w:r>
    </w:p>
    <w:p w:rsidR="002741DA" w:rsidRDefault="002741DA" w:rsidP="002741DA">
      <w:pPr>
        <w:numPr>
          <w:ilvl w:val="0"/>
          <w:numId w:val="25"/>
        </w:numPr>
        <w:tabs>
          <w:tab w:val="left" w:pos="900"/>
        </w:tabs>
        <w:spacing w:line="360" w:lineRule="auto"/>
        <w:rPr>
          <w:rFonts w:ascii="宋体" w:hAnsi="宋体"/>
          <w:sz w:val="22"/>
        </w:rPr>
      </w:pPr>
      <w:r>
        <w:rPr>
          <w:rFonts w:ascii="宋体" w:hAnsi="宋体" w:hint="eastAsia"/>
          <w:sz w:val="22"/>
        </w:rPr>
        <w:t>设有客人休息场所和公用电话；</w:t>
      </w:r>
    </w:p>
    <w:p w:rsidR="002741DA" w:rsidRDefault="002741DA" w:rsidP="002741DA">
      <w:pPr>
        <w:numPr>
          <w:ilvl w:val="0"/>
          <w:numId w:val="25"/>
        </w:numPr>
        <w:tabs>
          <w:tab w:val="left" w:pos="900"/>
        </w:tabs>
        <w:spacing w:line="360" w:lineRule="auto"/>
        <w:rPr>
          <w:rFonts w:ascii="宋体" w:hAnsi="宋体"/>
          <w:sz w:val="22"/>
        </w:rPr>
      </w:pPr>
      <w:r>
        <w:rPr>
          <w:rFonts w:ascii="宋体" w:hAnsi="宋体" w:hint="eastAsia"/>
          <w:sz w:val="22"/>
        </w:rPr>
        <w:t>设值班经理，18小时以上接待客人；</w:t>
      </w:r>
    </w:p>
    <w:p w:rsidR="002741DA" w:rsidRDefault="002741DA" w:rsidP="002741DA">
      <w:pPr>
        <w:numPr>
          <w:ilvl w:val="0"/>
          <w:numId w:val="25"/>
        </w:numPr>
        <w:tabs>
          <w:tab w:val="left" w:pos="360"/>
        </w:tabs>
        <w:spacing w:line="360" w:lineRule="auto"/>
        <w:rPr>
          <w:rFonts w:ascii="宋体" w:hAnsi="宋体"/>
          <w:sz w:val="22"/>
        </w:rPr>
      </w:pPr>
      <w:r>
        <w:rPr>
          <w:rFonts w:ascii="宋体" w:hAnsi="宋体" w:hint="eastAsia"/>
          <w:sz w:val="22"/>
        </w:rPr>
        <w:t>总服务台提供小件行李，有供客人使用的行李推车，必要时提供行李服务；</w:t>
      </w:r>
    </w:p>
    <w:p w:rsidR="002741DA" w:rsidRDefault="002741DA" w:rsidP="002741DA">
      <w:pPr>
        <w:numPr>
          <w:ilvl w:val="0"/>
          <w:numId w:val="25"/>
        </w:numPr>
        <w:tabs>
          <w:tab w:val="left" w:pos="900"/>
        </w:tabs>
        <w:spacing w:line="360" w:lineRule="auto"/>
        <w:rPr>
          <w:rFonts w:ascii="宋体" w:hAnsi="宋体"/>
          <w:sz w:val="22"/>
        </w:rPr>
      </w:pPr>
      <w:r>
        <w:rPr>
          <w:rFonts w:ascii="宋体" w:hAnsi="宋体" w:hint="eastAsia"/>
          <w:sz w:val="22"/>
        </w:rPr>
        <w:t>总服务台设在前厅的适当位置，设置接待、问讯、留言、预订、结账等服务项目，提供24小时服务，可提供价格表；</w:t>
      </w:r>
    </w:p>
    <w:p w:rsidR="002741DA" w:rsidRDefault="002741DA" w:rsidP="002741DA">
      <w:pPr>
        <w:numPr>
          <w:ilvl w:val="0"/>
          <w:numId w:val="24"/>
        </w:numPr>
        <w:tabs>
          <w:tab w:val="left" w:pos="900"/>
        </w:tabs>
        <w:spacing w:line="360" w:lineRule="auto"/>
        <w:rPr>
          <w:rFonts w:ascii="宋体" w:hAnsi="宋体"/>
          <w:sz w:val="22"/>
        </w:rPr>
      </w:pPr>
      <w:r>
        <w:rPr>
          <w:rFonts w:ascii="宋体" w:hAnsi="宋体" w:hint="eastAsia"/>
          <w:sz w:val="22"/>
        </w:rPr>
        <w:t>客房：</w:t>
      </w:r>
    </w:p>
    <w:p w:rsidR="002741DA" w:rsidRDefault="002741DA" w:rsidP="002741DA">
      <w:pPr>
        <w:numPr>
          <w:ilvl w:val="0"/>
          <w:numId w:val="26"/>
        </w:numPr>
        <w:spacing w:line="360" w:lineRule="auto"/>
        <w:rPr>
          <w:rFonts w:ascii="宋体" w:hAnsi="宋体"/>
          <w:sz w:val="22"/>
        </w:rPr>
      </w:pPr>
      <w:r>
        <w:rPr>
          <w:rFonts w:ascii="宋体" w:hAnsi="宋体" w:hint="eastAsia"/>
          <w:sz w:val="22"/>
        </w:rPr>
        <w:t>客房宜单设卫生间；</w:t>
      </w:r>
    </w:p>
    <w:p w:rsidR="002741DA" w:rsidRDefault="002741DA" w:rsidP="002741DA">
      <w:pPr>
        <w:numPr>
          <w:ilvl w:val="0"/>
          <w:numId w:val="26"/>
        </w:numPr>
        <w:spacing w:line="360" w:lineRule="auto"/>
        <w:rPr>
          <w:rFonts w:ascii="宋体" w:hAnsi="宋体"/>
          <w:sz w:val="22"/>
        </w:rPr>
      </w:pPr>
      <w:r>
        <w:rPr>
          <w:rFonts w:ascii="宋体" w:hAnsi="宋体" w:hint="eastAsia"/>
          <w:sz w:val="22"/>
        </w:rPr>
        <w:t>客房具备隔音措施；</w:t>
      </w:r>
    </w:p>
    <w:p w:rsidR="002741DA" w:rsidRDefault="002741DA" w:rsidP="002741DA">
      <w:pPr>
        <w:numPr>
          <w:ilvl w:val="0"/>
          <w:numId w:val="26"/>
        </w:numPr>
        <w:spacing w:line="360" w:lineRule="auto"/>
        <w:rPr>
          <w:rFonts w:ascii="宋体" w:hAnsi="宋体"/>
          <w:sz w:val="22"/>
        </w:rPr>
      </w:pPr>
      <w:r>
        <w:rPr>
          <w:rFonts w:ascii="宋体" w:hAnsi="宋体" w:hint="eastAsia"/>
          <w:sz w:val="22"/>
        </w:rPr>
        <w:t>在显著位置张贴应急疏散图及相关说明；</w:t>
      </w:r>
    </w:p>
    <w:p w:rsidR="002741DA" w:rsidRDefault="002741DA" w:rsidP="002741DA">
      <w:pPr>
        <w:numPr>
          <w:ilvl w:val="0"/>
          <w:numId w:val="26"/>
        </w:numPr>
        <w:spacing w:line="360" w:lineRule="auto"/>
        <w:rPr>
          <w:rFonts w:ascii="宋体" w:hAnsi="宋体"/>
          <w:sz w:val="22"/>
        </w:rPr>
      </w:pPr>
      <w:r>
        <w:rPr>
          <w:rFonts w:ascii="宋体" w:hAnsi="宋体" w:hint="eastAsia"/>
          <w:sz w:val="22"/>
        </w:rPr>
        <w:t>客房用品、用具配置齐全，材质合格，使用方便</w:t>
      </w:r>
    </w:p>
    <w:p w:rsidR="002741DA" w:rsidRDefault="002741DA" w:rsidP="002741DA">
      <w:pPr>
        <w:numPr>
          <w:ilvl w:val="0"/>
          <w:numId w:val="26"/>
        </w:numPr>
        <w:spacing w:line="360" w:lineRule="auto"/>
        <w:rPr>
          <w:rFonts w:ascii="宋体" w:hAnsi="宋体"/>
          <w:sz w:val="22"/>
        </w:rPr>
      </w:pPr>
      <w:r>
        <w:rPr>
          <w:rFonts w:ascii="宋体" w:hAnsi="宋体" w:hint="eastAsia"/>
          <w:sz w:val="22"/>
        </w:rPr>
        <w:t>卫生间通风、照明条件良好，配备必要的辅助设施及盥洗用品，排水设施完好，地面有防滑设施，提供冷、热浴水；</w:t>
      </w:r>
    </w:p>
    <w:p w:rsidR="002741DA" w:rsidRDefault="002741DA" w:rsidP="002741DA">
      <w:pPr>
        <w:numPr>
          <w:ilvl w:val="0"/>
          <w:numId w:val="26"/>
        </w:numPr>
        <w:spacing w:line="360" w:lineRule="auto"/>
        <w:rPr>
          <w:rFonts w:ascii="宋体" w:hAnsi="宋体"/>
          <w:sz w:val="22"/>
        </w:rPr>
      </w:pPr>
      <w:r>
        <w:rPr>
          <w:rFonts w:ascii="宋体" w:hAnsi="宋体" w:hint="eastAsia"/>
          <w:sz w:val="22"/>
        </w:rPr>
        <w:t>24小时提供开水（饮用水）；</w:t>
      </w:r>
    </w:p>
    <w:p w:rsidR="002741DA" w:rsidRDefault="002741DA" w:rsidP="002741DA">
      <w:pPr>
        <w:numPr>
          <w:ilvl w:val="0"/>
          <w:numId w:val="26"/>
        </w:numPr>
        <w:spacing w:line="360" w:lineRule="auto"/>
        <w:rPr>
          <w:rFonts w:ascii="宋体" w:hAnsi="宋体"/>
          <w:sz w:val="22"/>
        </w:rPr>
      </w:pPr>
      <w:r>
        <w:rPr>
          <w:rFonts w:ascii="宋体" w:hAnsi="宋体" w:hint="eastAsia"/>
          <w:sz w:val="22"/>
        </w:rPr>
        <w:t>客房、卫生间每天全面整理一次。</w:t>
      </w:r>
    </w:p>
    <w:p w:rsidR="002741DA" w:rsidRDefault="002741DA" w:rsidP="002741DA">
      <w:pPr>
        <w:spacing w:line="360" w:lineRule="auto"/>
        <w:rPr>
          <w:rFonts w:ascii="宋体" w:hAnsi="宋体"/>
          <w:sz w:val="22"/>
        </w:rPr>
      </w:pPr>
      <w:r>
        <w:rPr>
          <w:rFonts w:ascii="宋体" w:hAnsi="宋体" w:hint="eastAsia"/>
          <w:sz w:val="22"/>
        </w:rPr>
        <w:t>12．餐厅及厨房</w:t>
      </w:r>
    </w:p>
    <w:p w:rsidR="002741DA" w:rsidRDefault="002741DA" w:rsidP="002741DA">
      <w:pPr>
        <w:numPr>
          <w:ilvl w:val="0"/>
          <w:numId w:val="27"/>
        </w:numPr>
        <w:spacing w:line="360" w:lineRule="auto"/>
        <w:rPr>
          <w:rFonts w:ascii="宋体" w:hAnsi="宋体"/>
          <w:sz w:val="22"/>
        </w:rPr>
      </w:pPr>
      <w:r>
        <w:rPr>
          <w:rFonts w:ascii="宋体" w:hAnsi="宋体" w:hint="eastAsia"/>
          <w:sz w:val="22"/>
        </w:rPr>
        <w:t>能接待与会人员就餐，应考虑少数民族参会者的饮食习惯并提供解决方案；</w:t>
      </w:r>
    </w:p>
    <w:p w:rsidR="002741DA" w:rsidRDefault="002741DA" w:rsidP="002741DA">
      <w:pPr>
        <w:numPr>
          <w:ilvl w:val="0"/>
          <w:numId w:val="27"/>
        </w:numPr>
        <w:spacing w:line="360" w:lineRule="auto"/>
        <w:rPr>
          <w:rFonts w:ascii="宋体" w:hAnsi="宋体"/>
          <w:sz w:val="22"/>
        </w:rPr>
      </w:pPr>
      <w:r>
        <w:rPr>
          <w:rFonts w:ascii="宋体" w:hAnsi="宋体" w:hint="eastAsia"/>
          <w:sz w:val="22"/>
        </w:rPr>
        <w:t>家具、餐具、酒具、用具配套完好，存放空间符合卫生标准；</w:t>
      </w:r>
    </w:p>
    <w:p w:rsidR="002741DA" w:rsidRDefault="002741DA" w:rsidP="002741DA">
      <w:pPr>
        <w:numPr>
          <w:ilvl w:val="0"/>
          <w:numId w:val="27"/>
        </w:numPr>
        <w:spacing w:line="360" w:lineRule="auto"/>
        <w:rPr>
          <w:rFonts w:ascii="宋体" w:hAnsi="宋体"/>
          <w:sz w:val="22"/>
        </w:rPr>
      </w:pPr>
      <w:r>
        <w:rPr>
          <w:rFonts w:ascii="宋体" w:hAnsi="宋体" w:hint="eastAsia"/>
          <w:sz w:val="22"/>
        </w:rPr>
        <w:lastRenderedPageBreak/>
        <w:t>可提供早、中、晚餐。</w:t>
      </w:r>
    </w:p>
    <w:p w:rsidR="002741DA" w:rsidRDefault="002741DA" w:rsidP="002741DA">
      <w:pPr>
        <w:numPr>
          <w:ilvl w:val="0"/>
          <w:numId w:val="27"/>
        </w:numPr>
        <w:spacing w:line="360" w:lineRule="auto"/>
        <w:rPr>
          <w:rFonts w:ascii="宋体" w:hAnsi="宋体"/>
          <w:sz w:val="22"/>
        </w:rPr>
      </w:pPr>
      <w:r>
        <w:rPr>
          <w:rFonts w:ascii="宋体" w:hAnsi="宋体" w:hint="eastAsia"/>
          <w:sz w:val="22"/>
        </w:rPr>
        <w:t>厨房符合卫生标准，配有与接待能力相匹配的冷藏、冷冻、消毒等设备设施，生、熟食品及半成品应分柜置放，有专门放置临时垃圾并保持封闭的设施；</w:t>
      </w:r>
    </w:p>
    <w:p w:rsidR="002741DA" w:rsidRDefault="002741DA" w:rsidP="002741DA">
      <w:pPr>
        <w:numPr>
          <w:ilvl w:val="0"/>
          <w:numId w:val="27"/>
        </w:numPr>
        <w:spacing w:line="360" w:lineRule="auto"/>
        <w:rPr>
          <w:rFonts w:ascii="宋体" w:hAnsi="宋体"/>
          <w:sz w:val="22"/>
        </w:rPr>
      </w:pPr>
      <w:r>
        <w:rPr>
          <w:rFonts w:ascii="宋体" w:hAnsi="宋体" w:hint="eastAsia"/>
          <w:sz w:val="22"/>
        </w:rPr>
        <w:t>厨房和餐厅之间有隔音、隔热、隔气味设施；</w:t>
      </w:r>
    </w:p>
    <w:p w:rsidR="002741DA" w:rsidRDefault="002741DA" w:rsidP="002741DA">
      <w:pPr>
        <w:numPr>
          <w:ilvl w:val="0"/>
          <w:numId w:val="27"/>
        </w:numPr>
        <w:spacing w:line="360" w:lineRule="auto"/>
        <w:rPr>
          <w:rFonts w:ascii="宋体" w:hAnsi="宋体"/>
          <w:sz w:val="22"/>
        </w:rPr>
      </w:pPr>
      <w:r>
        <w:rPr>
          <w:rFonts w:ascii="宋体" w:hAnsi="宋体" w:hint="eastAsia"/>
          <w:sz w:val="22"/>
        </w:rPr>
        <w:t>采取有效的消灭蚊蝇、蟑螂、鼠害等虫害措施。</w:t>
      </w:r>
    </w:p>
    <w:p w:rsidR="002741DA" w:rsidRDefault="002741DA" w:rsidP="002741DA">
      <w:pPr>
        <w:spacing w:line="360" w:lineRule="auto"/>
        <w:rPr>
          <w:rFonts w:ascii="宋体" w:hAnsi="宋体"/>
          <w:sz w:val="22"/>
        </w:rPr>
      </w:pPr>
      <w:r>
        <w:rPr>
          <w:rFonts w:ascii="宋体" w:hAnsi="宋体" w:hint="eastAsia"/>
          <w:sz w:val="22"/>
        </w:rPr>
        <w:t>13．会议室</w:t>
      </w:r>
    </w:p>
    <w:p w:rsidR="002741DA" w:rsidRDefault="002741DA" w:rsidP="002741DA">
      <w:pPr>
        <w:numPr>
          <w:ilvl w:val="0"/>
          <w:numId w:val="28"/>
        </w:numPr>
        <w:spacing w:line="360" w:lineRule="auto"/>
        <w:rPr>
          <w:rFonts w:ascii="宋体" w:hAnsi="宋体"/>
          <w:sz w:val="22"/>
        </w:rPr>
      </w:pPr>
      <w:r>
        <w:rPr>
          <w:rFonts w:ascii="宋体" w:hAnsi="宋体" w:hint="eastAsia"/>
          <w:sz w:val="22"/>
        </w:rPr>
        <w:t>拥有1个（含）以上的会议室（活动隔断不可重复计算）；</w:t>
      </w:r>
    </w:p>
    <w:p w:rsidR="002741DA" w:rsidRDefault="002741DA" w:rsidP="002741DA">
      <w:pPr>
        <w:numPr>
          <w:ilvl w:val="0"/>
          <w:numId w:val="28"/>
        </w:numPr>
        <w:spacing w:line="360" w:lineRule="auto"/>
        <w:rPr>
          <w:rFonts w:ascii="宋体" w:hAnsi="宋体"/>
          <w:sz w:val="22"/>
        </w:rPr>
      </w:pPr>
      <w:r>
        <w:rPr>
          <w:rFonts w:ascii="宋体" w:hAnsi="宋体" w:hint="eastAsia"/>
          <w:sz w:val="22"/>
        </w:rPr>
        <w:t>会议室应为封闭的独立区域，配有空调、灯光、会议桌椅、饮水用品，隔音效果良好；</w:t>
      </w:r>
    </w:p>
    <w:p w:rsidR="002741DA" w:rsidRDefault="002741DA" w:rsidP="002741DA">
      <w:pPr>
        <w:numPr>
          <w:ilvl w:val="0"/>
          <w:numId w:val="28"/>
        </w:numPr>
        <w:spacing w:line="360" w:lineRule="auto"/>
        <w:rPr>
          <w:rFonts w:ascii="宋体" w:hAnsi="宋体"/>
          <w:sz w:val="22"/>
        </w:rPr>
      </w:pPr>
      <w:r>
        <w:rPr>
          <w:rFonts w:ascii="宋体" w:hAnsi="宋体" w:hint="eastAsia"/>
          <w:sz w:val="22"/>
        </w:rPr>
        <w:t>可为特殊需求提供或协助租用多媒体演示设备（电脑，实物投影仪，多媒体投影仪等）；</w:t>
      </w:r>
    </w:p>
    <w:p w:rsidR="002741DA" w:rsidRDefault="002741DA" w:rsidP="002741DA">
      <w:pPr>
        <w:numPr>
          <w:ilvl w:val="0"/>
          <w:numId w:val="28"/>
        </w:numPr>
        <w:spacing w:line="360" w:lineRule="auto"/>
        <w:rPr>
          <w:rFonts w:ascii="宋体" w:hAnsi="宋体"/>
          <w:sz w:val="22"/>
        </w:rPr>
      </w:pPr>
      <w:r>
        <w:rPr>
          <w:rFonts w:ascii="宋体" w:hAnsi="宋体" w:hint="eastAsia"/>
          <w:sz w:val="22"/>
        </w:rPr>
        <w:t>可提供纸、笔等基本的会议用文具；</w:t>
      </w:r>
    </w:p>
    <w:p w:rsidR="002741DA" w:rsidRDefault="002741DA" w:rsidP="002741DA">
      <w:pPr>
        <w:numPr>
          <w:ilvl w:val="0"/>
          <w:numId w:val="28"/>
        </w:numPr>
        <w:spacing w:line="360" w:lineRule="auto"/>
        <w:rPr>
          <w:rFonts w:ascii="宋体" w:hAnsi="宋体"/>
          <w:sz w:val="22"/>
        </w:rPr>
      </w:pPr>
      <w:r>
        <w:rPr>
          <w:rFonts w:ascii="宋体" w:hAnsi="宋体" w:hint="eastAsia"/>
          <w:sz w:val="22"/>
        </w:rPr>
        <w:t>能够根据会议需要布置会场。</w:t>
      </w:r>
    </w:p>
    <w:p w:rsidR="002741DA" w:rsidRDefault="002741DA" w:rsidP="002741DA">
      <w:pPr>
        <w:spacing w:line="360" w:lineRule="auto"/>
        <w:rPr>
          <w:rFonts w:ascii="宋体" w:hAnsi="宋体"/>
          <w:sz w:val="22"/>
        </w:rPr>
      </w:pPr>
      <w:r>
        <w:rPr>
          <w:rFonts w:ascii="宋体" w:hAnsi="宋体" w:hint="eastAsia"/>
          <w:sz w:val="22"/>
        </w:rPr>
        <w:t>14．公共区域设施设备</w:t>
      </w:r>
    </w:p>
    <w:p w:rsidR="002741DA" w:rsidRDefault="002741DA" w:rsidP="002741DA">
      <w:pPr>
        <w:numPr>
          <w:ilvl w:val="0"/>
          <w:numId w:val="29"/>
        </w:numPr>
        <w:spacing w:line="360" w:lineRule="auto"/>
        <w:rPr>
          <w:rFonts w:ascii="宋体" w:hAnsi="宋体"/>
          <w:sz w:val="22"/>
        </w:rPr>
      </w:pPr>
      <w:r>
        <w:rPr>
          <w:rFonts w:ascii="宋体" w:hAnsi="宋体" w:hint="eastAsia"/>
          <w:sz w:val="22"/>
        </w:rPr>
        <w:t>室内公共区域有制冷、采暖设备；</w:t>
      </w:r>
    </w:p>
    <w:p w:rsidR="002741DA" w:rsidRDefault="002741DA" w:rsidP="002741DA">
      <w:pPr>
        <w:numPr>
          <w:ilvl w:val="0"/>
          <w:numId w:val="29"/>
        </w:numPr>
        <w:spacing w:line="360" w:lineRule="auto"/>
        <w:rPr>
          <w:rFonts w:ascii="宋体" w:hAnsi="宋体"/>
          <w:sz w:val="22"/>
        </w:rPr>
      </w:pPr>
      <w:r>
        <w:rPr>
          <w:rFonts w:ascii="宋体" w:hAnsi="宋体" w:hint="eastAsia"/>
          <w:sz w:val="22"/>
        </w:rPr>
        <w:t xml:space="preserve">公共区域设有卫生间； </w:t>
      </w:r>
    </w:p>
    <w:p w:rsidR="002741DA" w:rsidRDefault="002741DA" w:rsidP="002741DA">
      <w:pPr>
        <w:numPr>
          <w:ilvl w:val="0"/>
          <w:numId w:val="29"/>
        </w:numPr>
        <w:spacing w:line="360" w:lineRule="auto"/>
        <w:rPr>
          <w:rFonts w:ascii="宋体" w:hAnsi="宋体"/>
          <w:sz w:val="22"/>
        </w:rPr>
      </w:pPr>
      <w:r>
        <w:rPr>
          <w:rFonts w:ascii="宋体" w:hAnsi="宋体" w:hint="eastAsia"/>
          <w:sz w:val="22"/>
        </w:rPr>
        <w:t>有应急照明设施，紧急出口标识清楚，位置合理，无障碍物；</w:t>
      </w:r>
    </w:p>
    <w:p w:rsidR="002741DA" w:rsidRDefault="002741DA" w:rsidP="002741DA">
      <w:pPr>
        <w:spacing w:line="360" w:lineRule="auto"/>
        <w:rPr>
          <w:rFonts w:ascii="宋体" w:hAnsi="宋体"/>
          <w:sz w:val="22"/>
        </w:rPr>
      </w:pPr>
      <w:r>
        <w:rPr>
          <w:rFonts w:ascii="宋体" w:hAnsi="宋体" w:hint="eastAsia"/>
          <w:sz w:val="22"/>
        </w:rPr>
        <w:t>16．人员要求</w:t>
      </w:r>
    </w:p>
    <w:p w:rsidR="002741DA" w:rsidRDefault="002741DA" w:rsidP="002741DA">
      <w:pPr>
        <w:numPr>
          <w:ilvl w:val="0"/>
          <w:numId w:val="30"/>
        </w:numPr>
        <w:spacing w:line="360" w:lineRule="auto"/>
        <w:rPr>
          <w:rFonts w:ascii="宋体" w:hAnsi="宋体"/>
          <w:sz w:val="22"/>
        </w:rPr>
      </w:pPr>
      <w:r>
        <w:rPr>
          <w:rFonts w:ascii="宋体" w:hAnsi="宋体" w:hint="eastAsia"/>
          <w:sz w:val="22"/>
        </w:rPr>
        <w:t>管理人员经过专业培训，上岗职工经过岗前培训，服务人员与床位数量比例适当；</w:t>
      </w:r>
    </w:p>
    <w:p w:rsidR="002741DA" w:rsidRDefault="002741DA" w:rsidP="002741DA">
      <w:pPr>
        <w:numPr>
          <w:ilvl w:val="0"/>
          <w:numId w:val="30"/>
        </w:numPr>
        <w:spacing w:line="360" w:lineRule="auto"/>
        <w:rPr>
          <w:rFonts w:ascii="宋体" w:hAnsi="宋体"/>
          <w:sz w:val="22"/>
        </w:rPr>
      </w:pPr>
      <w:r>
        <w:rPr>
          <w:rFonts w:ascii="宋体" w:hAnsi="宋体" w:hint="eastAsia"/>
          <w:sz w:val="22"/>
        </w:rPr>
        <w:t>有专职或兼职的食品安全管理人员。</w:t>
      </w:r>
    </w:p>
    <w:p w:rsidR="002741DA" w:rsidRDefault="002741DA" w:rsidP="002741DA">
      <w:pPr>
        <w:widowControl/>
        <w:spacing w:line="360" w:lineRule="auto"/>
        <w:rPr>
          <w:rFonts w:ascii="宋体" w:hAnsi="宋体"/>
          <w:sz w:val="22"/>
        </w:rPr>
      </w:pPr>
      <w:r>
        <w:rPr>
          <w:rFonts w:ascii="宋体" w:hAnsi="宋体" w:hint="eastAsia"/>
          <w:sz w:val="22"/>
        </w:rPr>
        <w:t>（3）   餐饮服务及住宿服务人员须持有健康合格证明。</w:t>
      </w:r>
    </w:p>
    <w:p w:rsidR="002741DA" w:rsidRDefault="002741DA" w:rsidP="002741DA">
      <w:pPr>
        <w:spacing w:line="360" w:lineRule="auto"/>
        <w:rPr>
          <w:rFonts w:ascii="宋体" w:hAnsi="宋体"/>
          <w:sz w:val="22"/>
        </w:rPr>
      </w:pPr>
      <w:r>
        <w:rPr>
          <w:rFonts w:ascii="宋体" w:hAnsi="宋体" w:hint="eastAsia"/>
          <w:sz w:val="22"/>
        </w:rPr>
        <w:t>17．其他要求</w:t>
      </w:r>
    </w:p>
    <w:p w:rsidR="002741DA" w:rsidRDefault="002741DA" w:rsidP="002741DA">
      <w:pPr>
        <w:numPr>
          <w:ilvl w:val="0"/>
          <w:numId w:val="31"/>
        </w:numPr>
        <w:tabs>
          <w:tab w:val="left" w:pos="0"/>
        </w:tabs>
        <w:spacing w:line="360" w:lineRule="auto"/>
        <w:rPr>
          <w:rFonts w:ascii="宋体" w:hAnsi="宋体"/>
          <w:sz w:val="22"/>
        </w:rPr>
      </w:pPr>
      <w:r>
        <w:rPr>
          <w:rFonts w:ascii="宋体" w:hAnsi="宋体" w:hint="eastAsia"/>
          <w:sz w:val="22"/>
        </w:rPr>
        <w:t>申请人必须对所承接的会议接待业务承担保密义务；</w:t>
      </w:r>
    </w:p>
    <w:p w:rsidR="002741DA" w:rsidRDefault="002741DA" w:rsidP="002741DA">
      <w:pPr>
        <w:numPr>
          <w:ilvl w:val="0"/>
          <w:numId w:val="31"/>
        </w:numPr>
        <w:tabs>
          <w:tab w:val="left" w:pos="0"/>
        </w:tabs>
        <w:spacing w:line="360" w:lineRule="auto"/>
        <w:rPr>
          <w:rFonts w:ascii="宋体" w:hAnsi="宋体"/>
          <w:sz w:val="22"/>
        </w:rPr>
      </w:pPr>
      <w:r>
        <w:rPr>
          <w:rFonts w:ascii="宋体" w:hAnsi="宋体" w:hint="eastAsia"/>
          <w:sz w:val="22"/>
        </w:rPr>
        <w:t>申请人在入围后按照要求登录“北京市政府采购电子卖场”并上传相关信息；</w:t>
      </w:r>
    </w:p>
    <w:p w:rsidR="002741DA" w:rsidRDefault="002741DA" w:rsidP="002741DA">
      <w:pPr>
        <w:numPr>
          <w:ilvl w:val="0"/>
          <w:numId w:val="31"/>
        </w:numPr>
        <w:tabs>
          <w:tab w:val="left" w:pos="0"/>
        </w:tabs>
        <w:spacing w:line="360" w:lineRule="auto"/>
        <w:rPr>
          <w:rFonts w:ascii="宋体" w:hAnsi="宋体"/>
          <w:sz w:val="22"/>
        </w:rPr>
      </w:pPr>
      <w:r>
        <w:rPr>
          <w:rFonts w:ascii="宋体" w:hAnsi="宋体" w:hint="eastAsia"/>
          <w:sz w:val="22"/>
        </w:rPr>
        <w:t>申请人应具有提供全年365天全方位服务的能力，并能在客房及会场的可预订状态下，优先安排北京市党政机关的会议；</w:t>
      </w:r>
    </w:p>
    <w:p w:rsidR="002741DA" w:rsidRDefault="002741DA" w:rsidP="002741DA">
      <w:pPr>
        <w:numPr>
          <w:ilvl w:val="0"/>
          <w:numId w:val="31"/>
        </w:numPr>
        <w:tabs>
          <w:tab w:val="left" w:pos="0"/>
        </w:tabs>
        <w:spacing w:line="360" w:lineRule="auto"/>
        <w:rPr>
          <w:rFonts w:ascii="宋体" w:hAnsi="宋体"/>
          <w:sz w:val="22"/>
        </w:rPr>
      </w:pPr>
      <w:r>
        <w:rPr>
          <w:rFonts w:ascii="宋体" w:hAnsi="宋体" w:hint="eastAsia"/>
          <w:sz w:val="22"/>
        </w:rPr>
        <w:t>申请人应具备使用公务卡结算的能力，须能提供会议期间的账单明细；</w:t>
      </w:r>
    </w:p>
    <w:p w:rsidR="002741DA" w:rsidRDefault="002741DA" w:rsidP="002741DA">
      <w:pPr>
        <w:numPr>
          <w:ilvl w:val="0"/>
          <w:numId w:val="31"/>
        </w:numPr>
        <w:tabs>
          <w:tab w:val="left" w:pos="0"/>
        </w:tabs>
        <w:spacing w:line="360" w:lineRule="auto"/>
        <w:rPr>
          <w:rFonts w:hAnsi="宋体"/>
          <w:sz w:val="22"/>
        </w:rPr>
      </w:pPr>
      <w:r>
        <w:rPr>
          <w:rFonts w:ascii="宋体" w:hAnsi="宋体" w:hint="eastAsia"/>
          <w:sz w:val="22"/>
        </w:rPr>
        <w:t>申请人</w:t>
      </w:r>
      <w:r>
        <w:rPr>
          <w:rFonts w:hAnsi="宋体" w:hint="eastAsia"/>
          <w:sz w:val="22"/>
        </w:rPr>
        <w:t>入围后，如发生由于工作原因需装修、改造等影响继续接待会议时应提前一个月以书面形式通知征集人。否则视为无正当理由拒绝提供会议服务。如果会</w:t>
      </w:r>
      <w:r>
        <w:rPr>
          <w:rFonts w:hAnsi="宋体" w:hint="eastAsia"/>
          <w:sz w:val="22"/>
        </w:rPr>
        <w:lastRenderedPageBreak/>
        <w:t>议室、客房、餐厅、停车位等情况发生变化应及时报征集人备案，并作相应调整。</w:t>
      </w:r>
    </w:p>
    <w:p w:rsidR="002741DA" w:rsidRDefault="002741DA" w:rsidP="002741DA">
      <w:pPr>
        <w:numPr>
          <w:ilvl w:val="0"/>
          <w:numId w:val="31"/>
        </w:numPr>
        <w:tabs>
          <w:tab w:val="left" w:pos="0"/>
        </w:tabs>
        <w:spacing w:line="360" w:lineRule="auto"/>
        <w:rPr>
          <w:rFonts w:hAnsi="宋体"/>
          <w:sz w:val="22"/>
        </w:rPr>
      </w:pPr>
      <w:r>
        <w:rPr>
          <w:rFonts w:hAnsi="宋体" w:hint="eastAsia"/>
          <w:sz w:val="22"/>
        </w:rPr>
        <w:t>同一场所不可同时作为餐厅、宴会厅、多功能厅或会场重复填报。</w:t>
      </w:r>
    </w:p>
    <w:p w:rsidR="002741DA" w:rsidRDefault="002741DA" w:rsidP="002741DA">
      <w:pPr>
        <w:pStyle w:val="3"/>
      </w:pPr>
    </w:p>
    <w:p w:rsidR="002741DA" w:rsidRDefault="002741DA" w:rsidP="002741DA"/>
    <w:p w:rsidR="006521F5" w:rsidRPr="002741DA" w:rsidRDefault="006521F5" w:rsidP="000D6C93"/>
    <w:sectPr w:rsidR="006521F5" w:rsidRPr="002741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7D8" w:rsidRDefault="000957D8" w:rsidP="002741DA">
      <w:pPr>
        <w:spacing w:line="240" w:lineRule="auto"/>
      </w:pPr>
      <w:r>
        <w:separator/>
      </w:r>
    </w:p>
  </w:endnote>
  <w:endnote w:type="continuationSeparator" w:id="0">
    <w:p w:rsidR="000957D8" w:rsidRDefault="000957D8" w:rsidP="00274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7D8" w:rsidRDefault="000957D8" w:rsidP="002741DA">
      <w:pPr>
        <w:spacing w:line="240" w:lineRule="auto"/>
      </w:pPr>
      <w:r>
        <w:separator/>
      </w:r>
    </w:p>
  </w:footnote>
  <w:footnote w:type="continuationSeparator" w:id="0">
    <w:p w:rsidR="000957D8" w:rsidRDefault="000957D8" w:rsidP="002741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E53F92"/>
    <w:multiLevelType w:val="multilevel"/>
    <w:tmpl w:val="82E53F92"/>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9633B2AF"/>
    <w:multiLevelType w:val="multilevel"/>
    <w:tmpl w:val="9633B2AF"/>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9A544EBC"/>
    <w:multiLevelType w:val="multilevel"/>
    <w:tmpl w:val="9A544EBC"/>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A087B373"/>
    <w:multiLevelType w:val="multilevel"/>
    <w:tmpl w:val="A087B373"/>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A89D18A1"/>
    <w:multiLevelType w:val="multilevel"/>
    <w:tmpl w:val="A89D18A1"/>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ABD22642"/>
    <w:multiLevelType w:val="multilevel"/>
    <w:tmpl w:val="ABD22642"/>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F170EB03"/>
    <w:multiLevelType w:val="multilevel"/>
    <w:tmpl w:val="F170EB03"/>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F5036123"/>
    <w:multiLevelType w:val="multilevel"/>
    <w:tmpl w:val="F5036123"/>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6"/>
    <w:multiLevelType w:val="multilevel"/>
    <w:tmpl w:val="00000006"/>
    <w:lvl w:ilvl="0">
      <w:start w:val="1"/>
      <w:numFmt w:val="chineseCountingThousand"/>
      <w:pStyle w:val="11212"/>
      <w:suff w:val="nothing"/>
      <w:lvlText w:val="第%1部分"/>
      <w:lvlJc w:val="center"/>
      <w:pPr>
        <w:ind w:left="2264" w:firstLine="288"/>
      </w:pPr>
      <w:rPr>
        <w:rFonts w:cs="Times New Roman" w:hint="eastAsia"/>
        <w:color w:val="auto"/>
        <w:sz w:val="32"/>
        <w:szCs w:val="32"/>
      </w:rPr>
    </w:lvl>
    <w:lvl w:ilvl="1">
      <w:start w:val="1"/>
      <w:numFmt w:val="chineseCountingThousand"/>
      <w:pStyle w:val="2"/>
      <w:suff w:val="nothing"/>
      <w:lvlText w:val="%2、"/>
      <w:lvlJc w:val="left"/>
      <w:pPr>
        <w:ind w:left="437"/>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i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9" w15:restartNumberingAfterBreak="0">
    <w:nsid w:val="056D5C98"/>
    <w:multiLevelType w:val="multilevel"/>
    <w:tmpl w:val="056D5C98"/>
    <w:lvl w:ilvl="0">
      <w:start w:val="1"/>
      <w:numFmt w:val="decimal"/>
      <w:lvlText w:val="%1."/>
      <w:lvlJc w:val="left"/>
      <w:pPr>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96A5289"/>
    <w:multiLevelType w:val="multilevel"/>
    <w:tmpl w:val="096A5289"/>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AA32F6D"/>
    <w:multiLevelType w:val="multilevel"/>
    <w:tmpl w:val="0AA32F6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E87FA0"/>
    <w:multiLevelType w:val="multilevel"/>
    <w:tmpl w:val="0EE87FA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1BC61C"/>
    <w:multiLevelType w:val="multilevel"/>
    <w:tmpl w:val="161BC61C"/>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59D23EB"/>
    <w:multiLevelType w:val="multilevel"/>
    <w:tmpl w:val="259D23E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9A2EE5"/>
    <w:multiLevelType w:val="multilevel"/>
    <w:tmpl w:val="269A2EE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77D0E17"/>
    <w:multiLevelType w:val="multilevel"/>
    <w:tmpl w:val="277D0E1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B6F6D77"/>
    <w:multiLevelType w:val="multilevel"/>
    <w:tmpl w:val="2B6F6D7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8A81E41"/>
    <w:multiLevelType w:val="multilevel"/>
    <w:tmpl w:val="48A81E4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FD5B1E"/>
    <w:multiLevelType w:val="multilevel"/>
    <w:tmpl w:val="4BFD5B1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F385B4C"/>
    <w:multiLevelType w:val="multilevel"/>
    <w:tmpl w:val="4F385B4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C76373"/>
    <w:multiLevelType w:val="multilevel"/>
    <w:tmpl w:val="59C7637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CD2C00"/>
    <w:multiLevelType w:val="multilevel"/>
    <w:tmpl w:val="5ACD2C00"/>
    <w:lvl w:ilvl="0">
      <w:start w:val="1"/>
      <w:numFmt w:val="decimal"/>
      <w:lvlText w:val="%1."/>
      <w:lvlJc w:val="left"/>
      <w:pPr>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61A11D13"/>
    <w:multiLevelType w:val="multilevel"/>
    <w:tmpl w:val="61A11D1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9DE3571"/>
    <w:multiLevelType w:val="multilevel"/>
    <w:tmpl w:val="69DE357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085880"/>
    <w:multiLevelType w:val="multilevel"/>
    <w:tmpl w:val="6B08588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DCFA054"/>
    <w:multiLevelType w:val="multilevel"/>
    <w:tmpl w:val="6DCFA054"/>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2AE55F1"/>
    <w:multiLevelType w:val="multilevel"/>
    <w:tmpl w:val="72AE55F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78E6279"/>
    <w:multiLevelType w:val="multilevel"/>
    <w:tmpl w:val="778E6279"/>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A45AFF6"/>
    <w:multiLevelType w:val="multilevel"/>
    <w:tmpl w:val="7A45AFF6"/>
    <w:lvl w:ilvl="0">
      <w:start w:val="1"/>
      <w:numFmt w:val="decimal"/>
      <w:suff w:val="nothing"/>
      <w:lvlText w:val="（%1）"/>
      <w:lvlJc w:val="left"/>
      <w:pPr>
        <w:tabs>
          <w:tab w:val="num" w:pos="0"/>
        </w:tabs>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32473C"/>
    <w:multiLevelType w:val="multilevel"/>
    <w:tmpl w:val="7D32473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7"/>
  </w:num>
  <w:num w:numId="3">
    <w:abstractNumId w:val="15"/>
  </w:num>
  <w:num w:numId="4">
    <w:abstractNumId w:val="18"/>
  </w:num>
  <w:num w:numId="5">
    <w:abstractNumId w:val="25"/>
  </w:num>
  <w:num w:numId="6">
    <w:abstractNumId w:val="23"/>
  </w:num>
  <w:num w:numId="7">
    <w:abstractNumId w:val="21"/>
  </w:num>
  <w:num w:numId="8">
    <w:abstractNumId w:val="16"/>
  </w:num>
  <w:num w:numId="9">
    <w:abstractNumId w:val="11"/>
  </w:num>
  <w:num w:numId="10">
    <w:abstractNumId w:val="20"/>
  </w:num>
  <w:num w:numId="11">
    <w:abstractNumId w:val="9"/>
  </w:num>
  <w:num w:numId="12">
    <w:abstractNumId w:val="6"/>
  </w:num>
  <w:num w:numId="13">
    <w:abstractNumId w:val="4"/>
  </w:num>
  <w:num w:numId="14">
    <w:abstractNumId w:val="0"/>
  </w:num>
  <w:num w:numId="15">
    <w:abstractNumId w:val="7"/>
  </w:num>
  <w:num w:numId="16">
    <w:abstractNumId w:val="26"/>
  </w:num>
  <w:num w:numId="17">
    <w:abstractNumId w:val="13"/>
  </w:num>
  <w:num w:numId="18">
    <w:abstractNumId w:val="5"/>
  </w:num>
  <w:num w:numId="19">
    <w:abstractNumId w:val="1"/>
  </w:num>
  <w:num w:numId="20">
    <w:abstractNumId w:val="28"/>
  </w:num>
  <w:num w:numId="21">
    <w:abstractNumId w:val="2"/>
  </w:num>
  <w:num w:numId="22">
    <w:abstractNumId w:val="3"/>
  </w:num>
  <w:num w:numId="23">
    <w:abstractNumId w:val="29"/>
  </w:num>
  <w:num w:numId="24">
    <w:abstractNumId w:val="22"/>
  </w:num>
  <w:num w:numId="25">
    <w:abstractNumId w:val="24"/>
  </w:num>
  <w:num w:numId="26">
    <w:abstractNumId w:val="27"/>
  </w:num>
  <w:num w:numId="27">
    <w:abstractNumId w:val="12"/>
  </w:num>
  <w:num w:numId="28">
    <w:abstractNumId w:val="30"/>
  </w:num>
  <w:num w:numId="29">
    <w:abstractNumId w:val="14"/>
  </w:num>
  <w:num w:numId="30">
    <w:abstractNumId w:val="1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93"/>
    <w:rsid w:val="000957D8"/>
    <w:rsid w:val="000D6C93"/>
    <w:rsid w:val="00191771"/>
    <w:rsid w:val="002741DA"/>
    <w:rsid w:val="006521F5"/>
    <w:rsid w:val="00B75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7A5AD-2C9C-4E67-87D4-BFFE0578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C93"/>
    <w:pPr>
      <w:widowControl w:val="0"/>
      <w:adjustRightInd w:val="0"/>
      <w:spacing w:line="360" w:lineRule="atLeast"/>
      <w:textAlignment w:val="baseline"/>
    </w:pPr>
    <w:rPr>
      <w:rFonts w:ascii="Calibri" w:eastAsia="宋体" w:hAnsi="Calibri" w:cs="Times New Roman"/>
      <w:kern w:val="0"/>
      <w:sz w:val="24"/>
    </w:rPr>
  </w:style>
  <w:style w:type="paragraph" w:styleId="1">
    <w:name w:val="heading 1"/>
    <w:basedOn w:val="a"/>
    <w:next w:val="a"/>
    <w:link w:val="10"/>
    <w:uiPriority w:val="9"/>
    <w:qFormat/>
    <w:rsid w:val="000D6C93"/>
    <w:pPr>
      <w:keepNext/>
      <w:keepLines/>
      <w:spacing w:before="340" w:after="330" w:line="578" w:lineRule="atLeast"/>
      <w:outlineLvl w:val="0"/>
    </w:pPr>
    <w:rPr>
      <w:b/>
      <w:bCs/>
      <w:kern w:val="44"/>
      <w:sz w:val="44"/>
      <w:szCs w:val="44"/>
    </w:rPr>
  </w:style>
  <w:style w:type="paragraph" w:styleId="2">
    <w:name w:val="heading 2"/>
    <w:basedOn w:val="a"/>
    <w:next w:val="a"/>
    <w:link w:val="20"/>
    <w:uiPriority w:val="99"/>
    <w:qFormat/>
    <w:rsid w:val="000D6C93"/>
    <w:pPr>
      <w:keepNext/>
      <w:keepLines/>
      <w:numPr>
        <w:ilvl w:val="1"/>
        <w:numId w:val="1"/>
      </w:numPr>
      <w:spacing w:before="260" w:after="260" w:line="416" w:lineRule="atLeast"/>
      <w:ind w:left="720"/>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rsid w:val="000D6C93"/>
    <w:rPr>
      <w:rFonts w:ascii="Arial" w:eastAsia="黑体" w:hAnsi="Arial" w:cs="Times New Roman"/>
      <w:b/>
      <w:bCs/>
      <w:kern w:val="0"/>
      <w:sz w:val="32"/>
      <w:szCs w:val="32"/>
    </w:rPr>
  </w:style>
  <w:style w:type="paragraph" w:styleId="3">
    <w:name w:val="Body Text 3"/>
    <w:basedOn w:val="a"/>
    <w:link w:val="30"/>
    <w:uiPriority w:val="99"/>
    <w:unhideWhenUsed/>
    <w:qFormat/>
    <w:rsid w:val="000D6C93"/>
    <w:pPr>
      <w:spacing w:after="120"/>
    </w:pPr>
    <w:rPr>
      <w:color w:val="595959"/>
      <w:sz w:val="16"/>
    </w:rPr>
  </w:style>
  <w:style w:type="character" w:customStyle="1" w:styleId="30">
    <w:name w:val="正文文本 3 字符"/>
    <w:basedOn w:val="a0"/>
    <w:link w:val="3"/>
    <w:uiPriority w:val="99"/>
    <w:rsid w:val="000D6C93"/>
    <w:rPr>
      <w:rFonts w:ascii="Calibri" w:eastAsia="宋体" w:hAnsi="Calibri" w:cs="Times New Roman"/>
      <w:color w:val="595959"/>
      <w:kern w:val="0"/>
      <w:sz w:val="16"/>
    </w:rPr>
  </w:style>
  <w:style w:type="paragraph" w:customStyle="1" w:styleId="11212">
    <w:name w:val="样式 标题 1 + 四号 居中 段前: 12 磅 段后: 12 磅 行距: 单倍行距"/>
    <w:basedOn w:val="1"/>
    <w:uiPriority w:val="99"/>
    <w:qFormat/>
    <w:rsid w:val="000D6C93"/>
    <w:pPr>
      <w:numPr>
        <w:numId w:val="1"/>
      </w:numPr>
      <w:spacing w:before="240" w:after="240" w:line="240" w:lineRule="auto"/>
      <w:ind w:left="6517"/>
      <w:jc w:val="center"/>
    </w:pPr>
    <w:rPr>
      <w:rFonts w:cs="宋体"/>
      <w:sz w:val="28"/>
      <w:szCs w:val="20"/>
    </w:rPr>
  </w:style>
  <w:style w:type="paragraph" w:customStyle="1" w:styleId="text">
    <w:name w:val="text"/>
    <w:basedOn w:val="a"/>
    <w:uiPriority w:val="99"/>
    <w:qFormat/>
    <w:rsid w:val="000D6C93"/>
    <w:pPr>
      <w:widowControl/>
      <w:adjustRightInd/>
      <w:spacing w:before="100" w:beforeAutospacing="1" w:after="100" w:afterAutospacing="1" w:line="240" w:lineRule="auto"/>
      <w:textAlignment w:val="auto"/>
    </w:pPr>
    <w:rPr>
      <w:rFonts w:ascii="宋体" w:hAnsi="宋体" w:cs="宋体"/>
      <w:szCs w:val="24"/>
    </w:rPr>
  </w:style>
  <w:style w:type="paragraph" w:styleId="a3">
    <w:name w:val="List Paragraph"/>
    <w:basedOn w:val="a"/>
    <w:uiPriority w:val="34"/>
    <w:qFormat/>
    <w:rsid w:val="000D6C93"/>
    <w:pPr>
      <w:ind w:firstLineChars="200" w:firstLine="420"/>
    </w:pPr>
  </w:style>
  <w:style w:type="character" w:customStyle="1" w:styleId="10">
    <w:name w:val="标题 1 字符"/>
    <w:basedOn w:val="a0"/>
    <w:link w:val="1"/>
    <w:uiPriority w:val="9"/>
    <w:rsid w:val="000D6C93"/>
    <w:rPr>
      <w:rFonts w:ascii="Calibri" w:eastAsia="宋体" w:hAnsi="Calibri" w:cs="Times New Roman"/>
      <w:b/>
      <w:bCs/>
      <w:kern w:val="44"/>
      <w:sz w:val="44"/>
      <w:szCs w:val="44"/>
    </w:rPr>
  </w:style>
  <w:style w:type="paragraph" w:styleId="a4">
    <w:name w:val="header"/>
    <w:basedOn w:val="a"/>
    <w:link w:val="a5"/>
    <w:uiPriority w:val="99"/>
    <w:unhideWhenUsed/>
    <w:rsid w:val="002741D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2741DA"/>
    <w:rPr>
      <w:rFonts w:ascii="Calibri" w:eastAsia="宋体" w:hAnsi="Calibri" w:cs="Times New Roman"/>
      <w:kern w:val="0"/>
      <w:sz w:val="18"/>
      <w:szCs w:val="18"/>
    </w:rPr>
  </w:style>
  <w:style w:type="paragraph" w:styleId="a6">
    <w:name w:val="footer"/>
    <w:basedOn w:val="a"/>
    <w:link w:val="a7"/>
    <w:uiPriority w:val="99"/>
    <w:unhideWhenUsed/>
    <w:rsid w:val="002741DA"/>
    <w:pPr>
      <w:tabs>
        <w:tab w:val="center" w:pos="4153"/>
        <w:tab w:val="right" w:pos="8306"/>
      </w:tabs>
      <w:snapToGrid w:val="0"/>
      <w:spacing w:line="240" w:lineRule="atLeast"/>
    </w:pPr>
    <w:rPr>
      <w:sz w:val="18"/>
      <w:szCs w:val="18"/>
    </w:rPr>
  </w:style>
  <w:style w:type="character" w:customStyle="1" w:styleId="a7">
    <w:name w:val="页脚 字符"/>
    <w:basedOn w:val="a0"/>
    <w:link w:val="a6"/>
    <w:uiPriority w:val="99"/>
    <w:rsid w:val="002741DA"/>
    <w:rPr>
      <w:rFonts w:ascii="Calibri" w:eastAsia="宋体" w:hAnsi="Calibri" w:cs="Times New Roman"/>
      <w:kern w:val="0"/>
      <w:sz w:val="18"/>
      <w:szCs w:val="18"/>
    </w:rPr>
  </w:style>
  <w:style w:type="paragraph" w:styleId="a8">
    <w:name w:val="Normal Indent"/>
    <w:basedOn w:val="a"/>
    <w:uiPriority w:val="99"/>
    <w:unhideWhenUsed/>
    <w:qFormat/>
    <w:rsid w:val="002741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zhou</cp:lastModifiedBy>
  <cp:revision>3</cp:revision>
  <cp:lastPrinted>2025-12-17T01:45:00Z</cp:lastPrinted>
  <dcterms:created xsi:type="dcterms:W3CDTF">2025-12-09T05:47:00Z</dcterms:created>
  <dcterms:modified xsi:type="dcterms:W3CDTF">2025-12-17T01:45:00Z</dcterms:modified>
</cp:coreProperties>
</file>