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B0B" w:rsidRDefault="00A27B0B" w:rsidP="00A27B0B">
      <w:pPr>
        <w:pStyle w:val="11212"/>
        <w:numPr>
          <w:ilvl w:val="0"/>
          <w:numId w:val="0"/>
        </w:numPr>
        <w:snapToGrid w:val="0"/>
        <w:spacing w:before="0" w:after="0" w:line="360" w:lineRule="auto"/>
        <w:outlineLvl w:val="9"/>
        <w:rPr>
          <w:rFonts w:ascii="方正小标宋简体" w:eastAsia="方正小标宋简体" w:hAnsi="黑体"/>
          <w:b w:val="0"/>
          <w:bCs w:val="0"/>
          <w:sz w:val="96"/>
          <w:szCs w:val="96"/>
        </w:rPr>
      </w:pPr>
    </w:p>
    <w:p w:rsidR="00A27B0B" w:rsidRDefault="00A27B0B" w:rsidP="00A27B0B">
      <w:pPr>
        <w:pStyle w:val="11212"/>
        <w:numPr>
          <w:ilvl w:val="0"/>
          <w:numId w:val="0"/>
        </w:numPr>
        <w:snapToGrid w:val="0"/>
        <w:spacing w:before="0" w:after="0" w:line="360" w:lineRule="auto"/>
        <w:outlineLvl w:val="9"/>
        <w:rPr>
          <w:rFonts w:ascii="方正小标宋简体" w:eastAsia="方正小标宋简体" w:hAnsi="宋体"/>
          <w:b w:val="0"/>
          <w:bCs w:val="0"/>
          <w:sz w:val="32"/>
          <w:szCs w:val="21"/>
        </w:rPr>
      </w:pPr>
      <w:r>
        <w:rPr>
          <w:rFonts w:ascii="方正小标宋简体" w:eastAsia="方正小标宋简体" w:hAnsi="黑体" w:hint="eastAsia"/>
          <w:b w:val="0"/>
          <w:bCs w:val="0"/>
          <w:sz w:val="96"/>
          <w:szCs w:val="96"/>
        </w:rPr>
        <w:t>框  架  协  议</w:t>
      </w:r>
    </w:p>
    <w:p w:rsidR="00A27B0B" w:rsidRDefault="00A27B0B" w:rsidP="00A27B0B">
      <w:pPr>
        <w:pStyle w:val="11212"/>
        <w:numPr>
          <w:ilvl w:val="0"/>
          <w:numId w:val="0"/>
        </w:numPr>
        <w:snapToGrid w:val="0"/>
        <w:spacing w:before="0" w:after="0" w:line="360" w:lineRule="auto"/>
        <w:outlineLvl w:val="9"/>
        <w:rPr>
          <w:rFonts w:ascii="宋体" w:hAnsi="宋体"/>
          <w:sz w:val="32"/>
          <w:szCs w:val="21"/>
        </w:rPr>
      </w:pPr>
    </w:p>
    <w:p w:rsidR="00A27B0B" w:rsidRDefault="00A27B0B" w:rsidP="00A27B0B">
      <w:pPr>
        <w:pStyle w:val="11212"/>
        <w:numPr>
          <w:ilvl w:val="0"/>
          <w:numId w:val="0"/>
        </w:numPr>
        <w:snapToGrid w:val="0"/>
        <w:spacing w:before="0" w:after="0" w:line="360" w:lineRule="auto"/>
        <w:outlineLvl w:val="9"/>
        <w:rPr>
          <w:rFonts w:ascii="宋体" w:hAnsi="宋体"/>
          <w:sz w:val="32"/>
          <w:szCs w:val="21"/>
        </w:rPr>
      </w:pPr>
    </w:p>
    <w:p w:rsidR="00A27B0B" w:rsidRDefault="00A27B0B" w:rsidP="00A27B0B">
      <w:pPr>
        <w:pStyle w:val="a4"/>
        <w:tabs>
          <w:tab w:val="left" w:pos="840"/>
        </w:tabs>
        <w:spacing w:line="360" w:lineRule="auto"/>
        <w:ind w:leftChars="300" w:left="2520" w:hangingChars="500" w:hanging="1800"/>
        <w:rPr>
          <w:rFonts w:ascii="方正小标宋简体" w:eastAsia="方正小标宋简体" w:hAnsi="宋体"/>
          <w:sz w:val="36"/>
          <w:szCs w:val="36"/>
        </w:rPr>
      </w:pPr>
      <w:r>
        <w:rPr>
          <w:rFonts w:ascii="方正小标宋简体" w:eastAsia="方正小标宋简体" w:hint="eastAsia"/>
          <w:sz w:val="36"/>
          <w:szCs w:val="36"/>
        </w:rPr>
        <w:t>项目名称：</w:t>
      </w:r>
      <w:r>
        <w:rPr>
          <w:rFonts w:ascii="方正小标宋简体" w:eastAsia="方正小标宋简体" w:hAnsi="宋体" w:hint="eastAsia"/>
          <w:sz w:val="36"/>
          <w:szCs w:val="36"/>
        </w:rPr>
        <w:t>北京市市级行政事业单位会议服务框架协议采购项目（2026-2027年度）</w:t>
      </w:r>
    </w:p>
    <w:p w:rsidR="00A27B0B" w:rsidRDefault="00A27B0B" w:rsidP="00A27B0B">
      <w:pPr>
        <w:pStyle w:val="a4"/>
        <w:tabs>
          <w:tab w:val="left" w:pos="840"/>
        </w:tabs>
        <w:spacing w:after="0" w:line="360" w:lineRule="auto"/>
        <w:ind w:firstLineChars="209" w:firstLine="752"/>
        <w:rPr>
          <w:rFonts w:ascii="方正小标宋简体" w:eastAsia="方正小标宋简体" w:hAnsi="宋体"/>
          <w:sz w:val="36"/>
          <w:szCs w:val="36"/>
        </w:rPr>
      </w:pPr>
      <w:r>
        <w:rPr>
          <w:rFonts w:ascii="方正小标宋简体" w:eastAsia="方正小标宋简体" w:hAnsi="宋体" w:hint="eastAsia"/>
          <w:sz w:val="36"/>
          <w:szCs w:val="36"/>
        </w:rPr>
        <w:t>采购编号：BGPC-Z25020</w:t>
      </w:r>
    </w:p>
    <w:p w:rsidR="00A27B0B" w:rsidRDefault="00A27B0B" w:rsidP="00A27B0B">
      <w:pPr>
        <w:pStyle w:val="a4"/>
        <w:tabs>
          <w:tab w:val="left" w:pos="840"/>
        </w:tabs>
        <w:spacing w:after="0" w:line="360" w:lineRule="auto"/>
        <w:ind w:firstLineChars="209" w:firstLine="752"/>
        <w:rPr>
          <w:rFonts w:ascii="方正小标宋简体" w:eastAsia="方正小标宋简体" w:hAnsi="宋体"/>
          <w:sz w:val="36"/>
          <w:szCs w:val="36"/>
        </w:rPr>
      </w:pPr>
      <w:r>
        <w:rPr>
          <w:rFonts w:ascii="方正小标宋简体" w:eastAsia="方正小标宋简体" w:hAnsi="宋体" w:hint="eastAsia"/>
          <w:sz w:val="36"/>
          <w:szCs w:val="36"/>
        </w:rPr>
        <w:t>采购类别：服务</w:t>
      </w:r>
    </w:p>
    <w:p w:rsidR="00A27B0B" w:rsidRDefault="00A27B0B" w:rsidP="00A27B0B">
      <w:pPr>
        <w:pStyle w:val="a4"/>
        <w:tabs>
          <w:tab w:val="left" w:pos="840"/>
        </w:tabs>
        <w:snapToGrid w:val="0"/>
        <w:spacing w:after="0" w:line="360" w:lineRule="auto"/>
        <w:ind w:firstLineChars="209" w:firstLine="752"/>
        <w:rPr>
          <w:rFonts w:ascii="宋体" w:hAnsi="宋体"/>
          <w:sz w:val="32"/>
          <w:szCs w:val="21"/>
        </w:rPr>
      </w:pPr>
      <w:r>
        <w:rPr>
          <w:rFonts w:ascii="方正小标宋简体" w:eastAsia="方正小标宋简体" w:hAnsi="宋体" w:hint="eastAsia"/>
          <w:sz w:val="36"/>
          <w:szCs w:val="36"/>
        </w:rPr>
        <w:t>采购方式：</w:t>
      </w:r>
      <w:r>
        <w:rPr>
          <w:rFonts w:ascii="方正小标宋简体" w:eastAsia="方正小标宋简体" w:hAnsi="方正小标宋简体" w:cs="方正小标宋简体" w:hint="eastAsia"/>
          <w:sz w:val="36"/>
          <w:szCs w:val="36"/>
        </w:rPr>
        <w:t>开放式</w:t>
      </w:r>
      <w:r>
        <w:rPr>
          <w:rFonts w:ascii="仿宋_GB2312" w:eastAsia="仿宋_GB2312" w:hAnsi="宋体" w:hint="eastAsia"/>
          <w:b/>
          <w:bCs/>
          <w:sz w:val="36"/>
          <w:szCs w:val="36"/>
        </w:rPr>
        <w:t xml:space="preserve"> </w:t>
      </w:r>
      <w:r>
        <w:rPr>
          <w:rFonts w:ascii="仿宋_GB2312" w:eastAsia="仿宋_GB2312" w:hAnsi="宋体" w:hint="eastAsia"/>
          <w:sz w:val="36"/>
          <w:szCs w:val="36"/>
        </w:rPr>
        <w:t xml:space="preserve">   </w:t>
      </w:r>
    </w:p>
    <w:p w:rsidR="00A27B0B" w:rsidRDefault="00A27B0B" w:rsidP="00A27B0B">
      <w:pPr>
        <w:pStyle w:val="11212"/>
        <w:numPr>
          <w:ilvl w:val="0"/>
          <w:numId w:val="0"/>
        </w:numPr>
        <w:snapToGrid w:val="0"/>
        <w:spacing w:before="0" w:after="0" w:line="360" w:lineRule="auto"/>
        <w:ind w:firstLineChars="1100" w:firstLine="3534"/>
        <w:jc w:val="left"/>
        <w:outlineLvl w:val="9"/>
        <w:rPr>
          <w:rFonts w:ascii="宋体" w:hAnsi="宋体"/>
          <w:sz w:val="32"/>
          <w:szCs w:val="21"/>
        </w:rPr>
      </w:pPr>
    </w:p>
    <w:p w:rsidR="00A27B0B" w:rsidRDefault="00A27B0B" w:rsidP="00A27B0B">
      <w:pPr>
        <w:pStyle w:val="11212"/>
        <w:numPr>
          <w:ilvl w:val="0"/>
          <w:numId w:val="0"/>
        </w:numPr>
        <w:snapToGrid w:val="0"/>
        <w:spacing w:before="0" w:after="0" w:line="360" w:lineRule="auto"/>
        <w:ind w:firstLineChars="1100" w:firstLine="3534"/>
        <w:jc w:val="left"/>
        <w:outlineLvl w:val="9"/>
        <w:rPr>
          <w:rFonts w:ascii="宋体" w:hAnsi="宋体"/>
          <w:sz w:val="32"/>
          <w:szCs w:val="21"/>
        </w:rPr>
      </w:pPr>
    </w:p>
    <w:p w:rsidR="00A27B0B" w:rsidRDefault="00A27B0B" w:rsidP="00A27B0B">
      <w:pPr>
        <w:pStyle w:val="11212"/>
        <w:numPr>
          <w:ilvl w:val="0"/>
          <w:numId w:val="0"/>
        </w:numPr>
        <w:snapToGrid w:val="0"/>
        <w:spacing w:before="0" w:after="0" w:line="360" w:lineRule="auto"/>
        <w:ind w:firstLineChars="1100" w:firstLine="3534"/>
        <w:jc w:val="left"/>
        <w:outlineLvl w:val="9"/>
        <w:rPr>
          <w:rFonts w:ascii="宋体" w:hAnsi="宋体"/>
          <w:sz w:val="32"/>
          <w:szCs w:val="21"/>
        </w:rPr>
      </w:pPr>
      <w:r w:rsidRPr="00DD3532">
        <w:rPr>
          <w:rFonts w:ascii="宋体" w:hAnsi="宋体" w:hint="eastAsia"/>
          <w:sz w:val="32"/>
          <w:szCs w:val="21"/>
        </w:rPr>
        <w:t>2026年 1月</w:t>
      </w:r>
      <w:r>
        <w:rPr>
          <w:rFonts w:ascii="宋体" w:hAnsi="宋体"/>
          <w:sz w:val="32"/>
          <w:szCs w:val="21"/>
        </w:rPr>
        <w:br w:type="page"/>
      </w:r>
    </w:p>
    <w:p w:rsidR="00167543" w:rsidRDefault="00167543" w:rsidP="00167543">
      <w:pPr>
        <w:pStyle w:val="a4"/>
        <w:tabs>
          <w:tab w:val="left" w:pos="840"/>
        </w:tabs>
        <w:spacing w:after="0" w:line="380" w:lineRule="exact"/>
        <w:ind w:firstLineChars="200" w:firstLine="440"/>
        <w:rPr>
          <w:rFonts w:ascii="宋体" w:hAnsi="宋体" w:cs="宋体"/>
          <w:sz w:val="22"/>
        </w:rPr>
      </w:pPr>
      <w:r>
        <w:rPr>
          <w:rFonts w:ascii="宋体" w:hAnsi="宋体" w:cs="宋体" w:hint="eastAsia"/>
          <w:sz w:val="22"/>
        </w:rPr>
        <w:lastRenderedPageBreak/>
        <w:t xml:space="preserve">甲方：北京市公共资源交易中心     </w:t>
      </w:r>
    </w:p>
    <w:p w:rsidR="00167543" w:rsidRDefault="00167543" w:rsidP="00167543">
      <w:pPr>
        <w:pStyle w:val="a4"/>
        <w:tabs>
          <w:tab w:val="left" w:pos="840"/>
        </w:tabs>
        <w:spacing w:after="0" w:line="380" w:lineRule="exact"/>
        <w:ind w:firstLineChars="200" w:firstLine="440"/>
        <w:rPr>
          <w:rFonts w:ascii="宋体" w:hAnsi="宋体" w:cs="宋体"/>
          <w:sz w:val="22"/>
        </w:rPr>
      </w:pPr>
      <w:r>
        <w:rPr>
          <w:rFonts w:ascii="宋体" w:hAnsi="宋体" w:cs="宋体" w:hint="eastAsia"/>
          <w:sz w:val="22"/>
        </w:rPr>
        <w:t>法定代表人：李冠新</w:t>
      </w:r>
    </w:p>
    <w:p w:rsidR="00167543" w:rsidRDefault="00167543" w:rsidP="00167543">
      <w:pPr>
        <w:pStyle w:val="a4"/>
        <w:tabs>
          <w:tab w:val="left" w:pos="840"/>
        </w:tabs>
        <w:spacing w:after="0" w:line="380" w:lineRule="exact"/>
        <w:ind w:firstLineChars="200" w:firstLine="440"/>
        <w:rPr>
          <w:rFonts w:ascii="宋体" w:hAnsi="宋体" w:cs="宋体"/>
          <w:sz w:val="22"/>
        </w:rPr>
      </w:pPr>
      <w:r>
        <w:rPr>
          <w:rFonts w:ascii="宋体" w:hAnsi="宋体" w:cs="宋体" w:hint="eastAsia"/>
          <w:sz w:val="22"/>
        </w:rPr>
        <w:t>通讯地址：北京市丰台区玉林西路45号腾飞大厦</w:t>
      </w:r>
    </w:p>
    <w:p w:rsidR="00167543" w:rsidRDefault="00167543" w:rsidP="00167543">
      <w:pPr>
        <w:pStyle w:val="a4"/>
        <w:tabs>
          <w:tab w:val="left" w:pos="840"/>
        </w:tabs>
        <w:spacing w:after="0" w:line="380" w:lineRule="exact"/>
        <w:ind w:firstLineChars="200" w:firstLine="440"/>
        <w:rPr>
          <w:rFonts w:ascii="宋体" w:hAnsi="宋体" w:cs="宋体"/>
          <w:sz w:val="22"/>
        </w:rPr>
      </w:pPr>
      <w:r>
        <w:rPr>
          <w:rFonts w:ascii="宋体" w:hAnsi="宋体" w:cs="宋体" w:hint="eastAsia"/>
          <w:sz w:val="22"/>
        </w:rPr>
        <w:t>联系电话：010-83916628</w:t>
      </w:r>
    </w:p>
    <w:p w:rsidR="00167543" w:rsidRDefault="00167543" w:rsidP="00167543">
      <w:pPr>
        <w:pStyle w:val="a4"/>
        <w:tabs>
          <w:tab w:val="left" w:pos="840"/>
        </w:tabs>
        <w:spacing w:after="0" w:line="380" w:lineRule="exact"/>
        <w:ind w:firstLineChars="200" w:firstLine="440"/>
        <w:rPr>
          <w:rFonts w:ascii="宋体" w:hAnsi="宋体" w:cs="宋体"/>
          <w:sz w:val="22"/>
        </w:rPr>
      </w:pPr>
    </w:p>
    <w:p w:rsidR="00167543" w:rsidRDefault="00167543" w:rsidP="00167543">
      <w:pPr>
        <w:pStyle w:val="a4"/>
        <w:tabs>
          <w:tab w:val="left" w:pos="840"/>
        </w:tabs>
        <w:spacing w:after="0" w:line="380" w:lineRule="exact"/>
        <w:ind w:firstLineChars="200" w:firstLine="440"/>
        <w:rPr>
          <w:rFonts w:ascii="宋体" w:hAnsi="宋体" w:cs="宋体"/>
          <w:sz w:val="22"/>
        </w:rPr>
      </w:pPr>
      <w:r>
        <w:rPr>
          <w:rFonts w:ascii="宋体" w:hAnsi="宋体" w:cs="宋体" w:hint="eastAsia"/>
          <w:sz w:val="22"/>
        </w:rPr>
        <w:t xml:space="preserve">乙方：      </w:t>
      </w:r>
    </w:p>
    <w:p w:rsidR="00167543" w:rsidRDefault="00167543" w:rsidP="00167543">
      <w:pPr>
        <w:pStyle w:val="a4"/>
        <w:tabs>
          <w:tab w:val="left" w:pos="840"/>
        </w:tabs>
        <w:spacing w:after="0" w:line="380" w:lineRule="exact"/>
        <w:ind w:firstLineChars="200" w:firstLine="440"/>
        <w:rPr>
          <w:rFonts w:ascii="宋体" w:hAnsi="宋体" w:cs="宋体"/>
          <w:sz w:val="22"/>
        </w:rPr>
      </w:pPr>
      <w:r>
        <w:rPr>
          <w:rFonts w:ascii="宋体" w:hAnsi="宋体" w:cs="宋体" w:hint="eastAsia"/>
          <w:sz w:val="22"/>
        </w:rPr>
        <w:t>法定代表人：</w:t>
      </w:r>
    </w:p>
    <w:p w:rsidR="00167543" w:rsidRDefault="00167543" w:rsidP="00167543">
      <w:pPr>
        <w:pStyle w:val="a4"/>
        <w:tabs>
          <w:tab w:val="left" w:pos="840"/>
        </w:tabs>
        <w:spacing w:after="0" w:line="380" w:lineRule="exact"/>
        <w:ind w:firstLineChars="200" w:firstLine="440"/>
        <w:rPr>
          <w:rFonts w:ascii="宋体" w:hAnsi="宋体" w:cs="宋体"/>
          <w:sz w:val="22"/>
        </w:rPr>
      </w:pPr>
      <w:r>
        <w:rPr>
          <w:rFonts w:ascii="宋体" w:hAnsi="宋体" w:cs="宋体" w:hint="eastAsia"/>
          <w:sz w:val="22"/>
        </w:rPr>
        <w:t>通讯地址：</w:t>
      </w:r>
    </w:p>
    <w:p w:rsidR="00167543" w:rsidRDefault="00167543" w:rsidP="00167543">
      <w:pPr>
        <w:pStyle w:val="a4"/>
        <w:tabs>
          <w:tab w:val="left" w:pos="840"/>
        </w:tabs>
        <w:spacing w:after="0" w:line="380" w:lineRule="exact"/>
        <w:ind w:firstLineChars="200" w:firstLine="440"/>
        <w:rPr>
          <w:rFonts w:ascii="宋体" w:hAnsi="宋体" w:cs="宋体"/>
          <w:sz w:val="22"/>
        </w:rPr>
      </w:pPr>
      <w:r>
        <w:rPr>
          <w:rFonts w:ascii="宋体" w:hAnsi="宋体" w:cs="宋体" w:hint="eastAsia"/>
          <w:sz w:val="22"/>
        </w:rPr>
        <w:t>联系电话：</w:t>
      </w:r>
    </w:p>
    <w:p w:rsidR="00167543" w:rsidRDefault="00167543" w:rsidP="00167543">
      <w:pPr>
        <w:snapToGrid w:val="0"/>
        <w:spacing w:line="380" w:lineRule="exact"/>
        <w:ind w:firstLineChars="200" w:firstLine="440"/>
        <w:rPr>
          <w:rFonts w:ascii="宋体" w:hAnsi="宋体" w:cs="宋体"/>
          <w:sz w:val="22"/>
        </w:rPr>
      </w:pPr>
    </w:p>
    <w:p w:rsidR="00167543" w:rsidRDefault="00167543" w:rsidP="00167543">
      <w:pPr>
        <w:pStyle w:val="a4"/>
        <w:tabs>
          <w:tab w:val="left" w:pos="840"/>
        </w:tabs>
        <w:adjustRightInd/>
        <w:spacing w:after="0" w:line="380" w:lineRule="exact"/>
        <w:ind w:firstLineChars="200" w:firstLine="440"/>
        <w:textAlignment w:val="auto"/>
        <w:rPr>
          <w:rFonts w:ascii="宋体" w:hAnsi="宋体" w:cs="宋体"/>
          <w:sz w:val="22"/>
        </w:rPr>
      </w:pPr>
      <w:bookmarkStart w:id="0" w:name="_Toc230067393"/>
      <w:r>
        <w:rPr>
          <w:rFonts w:ascii="宋体" w:hAnsi="宋体" w:cs="宋体" w:hint="eastAsia"/>
          <w:sz w:val="22"/>
        </w:rPr>
        <w:t>甲方就北京市市级行政事业单位会议服务框架协议采购项目（2026-2027年度）（采购编号：BGPC-Z25020）（以下简称“本项目”）进行公开征集，确定乙方为入围供应商。根据《中华人民共和国民法典》《中华人民共和国政府采购法》《中华人民共和国政府采购法实施条例》《政府采购框架协议采购方式管理暂行办法》等相关法律法规、规章和征集文件的规定，甲乙双方经平等协商一致签署本框架协议如下：</w:t>
      </w:r>
    </w:p>
    <w:p w:rsidR="00167543" w:rsidRDefault="00167543" w:rsidP="00167543">
      <w:pPr>
        <w:numPr>
          <w:ilvl w:val="0"/>
          <w:numId w:val="2"/>
        </w:numPr>
        <w:adjustRightInd/>
        <w:spacing w:line="380" w:lineRule="exact"/>
        <w:ind w:firstLineChars="200" w:firstLine="440"/>
        <w:jc w:val="both"/>
        <w:textAlignment w:val="auto"/>
        <w:rPr>
          <w:rFonts w:ascii="黑体" w:eastAsia="黑体" w:hAnsi="黑体" w:cs="黑体"/>
          <w:kern w:val="2"/>
          <w:sz w:val="22"/>
        </w:rPr>
      </w:pPr>
      <w:r>
        <w:rPr>
          <w:rFonts w:ascii="黑体" w:eastAsia="黑体" w:hAnsi="黑体" w:cs="黑体" w:hint="eastAsia"/>
          <w:kern w:val="2"/>
          <w:sz w:val="22"/>
        </w:rPr>
        <w:t>采购需求及最高限制单价</w:t>
      </w:r>
    </w:p>
    <w:p w:rsidR="00167543" w:rsidRDefault="00167543" w:rsidP="00167543">
      <w:pPr>
        <w:pStyle w:val="a4"/>
        <w:tabs>
          <w:tab w:val="left" w:pos="840"/>
        </w:tabs>
        <w:spacing w:after="0" w:line="380" w:lineRule="exact"/>
        <w:ind w:firstLineChars="200" w:firstLine="440"/>
        <w:rPr>
          <w:rFonts w:ascii="宋体" w:hAnsi="宋体" w:cs="宋体"/>
          <w:sz w:val="22"/>
        </w:rPr>
      </w:pPr>
      <w:r>
        <w:rPr>
          <w:rFonts w:ascii="宋体" w:hAnsi="宋体" w:cs="宋体" w:hint="eastAsia"/>
          <w:sz w:val="22"/>
        </w:rPr>
        <w:t>采购需求及最高限制单价详见本项目征集文件。</w:t>
      </w:r>
    </w:p>
    <w:p w:rsidR="00167543" w:rsidRDefault="00167543" w:rsidP="00167543">
      <w:pPr>
        <w:numPr>
          <w:ilvl w:val="0"/>
          <w:numId w:val="2"/>
        </w:numPr>
        <w:adjustRightInd/>
        <w:spacing w:line="380" w:lineRule="exact"/>
        <w:ind w:firstLineChars="200" w:firstLine="440"/>
        <w:jc w:val="both"/>
        <w:textAlignment w:val="auto"/>
        <w:rPr>
          <w:rFonts w:ascii="黑体" w:eastAsia="黑体" w:hAnsi="黑体" w:cs="黑体"/>
          <w:kern w:val="2"/>
          <w:sz w:val="22"/>
        </w:rPr>
      </w:pPr>
      <w:r>
        <w:rPr>
          <w:rFonts w:ascii="黑体" w:eastAsia="黑体" w:hAnsi="黑体" w:cs="黑体" w:hint="eastAsia"/>
          <w:kern w:val="2"/>
          <w:sz w:val="22"/>
        </w:rPr>
        <w:t>乙方的产品详细技术规格或者服务内容、服务标准及协议价格</w:t>
      </w:r>
    </w:p>
    <w:p w:rsidR="00167543" w:rsidRDefault="00167543" w:rsidP="00167543">
      <w:pPr>
        <w:pStyle w:val="a4"/>
        <w:tabs>
          <w:tab w:val="left" w:pos="840"/>
        </w:tabs>
        <w:spacing w:after="0" w:line="380" w:lineRule="exact"/>
        <w:ind w:firstLineChars="200" w:firstLine="440"/>
        <w:rPr>
          <w:rFonts w:ascii="宋体" w:hAnsi="宋体" w:cs="宋体"/>
          <w:sz w:val="22"/>
        </w:rPr>
      </w:pPr>
      <w:r w:rsidRPr="00973C47">
        <w:rPr>
          <w:rFonts w:ascii="宋体" w:hAnsi="宋体" w:cs="宋体" w:hint="eastAsia"/>
          <w:sz w:val="22"/>
        </w:rPr>
        <w:t>详见乙方申请文件。</w:t>
      </w:r>
    </w:p>
    <w:p w:rsidR="00167543" w:rsidRDefault="00167543" w:rsidP="00167543">
      <w:pPr>
        <w:pStyle w:val="a4"/>
        <w:tabs>
          <w:tab w:val="left" w:pos="840"/>
        </w:tabs>
        <w:spacing w:after="0" w:line="380" w:lineRule="exact"/>
        <w:ind w:firstLineChars="200" w:firstLine="440"/>
        <w:rPr>
          <w:rFonts w:ascii="宋体" w:hAnsi="宋体" w:cs="宋体"/>
          <w:sz w:val="22"/>
        </w:rPr>
      </w:pPr>
      <w:r>
        <w:rPr>
          <w:rFonts w:ascii="宋体" w:hAnsi="宋体" w:cs="宋体" w:hint="eastAsia"/>
          <w:sz w:val="22"/>
        </w:rPr>
        <w:t>乙方第一阶段的响应报价（有量价关系折扣的，包括量价关系折扣，以下统称协议价格）是采购人确定第二阶段成交供应商的最高限价。</w:t>
      </w:r>
    </w:p>
    <w:p w:rsidR="00167543" w:rsidRDefault="00167543" w:rsidP="00167543">
      <w:pPr>
        <w:pStyle w:val="a4"/>
        <w:tabs>
          <w:tab w:val="left" w:pos="840"/>
        </w:tabs>
        <w:spacing w:after="0" w:line="380" w:lineRule="exact"/>
        <w:ind w:firstLineChars="200" w:firstLine="440"/>
        <w:rPr>
          <w:rFonts w:ascii="宋体" w:hAnsi="宋体" w:cs="宋体"/>
          <w:sz w:val="22"/>
        </w:rPr>
      </w:pPr>
      <w:r>
        <w:rPr>
          <w:rFonts w:ascii="宋体" w:hAnsi="宋体" w:cs="宋体" w:hint="eastAsia"/>
          <w:sz w:val="22"/>
        </w:rPr>
        <w:t>乙方在协议期限内，应当以不高于第一阶段响应报价的价格向适用框架协议的采购人供应相应产品和服务。</w:t>
      </w:r>
    </w:p>
    <w:p w:rsidR="00167543" w:rsidRDefault="00167543" w:rsidP="00167543">
      <w:pPr>
        <w:numPr>
          <w:ilvl w:val="0"/>
          <w:numId w:val="2"/>
        </w:numPr>
        <w:adjustRightInd/>
        <w:spacing w:line="380" w:lineRule="exact"/>
        <w:ind w:firstLineChars="200" w:firstLine="440"/>
        <w:jc w:val="both"/>
        <w:textAlignment w:val="auto"/>
        <w:rPr>
          <w:rFonts w:ascii="黑体" w:eastAsia="黑体" w:hAnsi="黑体" w:cs="黑体"/>
          <w:kern w:val="2"/>
          <w:sz w:val="22"/>
        </w:rPr>
      </w:pPr>
      <w:r>
        <w:rPr>
          <w:rFonts w:ascii="黑体" w:eastAsia="黑体" w:hAnsi="黑体" w:cs="黑体" w:hint="eastAsia"/>
          <w:kern w:val="2"/>
          <w:sz w:val="22"/>
        </w:rPr>
        <w:t>入围产品升级换代规则</w:t>
      </w:r>
    </w:p>
    <w:p w:rsidR="00167543" w:rsidRDefault="00167543" w:rsidP="00167543">
      <w:pPr>
        <w:pStyle w:val="a4"/>
        <w:tabs>
          <w:tab w:val="left" w:pos="840"/>
        </w:tabs>
        <w:spacing w:after="0" w:line="380" w:lineRule="exact"/>
        <w:ind w:firstLineChars="200" w:firstLine="440"/>
        <w:rPr>
          <w:rFonts w:ascii="宋体" w:hAnsi="宋体" w:cs="宋体"/>
          <w:sz w:val="22"/>
        </w:rPr>
      </w:pPr>
      <w:r>
        <w:rPr>
          <w:rFonts w:ascii="宋体" w:hAnsi="宋体" w:cs="宋体" w:hint="eastAsia"/>
          <w:sz w:val="22"/>
        </w:rPr>
        <w:t>（仅货物类框架协议适用本条）货物框架协议执行期内，乙方可以按照质量不降低、价格不提高的原则，提出产品升级换代申请，经甲方审核通过后，进行产品更新。</w:t>
      </w:r>
    </w:p>
    <w:p w:rsidR="00167543" w:rsidRDefault="00167543" w:rsidP="00167543">
      <w:pPr>
        <w:numPr>
          <w:ilvl w:val="0"/>
          <w:numId w:val="2"/>
        </w:numPr>
        <w:adjustRightInd/>
        <w:spacing w:line="380" w:lineRule="exact"/>
        <w:ind w:firstLineChars="200" w:firstLine="440"/>
        <w:jc w:val="both"/>
        <w:textAlignment w:val="auto"/>
        <w:rPr>
          <w:rFonts w:ascii="黑体" w:eastAsia="黑体" w:hAnsi="黑体" w:cs="黑体"/>
          <w:kern w:val="2"/>
          <w:sz w:val="22"/>
        </w:rPr>
      </w:pPr>
      <w:r>
        <w:rPr>
          <w:rFonts w:ascii="黑体" w:eastAsia="黑体" w:hAnsi="黑体" w:cs="黑体" w:hint="eastAsia"/>
          <w:kern w:val="2"/>
          <w:sz w:val="22"/>
        </w:rPr>
        <w:t>确定第二阶段成交供应商的主要方式</w:t>
      </w:r>
    </w:p>
    <w:p w:rsidR="00167543" w:rsidRDefault="00167543" w:rsidP="00167543">
      <w:pPr>
        <w:pStyle w:val="a4"/>
        <w:tabs>
          <w:tab w:val="left" w:pos="840"/>
        </w:tabs>
        <w:spacing w:after="0" w:line="380" w:lineRule="exact"/>
        <w:ind w:firstLineChars="200" w:firstLine="440"/>
        <w:rPr>
          <w:rFonts w:ascii="宋体" w:hAnsi="宋体" w:cs="宋体"/>
          <w:sz w:val="22"/>
        </w:rPr>
      </w:pPr>
      <w:r>
        <w:rPr>
          <w:rFonts w:ascii="宋体" w:hAnsi="宋体" w:cs="宋体" w:hint="eastAsia"/>
          <w:sz w:val="22"/>
        </w:rPr>
        <w:t>直接选定：指采购人直接选择入围服务，指定成交供应商进行采购的方式。</w:t>
      </w:r>
    </w:p>
    <w:p w:rsidR="00167543" w:rsidRDefault="00167543" w:rsidP="00167543">
      <w:pPr>
        <w:numPr>
          <w:ilvl w:val="0"/>
          <w:numId w:val="2"/>
        </w:numPr>
        <w:adjustRightInd/>
        <w:spacing w:line="380" w:lineRule="exact"/>
        <w:ind w:firstLineChars="200" w:firstLine="440"/>
        <w:jc w:val="both"/>
        <w:textAlignment w:val="auto"/>
        <w:rPr>
          <w:rFonts w:ascii="黑体" w:eastAsia="黑体" w:hAnsi="黑体" w:cs="黑体"/>
          <w:kern w:val="2"/>
          <w:sz w:val="22"/>
        </w:rPr>
      </w:pPr>
      <w:r>
        <w:rPr>
          <w:rFonts w:ascii="黑体" w:eastAsia="黑体" w:hAnsi="黑体" w:cs="黑体" w:hint="eastAsia"/>
          <w:kern w:val="2"/>
          <w:sz w:val="22"/>
        </w:rPr>
        <w:t>协议适用对象和地域范围</w:t>
      </w:r>
    </w:p>
    <w:p w:rsidR="00167543" w:rsidRDefault="00167543" w:rsidP="00167543">
      <w:pPr>
        <w:pStyle w:val="a4"/>
        <w:tabs>
          <w:tab w:val="left" w:pos="840"/>
        </w:tabs>
        <w:spacing w:after="0" w:line="380" w:lineRule="exact"/>
        <w:ind w:firstLineChars="200" w:firstLine="440"/>
        <w:rPr>
          <w:rFonts w:ascii="宋体" w:hAnsi="宋体" w:cs="宋体"/>
          <w:sz w:val="22"/>
        </w:rPr>
      </w:pPr>
      <w:r>
        <w:rPr>
          <w:rFonts w:ascii="宋体" w:hAnsi="宋体" w:cs="宋体" w:hint="eastAsia"/>
          <w:sz w:val="22"/>
        </w:rPr>
        <w:t>本协议的采购人：北京市市级党政机关、事业单位和团体组织（北京市各区级党政机关、事业单位和团体组织共享本次征集结果）。</w:t>
      </w:r>
      <w:r>
        <w:rPr>
          <w:rFonts w:ascii="宋体" w:hAnsi="宋体" w:cs="宋体" w:hint="eastAsia"/>
          <w:sz w:val="22"/>
        </w:rPr>
        <w:tab/>
      </w:r>
    </w:p>
    <w:p w:rsidR="00CB5959" w:rsidRPr="00CB5959" w:rsidRDefault="00CB5959" w:rsidP="00CB5959">
      <w:pPr>
        <w:pStyle w:val="a4"/>
        <w:tabs>
          <w:tab w:val="left" w:pos="840"/>
        </w:tabs>
        <w:spacing w:after="0" w:line="380" w:lineRule="exact"/>
        <w:ind w:firstLineChars="200" w:firstLine="440"/>
        <w:rPr>
          <w:rFonts w:ascii="宋体" w:hAnsi="宋体" w:cs="宋体"/>
          <w:sz w:val="22"/>
        </w:rPr>
      </w:pPr>
      <w:r w:rsidRPr="00973C47">
        <w:rPr>
          <w:rFonts w:ascii="宋体" w:hAnsi="宋体" w:cs="宋体" w:hint="eastAsia"/>
          <w:sz w:val="22"/>
        </w:rPr>
        <w:t>地域范围：北京市行政区域内。</w:t>
      </w:r>
    </w:p>
    <w:p w:rsidR="00167543" w:rsidRDefault="00167543" w:rsidP="00167543">
      <w:pPr>
        <w:numPr>
          <w:ilvl w:val="0"/>
          <w:numId w:val="2"/>
        </w:numPr>
        <w:adjustRightInd/>
        <w:spacing w:line="380" w:lineRule="exact"/>
        <w:ind w:firstLineChars="200" w:firstLine="440"/>
        <w:jc w:val="both"/>
        <w:textAlignment w:val="auto"/>
        <w:rPr>
          <w:rFonts w:ascii="黑体" w:eastAsia="黑体" w:hAnsi="黑体" w:cs="黑体"/>
          <w:kern w:val="2"/>
          <w:sz w:val="22"/>
        </w:rPr>
      </w:pPr>
      <w:r>
        <w:rPr>
          <w:rFonts w:ascii="黑体" w:eastAsia="黑体" w:hAnsi="黑体" w:cs="黑体" w:hint="eastAsia"/>
          <w:kern w:val="2"/>
          <w:sz w:val="22"/>
        </w:rPr>
        <w:t>采购人资金支付方式、时间和条件</w:t>
      </w:r>
    </w:p>
    <w:p w:rsidR="00167543" w:rsidRDefault="00167543" w:rsidP="00167543">
      <w:pPr>
        <w:pStyle w:val="a4"/>
        <w:tabs>
          <w:tab w:val="left" w:pos="840"/>
        </w:tabs>
        <w:spacing w:after="0" w:line="380" w:lineRule="exact"/>
        <w:ind w:firstLineChars="200" w:firstLine="440"/>
        <w:rPr>
          <w:rFonts w:ascii="宋体" w:hAnsi="宋体" w:cs="宋体"/>
          <w:sz w:val="22"/>
        </w:rPr>
      </w:pPr>
      <w:r>
        <w:rPr>
          <w:rFonts w:ascii="宋体" w:hAnsi="宋体" w:cs="宋体" w:hint="eastAsia"/>
          <w:sz w:val="22"/>
        </w:rPr>
        <w:t>由采购人和乙方（或委托代理商）按照签订的采购合同执行。</w:t>
      </w:r>
    </w:p>
    <w:p w:rsidR="00167543" w:rsidRDefault="00167543" w:rsidP="00167543">
      <w:pPr>
        <w:numPr>
          <w:ilvl w:val="0"/>
          <w:numId w:val="2"/>
        </w:numPr>
        <w:adjustRightInd/>
        <w:spacing w:line="380" w:lineRule="exact"/>
        <w:ind w:firstLineChars="200" w:firstLine="440"/>
        <w:jc w:val="both"/>
        <w:textAlignment w:val="auto"/>
        <w:rPr>
          <w:rFonts w:ascii="黑体" w:eastAsia="黑体" w:hAnsi="黑体" w:cs="黑体"/>
          <w:kern w:val="2"/>
          <w:sz w:val="22"/>
        </w:rPr>
      </w:pPr>
      <w:r>
        <w:rPr>
          <w:rFonts w:ascii="黑体" w:eastAsia="黑体" w:hAnsi="黑体" w:cs="黑体" w:hint="eastAsia"/>
          <w:kern w:val="2"/>
          <w:sz w:val="22"/>
        </w:rPr>
        <w:t>采购人与乙方的采购合同文本</w:t>
      </w:r>
    </w:p>
    <w:p w:rsidR="00CB5959" w:rsidRDefault="00CB5959" w:rsidP="00CB5959">
      <w:pPr>
        <w:pStyle w:val="a4"/>
        <w:tabs>
          <w:tab w:val="left" w:pos="840"/>
        </w:tabs>
        <w:spacing w:after="0" w:line="380" w:lineRule="exact"/>
        <w:ind w:firstLineChars="200" w:firstLine="440"/>
        <w:rPr>
          <w:rFonts w:ascii="宋体" w:hAnsi="宋体" w:cs="宋体"/>
          <w:sz w:val="22"/>
        </w:rPr>
      </w:pPr>
      <w:r w:rsidRPr="00973C47">
        <w:rPr>
          <w:rFonts w:ascii="宋体" w:hAnsi="宋体" w:cs="宋体" w:hint="eastAsia"/>
          <w:sz w:val="22"/>
        </w:rPr>
        <w:t>根据采购人与乙方签订的“采购合同文本”执行。</w:t>
      </w:r>
    </w:p>
    <w:p w:rsidR="00167543" w:rsidRDefault="00167543" w:rsidP="00167543">
      <w:pPr>
        <w:numPr>
          <w:ilvl w:val="0"/>
          <w:numId w:val="2"/>
        </w:numPr>
        <w:adjustRightInd/>
        <w:spacing w:line="380" w:lineRule="exact"/>
        <w:ind w:firstLineChars="200" w:firstLine="440"/>
        <w:jc w:val="both"/>
        <w:textAlignment w:val="auto"/>
        <w:rPr>
          <w:rFonts w:ascii="黑体" w:eastAsia="黑体" w:hAnsi="黑体" w:cs="黑体"/>
          <w:kern w:val="2"/>
          <w:sz w:val="22"/>
        </w:rPr>
      </w:pPr>
      <w:r>
        <w:rPr>
          <w:rFonts w:ascii="黑体" w:eastAsia="黑体" w:hAnsi="黑体" w:cs="黑体" w:hint="eastAsia"/>
          <w:kern w:val="2"/>
          <w:sz w:val="22"/>
        </w:rPr>
        <w:lastRenderedPageBreak/>
        <w:t>协议签订</w:t>
      </w:r>
    </w:p>
    <w:p w:rsidR="00167543" w:rsidRDefault="00167543" w:rsidP="00167543">
      <w:pPr>
        <w:pStyle w:val="a4"/>
        <w:tabs>
          <w:tab w:val="left" w:pos="840"/>
        </w:tabs>
        <w:spacing w:after="0" w:line="380" w:lineRule="exact"/>
        <w:ind w:firstLineChars="200" w:firstLine="440"/>
        <w:rPr>
          <w:rFonts w:ascii="宋体" w:hAnsi="宋体" w:cs="宋体"/>
          <w:sz w:val="22"/>
        </w:rPr>
      </w:pPr>
      <w:r>
        <w:rPr>
          <w:rFonts w:ascii="宋体" w:hAnsi="宋体" w:cs="宋体" w:hint="eastAsia"/>
          <w:sz w:val="22"/>
        </w:rPr>
        <w:t xml:space="preserve">发布入围结果公告，视为入围供应商与征集人签订框架协议，不再另行签订书面框架协议。 </w:t>
      </w:r>
    </w:p>
    <w:p w:rsidR="00167543" w:rsidRDefault="00167543" w:rsidP="00167543">
      <w:pPr>
        <w:numPr>
          <w:ilvl w:val="0"/>
          <w:numId w:val="2"/>
        </w:numPr>
        <w:adjustRightInd/>
        <w:spacing w:line="380" w:lineRule="exact"/>
        <w:ind w:firstLineChars="200" w:firstLine="440"/>
        <w:jc w:val="both"/>
        <w:textAlignment w:val="auto"/>
        <w:rPr>
          <w:rFonts w:ascii="黑体" w:eastAsia="黑体" w:hAnsi="黑体" w:cs="黑体"/>
          <w:kern w:val="2"/>
          <w:sz w:val="22"/>
        </w:rPr>
      </w:pPr>
      <w:r w:rsidRPr="00B408AE">
        <w:rPr>
          <w:rFonts w:ascii="黑体" w:eastAsia="黑体" w:hAnsi="黑体" w:cs="黑体" w:hint="eastAsia"/>
          <w:kern w:val="2"/>
          <w:sz w:val="22"/>
        </w:rPr>
        <w:t>协议</w:t>
      </w:r>
      <w:r>
        <w:rPr>
          <w:rFonts w:ascii="黑体" w:eastAsia="黑体" w:hAnsi="黑体" w:cs="黑体" w:hint="eastAsia"/>
          <w:kern w:val="2"/>
          <w:sz w:val="22"/>
        </w:rPr>
        <w:t>期限</w:t>
      </w:r>
    </w:p>
    <w:p w:rsidR="00167543" w:rsidRPr="00B408AE" w:rsidRDefault="00167543" w:rsidP="00167543">
      <w:pPr>
        <w:pStyle w:val="a4"/>
        <w:tabs>
          <w:tab w:val="left" w:pos="840"/>
        </w:tabs>
        <w:spacing w:after="0" w:line="380" w:lineRule="exact"/>
        <w:ind w:firstLineChars="200" w:firstLine="440"/>
        <w:rPr>
          <w:rFonts w:ascii="宋体" w:hAnsi="宋体" w:cs="宋体"/>
          <w:sz w:val="22"/>
        </w:rPr>
      </w:pPr>
      <w:r w:rsidRPr="00973C47">
        <w:rPr>
          <w:rFonts w:ascii="宋体" w:hAnsi="宋体" w:cs="宋体" w:hint="eastAsia"/>
          <w:sz w:val="22"/>
        </w:rPr>
        <w:t>2026年1月1日至2027年12月31日</w:t>
      </w:r>
    </w:p>
    <w:p w:rsidR="00167543" w:rsidRDefault="00167543" w:rsidP="00167543">
      <w:pPr>
        <w:numPr>
          <w:ilvl w:val="0"/>
          <w:numId w:val="2"/>
        </w:numPr>
        <w:adjustRightInd/>
        <w:spacing w:line="380" w:lineRule="exact"/>
        <w:ind w:firstLineChars="200" w:firstLine="440"/>
        <w:jc w:val="both"/>
        <w:textAlignment w:val="auto"/>
        <w:rPr>
          <w:rFonts w:ascii="黑体" w:eastAsia="黑体" w:hAnsi="黑体" w:cs="黑体"/>
          <w:kern w:val="2"/>
          <w:sz w:val="22"/>
        </w:rPr>
      </w:pPr>
      <w:r>
        <w:rPr>
          <w:rFonts w:ascii="黑体" w:eastAsia="黑体" w:hAnsi="黑体" w:cs="黑体" w:hint="eastAsia"/>
          <w:kern w:val="2"/>
          <w:sz w:val="22"/>
        </w:rPr>
        <w:t>协议延期</w:t>
      </w:r>
    </w:p>
    <w:p w:rsidR="00167543" w:rsidRDefault="00167543" w:rsidP="00167543">
      <w:pPr>
        <w:spacing w:line="380" w:lineRule="exact"/>
        <w:ind w:firstLineChars="200" w:firstLine="440"/>
        <w:rPr>
          <w:rFonts w:ascii="宋体" w:hAnsi="宋体" w:cs="宋体"/>
          <w:sz w:val="22"/>
        </w:rPr>
      </w:pPr>
      <w:r>
        <w:rPr>
          <w:rFonts w:ascii="宋体" w:hAnsi="宋体" w:cs="宋体" w:hint="eastAsia"/>
          <w:sz w:val="22"/>
        </w:rPr>
        <w:t>甲方根据实际情况发布框架协议延期公告，乙方按照原框架协议继续履约，不再签订延期协议。</w:t>
      </w:r>
    </w:p>
    <w:p w:rsidR="00167543" w:rsidRDefault="00167543" w:rsidP="00167543">
      <w:pPr>
        <w:numPr>
          <w:ilvl w:val="0"/>
          <w:numId w:val="2"/>
        </w:numPr>
        <w:adjustRightInd/>
        <w:spacing w:line="380" w:lineRule="exact"/>
        <w:ind w:firstLineChars="200" w:firstLine="440"/>
        <w:jc w:val="both"/>
        <w:textAlignment w:val="auto"/>
        <w:rPr>
          <w:rFonts w:ascii="黑体" w:eastAsia="黑体" w:hAnsi="黑体" w:cs="黑体"/>
          <w:kern w:val="2"/>
          <w:sz w:val="22"/>
        </w:rPr>
      </w:pPr>
      <w:r>
        <w:rPr>
          <w:rFonts w:ascii="黑体" w:eastAsia="黑体" w:hAnsi="黑体" w:cs="黑体" w:hint="eastAsia"/>
          <w:kern w:val="2"/>
          <w:sz w:val="22"/>
        </w:rPr>
        <w:t>入围供应商清退和补充规则</w:t>
      </w:r>
    </w:p>
    <w:p w:rsidR="00167543" w:rsidRDefault="00167543" w:rsidP="00167543">
      <w:pPr>
        <w:pStyle w:val="a4"/>
        <w:tabs>
          <w:tab w:val="left" w:pos="840"/>
        </w:tabs>
        <w:spacing w:after="0" w:line="380" w:lineRule="exact"/>
        <w:ind w:firstLineChars="200" w:firstLine="440"/>
        <w:rPr>
          <w:rFonts w:ascii="宋体" w:hAnsi="宋体" w:cs="宋体"/>
          <w:sz w:val="22"/>
        </w:rPr>
      </w:pPr>
      <w:r>
        <w:rPr>
          <w:rFonts w:ascii="宋体" w:hAnsi="宋体" w:cs="宋体" w:hint="eastAsia"/>
          <w:sz w:val="22"/>
        </w:rPr>
        <w:t xml:space="preserve">（一）清退规则 </w:t>
      </w:r>
    </w:p>
    <w:p w:rsidR="00167543" w:rsidRDefault="00167543" w:rsidP="00167543">
      <w:pPr>
        <w:ind w:firstLineChars="200" w:firstLine="440"/>
        <w:rPr>
          <w:rFonts w:ascii="宋体" w:hAnsi="宋体" w:cs="宋体"/>
          <w:sz w:val="22"/>
        </w:rPr>
      </w:pPr>
      <w:r>
        <w:rPr>
          <w:rFonts w:ascii="宋体" w:hAnsi="宋体" w:cs="宋体" w:hint="eastAsia"/>
          <w:sz w:val="22"/>
        </w:rPr>
        <w:t>入围供应商存在《政府采购框架协议采购方式管理暂行办法》第十九条规定情形的，尚未签订框架协议的，取消其入围资格；已经签订框架协议的，解除与其签订的框架协议。</w:t>
      </w:r>
    </w:p>
    <w:p w:rsidR="00167543" w:rsidRPr="00973C47" w:rsidRDefault="00167543" w:rsidP="00167543">
      <w:pPr>
        <w:pStyle w:val="a4"/>
        <w:tabs>
          <w:tab w:val="left" w:pos="840"/>
        </w:tabs>
        <w:adjustRightInd/>
        <w:spacing w:after="0" w:line="380" w:lineRule="exact"/>
        <w:ind w:firstLine="440"/>
        <w:textAlignment w:val="auto"/>
        <w:rPr>
          <w:rFonts w:ascii="宋体" w:hAnsi="宋体" w:cs="宋体"/>
          <w:sz w:val="22"/>
        </w:rPr>
      </w:pPr>
      <w:r w:rsidRPr="00973C47">
        <w:rPr>
          <w:rFonts w:ascii="宋体" w:hAnsi="宋体" w:cs="宋体" w:hint="eastAsia"/>
          <w:sz w:val="22"/>
        </w:rPr>
        <w:t xml:space="preserve">（二）补充规则 </w:t>
      </w:r>
    </w:p>
    <w:p w:rsidR="00167543" w:rsidRDefault="00167543" w:rsidP="00167543">
      <w:pPr>
        <w:pStyle w:val="a4"/>
        <w:ind w:firstLineChars="200" w:firstLine="440"/>
        <w:rPr>
          <w:rFonts w:ascii="Calibri" w:hAnsi="Calibri"/>
        </w:rPr>
      </w:pPr>
      <w:r w:rsidRPr="00973C47">
        <w:rPr>
          <w:rFonts w:ascii="宋体" w:hAnsi="宋体" w:cs="宋体" w:hint="eastAsia"/>
          <w:sz w:val="22"/>
        </w:rPr>
        <w:t>本项目为开放式框架协议采购，随时申请入围，入围供应商可以随时申请退出框架协议。申请退出框架协议、被取消入围资格或者被解除框架协议的供应商不得重新申请加入同一开放式框架协议。</w:t>
      </w:r>
    </w:p>
    <w:p w:rsidR="00167543" w:rsidRDefault="00167543" w:rsidP="00167543">
      <w:pPr>
        <w:numPr>
          <w:ilvl w:val="0"/>
          <w:numId w:val="2"/>
        </w:numPr>
        <w:adjustRightInd/>
        <w:spacing w:line="380" w:lineRule="exact"/>
        <w:ind w:firstLineChars="200" w:firstLine="440"/>
        <w:jc w:val="both"/>
        <w:textAlignment w:val="auto"/>
        <w:rPr>
          <w:rFonts w:ascii="黑体" w:eastAsia="黑体" w:hAnsi="黑体" w:cs="黑体"/>
          <w:kern w:val="2"/>
          <w:sz w:val="22"/>
        </w:rPr>
      </w:pPr>
      <w:r>
        <w:rPr>
          <w:rFonts w:ascii="黑体" w:eastAsia="黑体" w:hAnsi="黑体" w:cs="黑体" w:hint="eastAsia"/>
          <w:kern w:val="2"/>
          <w:sz w:val="22"/>
        </w:rPr>
        <w:t>甲乙双方的权利义务</w:t>
      </w:r>
    </w:p>
    <w:p w:rsidR="00167543" w:rsidRDefault="00167543" w:rsidP="00167543">
      <w:pPr>
        <w:pStyle w:val="a4"/>
        <w:tabs>
          <w:tab w:val="left" w:pos="840"/>
        </w:tabs>
        <w:spacing w:after="0" w:line="380" w:lineRule="exact"/>
        <w:ind w:firstLineChars="200" w:firstLine="440"/>
        <w:rPr>
          <w:rFonts w:ascii="宋体" w:hAnsi="宋体" w:cs="宋体"/>
          <w:sz w:val="22"/>
        </w:rPr>
      </w:pPr>
      <w:r>
        <w:rPr>
          <w:rFonts w:ascii="宋体" w:hAnsi="宋体" w:cs="宋体" w:hint="eastAsia"/>
          <w:sz w:val="22"/>
        </w:rPr>
        <w:t>（一）甲方的权利和义务</w:t>
      </w:r>
      <w:bookmarkEnd w:id="0"/>
    </w:p>
    <w:p w:rsidR="00167543" w:rsidRDefault="00167543" w:rsidP="00167543">
      <w:pPr>
        <w:pStyle w:val="a4"/>
        <w:tabs>
          <w:tab w:val="left" w:pos="840"/>
        </w:tabs>
        <w:spacing w:after="0" w:line="380" w:lineRule="exact"/>
        <w:ind w:firstLineChars="200" w:firstLine="440"/>
        <w:rPr>
          <w:rFonts w:ascii="宋体" w:hAnsi="宋体" w:cs="宋体"/>
          <w:sz w:val="22"/>
        </w:rPr>
      </w:pPr>
      <w:r w:rsidRPr="00973C47">
        <w:rPr>
          <w:rFonts w:ascii="宋体" w:hAnsi="宋体" w:cs="宋体" w:hint="eastAsia"/>
          <w:sz w:val="22"/>
        </w:rPr>
        <w:t>1.甲方有权根据乙方承诺的产品和服务价格、产品质量、服务内容、服务标准等，对乙方实际提供的产品、服务等相关的事项进行考核和管理。如发现乙方违反相关规定或承诺，甲方有权追究乙方的违约责任。</w:t>
      </w:r>
    </w:p>
    <w:p w:rsidR="00167543" w:rsidRDefault="00167543" w:rsidP="00167543">
      <w:pPr>
        <w:tabs>
          <w:tab w:val="left" w:pos="315"/>
        </w:tabs>
        <w:adjustRightInd/>
        <w:spacing w:line="380" w:lineRule="exact"/>
        <w:ind w:firstLineChars="200" w:firstLine="440"/>
        <w:rPr>
          <w:rFonts w:ascii="宋体" w:hAnsi="宋体" w:cs="宋体"/>
          <w:sz w:val="22"/>
        </w:rPr>
      </w:pPr>
      <w:r>
        <w:rPr>
          <w:rFonts w:ascii="宋体" w:hAnsi="宋体" w:cs="宋体" w:hint="eastAsia"/>
          <w:sz w:val="22"/>
        </w:rPr>
        <w:t>2.甲方将建立用户反馈和评价机制，接受采购人对乙方履行框架协议和采购合同情况的反馈与评价，有权对采购人就乙方提供的产品和服务价格、产品质量、服务内容、服务标准等问题向甲方提出的投诉进行核查。如情况属实，甲方可要求乙方限期履行相应义务，消除影响、弥补损失，并承担本协议规定的违约责任。</w:t>
      </w:r>
    </w:p>
    <w:p w:rsidR="00167543" w:rsidRDefault="00167543" w:rsidP="00167543">
      <w:pPr>
        <w:adjustRightInd/>
        <w:spacing w:line="380" w:lineRule="exact"/>
        <w:ind w:firstLineChars="200" w:firstLine="440"/>
        <w:jc w:val="both"/>
        <w:rPr>
          <w:rFonts w:ascii="宋体" w:hAnsi="宋体" w:cs="宋体"/>
          <w:sz w:val="22"/>
        </w:rPr>
      </w:pPr>
      <w:r>
        <w:rPr>
          <w:rFonts w:ascii="宋体" w:hAnsi="宋体" w:cs="宋体" w:hint="eastAsia"/>
          <w:sz w:val="22"/>
        </w:rPr>
        <w:t>3.甲方有权根据政府采购监管部门、行业主管部门或采购人的委托，组织对乙方的供货产品、服务的验收工作,对提供假冒伪劣或者以次充好的产品或服务的供应商，将追究其违约责任。</w:t>
      </w:r>
    </w:p>
    <w:p w:rsidR="00167543" w:rsidRDefault="00167543" w:rsidP="00167543">
      <w:pPr>
        <w:adjustRightInd/>
        <w:spacing w:line="380" w:lineRule="exact"/>
        <w:ind w:firstLineChars="200" w:firstLine="440"/>
        <w:jc w:val="both"/>
        <w:rPr>
          <w:rFonts w:ascii="宋体" w:hAnsi="宋体" w:cs="宋体"/>
          <w:sz w:val="22"/>
        </w:rPr>
      </w:pPr>
      <w:r>
        <w:rPr>
          <w:rFonts w:ascii="宋体" w:hAnsi="宋体" w:cs="宋体" w:hint="eastAsia"/>
          <w:sz w:val="22"/>
        </w:rPr>
        <w:t>4.甲方有权为实施政府采购工作的需要在相关政府采购业务网站和相关文件上公布乙方提供的产品和服务价格、产品型号、服务内容、服务标准等相关的信息。</w:t>
      </w:r>
    </w:p>
    <w:p w:rsidR="00167543" w:rsidRDefault="00167543" w:rsidP="00167543">
      <w:pPr>
        <w:adjustRightInd/>
        <w:spacing w:line="380" w:lineRule="exact"/>
        <w:ind w:firstLineChars="200" w:firstLine="440"/>
        <w:jc w:val="both"/>
        <w:rPr>
          <w:rFonts w:ascii="宋体" w:hAnsi="宋体" w:cs="宋体"/>
          <w:sz w:val="22"/>
        </w:rPr>
      </w:pPr>
      <w:r>
        <w:rPr>
          <w:rFonts w:ascii="宋体" w:hAnsi="宋体" w:cs="宋体" w:hint="eastAsia"/>
          <w:sz w:val="22"/>
        </w:rPr>
        <w:t>5.（仅货物类框架协议适用本条）协议期内，甲方将视情况组织入围供应商变更委托代理商，并完成相应审核工作。</w:t>
      </w:r>
    </w:p>
    <w:p w:rsidR="00167543" w:rsidRDefault="00167543" w:rsidP="00167543">
      <w:pPr>
        <w:adjustRightInd/>
        <w:spacing w:line="380" w:lineRule="exact"/>
        <w:ind w:firstLineChars="200" w:firstLine="440"/>
        <w:rPr>
          <w:rFonts w:ascii="宋体" w:hAnsi="宋体" w:cs="宋体"/>
          <w:sz w:val="22"/>
        </w:rPr>
      </w:pPr>
      <w:r>
        <w:rPr>
          <w:rFonts w:ascii="宋体" w:hAnsi="宋体" w:cs="宋体" w:hint="eastAsia"/>
          <w:sz w:val="22"/>
        </w:rPr>
        <w:t>6.遇有国家政策调整时，甲方有权对框架协议进行相应变动。</w:t>
      </w:r>
    </w:p>
    <w:p w:rsidR="00167543" w:rsidRDefault="00167543" w:rsidP="00167543">
      <w:pPr>
        <w:pStyle w:val="a4"/>
        <w:tabs>
          <w:tab w:val="left" w:pos="840"/>
        </w:tabs>
        <w:spacing w:after="0" w:line="380" w:lineRule="exact"/>
        <w:ind w:firstLineChars="200" w:firstLine="440"/>
        <w:rPr>
          <w:rFonts w:ascii="宋体" w:hAnsi="宋体" w:cs="宋体"/>
          <w:sz w:val="22"/>
        </w:rPr>
      </w:pPr>
      <w:bookmarkStart w:id="1" w:name="_Toc230067394"/>
      <w:r>
        <w:rPr>
          <w:rFonts w:ascii="宋体" w:hAnsi="宋体" w:cs="宋体" w:hint="eastAsia"/>
          <w:sz w:val="22"/>
        </w:rPr>
        <w:t>（二）乙方的权利和义务</w:t>
      </w:r>
      <w:bookmarkEnd w:id="1"/>
    </w:p>
    <w:p w:rsidR="00167543" w:rsidRDefault="00167543" w:rsidP="00167543">
      <w:pPr>
        <w:tabs>
          <w:tab w:val="left" w:pos="900"/>
        </w:tabs>
        <w:adjustRightInd/>
        <w:spacing w:line="380" w:lineRule="exact"/>
        <w:ind w:firstLineChars="200" w:firstLine="440"/>
        <w:rPr>
          <w:rFonts w:ascii="宋体" w:hAnsi="宋体" w:cs="宋体"/>
          <w:sz w:val="22"/>
        </w:rPr>
      </w:pPr>
      <w:r>
        <w:rPr>
          <w:rFonts w:ascii="宋体" w:hAnsi="宋体" w:cs="宋体" w:hint="eastAsia"/>
          <w:sz w:val="22"/>
        </w:rPr>
        <w:t>1.乙方保证第二阶段提供的产品和服务内容及承诺与第一阶段征集入围的产品和</w:t>
      </w:r>
      <w:r>
        <w:rPr>
          <w:rFonts w:ascii="宋体" w:hAnsi="宋体" w:cs="宋体" w:hint="eastAsia"/>
          <w:sz w:val="22"/>
        </w:rPr>
        <w:lastRenderedPageBreak/>
        <w:t>服务内容及承诺保持一致，包括但不限于产品和服务价格、产品型号、技术参数、服务内容、服务标准、服务承诺等，且不得收取任何具有押金性质的费用。</w:t>
      </w:r>
    </w:p>
    <w:p w:rsidR="00167543" w:rsidRDefault="00167543" w:rsidP="00167543">
      <w:pPr>
        <w:tabs>
          <w:tab w:val="left" w:pos="630"/>
        </w:tabs>
        <w:adjustRightInd/>
        <w:spacing w:line="380" w:lineRule="exact"/>
        <w:ind w:firstLineChars="200" w:firstLine="440"/>
        <w:rPr>
          <w:rFonts w:ascii="宋体" w:hAnsi="宋体" w:cs="宋体"/>
          <w:sz w:val="22"/>
        </w:rPr>
      </w:pPr>
      <w:r>
        <w:rPr>
          <w:rFonts w:ascii="宋体" w:hAnsi="宋体" w:cs="宋体" w:hint="eastAsia"/>
          <w:sz w:val="22"/>
        </w:rPr>
        <w:t>2.（仅货物类框架协议适用本条）乙方销售的产品应符合国家标准和征集文件要求的崭新的合格产品，是市场上已有销售的规格型号，不得是专供政府采购的产品。乙方保证依据征集文件要求和乙方申请文件/申请文件的承诺，及时提供或通过委托代理商向采购人提供对应产品和服务，成交价格不高于第二阶段最高限价，且不在框架协议内容之外提出任何附加条款。若存在任何附加或额外条款，无论签署的情形如何，除非经甲方书面认可，均应当被视为无效。</w:t>
      </w:r>
    </w:p>
    <w:p w:rsidR="00167543" w:rsidRDefault="00167543" w:rsidP="00167543">
      <w:pPr>
        <w:adjustRightInd/>
        <w:spacing w:line="380" w:lineRule="exact"/>
        <w:ind w:firstLineChars="200" w:firstLine="440"/>
        <w:rPr>
          <w:rFonts w:ascii="宋体" w:hAnsi="宋体" w:cs="宋体"/>
          <w:sz w:val="22"/>
        </w:rPr>
      </w:pPr>
      <w:r>
        <w:rPr>
          <w:rFonts w:ascii="宋体" w:hAnsi="宋体" w:cs="宋体" w:hint="eastAsia"/>
          <w:sz w:val="22"/>
        </w:rPr>
        <w:t>3.（仅货物类框架协议适用本条）乙方在签订货物框架协议时可以委托一家或者多家代理商，并提供委托协议和委托的代理商名单，框架协议期限内不得随意对代理商名单进行增加、删减，确需变更的应该提交至甲方审核备案。</w:t>
      </w:r>
    </w:p>
    <w:p w:rsidR="00167543" w:rsidRDefault="00167543" w:rsidP="00167543">
      <w:pPr>
        <w:tabs>
          <w:tab w:val="left" w:pos="540"/>
          <w:tab w:val="left" w:pos="630"/>
        </w:tabs>
        <w:adjustRightInd/>
        <w:spacing w:line="380" w:lineRule="exact"/>
        <w:ind w:firstLineChars="200" w:firstLine="440"/>
        <w:rPr>
          <w:rFonts w:ascii="宋体" w:hAnsi="宋体" w:cs="宋体"/>
          <w:sz w:val="22"/>
        </w:rPr>
      </w:pPr>
      <w:r>
        <w:rPr>
          <w:rFonts w:ascii="宋体" w:hAnsi="宋体" w:cs="宋体" w:hint="eastAsia"/>
          <w:sz w:val="22"/>
        </w:rPr>
        <w:t>4.（仅货物类框架协议适用本条）乙方在添加委托代理商时，应将采购操作流程等相关内容对委托代理商进行培训。乙方的委托代理商若违反征集文件、申请文件/申请文件、框架协议等规定，由乙方承担违约责任。</w:t>
      </w:r>
    </w:p>
    <w:p w:rsidR="00167543" w:rsidRDefault="00167543" w:rsidP="00167543">
      <w:pPr>
        <w:adjustRightInd/>
        <w:spacing w:line="380" w:lineRule="exact"/>
        <w:ind w:firstLineChars="200" w:firstLine="440"/>
        <w:rPr>
          <w:rFonts w:ascii="宋体" w:hAnsi="宋体" w:cs="宋体"/>
          <w:sz w:val="22"/>
        </w:rPr>
      </w:pPr>
      <w:r>
        <w:rPr>
          <w:rFonts w:ascii="宋体" w:hAnsi="宋体" w:cs="宋体" w:hint="eastAsia"/>
          <w:sz w:val="22"/>
        </w:rPr>
        <w:t>5.（仅货物类框架协议适用本条）如供货产品存在质量问题，乙方承诺按照本框架协议及征集文件、申请文件/申请文件、框架协议中相关的规定、约定处理。对原料、设计、工艺等导致普遍性质量问题的情形，除上述规定处理外，还应当按照惯例适用召回制度；对于被有权机构(含质检机关)证实产品存在假冒伪劣或走私、非全新等问题时，乙方承诺先按产品金额无条件双倍赔付采购人，再向委托代理商追究责任。</w:t>
      </w:r>
    </w:p>
    <w:p w:rsidR="00167543" w:rsidRDefault="00167543" w:rsidP="00167543">
      <w:pPr>
        <w:tabs>
          <w:tab w:val="left" w:pos="900"/>
        </w:tabs>
        <w:adjustRightInd/>
        <w:spacing w:line="380" w:lineRule="exact"/>
        <w:ind w:firstLineChars="200" w:firstLine="440"/>
        <w:rPr>
          <w:rFonts w:ascii="宋体" w:hAnsi="宋体" w:cs="宋体"/>
          <w:sz w:val="22"/>
        </w:rPr>
      </w:pPr>
      <w:r>
        <w:rPr>
          <w:rFonts w:ascii="宋体" w:hAnsi="宋体" w:cs="宋体" w:hint="eastAsia"/>
          <w:sz w:val="22"/>
        </w:rPr>
        <w:t>6.乙方授权委托由其分公司作为采购合同履约方的，须向财政监管部门提出用于结算的账号变更书面申请，变更申请中应同时附授权委托书、分公司营业执照复印件等相关材料，授权委托书应明确分公司的职责范围及权限，同时明确是否允许加盖分公司印信、是否允许由分公司出具发票等，经财政监管部门同意后方可由分公司履约。乙方对分公司的授权委托书应同时作为政府采购结算单的附件，并应对其分公司的履约行为承担法律责任。</w:t>
      </w:r>
    </w:p>
    <w:p w:rsidR="00167543" w:rsidRDefault="00167543" w:rsidP="00167543">
      <w:pPr>
        <w:pStyle w:val="3"/>
        <w:adjustRightInd/>
        <w:spacing w:after="0" w:line="380" w:lineRule="exact"/>
        <w:ind w:firstLineChars="200" w:firstLine="440"/>
        <w:rPr>
          <w:rFonts w:ascii="宋体" w:hAnsi="宋体" w:cs="宋体"/>
          <w:color w:val="auto"/>
          <w:sz w:val="22"/>
        </w:rPr>
      </w:pPr>
      <w:r>
        <w:rPr>
          <w:rFonts w:ascii="宋体" w:hAnsi="宋体" w:cs="宋体" w:hint="eastAsia"/>
          <w:color w:val="auto"/>
          <w:sz w:val="22"/>
        </w:rPr>
        <w:t>7.乙方举办的促销活动或提供的优惠政策，如涉及本协议项下的产品和服务，采购人有权参加促销活动并享受其优惠政策，且不得因价格优惠而减少服务项目、降低产品和服务质量。</w:t>
      </w:r>
    </w:p>
    <w:p w:rsidR="00167543" w:rsidRDefault="00167543" w:rsidP="00167543">
      <w:pPr>
        <w:adjustRightInd/>
        <w:spacing w:line="380" w:lineRule="exact"/>
        <w:ind w:firstLineChars="200" w:firstLine="440"/>
        <w:rPr>
          <w:rFonts w:ascii="宋体" w:hAnsi="宋体" w:cs="宋体"/>
          <w:sz w:val="22"/>
        </w:rPr>
      </w:pPr>
      <w:r>
        <w:rPr>
          <w:rFonts w:ascii="宋体" w:hAnsi="宋体" w:cs="宋体" w:hint="eastAsia"/>
          <w:sz w:val="22"/>
        </w:rPr>
        <w:t>8.乙方不得将本项目转包或者分包。</w:t>
      </w:r>
    </w:p>
    <w:p w:rsidR="00167543" w:rsidRDefault="00167543" w:rsidP="00167543">
      <w:pPr>
        <w:adjustRightInd/>
        <w:spacing w:line="380" w:lineRule="exact"/>
        <w:ind w:firstLineChars="200" w:firstLine="440"/>
        <w:rPr>
          <w:rFonts w:ascii="宋体" w:hAnsi="宋体" w:cs="宋体"/>
          <w:sz w:val="22"/>
        </w:rPr>
      </w:pPr>
      <w:r>
        <w:rPr>
          <w:rFonts w:ascii="宋体" w:hAnsi="宋体" w:cs="宋体" w:hint="eastAsia"/>
          <w:sz w:val="22"/>
        </w:rPr>
        <w:t>9.乙方承诺履行本协议中不得违反有关环境保护、知识产权、劳动保护等各方面的规定，否则所有法律责任均由乙方承担。</w:t>
      </w:r>
    </w:p>
    <w:p w:rsidR="00167543" w:rsidRDefault="00167543" w:rsidP="00167543">
      <w:pPr>
        <w:adjustRightInd/>
        <w:spacing w:line="380" w:lineRule="exact"/>
        <w:ind w:firstLineChars="200" w:firstLine="440"/>
        <w:rPr>
          <w:rFonts w:ascii="宋体" w:hAnsi="宋体" w:cs="宋体"/>
          <w:sz w:val="22"/>
        </w:rPr>
      </w:pPr>
      <w:r>
        <w:rPr>
          <w:rFonts w:ascii="宋体" w:hAnsi="宋体" w:cs="宋体" w:hint="eastAsia"/>
          <w:sz w:val="22"/>
        </w:rPr>
        <w:t>10.乙方应按甲方要求完成以下工作，并作为评价考核的依据：</w:t>
      </w:r>
    </w:p>
    <w:p w:rsidR="00167543" w:rsidRDefault="00167543" w:rsidP="00167543">
      <w:pPr>
        <w:adjustRightInd/>
        <w:spacing w:line="380" w:lineRule="exact"/>
        <w:ind w:firstLineChars="200" w:firstLine="440"/>
        <w:rPr>
          <w:rFonts w:ascii="宋体" w:hAnsi="宋体" w:cs="宋体"/>
          <w:sz w:val="22"/>
        </w:rPr>
      </w:pPr>
      <w:r>
        <w:rPr>
          <w:rFonts w:ascii="宋体" w:hAnsi="宋体" w:cs="宋体" w:hint="eastAsia"/>
          <w:sz w:val="22"/>
        </w:rPr>
        <w:t>（1）应当指派专人在电子卖场上发布、补充和维护信息，包括但不限于：产品信息、产品报价、服务内容、服务标准（包括但不限于图片、文本、数值、链接等）；企业取得的资质信息（包括但不限于企业资质图片、资质证书号、发证日期等）；联系人、联系方式等，在签订框架协议后30日内确保产品或服务上架、展示，供采购人选购；</w:t>
      </w:r>
    </w:p>
    <w:p w:rsidR="00167543" w:rsidRDefault="00167543" w:rsidP="00167543">
      <w:pPr>
        <w:adjustRightInd/>
        <w:spacing w:line="380" w:lineRule="exact"/>
        <w:ind w:firstLineChars="200" w:firstLine="440"/>
        <w:rPr>
          <w:rFonts w:ascii="宋体" w:hAnsi="宋体" w:cs="宋体"/>
          <w:sz w:val="22"/>
        </w:rPr>
      </w:pPr>
      <w:r>
        <w:rPr>
          <w:rFonts w:ascii="宋体" w:hAnsi="宋体" w:cs="宋体" w:hint="eastAsia"/>
          <w:sz w:val="22"/>
        </w:rPr>
        <w:lastRenderedPageBreak/>
        <w:t>（2）应当登录“北京市政府采购电子卖场”维护系统，打印“北京市政府采购电子卖场结算单”（以下简称“结算单”），经与采购人确认后作为入账依据；保存好协议有效期内所有结算单据及合同，甲方有权对结算单据按照结算单据相关管理办法进行检查；</w:t>
      </w:r>
    </w:p>
    <w:p w:rsidR="00167543" w:rsidRDefault="00167543" w:rsidP="00167543">
      <w:pPr>
        <w:adjustRightInd/>
        <w:spacing w:line="380" w:lineRule="exact"/>
        <w:ind w:firstLineChars="200" w:firstLine="440"/>
        <w:rPr>
          <w:rFonts w:ascii="宋体" w:hAnsi="宋体" w:cs="宋体"/>
          <w:sz w:val="22"/>
        </w:rPr>
      </w:pPr>
      <w:r>
        <w:rPr>
          <w:rFonts w:ascii="宋体" w:hAnsi="宋体" w:cs="宋体" w:hint="eastAsia"/>
          <w:sz w:val="22"/>
        </w:rPr>
        <w:t>（3）主动配合政府采购监管部门和甲方开展的监督检查和服务期内日常管理。</w:t>
      </w:r>
    </w:p>
    <w:p w:rsidR="00167543" w:rsidRDefault="00167543" w:rsidP="00167543">
      <w:pPr>
        <w:adjustRightInd/>
        <w:spacing w:line="380" w:lineRule="exact"/>
        <w:ind w:firstLineChars="200" w:firstLine="440"/>
        <w:rPr>
          <w:rFonts w:ascii="宋体" w:hAnsi="宋体" w:cs="宋体"/>
          <w:sz w:val="22"/>
        </w:rPr>
      </w:pPr>
      <w:r>
        <w:rPr>
          <w:rFonts w:ascii="宋体" w:hAnsi="宋体" w:cs="宋体" w:hint="eastAsia"/>
          <w:sz w:val="22"/>
        </w:rPr>
        <w:t>11.随着相关管理规则和制度的不断完善，乙方及其委托的代理商应当积极配合服从主管部门或征集人新制订的管理制度。遇有重大制度调整，甲方将及时在补充协议中做出相应完善。</w:t>
      </w:r>
    </w:p>
    <w:p w:rsidR="00167543" w:rsidRDefault="00167543" w:rsidP="00167543">
      <w:pPr>
        <w:numPr>
          <w:ilvl w:val="0"/>
          <w:numId w:val="2"/>
        </w:numPr>
        <w:adjustRightInd/>
        <w:spacing w:line="380" w:lineRule="exact"/>
        <w:ind w:firstLineChars="200" w:firstLine="440"/>
        <w:jc w:val="both"/>
        <w:textAlignment w:val="auto"/>
        <w:rPr>
          <w:rFonts w:ascii="黑体" w:eastAsia="黑体" w:hAnsi="黑体" w:cs="黑体"/>
          <w:kern w:val="2"/>
          <w:sz w:val="22"/>
        </w:rPr>
      </w:pPr>
      <w:r>
        <w:rPr>
          <w:rFonts w:ascii="黑体" w:eastAsia="黑体" w:hAnsi="黑体" w:cs="黑体" w:hint="eastAsia"/>
          <w:kern w:val="2"/>
          <w:sz w:val="22"/>
        </w:rPr>
        <w:t>违约责任</w:t>
      </w:r>
    </w:p>
    <w:p w:rsidR="00167543" w:rsidRDefault="00167543" w:rsidP="00167543">
      <w:pPr>
        <w:tabs>
          <w:tab w:val="left" w:pos="630"/>
        </w:tabs>
        <w:adjustRightInd/>
        <w:spacing w:line="380" w:lineRule="exact"/>
        <w:ind w:firstLineChars="200" w:firstLine="440"/>
        <w:rPr>
          <w:rFonts w:ascii="宋体" w:hAnsi="宋体" w:cs="宋体"/>
          <w:bCs/>
          <w:sz w:val="22"/>
        </w:rPr>
      </w:pPr>
      <w:r>
        <w:rPr>
          <w:rFonts w:ascii="宋体" w:hAnsi="宋体" w:cs="宋体" w:hint="eastAsia"/>
          <w:bCs/>
          <w:sz w:val="22"/>
        </w:rPr>
        <w:t>1</w:t>
      </w:r>
      <w:r>
        <w:rPr>
          <w:rFonts w:ascii="宋体" w:hAnsi="宋体" w:cs="宋体" w:hint="eastAsia"/>
          <w:sz w:val="22"/>
        </w:rPr>
        <w:t>.</w:t>
      </w:r>
      <w:r>
        <w:rPr>
          <w:rFonts w:ascii="宋体" w:hAnsi="宋体" w:cs="宋体" w:hint="eastAsia"/>
          <w:bCs/>
          <w:sz w:val="22"/>
        </w:rPr>
        <w:t>甲、乙任何一方违反本协议的约定，应当承担违约责任，并赔偿对方的实际损失。由于乙方的违约行为给采购人造成经济损失的，采购人有权要求乙方进行赔偿。</w:t>
      </w:r>
    </w:p>
    <w:p w:rsidR="00167543" w:rsidRDefault="00167543" w:rsidP="00167543">
      <w:pPr>
        <w:tabs>
          <w:tab w:val="left" w:pos="630"/>
        </w:tabs>
        <w:adjustRightInd/>
        <w:spacing w:line="380" w:lineRule="exact"/>
        <w:ind w:firstLineChars="200" w:firstLine="440"/>
        <w:rPr>
          <w:rFonts w:ascii="宋体" w:hAnsi="宋体" w:cs="宋体"/>
          <w:bCs/>
          <w:sz w:val="22"/>
        </w:rPr>
      </w:pPr>
      <w:r>
        <w:rPr>
          <w:rFonts w:ascii="宋体" w:hAnsi="宋体" w:cs="宋体" w:hint="eastAsia"/>
          <w:bCs/>
          <w:sz w:val="22"/>
        </w:rPr>
        <w:t>2</w:t>
      </w:r>
      <w:r>
        <w:rPr>
          <w:rFonts w:ascii="宋体" w:hAnsi="宋体" w:cs="宋体" w:hint="eastAsia"/>
          <w:sz w:val="22"/>
        </w:rPr>
        <w:t>.</w:t>
      </w:r>
      <w:r>
        <w:rPr>
          <w:rFonts w:ascii="宋体" w:hAnsi="宋体" w:cs="宋体" w:hint="eastAsia"/>
          <w:bCs/>
          <w:sz w:val="22"/>
        </w:rPr>
        <w:t>乙方违反协议约定，经调查属实，甲方有权追究乙方的违约责任，违约行为包括但不限于：</w:t>
      </w:r>
    </w:p>
    <w:p w:rsidR="00167543" w:rsidRDefault="00167543" w:rsidP="00167543">
      <w:pPr>
        <w:tabs>
          <w:tab w:val="left" w:pos="630"/>
        </w:tabs>
        <w:adjustRightInd/>
        <w:spacing w:line="380" w:lineRule="exact"/>
        <w:ind w:firstLineChars="200" w:firstLine="440"/>
        <w:rPr>
          <w:rFonts w:ascii="宋体" w:hAnsi="宋体" w:cs="宋体"/>
          <w:sz w:val="22"/>
        </w:rPr>
      </w:pPr>
      <w:r>
        <w:rPr>
          <w:rFonts w:ascii="宋体" w:hAnsi="宋体" w:cs="宋体" w:hint="eastAsia"/>
          <w:sz w:val="22"/>
        </w:rPr>
        <w:t>（1）不按照框架协议或采购合同，为采购人提供货物或服务承诺的；</w:t>
      </w:r>
    </w:p>
    <w:p w:rsidR="00167543" w:rsidRDefault="00167543" w:rsidP="00167543">
      <w:pPr>
        <w:tabs>
          <w:tab w:val="left" w:pos="630"/>
        </w:tabs>
        <w:adjustRightInd/>
        <w:spacing w:line="380" w:lineRule="exact"/>
        <w:ind w:firstLineChars="200" w:firstLine="440"/>
        <w:rPr>
          <w:rFonts w:ascii="宋体" w:hAnsi="宋体" w:cs="宋体"/>
          <w:sz w:val="22"/>
        </w:rPr>
      </w:pPr>
      <w:r>
        <w:rPr>
          <w:rFonts w:ascii="宋体" w:hAnsi="宋体" w:cs="宋体" w:hint="eastAsia"/>
          <w:sz w:val="22"/>
        </w:rPr>
        <w:t>（2）被采购人有效投诉的；</w:t>
      </w:r>
    </w:p>
    <w:p w:rsidR="00167543" w:rsidRDefault="00167543" w:rsidP="00167543">
      <w:pPr>
        <w:tabs>
          <w:tab w:val="left" w:pos="630"/>
        </w:tabs>
        <w:adjustRightInd/>
        <w:spacing w:line="380" w:lineRule="exact"/>
        <w:ind w:firstLineChars="200" w:firstLine="440"/>
        <w:rPr>
          <w:rFonts w:ascii="宋体" w:hAnsi="宋体" w:cs="宋体"/>
          <w:sz w:val="22"/>
        </w:rPr>
      </w:pPr>
      <w:r>
        <w:rPr>
          <w:rFonts w:ascii="宋体" w:hAnsi="宋体" w:cs="宋体" w:hint="eastAsia"/>
          <w:sz w:val="22"/>
        </w:rPr>
        <w:t>（3）未按相关要求执行价格承诺或要约折扣的；</w:t>
      </w:r>
    </w:p>
    <w:p w:rsidR="00167543" w:rsidRDefault="00167543" w:rsidP="00167543">
      <w:pPr>
        <w:tabs>
          <w:tab w:val="left" w:pos="630"/>
        </w:tabs>
        <w:adjustRightInd/>
        <w:spacing w:line="380" w:lineRule="exact"/>
        <w:ind w:firstLineChars="200" w:firstLine="440"/>
        <w:rPr>
          <w:rFonts w:ascii="宋体" w:hAnsi="宋体" w:cs="宋体"/>
          <w:sz w:val="22"/>
        </w:rPr>
      </w:pPr>
      <w:r>
        <w:rPr>
          <w:rFonts w:ascii="宋体" w:hAnsi="宋体" w:cs="宋体" w:hint="eastAsia"/>
          <w:sz w:val="22"/>
        </w:rPr>
        <w:t>（4）虚假提供包括但不限于单据、发票及相关凭证、产品节能、环境标志等的；</w:t>
      </w:r>
    </w:p>
    <w:p w:rsidR="00167543" w:rsidRDefault="00167543" w:rsidP="00167543">
      <w:pPr>
        <w:tabs>
          <w:tab w:val="left" w:pos="630"/>
        </w:tabs>
        <w:adjustRightInd/>
        <w:spacing w:line="380" w:lineRule="exact"/>
        <w:ind w:firstLineChars="200" w:firstLine="440"/>
        <w:rPr>
          <w:rFonts w:ascii="宋体" w:hAnsi="宋体" w:cs="宋体"/>
          <w:sz w:val="22"/>
        </w:rPr>
      </w:pPr>
      <w:r>
        <w:rPr>
          <w:rFonts w:ascii="宋体" w:hAnsi="宋体" w:cs="宋体" w:hint="eastAsia"/>
          <w:sz w:val="22"/>
        </w:rPr>
        <w:t>（5）（仅货物类框架协议适用本条）推荐的委托代理商实际供货产品型号、配置与系统填报信息不符的；</w:t>
      </w:r>
    </w:p>
    <w:p w:rsidR="00167543" w:rsidRDefault="00167543" w:rsidP="00167543">
      <w:pPr>
        <w:tabs>
          <w:tab w:val="left" w:pos="630"/>
        </w:tabs>
        <w:adjustRightInd/>
        <w:spacing w:line="380" w:lineRule="exact"/>
        <w:ind w:firstLineChars="200" w:firstLine="440"/>
        <w:rPr>
          <w:rFonts w:ascii="宋体" w:hAnsi="宋体" w:cs="宋体"/>
          <w:sz w:val="22"/>
        </w:rPr>
      </w:pPr>
      <w:r>
        <w:rPr>
          <w:rFonts w:ascii="宋体" w:hAnsi="宋体" w:cs="宋体" w:hint="eastAsia"/>
          <w:sz w:val="22"/>
        </w:rPr>
        <w:t>（6）不配合政府采购监管部门和甲方监督检查、评价考核及日常管理的；</w:t>
      </w:r>
    </w:p>
    <w:p w:rsidR="00167543" w:rsidRDefault="00167543" w:rsidP="00167543">
      <w:pPr>
        <w:tabs>
          <w:tab w:val="left" w:pos="630"/>
        </w:tabs>
        <w:adjustRightInd/>
        <w:spacing w:line="380" w:lineRule="exact"/>
        <w:ind w:firstLineChars="200" w:firstLine="440"/>
        <w:rPr>
          <w:rFonts w:ascii="宋体" w:hAnsi="宋体" w:cs="宋体"/>
          <w:sz w:val="22"/>
        </w:rPr>
      </w:pPr>
      <w:r>
        <w:rPr>
          <w:rFonts w:ascii="宋体" w:hAnsi="宋体" w:cs="宋体" w:hint="eastAsia"/>
          <w:sz w:val="22"/>
        </w:rPr>
        <w:t>（7）违反协议规定的其他事项的。</w:t>
      </w:r>
    </w:p>
    <w:p w:rsidR="00167543" w:rsidRDefault="00167543" w:rsidP="00167543">
      <w:pPr>
        <w:pStyle w:val="a3"/>
        <w:adjustRightInd/>
        <w:spacing w:line="380" w:lineRule="exact"/>
        <w:ind w:firstLine="440"/>
        <w:rPr>
          <w:rFonts w:ascii="宋体" w:hAnsi="宋体" w:cs="宋体"/>
          <w:sz w:val="22"/>
        </w:rPr>
      </w:pPr>
      <w:r>
        <w:rPr>
          <w:rFonts w:ascii="宋体" w:hAnsi="宋体" w:cs="宋体" w:hint="eastAsia"/>
          <w:sz w:val="22"/>
        </w:rPr>
        <w:t>3.针对乙方的违约行为，甲方有权要求乙方承担违约责任，承担违约责任的方式包括但不限于：</w:t>
      </w:r>
    </w:p>
    <w:p w:rsidR="00167543" w:rsidRDefault="00167543" w:rsidP="00167543">
      <w:pPr>
        <w:tabs>
          <w:tab w:val="left" w:pos="630"/>
        </w:tabs>
        <w:adjustRightInd/>
        <w:spacing w:line="380" w:lineRule="exact"/>
        <w:ind w:firstLineChars="200" w:firstLine="440"/>
        <w:rPr>
          <w:rFonts w:ascii="宋体" w:hAnsi="宋体" w:cs="宋体"/>
          <w:sz w:val="22"/>
        </w:rPr>
      </w:pPr>
      <w:r>
        <w:rPr>
          <w:rFonts w:ascii="宋体" w:hAnsi="宋体" w:cs="宋体" w:hint="eastAsia"/>
          <w:sz w:val="22"/>
        </w:rPr>
        <w:t>（1）面谈并限期整改；</w:t>
      </w:r>
    </w:p>
    <w:p w:rsidR="00167543" w:rsidRDefault="00167543" w:rsidP="00167543">
      <w:pPr>
        <w:tabs>
          <w:tab w:val="left" w:pos="630"/>
        </w:tabs>
        <w:adjustRightInd/>
        <w:spacing w:line="380" w:lineRule="exact"/>
        <w:ind w:firstLineChars="200" w:firstLine="440"/>
        <w:rPr>
          <w:rFonts w:ascii="宋体" w:hAnsi="宋体" w:cs="宋体"/>
          <w:sz w:val="22"/>
        </w:rPr>
      </w:pPr>
      <w:r>
        <w:rPr>
          <w:rFonts w:ascii="宋体" w:hAnsi="宋体" w:cs="宋体" w:hint="eastAsia"/>
          <w:sz w:val="22"/>
        </w:rPr>
        <w:t>（2）暂停（或取消）乙方产品供货资格或服务资格；</w:t>
      </w:r>
    </w:p>
    <w:p w:rsidR="00167543" w:rsidRDefault="00167543" w:rsidP="00167543">
      <w:pPr>
        <w:tabs>
          <w:tab w:val="left" w:pos="630"/>
        </w:tabs>
        <w:adjustRightInd/>
        <w:spacing w:line="380" w:lineRule="exact"/>
        <w:ind w:firstLineChars="200" w:firstLine="440"/>
        <w:rPr>
          <w:rFonts w:ascii="宋体" w:hAnsi="宋体" w:cs="宋体"/>
          <w:sz w:val="22"/>
        </w:rPr>
      </w:pPr>
      <w:r>
        <w:rPr>
          <w:rFonts w:ascii="宋体" w:hAnsi="宋体" w:cs="宋体" w:hint="eastAsia"/>
          <w:sz w:val="22"/>
        </w:rPr>
        <w:t>（3）暂停乙方入围供应商资格；</w:t>
      </w:r>
    </w:p>
    <w:p w:rsidR="00167543" w:rsidRDefault="00167543" w:rsidP="00167543">
      <w:pPr>
        <w:tabs>
          <w:tab w:val="left" w:pos="630"/>
        </w:tabs>
        <w:adjustRightInd/>
        <w:spacing w:line="380" w:lineRule="exact"/>
        <w:ind w:firstLineChars="200" w:firstLine="440"/>
        <w:rPr>
          <w:rFonts w:ascii="宋体" w:hAnsi="宋体" w:cs="宋体"/>
          <w:sz w:val="22"/>
        </w:rPr>
      </w:pPr>
      <w:r>
        <w:rPr>
          <w:rFonts w:ascii="宋体" w:hAnsi="宋体" w:cs="宋体" w:hint="eastAsia"/>
          <w:sz w:val="22"/>
        </w:rPr>
        <w:t>（4）取消乙方入围供应商资格；</w:t>
      </w:r>
    </w:p>
    <w:p w:rsidR="00167543" w:rsidRDefault="00167543" w:rsidP="00167543">
      <w:pPr>
        <w:tabs>
          <w:tab w:val="left" w:pos="630"/>
        </w:tabs>
        <w:adjustRightInd/>
        <w:spacing w:line="380" w:lineRule="exact"/>
        <w:ind w:firstLineChars="200" w:firstLine="440"/>
        <w:rPr>
          <w:rFonts w:ascii="宋体" w:hAnsi="宋体" w:cs="宋体"/>
          <w:sz w:val="22"/>
        </w:rPr>
      </w:pPr>
      <w:r>
        <w:rPr>
          <w:rFonts w:ascii="宋体" w:hAnsi="宋体" w:cs="宋体" w:hint="eastAsia"/>
          <w:sz w:val="22"/>
        </w:rPr>
        <w:t>（5）报请财政部门将乙方列入“政府采购严重违法失信行为记录名单”。</w:t>
      </w:r>
    </w:p>
    <w:p w:rsidR="00167543" w:rsidRDefault="00167543" w:rsidP="00167543">
      <w:pPr>
        <w:tabs>
          <w:tab w:val="left" w:pos="630"/>
        </w:tabs>
        <w:adjustRightInd/>
        <w:spacing w:line="380" w:lineRule="exact"/>
        <w:ind w:firstLineChars="200" w:firstLine="440"/>
        <w:rPr>
          <w:rFonts w:ascii="宋体" w:hAnsi="宋体" w:cs="宋体"/>
          <w:bCs/>
          <w:sz w:val="22"/>
        </w:rPr>
      </w:pPr>
      <w:r>
        <w:rPr>
          <w:rFonts w:ascii="宋体" w:hAnsi="宋体" w:cs="宋体" w:hint="eastAsia"/>
          <w:bCs/>
          <w:sz w:val="22"/>
        </w:rPr>
        <w:t>4.乙方被暂停（或取消）产品供货资格或服务资格后，乙方与采购人已经签订的采购合同继续履行，但在暂停（或取消）期内不得承接涉及该产品或服务的新业务。</w:t>
      </w:r>
    </w:p>
    <w:p w:rsidR="00167543" w:rsidRDefault="00167543" w:rsidP="00167543">
      <w:pPr>
        <w:tabs>
          <w:tab w:val="left" w:pos="630"/>
        </w:tabs>
        <w:adjustRightInd/>
        <w:spacing w:line="380" w:lineRule="exact"/>
        <w:ind w:firstLineChars="200" w:firstLine="440"/>
        <w:rPr>
          <w:rFonts w:ascii="宋体" w:hAnsi="宋体" w:cs="宋体"/>
          <w:bCs/>
          <w:sz w:val="22"/>
        </w:rPr>
      </w:pPr>
      <w:r>
        <w:rPr>
          <w:rFonts w:ascii="宋体" w:hAnsi="宋体" w:cs="宋体" w:hint="eastAsia"/>
          <w:bCs/>
          <w:sz w:val="22"/>
        </w:rPr>
        <w:t>5.乙方被暂停入围供应商资格后，乙方与采购人已经签订的采购合同继续履行，但在暂停期内不得承接新业务。</w:t>
      </w:r>
    </w:p>
    <w:p w:rsidR="00167543" w:rsidRDefault="00167543" w:rsidP="00167543">
      <w:pPr>
        <w:tabs>
          <w:tab w:val="left" w:pos="630"/>
        </w:tabs>
        <w:adjustRightInd/>
        <w:spacing w:line="380" w:lineRule="exact"/>
        <w:ind w:firstLineChars="200" w:firstLine="440"/>
        <w:rPr>
          <w:rFonts w:ascii="宋体" w:hAnsi="宋体" w:cs="宋体"/>
          <w:bCs/>
          <w:sz w:val="22"/>
        </w:rPr>
      </w:pPr>
      <w:r>
        <w:rPr>
          <w:rFonts w:ascii="宋体" w:hAnsi="宋体" w:cs="宋体" w:hint="eastAsia"/>
          <w:bCs/>
          <w:sz w:val="22"/>
        </w:rPr>
        <w:t>6.乙方被取消入围供应商资格后，乙方与采购人已经签订的采购合同继续履行，但在本协议期内不得承接新业务。</w:t>
      </w:r>
    </w:p>
    <w:p w:rsidR="00167543" w:rsidRDefault="00167543" w:rsidP="00167543">
      <w:pPr>
        <w:numPr>
          <w:ilvl w:val="0"/>
          <w:numId w:val="2"/>
        </w:numPr>
        <w:adjustRightInd/>
        <w:spacing w:line="380" w:lineRule="exact"/>
        <w:ind w:firstLineChars="200" w:firstLine="440"/>
        <w:jc w:val="both"/>
        <w:textAlignment w:val="auto"/>
        <w:rPr>
          <w:rFonts w:ascii="黑体" w:eastAsia="黑体" w:hAnsi="黑体" w:cs="黑体"/>
          <w:kern w:val="2"/>
          <w:sz w:val="22"/>
        </w:rPr>
      </w:pPr>
      <w:r>
        <w:rPr>
          <w:rFonts w:ascii="黑体" w:eastAsia="黑体" w:hAnsi="黑体" w:cs="黑体" w:hint="eastAsia"/>
          <w:kern w:val="2"/>
          <w:sz w:val="22"/>
        </w:rPr>
        <w:t>协议的终止</w:t>
      </w:r>
    </w:p>
    <w:p w:rsidR="00167543" w:rsidRDefault="00167543" w:rsidP="00167543">
      <w:pPr>
        <w:tabs>
          <w:tab w:val="left" w:pos="0"/>
          <w:tab w:val="left" w:pos="840"/>
        </w:tabs>
        <w:adjustRightInd/>
        <w:spacing w:line="380" w:lineRule="exact"/>
        <w:ind w:firstLineChars="200" w:firstLine="440"/>
        <w:rPr>
          <w:rFonts w:ascii="宋体" w:hAnsi="宋体" w:cs="宋体"/>
          <w:sz w:val="22"/>
        </w:rPr>
      </w:pPr>
      <w:r>
        <w:rPr>
          <w:rFonts w:ascii="宋体" w:hAnsi="宋体" w:cs="宋体" w:hint="eastAsia"/>
          <w:sz w:val="22"/>
        </w:rPr>
        <w:t xml:space="preserve">1.出现下列情况时本协议终止： </w:t>
      </w:r>
    </w:p>
    <w:p w:rsidR="00167543" w:rsidRDefault="00167543" w:rsidP="00167543">
      <w:pPr>
        <w:pStyle w:val="a4"/>
        <w:tabs>
          <w:tab w:val="left" w:pos="709"/>
        </w:tabs>
        <w:spacing w:after="0" w:line="380" w:lineRule="exact"/>
        <w:ind w:firstLineChars="200" w:firstLine="440"/>
        <w:rPr>
          <w:rFonts w:ascii="宋体" w:hAnsi="宋体" w:cs="宋体"/>
          <w:sz w:val="22"/>
        </w:rPr>
      </w:pPr>
      <w:r>
        <w:rPr>
          <w:rFonts w:ascii="宋体" w:hAnsi="宋体" w:cs="宋体" w:hint="eastAsia"/>
          <w:sz w:val="22"/>
        </w:rPr>
        <w:lastRenderedPageBreak/>
        <w:t>（1）甲乙双方协商终止本协议；</w:t>
      </w:r>
    </w:p>
    <w:p w:rsidR="00167543" w:rsidRDefault="00167543" w:rsidP="00167543">
      <w:pPr>
        <w:pStyle w:val="a4"/>
        <w:spacing w:after="0" w:line="380" w:lineRule="exact"/>
        <w:ind w:firstLineChars="200" w:firstLine="440"/>
        <w:rPr>
          <w:rFonts w:ascii="宋体" w:hAnsi="宋体" w:cs="宋体"/>
          <w:sz w:val="22"/>
        </w:rPr>
      </w:pPr>
      <w:r>
        <w:rPr>
          <w:rFonts w:ascii="宋体" w:hAnsi="宋体" w:cs="宋体" w:hint="eastAsia"/>
          <w:sz w:val="22"/>
        </w:rPr>
        <w:t>（2）乙方不履行协议条款，造成无法执行协议，则甲方有权终止本协议。同时甲方有权按照本协议第十三条的约定要求乙方承担违约责任并赔偿损失等。</w:t>
      </w:r>
    </w:p>
    <w:p w:rsidR="00167543" w:rsidRDefault="00167543" w:rsidP="00167543">
      <w:pPr>
        <w:pStyle w:val="a4"/>
        <w:spacing w:after="0" w:line="380" w:lineRule="exact"/>
        <w:ind w:firstLineChars="200" w:firstLine="440"/>
        <w:rPr>
          <w:rFonts w:ascii="宋体" w:hAnsi="宋体" w:cs="宋体"/>
          <w:sz w:val="22"/>
        </w:rPr>
      </w:pPr>
      <w:r>
        <w:rPr>
          <w:rFonts w:ascii="宋体" w:hAnsi="宋体" w:cs="宋体" w:hint="eastAsia"/>
          <w:sz w:val="22"/>
        </w:rPr>
        <w:t>2.除本协议另有约定外，发生以下任何一种情况，甲方有权终止本协议，并取消乙方的入围供应商资格：</w:t>
      </w:r>
    </w:p>
    <w:p w:rsidR="00167543" w:rsidRDefault="00167543" w:rsidP="00167543">
      <w:pPr>
        <w:tabs>
          <w:tab w:val="left" w:pos="630"/>
        </w:tabs>
        <w:adjustRightInd/>
        <w:spacing w:line="380" w:lineRule="exact"/>
        <w:ind w:firstLineChars="200" w:firstLine="440"/>
        <w:rPr>
          <w:rFonts w:ascii="宋体" w:hAnsi="宋体" w:cs="宋体"/>
          <w:sz w:val="22"/>
        </w:rPr>
      </w:pPr>
      <w:r>
        <w:rPr>
          <w:rFonts w:ascii="宋体" w:hAnsi="宋体" w:cs="宋体" w:hint="eastAsia"/>
          <w:sz w:val="22"/>
        </w:rPr>
        <w:t>（1）出现本框架协议约定第十三条的违约行为，拒不整改或限期未整改的；</w:t>
      </w:r>
    </w:p>
    <w:p w:rsidR="00167543" w:rsidRDefault="00167543" w:rsidP="00167543">
      <w:pPr>
        <w:tabs>
          <w:tab w:val="left" w:pos="630"/>
        </w:tabs>
        <w:adjustRightInd/>
        <w:spacing w:line="380" w:lineRule="exact"/>
        <w:ind w:firstLineChars="200" w:firstLine="440"/>
        <w:rPr>
          <w:rFonts w:ascii="宋体" w:hAnsi="宋体" w:cs="宋体"/>
          <w:sz w:val="22"/>
        </w:rPr>
      </w:pPr>
      <w:r>
        <w:rPr>
          <w:rFonts w:ascii="宋体" w:hAnsi="宋体" w:cs="宋体" w:hint="eastAsia"/>
          <w:sz w:val="22"/>
        </w:rPr>
        <w:t>（2）未遵守法律、法规的规定，出现《中华人民共和国政府采购法实施条例》第十九条规定的重大违法记录的；</w:t>
      </w:r>
    </w:p>
    <w:p w:rsidR="00167543" w:rsidRDefault="00167543" w:rsidP="00167543">
      <w:pPr>
        <w:pStyle w:val="a4"/>
        <w:spacing w:after="0" w:line="380" w:lineRule="exact"/>
        <w:ind w:firstLineChars="200" w:firstLine="440"/>
        <w:rPr>
          <w:rFonts w:ascii="宋体" w:hAnsi="宋体" w:cs="宋体"/>
          <w:sz w:val="22"/>
        </w:rPr>
      </w:pPr>
      <w:r>
        <w:rPr>
          <w:rFonts w:ascii="宋体" w:hAnsi="宋体" w:cs="宋体" w:hint="eastAsia"/>
          <w:sz w:val="22"/>
        </w:rPr>
        <w:t>（3）被列入失信被执行人、重大税收违法失信主体、政府采购严重违法失信行为记录名单的；</w:t>
      </w:r>
    </w:p>
    <w:p w:rsidR="00167543" w:rsidRDefault="00167543" w:rsidP="00167543">
      <w:pPr>
        <w:pStyle w:val="a4"/>
        <w:spacing w:after="0" w:line="380" w:lineRule="exact"/>
        <w:ind w:firstLineChars="200" w:firstLine="440"/>
        <w:rPr>
          <w:rFonts w:ascii="宋体" w:hAnsi="宋体" w:cs="宋体"/>
          <w:sz w:val="22"/>
        </w:rPr>
      </w:pPr>
      <w:r>
        <w:rPr>
          <w:rFonts w:ascii="宋体" w:hAnsi="宋体" w:cs="宋体" w:hint="eastAsia"/>
          <w:sz w:val="22"/>
        </w:rPr>
        <w:t>（4）严重损害采购人利益或政府采购形象、造成社会不良影响，产生严重社会负面舆论的。</w:t>
      </w:r>
    </w:p>
    <w:p w:rsidR="00167543" w:rsidRDefault="00167543" w:rsidP="00167543">
      <w:pPr>
        <w:numPr>
          <w:ilvl w:val="0"/>
          <w:numId w:val="2"/>
        </w:numPr>
        <w:adjustRightInd/>
        <w:spacing w:line="380" w:lineRule="exact"/>
        <w:ind w:firstLineChars="200" w:firstLine="440"/>
        <w:jc w:val="both"/>
        <w:textAlignment w:val="auto"/>
        <w:rPr>
          <w:rFonts w:ascii="黑体" w:eastAsia="黑体" w:hAnsi="黑体" w:cs="黑体"/>
          <w:kern w:val="2"/>
          <w:sz w:val="22"/>
        </w:rPr>
      </w:pPr>
      <w:r>
        <w:rPr>
          <w:rFonts w:ascii="黑体" w:eastAsia="黑体" w:hAnsi="黑体" w:cs="黑体" w:hint="eastAsia"/>
          <w:kern w:val="2"/>
          <w:sz w:val="22"/>
        </w:rPr>
        <w:t>争议解决</w:t>
      </w:r>
    </w:p>
    <w:p w:rsidR="0091019F" w:rsidRDefault="0091019F" w:rsidP="0091019F">
      <w:pPr>
        <w:adjustRightInd/>
        <w:spacing w:line="380" w:lineRule="exact"/>
        <w:jc w:val="both"/>
        <w:textAlignment w:val="auto"/>
        <w:rPr>
          <w:rFonts w:ascii="黑体" w:eastAsia="黑体" w:hAnsi="黑体" w:cs="黑体"/>
          <w:kern w:val="2"/>
          <w:sz w:val="22"/>
        </w:rPr>
      </w:pPr>
    </w:p>
    <w:p w:rsidR="00167543" w:rsidRDefault="00167543" w:rsidP="00167543">
      <w:pPr>
        <w:pStyle w:val="a4"/>
        <w:adjustRightInd/>
        <w:spacing w:after="0" w:line="380" w:lineRule="exact"/>
        <w:ind w:firstLineChars="200" w:firstLine="440"/>
        <w:textAlignment w:val="auto"/>
        <w:rPr>
          <w:rFonts w:ascii="宋体" w:hAnsi="宋体" w:cs="宋体"/>
          <w:sz w:val="22"/>
        </w:rPr>
      </w:pPr>
      <w:r>
        <w:rPr>
          <w:rFonts w:ascii="宋体" w:hAnsi="宋体" w:cs="宋体" w:hint="eastAsia"/>
          <w:sz w:val="22"/>
        </w:rPr>
        <w:t>甲乙双方如果发生争议，应当友好协商解决。如协商不成，甲乙双方按照法律途径解决。</w:t>
      </w:r>
    </w:p>
    <w:p w:rsidR="00167543" w:rsidRDefault="00167543" w:rsidP="00167543">
      <w:pPr>
        <w:numPr>
          <w:ilvl w:val="0"/>
          <w:numId w:val="2"/>
        </w:numPr>
        <w:adjustRightInd/>
        <w:spacing w:line="380" w:lineRule="exact"/>
        <w:ind w:firstLineChars="200" w:firstLine="440"/>
        <w:jc w:val="both"/>
        <w:textAlignment w:val="auto"/>
        <w:rPr>
          <w:rFonts w:ascii="黑体" w:eastAsia="黑体" w:hAnsi="黑体" w:cs="黑体"/>
          <w:kern w:val="2"/>
          <w:sz w:val="22"/>
        </w:rPr>
      </w:pPr>
      <w:r>
        <w:rPr>
          <w:rFonts w:ascii="黑体" w:eastAsia="黑体" w:hAnsi="黑体" w:cs="黑体" w:hint="eastAsia"/>
          <w:kern w:val="2"/>
          <w:sz w:val="22"/>
        </w:rPr>
        <w:t>协议生效及其他</w:t>
      </w:r>
    </w:p>
    <w:p w:rsidR="00167543" w:rsidRPr="00B408AE" w:rsidRDefault="00167543" w:rsidP="00167543">
      <w:pPr>
        <w:pStyle w:val="a4"/>
        <w:adjustRightInd/>
        <w:spacing w:after="0" w:line="380" w:lineRule="exact"/>
        <w:ind w:firstLineChars="200" w:firstLine="440"/>
        <w:textAlignment w:val="auto"/>
        <w:rPr>
          <w:rFonts w:ascii="宋体" w:hAnsi="宋体" w:cs="宋体"/>
          <w:sz w:val="22"/>
        </w:rPr>
      </w:pPr>
      <w:r w:rsidRPr="00973C47">
        <w:rPr>
          <w:rFonts w:ascii="宋体" w:hAnsi="宋体" w:cs="宋体" w:hint="eastAsia"/>
          <w:sz w:val="22"/>
        </w:rPr>
        <w:t>本项目发布入围结果公告，视为入围供应商与征集人签订框架协议，不再另行签订书面框架协议。</w:t>
      </w:r>
    </w:p>
    <w:p w:rsidR="00167543" w:rsidRPr="00B408AE" w:rsidRDefault="00167543" w:rsidP="00167543">
      <w:pPr>
        <w:pStyle w:val="a4"/>
        <w:snapToGrid w:val="0"/>
        <w:spacing w:after="0" w:line="380" w:lineRule="exact"/>
        <w:ind w:firstLineChars="300" w:firstLine="660"/>
        <w:rPr>
          <w:rFonts w:ascii="宋体" w:hAnsi="宋体" w:cs="宋体"/>
          <w:sz w:val="22"/>
          <w:highlight w:val="green"/>
        </w:rPr>
      </w:pPr>
    </w:p>
    <w:p w:rsidR="00167543" w:rsidRPr="00B408AE" w:rsidRDefault="00167543" w:rsidP="00167543">
      <w:pPr>
        <w:pStyle w:val="a4"/>
        <w:snapToGrid w:val="0"/>
        <w:spacing w:after="0" w:line="380" w:lineRule="exact"/>
        <w:ind w:firstLineChars="300" w:firstLine="660"/>
        <w:rPr>
          <w:rFonts w:ascii="宋体" w:hAnsi="宋体" w:cs="宋体"/>
          <w:sz w:val="22"/>
          <w:highlight w:val="green"/>
        </w:rPr>
      </w:pPr>
    </w:p>
    <w:p w:rsidR="00167543" w:rsidRPr="00B408AE" w:rsidRDefault="00167543" w:rsidP="00167543">
      <w:pPr>
        <w:pStyle w:val="a4"/>
        <w:snapToGrid w:val="0"/>
        <w:spacing w:after="0" w:line="380" w:lineRule="exact"/>
        <w:ind w:firstLineChars="300" w:firstLine="660"/>
        <w:rPr>
          <w:rFonts w:ascii="宋体" w:hAnsi="宋体" w:cs="宋体"/>
          <w:sz w:val="22"/>
          <w:highlight w:val="green"/>
        </w:rPr>
      </w:pPr>
    </w:p>
    <w:p w:rsidR="00167543" w:rsidRPr="00B408AE" w:rsidRDefault="00167543" w:rsidP="00167543">
      <w:pPr>
        <w:tabs>
          <w:tab w:val="left" w:pos="630"/>
          <w:tab w:val="left" w:pos="5565"/>
        </w:tabs>
        <w:snapToGrid w:val="0"/>
        <w:spacing w:line="380" w:lineRule="exact"/>
        <w:ind w:firstLineChars="200" w:firstLine="442"/>
        <w:rPr>
          <w:rFonts w:ascii="宋体" w:hAnsi="宋体" w:cs="宋体"/>
          <w:b/>
          <w:sz w:val="22"/>
        </w:rPr>
      </w:pPr>
      <w:r w:rsidRPr="00B408AE">
        <w:rPr>
          <w:rFonts w:ascii="宋体" w:hAnsi="宋体" w:cs="宋体" w:hint="eastAsia"/>
          <w:b/>
          <w:sz w:val="22"/>
        </w:rPr>
        <w:t>甲方（公章）：                          乙方（公章）：</w:t>
      </w:r>
    </w:p>
    <w:p w:rsidR="00167543" w:rsidRPr="00B408AE" w:rsidRDefault="00167543" w:rsidP="00167543">
      <w:pPr>
        <w:spacing w:line="380" w:lineRule="exact"/>
        <w:ind w:firstLineChars="200" w:firstLine="442"/>
        <w:rPr>
          <w:rFonts w:ascii="宋体" w:hAnsi="宋体" w:cs="宋体"/>
          <w:b/>
          <w:sz w:val="22"/>
        </w:rPr>
      </w:pPr>
    </w:p>
    <w:p w:rsidR="00167543" w:rsidRPr="00B408AE" w:rsidRDefault="00167543" w:rsidP="00167543">
      <w:pPr>
        <w:spacing w:line="380" w:lineRule="exact"/>
        <w:ind w:firstLineChars="200" w:firstLine="442"/>
        <w:rPr>
          <w:rFonts w:ascii="宋体" w:hAnsi="宋体" w:cs="宋体"/>
          <w:sz w:val="22"/>
        </w:rPr>
      </w:pPr>
      <w:r w:rsidRPr="00B408AE">
        <w:rPr>
          <w:rFonts w:ascii="宋体" w:hAnsi="宋体" w:cs="宋体" w:hint="eastAsia"/>
          <w:b/>
          <w:sz w:val="22"/>
        </w:rPr>
        <w:t xml:space="preserve">签订日期：      </w:t>
      </w:r>
      <w:r w:rsidRPr="00B408AE">
        <w:rPr>
          <w:rFonts w:ascii="宋体" w:hAnsi="宋体" w:cs="宋体" w:hint="eastAsia"/>
          <w:sz w:val="22"/>
        </w:rPr>
        <w:t xml:space="preserve">年    月    日          </w:t>
      </w:r>
      <w:r w:rsidRPr="00B408AE">
        <w:rPr>
          <w:rFonts w:ascii="宋体" w:hAnsi="宋体" w:cs="宋体" w:hint="eastAsia"/>
          <w:b/>
          <w:sz w:val="22"/>
        </w:rPr>
        <w:t xml:space="preserve">签订日期：      </w:t>
      </w:r>
      <w:r w:rsidRPr="00B408AE">
        <w:rPr>
          <w:rFonts w:ascii="宋体" w:hAnsi="宋体" w:cs="宋体" w:hint="eastAsia"/>
          <w:sz w:val="22"/>
        </w:rPr>
        <w:t xml:space="preserve">年    月    日  </w:t>
      </w:r>
    </w:p>
    <w:p w:rsidR="006521F5" w:rsidRPr="00A27B0B" w:rsidRDefault="006521F5" w:rsidP="00167543">
      <w:pPr>
        <w:pStyle w:val="a4"/>
        <w:tabs>
          <w:tab w:val="left" w:pos="840"/>
        </w:tabs>
        <w:spacing w:after="0" w:line="380" w:lineRule="exact"/>
        <w:rPr>
          <w:b/>
        </w:rPr>
      </w:pPr>
      <w:bookmarkStart w:id="2" w:name="_GoBack"/>
      <w:bookmarkEnd w:id="2"/>
    </w:p>
    <w:sectPr w:rsidR="006521F5" w:rsidRPr="00A27B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D1E" w:rsidRDefault="004E2D1E" w:rsidP="00CB5959">
      <w:pPr>
        <w:spacing w:line="240" w:lineRule="auto"/>
      </w:pPr>
      <w:r>
        <w:separator/>
      </w:r>
    </w:p>
  </w:endnote>
  <w:endnote w:type="continuationSeparator" w:id="0">
    <w:p w:rsidR="004E2D1E" w:rsidRDefault="004E2D1E" w:rsidP="00CB59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D1E" w:rsidRDefault="004E2D1E" w:rsidP="00CB5959">
      <w:pPr>
        <w:spacing w:line="240" w:lineRule="auto"/>
      </w:pPr>
      <w:r>
        <w:separator/>
      </w:r>
    </w:p>
  </w:footnote>
  <w:footnote w:type="continuationSeparator" w:id="0">
    <w:p w:rsidR="004E2D1E" w:rsidRDefault="004E2D1E" w:rsidP="00CB59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chineseCountingThousand"/>
      <w:pStyle w:val="11212"/>
      <w:suff w:val="nothing"/>
      <w:lvlText w:val="第%1部分"/>
      <w:lvlJc w:val="center"/>
      <w:pPr>
        <w:ind w:left="6517" w:firstLine="288"/>
      </w:pPr>
      <w:rPr>
        <w:rFonts w:cs="Times New Roman" w:hint="eastAsia"/>
        <w:color w:val="auto"/>
        <w:sz w:val="32"/>
        <w:szCs w:val="32"/>
      </w:rPr>
    </w:lvl>
    <w:lvl w:ilvl="1">
      <w:start w:val="1"/>
      <w:numFmt w:val="chineseCountingThousand"/>
      <w:suff w:val="nothing"/>
      <w:lvlText w:val="%2、"/>
      <w:lvlJc w:val="left"/>
      <w:pPr>
        <w:ind w:left="720"/>
      </w:pPr>
      <w:rPr>
        <w:rFonts w:ascii="宋体" w:eastAsia="宋体" w:hAnsi="宋体" w:cs="Times New Roman" w:hint="eastAsia"/>
        <w:sz w:val="24"/>
        <w:szCs w:val="24"/>
      </w:rPr>
    </w:lvl>
    <w:lvl w:ilvl="2">
      <w:start w:val="1"/>
      <w:numFmt w:val="chineseCountingThousand"/>
      <w:suff w:val="nothing"/>
      <w:lvlText w:val="(%3)"/>
      <w:lvlJc w:val="left"/>
      <w:rPr>
        <w:rFonts w:ascii="Times New Roman" w:eastAsia="宋体" w:hAnsi="Times New Roman" w:cs="Times New Roman" w:hint="default"/>
        <w:b/>
        <w:i w:val="0"/>
        <w:spacing w:val="0"/>
        <w:w w:val="100"/>
        <w:position w:val="0"/>
        <w:sz w:val="21"/>
        <w:szCs w:val="21"/>
      </w:rPr>
    </w:lvl>
    <w:lvl w:ilvl="3">
      <w:start w:val="1"/>
      <w:numFmt w:val="decimal"/>
      <w:suff w:val="nothing"/>
      <w:lvlText w:val="%4、"/>
      <w:lvlJc w:val="left"/>
      <w:rPr>
        <w:rFonts w:cs="Times New Roman" w:hint="eastAsia"/>
      </w:rPr>
    </w:lvl>
    <w:lvl w:ilvl="4">
      <w:start w:val="1"/>
      <w:numFmt w:val="upperLetter"/>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 w15:restartNumberingAfterBreak="0">
    <w:nsid w:val="084534A2"/>
    <w:multiLevelType w:val="singleLevel"/>
    <w:tmpl w:val="084534A2"/>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B0B"/>
    <w:rsid w:val="0000354F"/>
    <w:rsid w:val="0002445A"/>
    <w:rsid w:val="000A6501"/>
    <w:rsid w:val="00167543"/>
    <w:rsid w:val="004E2D1E"/>
    <w:rsid w:val="006521F5"/>
    <w:rsid w:val="00740C62"/>
    <w:rsid w:val="0091019F"/>
    <w:rsid w:val="00973C47"/>
    <w:rsid w:val="00A27B0B"/>
    <w:rsid w:val="00AB456C"/>
    <w:rsid w:val="00B408AE"/>
    <w:rsid w:val="00CB5959"/>
    <w:rsid w:val="00DD3532"/>
    <w:rsid w:val="00E07D24"/>
    <w:rsid w:val="00EF2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ADA699-264E-4BD9-B6AB-CED74003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B0B"/>
    <w:pPr>
      <w:widowControl w:val="0"/>
      <w:adjustRightInd w:val="0"/>
      <w:spacing w:line="360" w:lineRule="atLeast"/>
      <w:textAlignment w:val="baseline"/>
    </w:pPr>
    <w:rPr>
      <w:rFonts w:ascii="Calibri" w:eastAsia="宋体" w:hAnsi="Calibri" w:cs="Times New Roman"/>
      <w:kern w:val="0"/>
      <w:sz w:val="24"/>
    </w:rPr>
  </w:style>
  <w:style w:type="paragraph" w:styleId="1">
    <w:name w:val="heading 1"/>
    <w:basedOn w:val="a"/>
    <w:next w:val="a"/>
    <w:link w:val="10"/>
    <w:uiPriority w:val="9"/>
    <w:qFormat/>
    <w:rsid w:val="00A27B0B"/>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A27B0B"/>
    <w:pPr>
      <w:ind w:firstLineChars="200" w:firstLine="420"/>
    </w:pPr>
  </w:style>
  <w:style w:type="paragraph" w:styleId="3">
    <w:name w:val="Body Text 3"/>
    <w:basedOn w:val="a"/>
    <w:link w:val="30"/>
    <w:uiPriority w:val="99"/>
    <w:unhideWhenUsed/>
    <w:qFormat/>
    <w:rsid w:val="00A27B0B"/>
    <w:pPr>
      <w:spacing w:after="120"/>
    </w:pPr>
    <w:rPr>
      <w:color w:val="595959"/>
      <w:sz w:val="16"/>
    </w:rPr>
  </w:style>
  <w:style w:type="character" w:customStyle="1" w:styleId="30">
    <w:name w:val="正文文本 3 字符"/>
    <w:basedOn w:val="a0"/>
    <w:link w:val="3"/>
    <w:uiPriority w:val="99"/>
    <w:rsid w:val="00A27B0B"/>
    <w:rPr>
      <w:rFonts w:ascii="Calibri" w:eastAsia="宋体" w:hAnsi="Calibri" w:cs="Times New Roman"/>
      <w:color w:val="595959"/>
      <w:kern w:val="0"/>
      <w:sz w:val="16"/>
    </w:rPr>
  </w:style>
  <w:style w:type="paragraph" w:styleId="a4">
    <w:name w:val="Body Text"/>
    <w:basedOn w:val="a"/>
    <w:link w:val="a5"/>
    <w:uiPriority w:val="99"/>
    <w:qFormat/>
    <w:rsid w:val="00A27B0B"/>
    <w:pPr>
      <w:spacing w:after="120"/>
    </w:pPr>
    <w:rPr>
      <w:rFonts w:ascii="Times New Roman" w:hAnsi="Times New Roman"/>
    </w:rPr>
  </w:style>
  <w:style w:type="character" w:customStyle="1" w:styleId="a5">
    <w:name w:val="正文文本 字符"/>
    <w:basedOn w:val="a0"/>
    <w:link w:val="a4"/>
    <w:uiPriority w:val="99"/>
    <w:rsid w:val="00A27B0B"/>
    <w:rPr>
      <w:rFonts w:ascii="Times New Roman" w:eastAsia="宋体" w:hAnsi="Times New Roman" w:cs="Times New Roman"/>
      <w:kern w:val="0"/>
      <w:sz w:val="24"/>
    </w:rPr>
  </w:style>
  <w:style w:type="paragraph" w:customStyle="1" w:styleId="11212">
    <w:name w:val="样式 标题 1 + 四号 居中 段前: 12 磅 段后: 12 磅 行距: 单倍行距"/>
    <w:basedOn w:val="1"/>
    <w:uiPriority w:val="99"/>
    <w:qFormat/>
    <w:rsid w:val="00A27B0B"/>
    <w:pPr>
      <w:numPr>
        <w:numId w:val="1"/>
      </w:numPr>
      <w:spacing w:before="240" w:after="240" w:line="240" w:lineRule="auto"/>
      <w:jc w:val="center"/>
    </w:pPr>
    <w:rPr>
      <w:rFonts w:cs="宋体"/>
      <w:sz w:val="28"/>
      <w:szCs w:val="20"/>
    </w:rPr>
  </w:style>
  <w:style w:type="character" w:customStyle="1" w:styleId="10">
    <w:name w:val="标题 1 字符"/>
    <w:basedOn w:val="a0"/>
    <w:link w:val="1"/>
    <w:uiPriority w:val="9"/>
    <w:rsid w:val="00A27B0B"/>
    <w:rPr>
      <w:rFonts w:ascii="Calibri" w:eastAsia="宋体" w:hAnsi="Calibri" w:cs="Times New Roman"/>
      <w:b/>
      <w:bCs/>
      <w:kern w:val="44"/>
      <w:sz w:val="44"/>
      <w:szCs w:val="44"/>
    </w:rPr>
  </w:style>
  <w:style w:type="paragraph" w:styleId="a6">
    <w:name w:val="header"/>
    <w:basedOn w:val="a"/>
    <w:link w:val="a7"/>
    <w:uiPriority w:val="99"/>
    <w:unhideWhenUsed/>
    <w:rsid w:val="00CB595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7">
    <w:name w:val="页眉 字符"/>
    <w:basedOn w:val="a0"/>
    <w:link w:val="a6"/>
    <w:uiPriority w:val="99"/>
    <w:rsid w:val="00CB5959"/>
    <w:rPr>
      <w:rFonts w:ascii="Calibri" w:eastAsia="宋体" w:hAnsi="Calibri" w:cs="Times New Roman"/>
      <w:kern w:val="0"/>
      <w:sz w:val="18"/>
      <w:szCs w:val="18"/>
    </w:rPr>
  </w:style>
  <w:style w:type="paragraph" w:styleId="a8">
    <w:name w:val="footer"/>
    <w:basedOn w:val="a"/>
    <w:link w:val="a9"/>
    <w:uiPriority w:val="99"/>
    <w:unhideWhenUsed/>
    <w:rsid w:val="00CB5959"/>
    <w:pPr>
      <w:tabs>
        <w:tab w:val="center" w:pos="4153"/>
        <w:tab w:val="right" w:pos="8306"/>
      </w:tabs>
      <w:snapToGrid w:val="0"/>
      <w:spacing w:line="240" w:lineRule="atLeast"/>
    </w:pPr>
    <w:rPr>
      <w:sz w:val="18"/>
      <w:szCs w:val="18"/>
    </w:rPr>
  </w:style>
  <w:style w:type="character" w:customStyle="1" w:styleId="a9">
    <w:name w:val="页脚 字符"/>
    <w:basedOn w:val="a0"/>
    <w:link w:val="a8"/>
    <w:uiPriority w:val="99"/>
    <w:rsid w:val="00CB5959"/>
    <w:rPr>
      <w:rFonts w:ascii="Calibri" w:eastAsia="宋体" w:hAnsi="Calibri" w:cs="Times New Roman"/>
      <w:kern w:val="0"/>
      <w:sz w:val="18"/>
      <w:szCs w:val="18"/>
    </w:rPr>
  </w:style>
  <w:style w:type="paragraph" w:styleId="aa">
    <w:name w:val="Balloon Text"/>
    <w:basedOn w:val="a"/>
    <w:link w:val="ab"/>
    <w:uiPriority w:val="99"/>
    <w:semiHidden/>
    <w:unhideWhenUsed/>
    <w:rsid w:val="00CB5959"/>
    <w:pPr>
      <w:spacing w:line="240" w:lineRule="auto"/>
    </w:pPr>
    <w:rPr>
      <w:sz w:val="18"/>
      <w:szCs w:val="18"/>
    </w:rPr>
  </w:style>
  <w:style w:type="character" w:customStyle="1" w:styleId="ab">
    <w:name w:val="批注框文本 字符"/>
    <w:basedOn w:val="a0"/>
    <w:link w:val="aa"/>
    <w:uiPriority w:val="99"/>
    <w:semiHidden/>
    <w:rsid w:val="00CB5959"/>
    <w:rPr>
      <w:rFonts w:ascii="Calibri" w:eastAsia="宋体" w:hAnsi="Calibr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6</Pages>
  <Words>650</Words>
  <Characters>3708</Characters>
  <Application>Microsoft Office Word</Application>
  <DocSecurity>0</DocSecurity>
  <Lines>30</Lines>
  <Paragraphs>8</Paragraphs>
  <ScaleCrop>false</ScaleCrop>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zhou</cp:lastModifiedBy>
  <cp:revision>7</cp:revision>
  <cp:lastPrinted>2025-12-17T01:47:00Z</cp:lastPrinted>
  <dcterms:created xsi:type="dcterms:W3CDTF">2025-12-09T05:45:00Z</dcterms:created>
  <dcterms:modified xsi:type="dcterms:W3CDTF">2025-12-18T06:06:00Z</dcterms:modified>
</cp:coreProperties>
</file>