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327E44" w:rsidRDefault="004421E2" w:rsidP="006C23C0">
      <w:pPr>
        <w:pStyle w:val="10"/>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北京中医医院明医馆丛刊（第二版）出版服务项目</w:t>
      </w:r>
      <w:r w:rsidR="004D48B9" w:rsidRPr="00327E44">
        <w:rPr>
          <w:rFonts w:ascii="华文中宋" w:eastAsia="华文中宋" w:hAnsi="华文中宋" w:hint="eastAsia"/>
        </w:rPr>
        <w:t>-</w:t>
      </w:r>
      <w:r w:rsidR="006C23C0" w:rsidRPr="00327E44">
        <w:rPr>
          <w:rFonts w:ascii="华文中宋" w:eastAsia="华文中宋" w:hAnsi="华文中宋" w:hint="eastAsia"/>
        </w:rPr>
        <w:t>招标公告</w:t>
      </w:r>
      <w:bookmarkEnd w:id="0"/>
      <w:bookmarkEnd w:id="1"/>
    </w:p>
    <w:p w:rsidR="006C23C0" w:rsidRPr="00327E44"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27E44">
        <w:rPr>
          <w:rFonts w:ascii="仿宋" w:eastAsia="仿宋" w:hAnsi="仿宋" w:hint="eastAsia"/>
          <w:sz w:val="28"/>
          <w:szCs w:val="28"/>
        </w:rPr>
        <w:t>项目概况</w:t>
      </w:r>
    </w:p>
    <w:p w:rsidR="00790201" w:rsidRDefault="004421E2" w:rsidP="00114EC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北京中医医院明医馆丛刊（第二版）出版服务项目</w:t>
      </w:r>
      <w:r w:rsidR="006C23C0" w:rsidRPr="00327E44">
        <w:rPr>
          <w:rFonts w:ascii="仿宋" w:eastAsia="仿宋" w:hAnsi="仿宋" w:hint="eastAsia"/>
          <w:sz w:val="28"/>
          <w:szCs w:val="28"/>
        </w:rPr>
        <w:t>的潜在投标人应在</w:t>
      </w:r>
      <w:r w:rsidR="00C857A2" w:rsidRPr="00327E44">
        <w:rPr>
          <w:rFonts w:ascii="仿宋" w:eastAsia="仿宋" w:hAnsi="仿宋" w:hint="eastAsia"/>
          <w:sz w:val="28"/>
          <w:szCs w:val="28"/>
          <w:u w:val="single"/>
        </w:rPr>
        <w:t>北京</w:t>
      </w:r>
      <w:r w:rsidR="00C857A2" w:rsidRPr="00C857A2">
        <w:rPr>
          <w:rFonts w:ascii="仿宋" w:eastAsia="仿宋" w:hAnsi="仿宋" w:hint="eastAsia"/>
          <w:sz w:val="28"/>
          <w:szCs w:val="28"/>
          <w:u w:val="single"/>
        </w:rPr>
        <w:t>市政府采购电子交易平台注册下载电子版招标文件</w:t>
      </w:r>
      <w:r w:rsidR="006C23C0" w:rsidRPr="00A1797F">
        <w:rPr>
          <w:rFonts w:ascii="仿宋" w:eastAsia="仿宋" w:hAnsi="仿宋" w:hint="eastAsia"/>
          <w:sz w:val="28"/>
          <w:szCs w:val="28"/>
        </w:rPr>
        <w:t>，并于</w:t>
      </w:r>
      <w:r w:rsidR="005A729A" w:rsidRPr="005A729A">
        <w:rPr>
          <w:rFonts w:ascii="仿宋" w:eastAsia="仿宋" w:hAnsi="仿宋" w:hint="eastAsia"/>
          <w:sz w:val="28"/>
          <w:szCs w:val="28"/>
          <w:u w:val="single"/>
        </w:rPr>
        <w:t xml:space="preserve"> </w:t>
      </w:r>
      <w:r w:rsidRPr="004421E2">
        <w:rPr>
          <w:rFonts w:ascii="仿宋" w:eastAsia="仿宋" w:hAnsi="仿宋" w:hint="eastAsia"/>
          <w:sz w:val="28"/>
          <w:szCs w:val="28"/>
          <w:u w:val="single"/>
        </w:rPr>
        <w:t>2025年11月3日09点30分</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114ECC" w:rsidRPr="00114ECC" w:rsidRDefault="00790201" w:rsidP="00114ECC">
      <w:pPr>
        <w:snapToGrid w:val="0"/>
        <w:spacing w:before="120" w:line="540" w:lineRule="exact"/>
        <w:ind w:firstLine="482"/>
        <w:contextualSpacing/>
        <w:rPr>
          <w:rFonts w:ascii="仿宋" w:eastAsia="仿宋" w:hAnsi="仿宋" w:cs="仿宋_GB2312"/>
          <w:b/>
          <w:kern w:val="0"/>
          <w:sz w:val="24"/>
          <w:szCs w:val="24"/>
        </w:rPr>
      </w:pPr>
      <w:r>
        <w:rPr>
          <w:rFonts w:ascii="仿宋" w:eastAsia="仿宋" w:hAnsi="仿宋"/>
          <w:sz w:val="28"/>
          <w:szCs w:val="28"/>
        </w:rPr>
        <w:tab/>
      </w:r>
      <w:bookmarkStart w:id="2" w:name="_Toc35393621"/>
      <w:bookmarkStart w:id="3" w:name="_Toc35393790"/>
      <w:bookmarkStart w:id="4" w:name="_Toc28359002"/>
      <w:bookmarkStart w:id="5" w:name="_Toc28359079"/>
      <w:bookmarkStart w:id="6" w:name="_Hlk24379207"/>
      <w:r w:rsidR="00114ECC" w:rsidRPr="00114ECC">
        <w:rPr>
          <w:rFonts w:ascii="仿宋" w:eastAsia="仿宋" w:hAnsi="仿宋" w:cs="仿宋_GB2312" w:hint="eastAsia"/>
          <w:b/>
          <w:kern w:val="0"/>
          <w:sz w:val="24"/>
          <w:szCs w:val="24"/>
        </w:rPr>
        <w:t>一、项目基本情况</w:t>
      </w:r>
      <w:bookmarkEnd w:id="2"/>
      <w:bookmarkEnd w:id="3"/>
      <w:bookmarkEnd w:id="4"/>
      <w:bookmarkEnd w:id="5"/>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u w:val="single"/>
        </w:rPr>
      </w:pPr>
      <w:r w:rsidRPr="00114ECC">
        <w:rPr>
          <w:rFonts w:ascii="仿宋" w:eastAsia="仿宋" w:hAnsi="仿宋" w:cs="仿宋_GB2312" w:hint="eastAsia"/>
          <w:sz w:val="24"/>
          <w:szCs w:val="24"/>
        </w:rPr>
        <w:t>1.项目编号/包号：</w:t>
      </w:r>
      <w:r w:rsidR="004421E2">
        <w:rPr>
          <w:rFonts w:ascii="仿宋" w:eastAsia="仿宋" w:hAnsi="仿宋" w:cs="仿宋_GB2312" w:hint="eastAsia"/>
          <w:sz w:val="24"/>
          <w:szCs w:val="24"/>
          <w:u w:val="single"/>
        </w:rPr>
        <w:t>0701-254106070899</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2.项目名称：</w:t>
      </w:r>
      <w:r w:rsidR="004421E2">
        <w:rPr>
          <w:rFonts w:ascii="仿宋" w:eastAsia="仿宋" w:hAnsi="仿宋" w:cs="仿宋_GB2312" w:hint="eastAsia"/>
          <w:sz w:val="24"/>
          <w:szCs w:val="24"/>
          <w:u w:val="single"/>
        </w:rPr>
        <w:t>北京中医医院明医馆丛刊（第二版）出版服务项目</w:t>
      </w:r>
    </w:p>
    <w:bookmarkEnd w:id="6"/>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3.项目预算金额：</w:t>
      </w:r>
      <w:r w:rsidR="004421E2">
        <w:rPr>
          <w:rFonts w:ascii="仿宋" w:eastAsia="仿宋" w:hAnsi="仿宋" w:cs="宋体" w:hint="eastAsia"/>
          <w:kern w:val="0"/>
          <w:sz w:val="24"/>
          <w:szCs w:val="24"/>
          <w:u w:val="single"/>
        </w:rPr>
        <w:t>350</w:t>
      </w:r>
      <w:r w:rsidRPr="00114ECC">
        <w:rPr>
          <w:rFonts w:ascii="仿宋" w:eastAsia="仿宋" w:hAnsi="仿宋" w:cs="仿宋_GB2312" w:hint="eastAsia"/>
          <w:sz w:val="24"/>
          <w:szCs w:val="24"/>
        </w:rPr>
        <w:t>万元、项目最高限价（如有）：</w:t>
      </w:r>
      <w:r w:rsidRPr="00114ECC">
        <w:rPr>
          <w:rFonts w:ascii="仿宋" w:eastAsia="仿宋" w:hAnsi="仿宋" w:cs="仿宋_GB2312" w:hint="eastAsia"/>
          <w:sz w:val="24"/>
          <w:szCs w:val="24"/>
          <w:u w:val="single"/>
        </w:rPr>
        <w:t>/</w:t>
      </w:r>
      <w:r w:rsidRPr="00114ECC">
        <w:rPr>
          <w:rFonts w:ascii="仿宋" w:eastAsia="仿宋" w:hAnsi="仿宋" w:cs="仿宋_GB2312" w:hint="eastAsia"/>
          <w:sz w:val="24"/>
          <w:szCs w:val="24"/>
        </w:rPr>
        <w:t>万元</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669"/>
        <w:gridCol w:w="1821"/>
        <w:gridCol w:w="1228"/>
        <w:gridCol w:w="2536"/>
      </w:tblGrid>
      <w:tr w:rsidR="004421E2" w:rsidTr="001A14E8">
        <w:trPr>
          <w:trHeight w:val="70"/>
        </w:trPr>
        <w:tc>
          <w:tcPr>
            <w:tcW w:w="522" w:type="pct"/>
            <w:shd w:val="clear" w:color="auto" w:fill="auto"/>
            <w:vAlign w:val="center"/>
          </w:tcPr>
          <w:p w:rsidR="004421E2" w:rsidRDefault="004421E2" w:rsidP="001A14E8">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1448" w:type="pct"/>
            <w:shd w:val="clear" w:color="auto" w:fill="auto"/>
            <w:vAlign w:val="center"/>
          </w:tcPr>
          <w:p w:rsidR="004421E2" w:rsidRDefault="004421E2" w:rsidP="001A14E8">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88" w:type="pct"/>
            <w:shd w:val="clear" w:color="auto" w:fill="auto"/>
            <w:vAlign w:val="center"/>
          </w:tcPr>
          <w:p w:rsidR="004421E2" w:rsidRDefault="004421E2" w:rsidP="001A14E8">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金额约（万元）</w:t>
            </w:r>
          </w:p>
        </w:tc>
        <w:tc>
          <w:tcPr>
            <w:tcW w:w="666" w:type="pct"/>
            <w:shd w:val="clear" w:color="auto" w:fill="auto"/>
            <w:vAlign w:val="center"/>
          </w:tcPr>
          <w:p w:rsidR="004421E2" w:rsidRDefault="004421E2" w:rsidP="001A14E8">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376" w:type="pct"/>
            <w:vAlign w:val="center"/>
          </w:tcPr>
          <w:p w:rsidR="004421E2" w:rsidRDefault="004421E2" w:rsidP="001A14E8">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4421E2" w:rsidTr="001A14E8">
        <w:trPr>
          <w:trHeight w:val="507"/>
        </w:trPr>
        <w:tc>
          <w:tcPr>
            <w:tcW w:w="522" w:type="pct"/>
            <w:shd w:val="clear" w:color="auto" w:fill="auto"/>
            <w:noWrap/>
            <w:vAlign w:val="center"/>
          </w:tcPr>
          <w:p w:rsidR="004421E2" w:rsidRDefault="004421E2" w:rsidP="001A14E8">
            <w:pPr>
              <w:jc w:val="center"/>
              <w:rPr>
                <w:rFonts w:ascii="仿宋" w:eastAsia="仿宋" w:hAnsi="仿宋"/>
                <w:sz w:val="24"/>
              </w:rPr>
            </w:pPr>
            <w:r>
              <w:rPr>
                <w:rFonts w:ascii="仿宋" w:eastAsia="仿宋" w:hAnsi="仿宋" w:hint="eastAsia"/>
                <w:sz w:val="24"/>
              </w:rPr>
              <w:t>1</w:t>
            </w:r>
          </w:p>
        </w:tc>
        <w:tc>
          <w:tcPr>
            <w:tcW w:w="1448" w:type="pct"/>
            <w:shd w:val="clear" w:color="auto" w:fill="auto"/>
            <w:vAlign w:val="center"/>
          </w:tcPr>
          <w:p w:rsidR="004421E2" w:rsidRDefault="004421E2" w:rsidP="001A14E8">
            <w:pPr>
              <w:jc w:val="center"/>
              <w:rPr>
                <w:rFonts w:ascii="仿宋" w:eastAsia="仿宋" w:hAnsi="仿宋"/>
                <w:sz w:val="24"/>
              </w:rPr>
            </w:pPr>
            <w:r>
              <w:rPr>
                <w:rFonts w:ascii="仿宋" w:eastAsia="仿宋" w:hAnsi="仿宋" w:hint="eastAsia"/>
                <w:sz w:val="24"/>
              </w:rPr>
              <w:t>北京中医医院明医馆丛刊（第二版）出版服务项目</w:t>
            </w:r>
          </w:p>
        </w:tc>
        <w:tc>
          <w:tcPr>
            <w:tcW w:w="988" w:type="pct"/>
            <w:shd w:val="clear" w:color="auto" w:fill="auto"/>
            <w:noWrap/>
            <w:vAlign w:val="center"/>
          </w:tcPr>
          <w:p w:rsidR="004421E2" w:rsidRDefault="004421E2" w:rsidP="001A14E8">
            <w:pPr>
              <w:widowControl/>
              <w:jc w:val="center"/>
              <w:rPr>
                <w:rFonts w:ascii="仿宋" w:eastAsia="仿宋" w:hAnsi="仿宋" w:cs="宋体"/>
                <w:kern w:val="0"/>
                <w:sz w:val="24"/>
              </w:rPr>
            </w:pPr>
            <w:r>
              <w:rPr>
                <w:rFonts w:ascii="仿宋" w:eastAsia="仿宋" w:hAnsi="仿宋" w:cs="宋体" w:hint="eastAsia"/>
                <w:kern w:val="0"/>
                <w:sz w:val="24"/>
              </w:rPr>
              <w:t>350</w:t>
            </w:r>
          </w:p>
        </w:tc>
        <w:tc>
          <w:tcPr>
            <w:tcW w:w="666" w:type="pct"/>
            <w:shd w:val="clear" w:color="auto" w:fill="auto"/>
            <w:noWrap/>
            <w:vAlign w:val="center"/>
          </w:tcPr>
          <w:p w:rsidR="004421E2" w:rsidRDefault="004421E2" w:rsidP="001A14E8">
            <w:pPr>
              <w:widowControl/>
              <w:jc w:val="center"/>
              <w:rPr>
                <w:rFonts w:ascii="仿宋" w:eastAsia="仿宋" w:hAnsi="仿宋"/>
                <w:sz w:val="24"/>
              </w:rPr>
            </w:pPr>
            <w:r>
              <w:rPr>
                <w:rFonts w:ascii="仿宋" w:eastAsia="仿宋" w:hAnsi="仿宋" w:hint="eastAsia"/>
                <w:sz w:val="24"/>
              </w:rPr>
              <w:t>1项</w:t>
            </w:r>
          </w:p>
        </w:tc>
        <w:tc>
          <w:tcPr>
            <w:tcW w:w="1376" w:type="pct"/>
            <w:shd w:val="clear" w:color="auto" w:fill="auto"/>
            <w:vAlign w:val="center"/>
          </w:tcPr>
          <w:p w:rsidR="004421E2" w:rsidRDefault="004421E2" w:rsidP="001A14E8">
            <w:pPr>
              <w:widowControl/>
              <w:jc w:val="center"/>
              <w:rPr>
                <w:rFonts w:ascii="仿宋" w:eastAsia="仿宋" w:hAnsi="仿宋" w:cs="宋体"/>
                <w:kern w:val="0"/>
                <w:sz w:val="24"/>
              </w:rPr>
            </w:pPr>
            <w:r>
              <w:rPr>
                <w:rFonts w:ascii="仿宋" w:eastAsia="仿宋" w:hAnsi="仿宋" w:cs="宋体"/>
                <w:kern w:val="0"/>
                <w:sz w:val="24"/>
              </w:rPr>
              <w:t>详见招标文件第五章采购需求</w:t>
            </w:r>
          </w:p>
        </w:tc>
      </w:tr>
    </w:tbl>
    <w:p w:rsidR="00114ECC" w:rsidRPr="00114ECC" w:rsidRDefault="00114ECC" w:rsidP="00114ECC">
      <w:pPr>
        <w:tabs>
          <w:tab w:val="left" w:pos="2014"/>
        </w:tabs>
        <w:snapToGrid w:val="0"/>
        <w:spacing w:before="120" w:line="540" w:lineRule="exact"/>
        <w:ind w:firstLineChars="200" w:firstLine="480"/>
        <w:contextualSpacing/>
        <w:rPr>
          <w:rFonts w:ascii="仿宋" w:eastAsia="仿宋" w:hAnsi="仿宋" w:cs="仿宋_GB2312"/>
          <w:sz w:val="24"/>
          <w:szCs w:val="24"/>
          <w:u w:val="single"/>
        </w:rPr>
      </w:pPr>
      <w:r w:rsidRPr="00114ECC">
        <w:rPr>
          <w:rFonts w:ascii="仿宋" w:eastAsia="仿宋" w:hAnsi="仿宋" w:cs="仿宋_GB2312" w:hint="eastAsia"/>
          <w:sz w:val="24"/>
          <w:szCs w:val="24"/>
        </w:rPr>
        <w:t>5.合同履行期限：</w:t>
      </w:r>
      <w:r w:rsidRPr="00114ECC">
        <w:rPr>
          <w:rFonts w:ascii="仿宋" w:eastAsia="仿宋" w:hAnsi="仿宋" w:cs="仿宋_GB2312" w:hint="eastAsia"/>
          <w:sz w:val="24"/>
          <w:szCs w:val="24"/>
          <w:u w:val="single"/>
        </w:rPr>
        <w:t>详见第五章《采购需求》中各包技术要求。</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6.本项目是否接受联合体投标：□是  ■否。</w:t>
      </w:r>
    </w:p>
    <w:p w:rsidR="00114ECC" w:rsidRPr="00114ECC" w:rsidRDefault="00114ECC" w:rsidP="00114ECC">
      <w:pPr>
        <w:snapToGrid w:val="0"/>
        <w:spacing w:before="120" w:line="540" w:lineRule="exact"/>
        <w:ind w:firstLine="482"/>
        <w:contextualSpacing/>
        <w:rPr>
          <w:rFonts w:ascii="仿宋" w:eastAsia="仿宋" w:hAnsi="仿宋" w:cs="仿宋_GB2312"/>
          <w:b/>
          <w:kern w:val="0"/>
          <w:sz w:val="24"/>
          <w:szCs w:val="24"/>
        </w:rPr>
      </w:pPr>
      <w:bookmarkStart w:id="7" w:name="_Toc28359080"/>
      <w:bookmarkStart w:id="8" w:name="_Toc35393622"/>
      <w:bookmarkStart w:id="9" w:name="_Toc35393791"/>
      <w:bookmarkStart w:id="10" w:name="_Toc28359003"/>
      <w:r w:rsidRPr="00114ECC">
        <w:rPr>
          <w:rFonts w:ascii="仿宋" w:eastAsia="仿宋" w:hAnsi="仿宋" w:cs="仿宋_GB2312" w:hint="eastAsia"/>
          <w:b/>
          <w:kern w:val="0"/>
          <w:sz w:val="24"/>
          <w:szCs w:val="24"/>
        </w:rPr>
        <w:t>二、申请人的资格要求（须同时满足）</w:t>
      </w:r>
      <w:bookmarkEnd w:id="7"/>
      <w:bookmarkEnd w:id="8"/>
      <w:bookmarkEnd w:id="9"/>
      <w:bookmarkEnd w:id="10"/>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1.满足《中华人民共和国政府采购法》第二十二条规定；</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bookmarkStart w:id="11" w:name="_Toc28359081"/>
      <w:bookmarkStart w:id="12" w:name="_Toc28359004"/>
      <w:r w:rsidRPr="00114ECC">
        <w:rPr>
          <w:rFonts w:ascii="仿宋" w:eastAsia="仿宋" w:hAnsi="仿宋" w:cs="仿宋_GB2312" w:hint="eastAsia"/>
          <w:sz w:val="24"/>
          <w:szCs w:val="24"/>
        </w:rPr>
        <w:t>2.落实政府采购政策需满足的资格要求：</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2.1 中小企业政策</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■本项目</w:t>
      </w:r>
      <w:proofErr w:type="gramStart"/>
      <w:r w:rsidRPr="00114ECC">
        <w:rPr>
          <w:rFonts w:ascii="仿宋" w:eastAsia="仿宋" w:hAnsi="仿宋" w:cs="仿宋_GB2312" w:hint="eastAsia"/>
          <w:sz w:val="24"/>
          <w:szCs w:val="24"/>
        </w:rPr>
        <w:t>不</w:t>
      </w:r>
      <w:proofErr w:type="gramEnd"/>
      <w:r w:rsidRPr="00114ECC">
        <w:rPr>
          <w:rFonts w:ascii="仿宋" w:eastAsia="仿宋" w:hAnsi="仿宋" w:cs="仿宋_GB2312" w:hint="eastAsia"/>
          <w:sz w:val="24"/>
          <w:szCs w:val="24"/>
        </w:rPr>
        <w:t>专门面向中小企业预留采购份额。</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□本项目专门面向  □中小 □小</w:t>
      </w:r>
      <w:proofErr w:type="gramStart"/>
      <w:r w:rsidRPr="00114ECC">
        <w:rPr>
          <w:rFonts w:ascii="仿宋" w:eastAsia="仿宋" w:hAnsi="仿宋" w:cs="仿宋_GB2312" w:hint="eastAsia"/>
          <w:sz w:val="24"/>
          <w:szCs w:val="24"/>
        </w:rPr>
        <w:t>微企业</w:t>
      </w:r>
      <w:proofErr w:type="gramEnd"/>
      <w:r w:rsidRPr="00114ECC">
        <w:rPr>
          <w:rFonts w:ascii="仿宋" w:eastAsia="仿宋" w:hAnsi="仿宋" w:cs="仿宋_GB2312" w:hint="eastAsia"/>
          <w:sz w:val="24"/>
          <w:szCs w:val="24"/>
        </w:rPr>
        <w:t xml:space="preserve">  采购。即：提供的货物全部由符合政策要求的中小/小</w:t>
      </w:r>
      <w:proofErr w:type="gramStart"/>
      <w:r w:rsidRPr="00114ECC">
        <w:rPr>
          <w:rFonts w:ascii="仿宋" w:eastAsia="仿宋" w:hAnsi="仿宋" w:cs="仿宋_GB2312" w:hint="eastAsia"/>
          <w:sz w:val="24"/>
          <w:szCs w:val="24"/>
        </w:rPr>
        <w:t>微企业</w:t>
      </w:r>
      <w:proofErr w:type="gramEnd"/>
      <w:r w:rsidRPr="00114ECC">
        <w:rPr>
          <w:rFonts w:ascii="仿宋" w:eastAsia="仿宋" w:hAnsi="仿宋" w:cs="仿宋_GB2312" w:hint="eastAsia"/>
          <w:sz w:val="24"/>
          <w:szCs w:val="24"/>
        </w:rPr>
        <w:t>制造、服务全部由符合政策要求的中小/小</w:t>
      </w:r>
      <w:proofErr w:type="gramStart"/>
      <w:r w:rsidRPr="00114ECC">
        <w:rPr>
          <w:rFonts w:ascii="仿宋" w:eastAsia="仿宋" w:hAnsi="仿宋" w:cs="仿宋_GB2312" w:hint="eastAsia"/>
          <w:sz w:val="24"/>
          <w:szCs w:val="24"/>
        </w:rPr>
        <w:t>微企业</w:t>
      </w:r>
      <w:proofErr w:type="gramEnd"/>
      <w:r w:rsidRPr="00114ECC">
        <w:rPr>
          <w:rFonts w:ascii="仿宋" w:eastAsia="仿宋" w:hAnsi="仿宋" w:cs="仿宋_GB2312" w:hint="eastAsia"/>
          <w:sz w:val="24"/>
          <w:szCs w:val="24"/>
        </w:rPr>
        <w:t>承接。</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2.2 其它落实政府采购政策的资格要求（如有）：</w:t>
      </w:r>
      <w:r w:rsidRPr="00114ECC">
        <w:rPr>
          <w:rFonts w:ascii="仿宋" w:eastAsia="仿宋" w:hAnsi="仿宋" w:cs="仿宋_GB2312" w:hint="eastAsia"/>
          <w:sz w:val="24"/>
          <w:szCs w:val="24"/>
          <w:u w:val="single"/>
        </w:rPr>
        <w:t xml:space="preserve">/ </w:t>
      </w:r>
    </w:p>
    <w:p w:rsidR="00114ECC" w:rsidRPr="00114ECC" w:rsidRDefault="00114ECC" w:rsidP="00114ECC">
      <w:pPr>
        <w:snapToGrid w:val="0"/>
        <w:spacing w:before="120" w:line="540" w:lineRule="exact"/>
        <w:ind w:firstLineChars="200" w:firstLine="480"/>
        <w:contextualSpacing/>
        <w:rPr>
          <w:rFonts w:ascii="仿宋" w:eastAsia="仿宋" w:hAnsi="仿宋" w:cs="仿宋_GB2312"/>
          <w:i/>
          <w:iCs/>
          <w:sz w:val="24"/>
          <w:szCs w:val="24"/>
          <w:u w:val="single"/>
        </w:rPr>
      </w:pPr>
      <w:r w:rsidRPr="00114ECC">
        <w:rPr>
          <w:rFonts w:ascii="仿宋" w:eastAsia="仿宋" w:hAnsi="仿宋" w:cs="仿宋_GB2312" w:hint="eastAsia"/>
          <w:sz w:val="24"/>
          <w:szCs w:val="24"/>
        </w:rPr>
        <w:t>3.本项目的特定资格要求：</w:t>
      </w:r>
    </w:p>
    <w:p w:rsidR="00114ECC" w:rsidRPr="00114ECC" w:rsidRDefault="00114ECC" w:rsidP="00114ECC">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sz w:val="24"/>
          <w:szCs w:val="24"/>
        </w:rPr>
      </w:pPr>
      <w:r w:rsidRPr="00114ECC">
        <w:rPr>
          <w:rFonts w:ascii="仿宋" w:eastAsia="仿宋" w:hAnsi="仿宋" w:cs="仿宋_GB2312" w:hint="eastAsia"/>
          <w:sz w:val="24"/>
          <w:szCs w:val="24"/>
        </w:rPr>
        <w:t>3.1本项目是否接受分支机构参与投标：□是   ■否；</w:t>
      </w:r>
    </w:p>
    <w:p w:rsidR="00114ECC" w:rsidRPr="00114ECC" w:rsidRDefault="00114ECC" w:rsidP="00114ECC">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3.2本项目是否属于政府购买服务：</w:t>
      </w:r>
    </w:p>
    <w:p w:rsidR="00114ECC" w:rsidRPr="00114ECC" w:rsidRDefault="00114ECC" w:rsidP="00114ECC">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szCs w:val="24"/>
        </w:rPr>
      </w:pPr>
      <w:r w:rsidRPr="00114ECC">
        <w:rPr>
          <w:rFonts w:ascii="仿宋" w:eastAsia="仿宋" w:hAnsi="仿宋" w:cs="仿宋_GB2312" w:hint="eastAsia"/>
          <w:sz w:val="24"/>
          <w:szCs w:val="24"/>
        </w:rPr>
        <w:t>■否</w:t>
      </w:r>
    </w:p>
    <w:p w:rsidR="00114ECC" w:rsidRPr="00114ECC" w:rsidRDefault="00114ECC" w:rsidP="00114ECC">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szCs w:val="24"/>
        </w:rPr>
      </w:pPr>
      <w:r w:rsidRPr="00114ECC">
        <w:rPr>
          <w:rFonts w:ascii="仿宋" w:eastAsia="仿宋" w:hAnsi="仿宋" w:cs="仿宋_GB2312" w:hint="eastAsia"/>
          <w:sz w:val="24"/>
          <w:szCs w:val="24"/>
        </w:rPr>
        <w:t>□是，公益一类事业单位、使用事业编制且由财政拨款保障的群团组织，不得作为承接主体；</w:t>
      </w:r>
    </w:p>
    <w:p w:rsidR="00114ECC" w:rsidRPr="00114ECC" w:rsidRDefault="00114ECC" w:rsidP="00114ECC">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iCs/>
          <w:sz w:val="24"/>
          <w:szCs w:val="24"/>
          <w:u w:val="single"/>
        </w:rPr>
      </w:pPr>
      <w:r w:rsidRPr="00114ECC">
        <w:rPr>
          <w:rFonts w:ascii="仿宋" w:eastAsia="仿宋" w:hAnsi="仿宋" w:cs="仿宋_GB2312" w:hint="eastAsia"/>
          <w:sz w:val="24"/>
          <w:szCs w:val="24"/>
        </w:rPr>
        <w:t>3.3其他特定资格要求：</w:t>
      </w:r>
      <w:r w:rsidRPr="00114ECC">
        <w:rPr>
          <w:rFonts w:ascii="仿宋" w:eastAsia="仿宋" w:hAnsi="仿宋" w:cs="仿宋_GB2312" w:hint="eastAsia"/>
          <w:sz w:val="24"/>
          <w:szCs w:val="24"/>
          <w:u w:val="single"/>
        </w:rPr>
        <w:t>无</w:t>
      </w:r>
    </w:p>
    <w:p w:rsidR="00114ECC" w:rsidRPr="00114ECC" w:rsidRDefault="00114ECC" w:rsidP="00114ECC">
      <w:pPr>
        <w:snapToGrid w:val="0"/>
        <w:spacing w:before="120" w:line="540" w:lineRule="exact"/>
        <w:ind w:firstLine="482"/>
        <w:contextualSpacing/>
        <w:rPr>
          <w:rFonts w:ascii="仿宋" w:eastAsia="仿宋" w:hAnsi="仿宋" w:cs="仿宋_GB2312"/>
          <w:b/>
          <w:kern w:val="0"/>
          <w:sz w:val="24"/>
          <w:szCs w:val="24"/>
        </w:rPr>
      </w:pPr>
      <w:bookmarkStart w:id="13" w:name="_Toc35393792"/>
      <w:bookmarkStart w:id="14" w:name="_Toc35393623"/>
      <w:bookmarkEnd w:id="11"/>
      <w:bookmarkEnd w:id="12"/>
      <w:r w:rsidRPr="00114ECC">
        <w:rPr>
          <w:rFonts w:ascii="仿宋" w:eastAsia="仿宋" w:hAnsi="仿宋" w:cs="仿宋_GB2312" w:hint="eastAsia"/>
          <w:b/>
          <w:kern w:val="0"/>
          <w:sz w:val="24"/>
          <w:szCs w:val="24"/>
        </w:rPr>
        <w:t>三、获取招标文件</w:t>
      </w:r>
      <w:bookmarkEnd w:id="13"/>
      <w:bookmarkEnd w:id="14"/>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1.时间：</w:t>
      </w:r>
      <w:r w:rsidR="004421E2" w:rsidRPr="004421E2">
        <w:rPr>
          <w:rFonts w:ascii="仿宋" w:eastAsia="仿宋" w:hAnsi="仿宋" w:cs="仿宋_GB2312" w:hint="eastAsia"/>
          <w:sz w:val="24"/>
          <w:szCs w:val="24"/>
        </w:rPr>
        <w:t>2025年10月11日至2025年10月17日</w:t>
      </w:r>
      <w:r w:rsidRPr="00114ECC">
        <w:rPr>
          <w:rFonts w:ascii="仿宋" w:eastAsia="仿宋" w:hAnsi="仿宋" w:cs="仿宋_GB2312" w:hint="eastAsia"/>
          <w:sz w:val="24"/>
          <w:szCs w:val="24"/>
        </w:rPr>
        <w:t>，每天上午9:00至11:30，下午13：30至17:00（北京时间，法定节假日除外）。</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2.地点：北京市政府采购电子交易平台</w:t>
      </w:r>
    </w:p>
    <w:p w:rsidR="00114ECC" w:rsidRPr="00114ECC" w:rsidRDefault="00114ECC" w:rsidP="00114ECC">
      <w:pPr>
        <w:widowControl/>
        <w:adjustRightInd w:val="0"/>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3.方式：</w:t>
      </w:r>
      <w:proofErr w:type="gramStart"/>
      <w:r w:rsidRPr="00114ECC">
        <w:rPr>
          <w:rFonts w:ascii="仿宋" w:eastAsia="仿宋" w:hAnsi="仿宋" w:cs="仿宋_GB2312" w:hint="eastAsia"/>
          <w:sz w:val="24"/>
          <w:szCs w:val="24"/>
        </w:rPr>
        <w:t>供应商持</w:t>
      </w:r>
      <w:proofErr w:type="gramEnd"/>
      <w:r w:rsidRPr="00114ECC">
        <w:rPr>
          <w:rFonts w:ascii="仿宋" w:eastAsia="仿宋" w:hAnsi="仿宋" w:cs="仿宋_GB2312" w:hint="eastAsia"/>
          <w:sz w:val="24"/>
          <w:szCs w:val="24"/>
        </w:rPr>
        <w:t>CA数字认证证书登录北京市政府采购电子交易平台（http://zbcg-bjzc.zhongcy.com/bjczj-portal-site/index.html#/home）获取电子版招标文件。并在中国通用招标网</w:t>
      </w:r>
      <w:r w:rsidRPr="00114ECC">
        <w:rPr>
          <w:rFonts w:ascii="仿宋" w:eastAsia="仿宋" w:hAnsi="仿宋" w:cs="仿宋_GB2312"/>
          <w:sz w:val="24"/>
          <w:szCs w:val="24"/>
        </w:rPr>
        <w:t>（</w:t>
      </w:r>
      <w:hyperlink r:id="rId9" w:history="1">
        <w:r w:rsidRPr="00114ECC">
          <w:rPr>
            <w:rFonts w:ascii="仿宋" w:eastAsia="仿宋" w:hAnsi="仿宋" w:cs="仿宋_GB2312"/>
            <w:sz w:val="24"/>
            <w:szCs w:val="24"/>
          </w:rPr>
          <w:t>http://cgci.china-tender.com.cn/</w:t>
        </w:r>
      </w:hyperlink>
      <w:r w:rsidRPr="00114ECC">
        <w:rPr>
          <w:rFonts w:ascii="仿宋" w:eastAsia="仿宋" w:hAnsi="仿宋" w:cs="仿宋_GB2312"/>
          <w:sz w:val="24"/>
          <w:szCs w:val="24"/>
        </w:rPr>
        <w:t>）</w:t>
      </w:r>
      <w:r w:rsidRPr="00114ECC">
        <w:rPr>
          <w:rFonts w:ascii="仿宋" w:eastAsia="仿宋" w:hAnsi="仿宋" w:cs="仿宋_GB2312" w:hint="eastAsia"/>
          <w:sz w:val="24"/>
          <w:szCs w:val="24"/>
        </w:rPr>
        <w:t>进行免费注册报名。</w:t>
      </w:r>
    </w:p>
    <w:p w:rsidR="00114ECC" w:rsidRPr="00114ECC" w:rsidRDefault="00114ECC" w:rsidP="00114ECC">
      <w:pPr>
        <w:widowControl/>
        <w:adjustRightInd w:val="0"/>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4.售价：0元。</w:t>
      </w:r>
    </w:p>
    <w:p w:rsidR="00114ECC" w:rsidRPr="00114ECC" w:rsidRDefault="00114ECC" w:rsidP="00114ECC">
      <w:pPr>
        <w:snapToGrid w:val="0"/>
        <w:spacing w:before="120" w:line="540" w:lineRule="exact"/>
        <w:ind w:firstLine="482"/>
        <w:contextualSpacing/>
        <w:rPr>
          <w:rFonts w:ascii="仿宋" w:eastAsia="仿宋" w:hAnsi="仿宋" w:cs="仿宋_GB2312"/>
          <w:b/>
          <w:kern w:val="0"/>
          <w:sz w:val="24"/>
          <w:szCs w:val="24"/>
        </w:rPr>
      </w:pPr>
      <w:bookmarkStart w:id="15" w:name="_Toc28359082"/>
      <w:bookmarkStart w:id="16" w:name="_Toc28359005"/>
      <w:bookmarkStart w:id="17" w:name="_Toc35393793"/>
      <w:bookmarkStart w:id="18" w:name="_Toc35393624"/>
      <w:r w:rsidRPr="00114ECC">
        <w:rPr>
          <w:rFonts w:ascii="仿宋" w:eastAsia="仿宋" w:hAnsi="仿宋" w:cs="仿宋_GB2312" w:hint="eastAsia"/>
          <w:b/>
          <w:kern w:val="0"/>
          <w:sz w:val="24"/>
          <w:szCs w:val="24"/>
        </w:rPr>
        <w:t>四、提交投标文件</w:t>
      </w:r>
      <w:bookmarkEnd w:id="15"/>
      <w:bookmarkEnd w:id="16"/>
      <w:r w:rsidRPr="00114ECC">
        <w:rPr>
          <w:rFonts w:ascii="仿宋" w:eastAsia="仿宋" w:hAnsi="仿宋" w:cs="仿宋_GB2312" w:hint="eastAsia"/>
          <w:b/>
          <w:kern w:val="0"/>
          <w:sz w:val="24"/>
          <w:szCs w:val="24"/>
        </w:rPr>
        <w:t>截止时间、开标时间和地点</w:t>
      </w:r>
      <w:bookmarkEnd w:id="17"/>
      <w:bookmarkEnd w:id="18"/>
    </w:p>
    <w:p w:rsidR="00114ECC" w:rsidRPr="00114ECC" w:rsidRDefault="00114ECC" w:rsidP="00114ECC">
      <w:pPr>
        <w:snapToGrid w:val="0"/>
        <w:spacing w:before="120" w:line="540" w:lineRule="exact"/>
        <w:ind w:firstLineChars="200" w:firstLine="480"/>
        <w:contextualSpacing/>
        <w:rPr>
          <w:rFonts w:ascii="仿宋" w:eastAsia="仿宋" w:hAnsi="仿宋" w:cs="仿宋_GB2312"/>
          <w:bCs/>
          <w:sz w:val="24"/>
          <w:szCs w:val="24"/>
          <w:u w:val="single"/>
        </w:rPr>
      </w:pPr>
      <w:r w:rsidRPr="00114ECC">
        <w:rPr>
          <w:rFonts w:ascii="仿宋" w:eastAsia="仿宋" w:hAnsi="仿宋" w:cs="仿宋_GB2312" w:hint="eastAsia"/>
          <w:sz w:val="24"/>
          <w:szCs w:val="24"/>
        </w:rPr>
        <w:t>投标截止时间、开标时间：</w:t>
      </w:r>
      <w:r w:rsidR="004421E2" w:rsidRPr="004421E2">
        <w:rPr>
          <w:rFonts w:ascii="仿宋" w:eastAsia="仿宋" w:hAnsi="仿宋" w:cs="仿宋_GB2312" w:hint="eastAsia"/>
          <w:sz w:val="24"/>
          <w:szCs w:val="24"/>
        </w:rPr>
        <w:t>2025年11月3日09点30分</w:t>
      </w:r>
      <w:r w:rsidRPr="00114ECC">
        <w:rPr>
          <w:rFonts w:ascii="仿宋" w:eastAsia="仿宋" w:hAnsi="仿宋" w:cs="仿宋_GB2312" w:hint="eastAsia"/>
          <w:bCs/>
          <w:sz w:val="24"/>
          <w:szCs w:val="24"/>
        </w:rPr>
        <w:t>（北京时间）</w:t>
      </w:r>
      <w:r w:rsidRPr="00114ECC">
        <w:rPr>
          <w:rFonts w:ascii="仿宋" w:eastAsia="仿宋" w:hAnsi="仿宋" w:cs="仿宋_GB2312" w:hint="eastAsia"/>
          <w:iCs/>
          <w:sz w:val="24"/>
          <w:szCs w:val="24"/>
        </w:rPr>
        <w:t>。</w:t>
      </w:r>
    </w:p>
    <w:p w:rsidR="00114ECC" w:rsidRPr="00114ECC" w:rsidRDefault="00114ECC" w:rsidP="00114ECC">
      <w:pPr>
        <w:snapToGrid w:val="0"/>
        <w:spacing w:before="120" w:line="540" w:lineRule="exact"/>
        <w:ind w:firstLineChars="200" w:firstLine="480"/>
        <w:contextualSpacing/>
        <w:rPr>
          <w:rFonts w:ascii="仿宋" w:eastAsia="仿宋" w:hAnsi="仿宋" w:cs="仿宋_GB2312"/>
          <w:bCs/>
          <w:sz w:val="24"/>
          <w:szCs w:val="24"/>
          <w:u w:val="single"/>
        </w:rPr>
      </w:pPr>
      <w:r w:rsidRPr="00114ECC">
        <w:rPr>
          <w:rFonts w:ascii="仿宋" w:eastAsia="仿宋" w:hAnsi="仿宋" w:cs="仿宋_GB2312" w:hint="eastAsia"/>
          <w:sz w:val="24"/>
          <w:szCs w:val="24"/>
        </w:rPr>
        <w:t>地点：北京市丰台区西三环南路</w:t>
      </w:r>
      <w:proofErr w:type="gramStart"/>
      <w:r w:rsidRPr="00114ECC">
        <w:rPr>
          <w:rFonts w:ascii="仿宋" w:eastAsia="仿宋" w:hAnsi="仿宋" w:cs="仿宋_GB2312" w:hint="eastAsia"/>
          <w:sz w:val="24"/>
          <w:szCs w:val="24"/>
        </w:rPr>
        <w:t>14号院首科大</w:t>
      </w:r>
      <w:proofErr w:type="gramEnd"/>
      <w:r w:rsidRPr="00114ECC">
        <w:rPr>
          <w:rFonts w:ascii="仿宋" w:eastAsia="仿宋" w:hAnsi="仿宋" w:cs="仿宋_GB2312" w:hint="eastAsia"/>
          <w:sz w:val="24"/>
          <w:szCs w:val="24"/>
        </w:rPr>
        <w:t>厦A座4层405号中技国际招标有限公司会议中心</w:t>
      </w:r>
      <w:r w:rsidRPr="00114ECC">
        <w:rPr>
          <w:rFonts w:ascii="仿宋" w:eastAsia="仿宋" w:hAnsi="仿宋" w:cs="仿宋_GB2312" w:hint="eastAsia"/>
          <w:sz w:val="24"/>
          <w:szCs w:val="24"/>
          <w:lang w:val="zh-TW"/>
        </w:rPr>
        <w:t>。</w:t>
      </w:r>
    </w:p>
    <w:p w:rsidR="00114ECC" w:rsidRPr="00114ECC" w:rsidRDefault="00114ECC" w:rsidP="00114ECC">
      <w:pPr>
        <w:snapToGrid w:val="0"/>
        <w:spacing w:before="120" w:line="540" w:lineRule="exact"/>
        <w:ind w:firstLine="482"/>
        <w:contextualSpacing/>
        <w:rPr>
          <w:rFonts w:ascii="仿宋" w:eastAsia="仿宋" w:hAnsi="仿宋" w:cs="仿宋_GB2312"/>
          <w:b/>
          <w:kern w:val="0"/>
          <w:sz w:val="24"/>
          <w:szCs w:val="24"/>
        </w:rPr>
      </w:pPr>
      <w:bookmarkStart w:id="19" w:name="_Toc28359084"/>
      <w:bookmarkStart w:id="20" w:name="_Toc35393794"/>
      <w:bookmarkStart w:id="21" w:name="_Toc35393625"/>
      <w:bookmarkStart w:id="22" w:name="_Toc28359007"/>
      <w:r w:rsidRPr="00114ECC">
        <w:rPr>
          <w:rFonts w:ascii="仿宋" w:eastAsia="仿宋" w:hAnsi="仿宋" w:cs="仿宋_GB2312" w:hint="eastAsia"/>
          <w:b/>
          <w:kern w:val="0"/>
          <w:sz w:val="24"/>
          <w:szCs w:val="24"/>
        </w:rPr>
        <w:t>五、公告期限</w:t>
      </w:r>
      <w:bookmarkEnd w:id="19"/>
      <w:bookmarkEnd w:id="20"/>
      <w:bookmarkEnd w:id="21"/>
      <w:bookmarkEnd w:id="22"/>
    </w:p>
    <w:p w:rsidR="00114ECC" w:rsidRPr="00114ECC" w:rsidRDefault="00114ECC" w:rsidP="00114ECC">
      <w:pPr>
        <w:snapToGrid w:val="0"/>
        <w:spacing w:before="120" w:line="540" w:lineRule="exact"/>
        <w:ind w:firstLineChars="200" w:firstLine="480"/>
        <w:contextualSpacing/>
        <w:rPr>
          <w:rFonts w:ascii="仿宋" w:eastAsia="仿宋" w:hAnsi="仿宋" w:cs="仿宋_GB2312"/>
          <w:kern w:val="0"/>
          <w:sz w:val="24"/>
          <w:szCs w:val="24"/>
        </w:rPr>
      </w:pPr>
      <w:r w:rsidRPr="00114ECC">
        <w:rPr>
          <w:rFonts w:ascii="仿宋" w:eastAsia="仿宋" w:hAnsi="仿宋" w:cs="仿宋_GB2312" w:hint="eastAsia"/>
          <w:kern w:val="0"/>
          <w:sz w:val="24"/>
          <w:szCs w:val="24"/>
        </w:rPr>
        <w:lastRenderedPageBreak/>
        <w:t>自本公告发布之日起5个工作日。</w:t>
      </w:r>
      <w:bookmarkStart w:id="23" w:name="_Toc35393626"/>
      <w:bookmarkStart w:id="24" w:name="_Toc35393795"/>
    </w:p>
    <w:p w:rsidR="00114ECC" w:rsidRPr="00114ECC" w:rsidRDefault="00114ECC" w:rsidP="00114ECC">
      <w:pPr>
        <w:snapToGrid w:val="0"/>
        <w:spacing w:before="120" w:line="540" w:lineRule="exact"/>
        <w:ind w:firstLine="482"/>
        <w:contextualSpacing/>
        <w:rPr>
          <w:rFonts w:ascii="仿宋" w:eastAsia="仿宋" w:hAnsi="仿宋" w:cs="仿宋_GB2312"/>
          <w:sz w:val="24"/>
          <w:szCs w:val="24"/>
        </w:rPr>
      </w:pPr>
      <w:r w:rsidRPr="00114ECC">
        <w:rPr>
          <w:rFonts w:ascii="仿宋" w:eastAsia="仿宋" w:hAnsi="仿宋" w:cs="仿宋_GB2312" w:hint="eastAsia"/>
          <w:b/>
          <w:kern w:val="0"/>
          <w:sz w:val="24"/>
          <w:szCs w:val="24"/>
        </w:rPr>
        <w:t>六、其他补充事宜</w:t>
      </w:r>
      <w:bookmarkEnd w:id="23"/>
      <w:bookmarkEnd w:id="24"/>
    </w:p>
    <w:p w:rsidR="00114ECC" w:rsidRPr="00114ECC" w:rsidRDefault="00114ECC" w:rsidP="00114ECC">
      <w:pPr>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1.本项目需要落实的政府采购政策：</w:t>
      </w:r>
    </w:p>
    <w:p w:rsidR="00114ECC" w:rsidRPr="00114ECC" w:rsidRDefault="00114ECC" w:rsidP="00114ECC">
      <w:pPr>
        <w:widowControl/>
        <w:numPr>
          <w:ilvl w:val="0"/>
          <w:numId w:val="8"/>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szCs w:val="24"/>
        </w:rPr>
      </w:pPr>
      <w:r w:rsidRPr="00114ECC">
        <w:rPr>
          <w:rFonts w:ascii="仿宋" w:eastAsia="仿宋" w:hAnsi="仿宋"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114ECC" w:rsidRPr="00114ECC" w:rsidRDefault="00114ECC" w:rsidP="00114ECC">
      <w:pPr>
        <w:widowControl/>
        <w:numPr>
          <w:ilvl w:val="0"/>
          <w:numId w:val="8"/>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szCs w:val="24"/>
        </w:rPr>
      </w:pPr>
      <w:r w:rsidRPr="00114ECC">
        <w:rPr>
          <w:rFonts w:ascii="仿宋" w:eastAsia="仿宋" w:hAnsi="仿宋"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114ECC" w:rsidRPr="00114ECC" w:rsidRDefault="00114ECC" w:rsidP="00114ECC">
      <w:pPr>
        <w:widowControl/>
        <w:numPr>
          <w:ilvl w:val="0"/>
          <w:numId w:val="8"/>
        </w:numPr>
        <w:snapToGrid w:val="0"/>
        <w:spacing w:before="120" w:line="540" w:lineRule="exact"/>
        <w:ind w:leftChars="171" w:left="1077" w:hangingChars="299" w:hanging="718"/>
        <w:contextualSpacing/>
        <w:jc w:val="left"/>
        <w:rPr>
          <w:rFonts w:ascii="仿宋" w:eastAsia="仿宋" w:hAnsi="仿宋" w:cs="仿宋_GB2312"/>
          <w:kern w:val="0"/>
          <w:sz w:val="24"/>
          <w:szCs w:val="24"/>
        </w:rPr>
      </w:pPr>
      <w:r w:rsidRPr="00114ECC">
        <w:rPr>
          <w:rFonts w:ascii="仿宋" w:eastAsia="仿宋" w:hAnsi="仿宋" w:cs="仿宋_GB2312" w:hint="eastAsia"/>
          <w:kern w:val="0"/>
          <w:sz w:val="24"/>
          <w:szCs w:val="24"/>
        </w:rPr>
        <w:t>本项目采购标的接受进口产品情况：本项目是否接受进口产品见第五章《采购需求》。</w:t>
      </w:r>
    </w:p>
    <w:p w:rsidR="00114ECC" w:rsidRPr="00114ECC" w:rsidRDefault="00114ECC" w:rsidP="00114ECC">
      <w:pPr>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2.申请人的资格要求补充：</w:t>
      </w:r>
    </w:p>
    <w:p w:rsidR="00114ECC" w:rsidRPr="00114ECC" w:rsidRDefault="00114ECC" w:rsidP="00114ECC">
      <w:pPr>
        <w:numPr>
          <w:ilvl w:val="2"/>
          <w:numId w:val="9"/>
        </w:numPr>
        <w:snapToGrid w:val="0"/>
        <w:spacing w:before="120" w:line="540" w:lineRule="exact"/>
        <w:ind w:left="1050" w:hanging="624"/>
        <w:contextualSpacing/>
        <w:rPr>
          <w:rFonts w:ascii="仿宋" w:eastAsia="仿宋" w:hAnsi="仿宋" w:cs="仿宋_GB2312"/>
          <w:kern w:val="0"/>
          <w:sz w:val="24"/>
          <w:szCs w:val="24"/>
        </w:rPr>
      </w:pPr>
      <w:r w:rsidRPr="00114ECC">
        <w:rPr>
          <w:rFonts w:ascii="仿宋" w:eastAsia="仿宋" w:hAnsi="仿宋"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114ECC" w:rsidRPr="00114ECC" w:rsidRDefault="00114ECC" w:rsidP="00114ECC">
      <w:pPr>
        <w:numPr>
          <w:ilvl w:val="2"/>
          <w:numId w:val="9"/>
        </w:numPr>
        <w:snapToGrid w:val="0"/>
        <w:spacing w:before="120" w:line="540" w:lineRule="exact"/>
        <w:ind w:left="1050" w:hanging="624"/>
        <w:contextualSpacing/>
        <w:rPr>
          <w:rFonts w:ascii="仿宋" w:eastAsia="仿宋" w:hAnsi="仿宋" w:cs="仿宋_GB2312"/>
          <w:kern w:val="0"/>
          <w:sz w:val="24"/>
          <w:szCs w:val="24"/>
        </w:rPr>
      </w:pPr>
      <w:r w:rsidRPr="00114ECC">
        <w:rPr>
          <w:rFonts w:ascii="仿宋" w:eastAsia="仿宋" w:hAnsi="仿宋" w:cs="仿宋_GB2312" w:hint="eastAsia"/>
          <w:kern w:val="0"/>
          <w:sz w:val="24"/>
          <w:szCs w:val="24"/>
        </w:rPr>
        <w:t>单位负责人为同一人或者存在直接控股、管理关系的不同供应商，不得参加同一包的投标或者未划分包的同一招标项目的投标。</w:t>
      </w:r>
    </w:p>
    <w:p w:rsidR="00114ECC" w:rsidRPr="00114ECC" w:rsidRDefault="00114ECC" w:rsidP="00114ECC">
      <w:pPr>
        <w:tabs>
          <w:tab w:val="left" w:pos="1050"/>
          <w:tab w:val="left" w:pos="1134"/>
          <w:tab w:val="left" w:pos="1260"/>
        </w:tabs>
        <w:snapToGrid w:val="0"/>
        <w:spacing w:before="120" w:line="540" w:lineRule="exact"/>
        <w:ind w:leftChars="532" w:left="1117"/>
        <w:contextualSpacing/>
        <w:rPr>
          <w:rFonts w:ascii="仿宋" w:eastAsia="仿宋" w:hAnsi="仿宋" w:cs="仿宋_GB2312"/>
          <w:sz w:val="24"/>
          <w:szCs w:val="24"/>
        </w:rPr>
      </w:pPr>
      <w:r w:rsidRPr="00114ECC">
        <w:rPr>
          <w:rFonts w:ascii="仿宋" w:eastAsia="仿宋" w:hAnsi="仿宋" w:cs="仿宋_GB2312" w:hint="eastAsia"/>
          <w:sz w:val="24"/>
          <w:szCs w:val="24"/>
        </w:rPr>
        <w:t>1)本条所指单位负责人为同一人指单位法定代表人或者法律、行政法规规定代表单位行使职权的主要负责人。</w:t>
      </w:r>
    </w:p>
    <w:p w:rsidR="00114ECC" w:rsidRPr="00114ECC" w:rsidRDefault="00114ECC" w:rsidP="00114ECC">
      <w:pPr>
        <w:tabs>
          <w:tab w:val="left" w:pos="1050"/>
          <w:tab w:val="left" w:pos="1134"/>
          <w:tab w:val="left" w:pos="1260"/>
        </w:tabs>
        <w:snapToGrid w:val="0"/>
        <w:spacing w:before="120" w:line="540" w:lineRule="exact"/>
        <w:ind w:firstLineChars="400" w:firstLine="960"/>
        <w:contextualSpacing/>
        <w:rPr>
          <w:rFonts w:ascii="仿宋" w:eastAsia="仿宋" w:hAnsi="仿宋" w:cs="仿宋_GB2312"/>
          <w:sz w:val="24"/>
          <w:szCs w:val="24"/>
        </w:rPr>
      </w:pPr>
      <w:r w:rsidRPr="00114ECC">
        <w:rPr>
          <w:rFonts w:ascii="仿宋" w:eastAsia="仿宋" w:hAnsi="仿宋" w:cs="仿宋_GB2312" w:hint="eastAsia"/>
          <w:sz w:val="24"/>
          <w:szCs w:val="24"/>
        </w:rPr>
        <w:t>2)本条所指控股关系指单位或股东的控股关系。控股股东指:</w:t>
      </w:r>
    </w:p>
    <w:p w:rsidR="00114ECC" w:rsidRPr="00114ECC" w:rsidRDefault="00114ECC" w:rsidP="00114ECC">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szCs w:val="24"/>
        </w:rPr>
      </w:pPr>
      <w:r w:rsidRPr="00114ECC">
        <w:rPr>
          <w:rFonts w:ascii="仿宋" w:eastAsia="仿宋" w:hAnsi="仿宋" w:cs="仿宋_GB2312" w:hint="eastAsia"/>
          <w:sz w:val="24"/>
          <w:szCs w:val="24"/>
        </w:rPr>
        <w:t>a.出资额占有限责任公司资本总额百分之五十以上或者其持有的股份占股份有限公司股本总额百分之五十以上的股东；</w:t>
      </w:r>
    </w:p>
    <w:p w:rsidR="00114ECC" w:rsidRPr="00114ECC" w:rsidRDefault="00114ECC" w:rsidP="00114ECC">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szCs w:val="24"/>
        </w:rPr>
      </w:pPr>
      <w:r w:rsidRPr="00114ECC">
        <w:rPr>
          <w:rFonts w:ascii="仿宋" w:eastAsia="仿宋" w:hAnsi="仿宋" w:cs="仿宋_GB2312" w:hint="eastAsia"/>
          <w:sz w:val="24"/>
          <w:szCs w:val="24"/>
        </w:rPr>
        <w:t>b.出资额或者持有股份的比例不足百分之五十，但其出资额或者持有的股份所享有的表决权已足以对股东会、股东大会的决议产生重大影响的股东。</w:t>
      </w:r>
    </w:p>
    <w:p w:rsidR="00114ECC" w:rsidRPr="00114ECC" w:rsidRDefault="00114ECC" w:rsidP="00114ECC">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szCs w:val="24"/>
        </w:rPr>
      </w:pPr>
      <w:r w:rsidRPr="00114ECC">
        <w:rPr>
          <w:rFonts w:ascii="仿宋" w:eastAsia="仿宋" w:hAnsi="仿宋" w:cs="仿宋_GB2312" w:hint="eastAsia"/>
          <w:sz w:val="24"/>
          <w:szCs w:val="24"/>
        </w:rPr>
        <w:lastRenderedPageBreak/>
        <w:t>3)本条所指管理关系指不具有出资持股关系的其他单位之间存在的管理与被管理关系。</w:t>
      </w:r>
    </w:p>
    <w:p w:rsidR="00114ECC" w:rsidRPr="00114ECC" w:rsidRDefault="00114ECC" w:rsidP="00114ECC">
      <w:pPr>
        <w:tabs>
          <w:tab w:val="left" w:pos="945"/>
          <w:tab w:val="left" w:pos="1050"/>
          <w:tab w:val="left" w:pos="1260"/>
          <w:tab w:val="left" w:pos="1365"/>
          <w:tab w:val="left" w:pos="1413"/>
        </w:tabs>
        <w:snapToGrid w:val="0"/>
        <w:spacing w:before="120" w:line="540" w:lineRule="exact"/>
        <w:ind w:left="1050"/>
        <w:contextualSpacing/>
        <w:rPr>
          <w:rFonts w:ascii="仿宋" w:eastAsia="仿宋" w:hAnsi="仿宋" w:cs="仿宋_GB2312"/>
          <w:kern w:val="0"/>
          <w:sz w:val="24"/>
          <w:szCs w:val="24"/>
        </w:rPr>
      </w:pPr>
      <w:r w:rsidRPr="00114ECC">
        <w:rPr>
          <w:rFonts w:ascii="仿宋" w:eastAsia="仿宋" w:hAnsi="仿宋" w:cs="仿宋_GB2312" w:hint="eastAsia"/>
          <w:sz w:val="24"/>
          <w:szCs w:val="24"/>
        </w:rPr>
        <w:t>注：本条所指的控股、管理关系仅限于直接控股、直接管理关系，不包括间接控股或管理关系。</w:t>
      </w:r>
    </w:p>
    <w:p w:rsidR="00114ECC" w:rsidRPr="00114ECC" w:rsidRDefault="00114ECC" w:rsidP="00114ECC">
      <w:pPr>
        <w:numPr>
          <w:ilvl w:val="2"/>
          <w:numId w:val="9"/>
        </w:numPr>
        <w:snapToGrid w:val="0"/>
        <w:spacing w:before="120" w:line="540" w:lineRule="exact"/>
        <w:ind w:left="1050" w:hanging="624"/>
        <w:contextualSpacing/>
        <w:rPr>
          <w:rFonts w:ascii="仿宋" w:eastAsia="仿宋" w:hAnsi="仿宋" w:cs="仿宋_GB2312"/>
          <w:kern w:val="0"/>
          <w:sz w:val="24"/>
          <w:szCs w:val="24"/>
        </w:rPr>
      </w:pPr>
      <w:r w:rsidRPr="00114ECC">
        <w:rPr>
          <w:rFonts w:ascii="仿宋" w:eastAsia="仿宋" w:hAnsi="仿宋" w:cs="仿宋_GB2312" w:hint="eastAsia"/>
          <w:kern w:val="0"/>
          <w:sz w:val="24"/>
          <w:szCs w:val="24"/>
        </w:rPr>
        <w:t>为本采购项目提供</w:t>
      </w:r>
      <w:proofErr w:type="gramStart"/>
      <w:r w:rsidRPr="00114ECC">
        <w:rPr>
          <w:rFonts w:ascii="仿宋" w:eastAsia="仿宋" w:hAnsi="仿宋" w:cs="仿宋_GB2312" w:hint="eastAsia"/>
          <w:kern w:val="0"/>
          <w:sz w:val="24"/>
          <w:szCs w:val="24"/>
        </w:rPr>
        <w:t>过整体</w:t>
      </w:r>
      <w:proofErr w:type="gramEnd"/>
      <w:r w:rsidRPr="00114ECC">
        <w:rPr>
          <w:rFonts w:ascii="仿宋" w:eastAsia="仿宋" w:hAnsi="仿宋" w:cs="仿宋_GB2312" w:hint="eastAsia"/>
          <w:kern w:val="0"/>
          <w:sz w:val="24"/>
          <w:szCs w:val="24"/>
        </w:rPr>
        <w:t>设计、规范编制或者项目管理、监理、检测等服务的供应商及其附属机构，不得再参加本采购项目的投标活动。</w:t>
      </w:r>
    </w:p>
    <w:p w:rsidR="00114ECC" w:rsidRPr="00114ECC" w:rsidRDefault="00114ECC" w:rsidP="00114ECC">
      <w:pPr>
        <w:numPr>
          <w:ilvl w:val="2"/>
          <w:numId w:val="9"/>
        </w:numPr>
        <w:snapToGrid w:val="0"/>
        <w:spacing w:before="120" w:line="540" w:lineRule="exact"/>
        <w:ind w:left="1050" w:hanging="624"/>
        <w:contextualSpacing/>
        <w:rPr>
          <w:rFonts w:ascii="仿宋" w:eastAsia="仿宋" w:hAnsi="仿宋" w:cs="仿宋_GB2312"/>
          <w:kern w:val="0"/>
          <w:sz w:val="24"/>
          <w:szCs w:val="24"/>
        </w:rPr>
      </w:pPr>
      <w:r w:rsidRPr="00114ECC">
        <w:rPr>
          <w:rFonts w:ascii="仿宋" w:eastAsia="仿宋" w:hAnsi="仿宋" w:cs="仿宋_GB2312" w:hint="eastAsia"/>
          <w:kern w:val="0"/>
          <w:sz w:val="24"/>
          <w:szCs w:val="24"/>
        </w:rPr>
        <w:t>按照招标公告要求购买了招标文件。</w:t>
      </w:r>
    </w:p>
    <w:p w:rsidR="00114ECC" w:rsidRPr="00114ECC" w:rsidRDefault="00114ECC" w:rsidP="00114ECC">
      <w:pPr>
        <w:numPr>
          <w:ilvl w:val="2"/>
          <w:numId w:val="9"/>
        </w:numPr>
        <w:snapToGrid w:val="0"/>
        <w:spacing w:before="120" w:line="540" w:lineRule="exact"/>
        <w:ind w:left="1050" w:hanging="624"/>
        <w:contextualSpacing/>
        <w:rPr>
          <w:rFonts w:ascii="仿宋" w:eastAsia="仿宋" w:hAnsi="仿宋" w:cs="仿宋_GB2312"/>
          <w:kern w:val="0"/>
          <w:sz w:val="24"/>
          <w:szCs w:val="24"/>
        </w:rPr>
      </w:pPr>
      <w:r w:rsidRPr="00114ECC">
        <w:rPr>
          <w:rFonts w:ascii="仿宋" w:eastAsia="仿宋" w:hAnsi="仿宋" w:cs="仿宋_GB2312" w:hint="eastAsia"/>
          <w:kern w:val="0"/>
          <w:sz w:val="24"/>
          <w:szCs w:val="24"/>
        </w:rPr>
        <w:t>符合法律、行政法规规定的其他要求。</w:t>
      </w:r>
    </w:p>
    <w:p w:rsidR="00114ECC" w:rsidRPr="00114ECC" w:rsidRDefault="00114ECC" w:rsidP="00114ECC">
      <w:pPr>
        <w:widowControl/>
        <w:adjustRightInd w:val="0"/>
        <w:snapToGrid w:val="0"/>
        <w:spacing w:before="120" w:line="540" w:lineRule="exact"/>
        <w:ind w:firstLineChars="200" w:firstLine="480"/>
        <w:contextualSpacing/>
        <w:jc w:val="left"/>
        <w:rPr>
          <w:rFonts w:ascii="仿宋" w:eastAsia="仿宋" w:hAnsi="仿宋" w:cs="仿宋_GB2312"/>
          <w:bCs/>
          <w:sz w:val="24"/>
          <w:szCs w:val="24"/>
        </w:rPr>
      </w:pPr>
      <w:r w:rsidRPr="00114ECC">
        <w:rPr>
          <w:rFonts w:ascii="仿宋" w:eastAsia="仿宋" w:hAnsi="仿宋" w:cs="仿宋_GB2312" w:hint="eastAsia"/>
          <w:sz w:val="24"/>
          <w:szCs w:val="24"/>
        </w:rPr>
        <w:t>3.本项目采用电子化与线下流程结合招标方式，请供应</w:t>
      </w:r>
      <w:proofErr w:type="gramStart"/>
      <w:r w:rsidRPr="00114ECC">
        <w:rPr>
          <w:rFonts w:ascii="仿宋" w:eastAsia="仿宋" w:hAnsi="仿宋" w:cs="仿宋_GB2312" w:hint="eastAsia"/>
          <w:sz w:val="24"/>
          <w:szCs w:val="24"/>
        </w:rPr>
        <w:t>商认真</w:t>
      </w:r>
      <w:proofErr w:type="gramEnd"/>
      <w:r w:rsidRPr="00114ECC">
        <w:rPr>
          <w:rFonts w:ascii="仿宋" w:eastAsia="仿宋" w:hAnsi="仿宋" w:cs="仿宋_GB2312" w:hint="eastAsia"/>
          <w:sz w:val="24"/>
          <w:szCs w:val="24"/>
        </w:rPr>
        <w:t>学习北京市政府采购电子交易平台发布的相关操作手册，办理CA认证证书、进行北京市政府采购电子交易平台注册绑定，并认真核实</w:t>
      </w:r>
      <w:r w:rsidRPr="00114ECC">
        <w:rPr>
          <w:rFonts w:ascii="仿宋" w:eastAsia="仿宋" w:hAnsi="仿宋" w:cs="仿宋_GB2312" w:hint="eastAsia"/>
          <w:bCs/>
          <w:sz w:val="24"/>
          <w:szCs w:val="24"/>
        </w:rPr>
        <w:t>数字认证证书情况确认是否符合本项目电子化采购流程要求。</w:t>
      </w:r>
    </w:p>
    <w:p w:rsidR="00114ECC" w:rsidRPr="00114ECC" w:rsidRDefault="00114ECC" w:rsidP="00114ECC">
      <w:pPr>
        <w:adjustRightInd w:val="0"/>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CA认证证书服务热线 010-58511086</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技术支持服务热线    010-86483801</w:t>
      </w:r>
    </w:p>
    <w:p w:rsidR="00114ECC" w:rsidRPr="00114ECC" w:rsidRDefault="00114ECC" w:rsidP="00114ECC">
      <w:pPr>
        <w:widowControl/>
        <w:adjustRightInd w:val="0"/>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3.1办理CA认证证书</w:t>
      </w:r>
    </w:p>
    <w:p w:rsidR="00114ECC" w:rsidRPr="00114ECC" w:rsidRDefault="00114ECC" w:rsidP="00114ECC">
      <w:pPr>
        <w:widowControl/>
        <w:adjustRightInd w:val="0"/>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供应商登录北京市政府采购电子交易平台查阅 “用户指南”—“操作指南”—“市场主体CA办理操作流程指引”，按照程序要求办理。</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3.2注册</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供应商登录北京市政府采购电子交易平台“用户指南”—“操作指南”—“市场主体注册入库操作流程指引”进行自助注册绑定。</w:t>
      </w:r>
    </w:p>
    <w:p w:rsidR="00114ECC" w:rsidRPr="00114ECC" w:rsidRDefault="00114ECC" w:rsidP="00114ECC">
      <w:pPr>
        <w:widowControl/>
        <w:adjustRightInd w:val="0"/>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3.3驱动、客户端下载</w:t>
      </w:r>
    </w:p>
    <w:p w:rsidR="00114ECC" w:rsidRPr="00114ECC" w:rsidRDefault="00114ECC" w:rsidP="00114ECC">
      <w:pPr>
        <w:widowControl/>
        <w:adjustRightInd w:val="0"/>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供应商登录北京市政府采购电子交易平台“用户指南”—“工具下载”—“招标采购系统文件驱动安装包”下载相关驱动。</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供应商登录北京市政府采购电子交易平台“用户指南”—“工具下载”—“投标文件编制工具”下载相关客户端。</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3.4 获取电子招标文件</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proofErr w:type="gramStart"/>
      <w:r w:rsidRPr="00114ECC">
        <w:rPr>
          <w:rFonts w:ascii="仿宋" w:eastAsia="仿宋" w:hAnsi="仿宋" w:cs="仿宋_GB2312" w:hint="eastAsia"/>
          <w:sz w:val="24"/>
          <w:szCs w:val="24"/>
        </w:rPr>
        <w:lastRenderedPageBreak/>
        <w:t>供应商持</w:t>
      </w:r>
      <w:proofErr w:type="gramEnd"/>
      <w:r w:rsidRPr="00114ECC">
        <w:rPr>
          <w:rFonts w:ascii="仿宋" w:eastAsia="仿宋" w:hAnsi="仿宋" w:cs="仿宋_GB2312" w:hint="eastAsia"/>
          <w:sz w:val="24"/>
          <w:szCs w:val="24"/>
        </w:rPr>
        <w:t>CA数字认证证书登录北京市政府采购电子交易平台获取电子招标文件。未在规定期限内通过北京市政府采购电子交易平台获取招标文件的</w:t>
      </w:r>
      <w:r w:rsidRPr="00114ECC">
        <w:rPr>
          <w:rFonts w:ascii="仿宋" w:eastAsia="仿宋" w:hAnsi="仿宋" w:cs="仿宋_GB2312" w:hint="eastAsia"/>
          <w:b/>
          <w:sz w:val="24"/>
          <w:szCs w:val="24"/>
        </w:rPr>
        <w:t>投标无效</w:t>
      </w:r>
      <w:r w:rsidRPr="00114ECC">
        <w:rPr>
          <w:rFonts w:ascii="仿宋" w:eastAsia="仿宋" w:hAnsi="仿宋" w:cs="仿宋_GB2312" w:hint="eastAsia"/>
          <w:sz w:val="24"/>
          <w:szCs w:val="24"/>
        </w:rPr>
        <w:t>。</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3.5编制电子投标文件</w:t>
      </w:r>
      <w:r w:rsidRPr="00114ECC">
        <w:rPr>
          <w:rFonts w:ascii="仿宋" w:eastAsia="仿宋" w:hAnsi="仿宋" w:cs="仿宋_GB2312" w:hint="eastAsia"/>
          <w:b/>
          <w:bCs/>
          <w:sz w:val="24"/>
          <w:szCs w:val="24"/>
        </w:rPr>
        <w:t>（本项目不适用）</w:t>
      </w:r>
    </w:p>
    <w:p w:rsidR="00114ECC" w:rsidRPr="00114ECC" w:rsidRDefault="00114ECC" w:rsidP="00114ECC">
      <w:pPr>
        <w:adjustRightInd w:val="0"/>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供应商应使用电子投标客户端编制电子投标文件并进行线上投标，供应商电子投标文件需要加密并加盖电子签章</w:t>
      </w:r>
      <w:r w:rsidRPr="00114ECC">
        <w:rPr>
          <w:rFonts w:ascii="仿宋" w:eastAsia="仿宋" w:hAnsi="仿宋" w:cs="仿宋_GB2312" w:hint="eastAsia"/>
          <w:bCs/>
          <w:sz w:val="24"/>
          <w:szCs w:val="24"/>
        </w:rPr>
        <w:t>，如无法按照要求在电子投标文件中加盖电子签章和加密，请及时通过技术支持服务热线联系技术人员</w:t>
      </w:r>
      <w:r w:rsidRPr="00114ECC">
        <w:rPr>
          <w:rFonts w:ascii="仿宋" w:eastAsia="仿宋" w:hAnsi="仿宋" w:cs="仿宋_GB2312" w:hint="eastAsia"/>
          <w:sz w:val="24"/>
          <w:szCs w:val="24"/>
        </w:rPr>
        <w:t>。</w:t>
      </w:r>
    </w:p>
    <w:p w:rsidR="00114ECC" w:rsidRPr="00114ECC" w:rsidRDefault="00114ECC" w:rsidP="00114ECC">
      <w:pPr>
        <w:widowControl/>
        <w:snapToGrid w:val="0"/>
        <w:spacing w:before="120" w:line="540" w:lineRule="exact"/>
        <w:ind w:firstLineChars="200" w:firstLine="480"/>
        <w:contextualSpacing/>
        <w:jc w:val="left"/>
        <w:rPr>
          <w:rFonts w:ascii="仿宋" w:eastAsia="仿宋" w:hAnsi="仿宋" w:cs="仿宋_GB2312"/>
          <w:sz w:val="24"/>
          <w:szCs w:val="24"/>
          <w:lang w:val="zh-TW"/>
        </w:rPr>
      </w:pPr>
      <w:r w:rsidRPr="00114ECC">
        <w:rPr>
          <w:rFonts w:ascii="仿宋" w:eastAsia="仿宋" w:hAnsi="仿宋" w:cs="仿宋_GB2312" w:hint="eastAsia"/>
          <w:sz w:val="24"/>
          <w:szCs w:val="24"/>
          <w:lang w:val="zh-TW" w:eastAsia="zh-TW"/>
        </w:rPr>
        <w:t>3.6</w:t>
      </w:r>
      <w:r w:rsidRPr="00114ECC">
        <w:rPr>
          <w:rFonts w:ascii="仿宋" w:eastAsia="仿宋" w:hAnsi="仿宋" w:cs="仿宋_GB2312" w:hint="eastAsia"/>
          <w:sz w:val="24"/>
          <w:szCs w:val="24"/>
          <w:lang w:val="zh-TW"/>
        </w:rPr>
        <w:t>提交电子投标文件</w:t>
      </w:r>
      <w:r w:rsidRPr="00114ECC">
        <w:rPr>
          <w:rFonts w:ascii="仿宋" w:eastAsia="仿宋" w:hAnsi="仿宋" w:cs="仿宋_GB2312" w:hint="eastAsia"/>
          <w:b/>
          <w:bCs/>
          <w:sz w:val="24"/>
          <w:szCs w:val="24"/>
        </w:rPr>
        <w:t>（本项目不适用）</w:t>
      </w:r>
    </w:p>
    <w:p w:rsidR="00114ECC" w:rsidRPr="00114ECC" w:rsidRDefault="00114ECC" w:rsidP="00114ECC">
      <w:pPr>
        <w:widowControl/>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供应商应于投标截止时间前在北京市政府采购电子交易平台提交电子投标文件，上传电子投标文件过程中请保持与互联网的连接畅通。</w:t>
      </w:r>
    </w:p>
    <w:p w:rsidR="00114ECC" w:rsidRPr="00114ECC" w:rsidRDefault="00114ECC" w:rsidP="00114ECC">
      <w:pPr>
        <w:widowControl/>
        <w:snapToGrid w:val="0"/>
        <w:spacing w:before="120" w:line="540" w:lineRule="exact"/>
        <w:ind w:firstLineChars="200" w:firstLine="480"/>
        <w:contextualSpacing/>
        <w:jc w:val="left"/>
        <w:rPr>
          <w:rFonts w:ascii="仿宋" w:eastAsia="仿宋" w:hAnsi="仿宋" w:cs="仿宋_GB2312"/>
          <w:sz w:val="24"/>
          <w:szCs w:val="24"/>
          <w:lang w:eastAsia="zh-TW"/>
        </w:rPr>
      </w:pPr>
      <w:r w:rsidRPr="00114ECC">
        <w:rPr>
          <w:rFonts w:ascii="仿宋" w:eastAsia="仿宋" w:hAnsi="仿宋" w:cs="仿宋_GB2312" w:hint="eastAsia"/>
          <w:sz w:val="24"/>
          <w:szCs w:val="24"/>
          <w:lang w:val="zh-TW"/>
        </w:rPr>
        <w:t>3.</w:t>
      </w:r>
      <w:r w:rsidRPr="00114ECC">
        <w:rPr>
          <w:rFonts w:ascii="仿宋" w:eastAsia="仿宋" w:hAnsi="仿宋" w:cs="仿宋_GB2312" w:hint="eastAsia"/>
          <w:sz w:val="24"/>
          <w:szCs w:val="24"/>
          <w:lang w:val="zh-TW" w:eastAsia="zh-TW"/>
        </w:rPr>
        <w:t>7</w:t>
      </w:r>
      <w:r w:rsidRPr="00114ECC">
        <w:rPr>
          <w:rFonts w:ascii="仿宋" w:eastAsia="仿宋" w:hAnsi="仿宋" w:cs="仿宋_GB2312" w:hint="eastAsia"/>
          <w:sz w:val="24"/>
          <w:szCs w:val="24"/>
          <w:lang w:val="zh-TW"/>
        </w:rPr>
        <w:t>电子开标</w:t>
      </w:r>
      <w:r w:rsidRPr="00114ECC">
        <w:rPr>
          <w:rFonts w:ascii="仿宋" w:eastAsia="仿宋" w:hAnsi="仿宋" w:cs="仿宋_GB2312" w:hint="eastAsia"/>
          <w:b/>
          <w:bCs/>
          <w:sz w:val="24"/>
          <w:szCs w:val="24"/>
        </w:rPr>
        <w:t>（本项目不适用）</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lang w:val="zh-TW"/>
        </w:rPr>
      </w:pPr>
      <w:r w:rsidRPr="00114ECC">
        <w:rPr>
          <w:rFonts w:ascii="仿宋" w:eastAsia="仿宋" w:hAnsi="仿宋" w:cs="仿宋_GB2312" w:hint="eastAsia"/>
          <w:sz w:val="24"/>
          <w:szCs w:val="24"/>
          <w:lang w:val="zh-TW"/>
        </w:rPr>
        <w:t>供应商在开标地点使用</w:t>
      </w:r>
      <w:r w:rsidRPr="00114ECC">
        <w:rPr>
          <w:rFonts w:ascii="仿宋" w:eastAsia="仿宋" w:hAnsi="仿宋" w:cs="仿宋_GB2312" w:hint="eastAsia"/>
          <w:sz w:val="24"/>
          <w:szCs w:val="24"/>
        </w:rPr>
        <w:t>CA认证证书</w:t>
      </w:r>
      <w:r w:rsidRPr="00114ECC">
        <w:rPr>
          <w:rFonts w:ascii="仿宋" w:eastAsia="仿宋" w:hAnsi="仿宋" w:cs="仿宋_GB2312" w:hint="eastAsia"/>
          <w:sz w:val="24"/>
          <w:szCs w:val="24"/>
          <w:lang w:val="zh-TW"/>
        </w:rPr>
        <w:t>登录</w:t>
      </w:r>
      <w:r w:rsidRPr="00114ECC">
        <w:rPr>
          <w:rFonts w:ascii="仿宋" w:eastAsia="仿宋" w:hAnsi="仿宋" w:cs="仿宋_GB2312" w:hint="eastAsia"/>
          <w:sz w:val="24"/>
          <w:szCs w:val="24"/>
        </w:rPr>
        <w:t>北京市政府采购电子交易平台进行电子开标</w:t>
      </w:r>
      <w:r w:rsidRPr="00114ECC">
        <w:rPr>
          <w:rFonts w:ascii="仿宋" w:eastAsia="仿宋" w:hAnsi="仿宋" w:cs="仿宋_GB2312" w:hint="eastAsia"/>
          <w:sz w:val="24"/>
          <w:szCs w:val="24"/>
          <w:lang w:val="zh-TW"/>
        </w:rPr>
        <w:t>。</w:t>
      </w:r>
    </w:p>
    <w:p w:rsidR="00114ECC" w:rsidRPr="00114ECC" w:rsidRDefault="00114ECC" w:rsidP="00114ECC">
      <w:pPr>
        <w:snapToGrid w:val="0"/>
        <w:spacing w:before="120"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hint="eastAsia"/>
          <w:sz w:val="24"/>
          <w:szCs w:val="24"/>
        </w:rPr>
        <w:t>4本项目资金情况:财政性资金，资金已落实。</w:t>
      </w:r>
    </w:p>
    <w:p w:rsidR="00114ECC" w:rsidRPr="00114ECC" w:rsidRDefault="00114ECC" w:rsidP="00114ECC">
      <w:pPr>
        <w:snapToGrid w:val="0"/>
        <w:spacing w:before="120" w:line="540" w:lineRule="exact"/>
        <w:ind w:firstLine="482"/>
        <w:contextualSpacing/>
        <w:rPr>
          <w:rFonts w:ascii="仿宋" w:eastAsia="仿宋" w:hAnsi="仿宋" w:cs="仿宋_GB2312"/>
          <w:b/>
          <w:kern w:val="0"/>
          <w:sz w:val="24"/>
          <w:szCs w:val="24"/>
        </w:rPr>
      </w:pPr>
      <w:bookmarkStart w:id="25" w:name="_Toc28359085"/>
      <w:bookmarkStart w:id="26" w:name="_Toc35393796"/>
      <w:bookmarkStart w:id="27" w:name="_Toc28359008"/>
      <w:bookmarkStart w:id="28" w:name="_Toc35393627"/>
      <w:r w:rsidRPr="00114ECC">
        <w:rPr>
          <w:rFonts w:ascii="仿宋" w:eastAsia="仿宋" w:hAnsi="仿宋" w:cs="仿宋_GB2312" w:hint="eastAsia"/>
          <w:b/>
          <w:kern w:val="0"/>
          <w:sz w:val="24"/>
          <w:szCs w:val="24"/>
        </w:rPr>
        <w:t>七、对本次招标提出询问，请按以下方式联系。</w:t>
      </w:r>
      <w:bookmarkEnd w:id="25"/>
      <w:bookmarkEnd w:id="26"/>
      <w:bookmarkEnd w:id="27"/>
      <w:bookmarkEnd w:id="28"/>
    </w:p>
    <w:p w:rsidR="00114ECC" w:rsidRPr="00114ECC" w:rsidRDefault="00114ECC" w:rsidP="00114ECC">
      <w:pPr>
        <w:widowControl/>
        <w:snapToGrid w:val="0"/>
        <w:spacing w:before="120" w:line="540" w:lineRule="exact"/>
        <w:ind w:firstLineChars="200" w:firstLine="482"/>
        <w:contextualSpacing/>
        <w:jc w:val="left"/>
        <w:rPr>
          <w:rFonts w:ascii="仿宋" w:eastAsia="仿宋" w:hAnsi="仿宋" w:cs="仿宋_GB2312"/>
          <w:b/>
          <w:sz w:val="24"/>
          <w:szCs w:val="24"/>
        </w:rPr>
      </w:pPr>
      <w:r w:rsidRPr="00114ECC">
        <w:rPr>
          <w:rFonts w:ascii="仿宋" w:eastAsia="仿宋" w:hAnsi="仿宋" w:cs="仿宋_GB2312" w:hint="eastAsia"/>
          <w:b/>
          <w:sz w:val="24"/>
          <w:szCs w:val="24"/>
        </w:rPr>
        <w:t>1.采购人信息</w:t>
      </w:r>
    </w:p>
    <w:p w:rsidR="00114ECC" w:rsidRPr="00114ECC" w:rsidRDefault="00114ECC" w:rsidP="00114ECC">
      <w:pPr>
        <w:snapToGrid w:val="0"/>
        <w:spacing w:before="120" w:line="540" w:lineRule="exact"/>
        <w:ind w:firstLineChars="200" w:firstLine="480"/>
        <w:contextualSpacing/>
        <w:jc w:val="left"/>
        <w:rPr>
          <w:rFonts w:ascii="仿宋" w:eastAsia="仿宋" w:hAnsi="仿宋" w:cs="仿宋_GB2312"/>
          <w:sz w:val="24"/>
          <w:szCs w:val="24"/>
        </w:rPr>
      </w:pPr>
      <w:bookmarkStart w:id="29" w:name="_Toc28359086"/>
      <w:bookmarkStart w:id="30" w:name="_Toc28359009"/>
      <w:r w:rsidRPr="00114ECC">
        <w:rPr>
          <w:rFonts w:ascii="仿宋" w:eastAsia="仿宋" w:hAnsi="仿宋" w:cs="仿宋_GB2312" w:hint="eastAsia"/>
          <w:sz w:val="24"/>
          <w:szCs w:val="24"/>
        </w:rPr>
        <w:t>名    称：首都医科大学附属北京中医医院</w:t>
      </w:r>
    </w:p>
    <w:p w:rsidR="00114ECC" w:rsidRPr="00114ECC" w:rsidRDefault="00114ECC" w:rsidP="00114ECC">
      <w:pPr>
        <w:snapToGrid w:val="0"/>
        <w:spacing w:before="120"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地    址：北京市东城区美术馆后街23号</w:t>
      </w:r>
    </w:p>
    <w:p w:rsidR="00114ECC" w:rsidRPr="00114ECC" w:rsidRDefault="00114ECC" w:rsidP="00114ECC">
      <w:pPr>
        <w:snapToGrid w:val="0"/>
        <w:spacing w:before="120" w:line="540" w:lineRule="exact"/>
        <w:ind w:firstLineChars="200" w:firstLine="480"/>
        <w:contextualSpacing/>
        <w:jc w:val="left"/>
        <w:rPr>
          <w:rFonts w:ascii="仿宋" w:eastAsia="仿宋" w:hAnsi="仿宋" w:cs="仿宋_GB2312"/>
          <w:sz w:val="24"/>
          <w:szCs w:val="24"/>
          <w:u w:val="single"/>
        </w:rPr>
      </w:pPr>
      <w:r w:rsidRPr="00114ECC">
        <w:rPr>
          <w:rFonts w:ascii="仿宋" w:eastAsia="仿宋" w:hAnsi="仿宋" w:cs="仿宋_GB2312" w:hint="eastAsia"/>
          <w:sz w:val="24"/>
          <w:szCs w:val="24"/>
        </w:rPr>
        <w:t>联系方式：</w:t>
      </w:r>
      <w:r w:rsidRPr="00114ECC">
        <w:rPr>
          <w:rFonts w:ascii="仿宋" w:eastAsia="仿宋" w:hAnsi="仿宋" w:cs="仿宋_GB2312"/>
          <w:sz w:val="24"/>
          <w:szCs w:val="24"/>
        </w:rPr>
        <w:t>010-87906286</w:t>
      </w:r>
    </w:p>
    <w:p w:rsidR="00114ECC" w:rsidRPr="00114ECC" w:rsidRDefault="00114ECC" w:rsidP="00114ECC">
      <w:pPr>
        <w:spacing w:line="540" w:lineRule="exact"/>
        <w:ind w:firstLineChars="200" w:firstLine="482"/>
        <w:contextualSpacing/>
        <w:jc w:val="left"/>
        <w:rPr>
          <w:rFonts w:ascii="仿宋" w:eastAsia="仿宋" w:hAnsi="仿宋" w:cs="仿宋_GB2312"/>
          <w:b/>
          <w:sz w:val="24"/>
          <w:szCs w:val="24"/>
        </w:rPr>
      </w:pPr>
      <w:r w:rsidRPr="00114ECC">
        <w:rPr>
          <w:rFonts w:ascii="仿宋" w:eastAsia="仿宋" w:hAnsi="仿宋" w:cs="仿宋_GB2312" w:hint="eastAsia"/>
          <w:b/>
          <w:sz w:val="24"/>
          <w:szCs w:val="24"/>
        </w:rPr>
        <w:t>2.采购代理机构信息</w:t>
      </w:r>
      <w:bookmarkEnd w:id="29"/>
      <w:bookmarkEnd w:id="30"/>
    </w:p>
    <w:p w:rsidR="00114ECC" w:rsidRPr="00114ECC" w:rsidRDefault="00114ECC" w:rsidP="00114ECC">
      <w:pPr>
        <w:spacing w:line="540" w:lineRule="exact"/>
        <w:ind w:firstLineChars="200" w:firstLine="480"/>
        <w:contextualSpacing/>
        <w:jc w:val="left"/>
        <w:rPr>
          <w:rFonts w:ascii="仿宋" w:eastAsia="仿宋" w:hAnsi="仿宋" w:cs="仿宋_GB2312"/>
          <w:sz w:val="24"/>
          <w:szCs w:val="24"/>
        </w:rPr>
      </w:pPr>
      <w:bookmarkStart w:id="31" w:name="_Toc28359087"/>
      <w:bookmarkStart w:id="32" w:name="_Toc28359010"/>
      <w:r w:rsidRPr="00114ECC">
        <w:rPr>
          <w:rFonts w:ascii="仿宋" w:eastAsia="仿宋" w:hAnsi="仿宋" w:cs="仿宋_GB2312" w:hint="eastAsia"/>
          <w:sz w:val="24"/>
          <w:szCs w:val="24"/>
        </w:rPr>
        <w:t>名    称：中技国际招标有限公司</w:t>
      </w:r>
    </w:p>
    <w:p w:rsidR="00114ECC" w:rsidRPr="00114ECC" w:rsidRDefault="00114ECC" w:rsidP="00114ECC">
      <w:pPr>
        <w:spacing w:line="540" w:lineRule="exact"/>
        <w:ind w:firstLineChars="200" w:firstLine="480"/>
        <w:contextualSpacing/>
        <w:jc w:val="left"/>
        <w:rPr>
          <w:rFonts w:ascii="仿宋" w:eastAsia="仿宋" w:hAnsi="仿宋" w:cs="仿宋_GB2312"/>
          <w:sz w:val="24"/>
          <w:szCs w:val="24"/>
        </w:rPr>
      </w:pPr>
      <w:r w:rsidRPr="00114ECC">
        <w:rPr>
          <w:rFonts w:ascii="仿宋" w:eastAsia="仿宋" w:hAnsi="仿宋" w:cs="仿宋_GB2312" w:hint="eastAsia"/>
          <w:sz w:val="24"/>
          <w:szCs w:val="24"/>
        </w:rPr>
        <w:t>地    址：北京市丰台区西营街1号院通用时代中心C座9层</w:t>
      </w:r>
    </w:p>
    <w:p w:rsidR="00114ECC" w:rsidRPr="00114ECC" w:rsidRDefault="00114ECC" w:rsidP="00114ECC">
      <w:pPr>
        <w:spacing w:line="540" w:lineRule="exact"/>
        <w:ind w:firstLineChars="200" w:firstLine="480"/>
        <w:contextualSpacing/>
        <w:jc w:val="left"/>
        <w:rPr>
          <w:rFonts w:ascii="仿宋" w:eastAsia="仿宋" w:hAnsi="仿宋" w:cs="仿宋_GB2312"/>
          <w:sz w:val="24"/>
          <w:szCs w:val="24"/>
          <w:u w:val="single"/>
        </w:rPr>
      </w:pPr>
      <w:r w:rsidRPr="00114ECC">
        <w:rPr>
          <w:rFonts w:ascii="仿宋" w:eastAsia="仿宋" w:hAnsi="仿宋" w:cs="仿宋_GB2312" w:hint="eastAsia"/>
          <w:sz w:val="24"/>
          <w:szCs w:val="24"/>
        </w:rPr>
        <w:t>联系方式：010－81168492</w:t>
      </w:r>
    </w:p>
    <w:p w:rsidR="00114ECC" w:rsidRPr="00114ECC" w:rsidRDefault="00114ECC" w:rsidP="00114ECC">
      <w:pPr>
        <w:spacing w:line="540" w:lineRule="exact"/>
        <w:ind w:firstLineChars="200" w:firstLine="482"/>
        <w:contextualSpacing/>
        <w:rPr>
          <w:rFonts w:ascii="仿宋" w:eastAsia="仿宋" w:hAnsi="仿宋" w:cs="仿宋_GB2312"/>
          <w:b/>
          <w:sz w:val="24"/>
          <w:szCs w:val="24"/>
          <w:u w:val="single"/>
        </w:rPr>
      </w:pPr>
      <w:r w:rsidRPr="00114ECC">
        <w:rPr>
          <w:rFonts w:ascii="仿宋" w:eastAsia="仿宋" w:hAnsi="仿宋" w:cs="仿宋_GB2312" w:hint="eastAsia"/>
          <w:b/>
          <w:sz w:val="24"/>
          <w:szCs w:val="24"/>
        </w:rPr>
        <w:t>3.项目联系方式</w:t>
      </w:r>
      <w:bookmarkEnd w:id="31"/>
      <w:bookmarkEnd w:id="32"/>
    </w:p>
    <w:p w:rsidR="00114ECC" w:rsidRPr="00114ECC" w:rsidRDefault="00114ECC" w:rsidP="00114ECC">
      <w:pPr>
        <w:spacing w:line="540" w:lineRule="exact"/>
        <w:ind w:firstLineChars="200" w:firstLine="480"/>
        <w:contextualSpacing/>
        <w:rPr>
          <w:rFonts w:ascii="仿宋" w:eastAsia="仿宋" w:hAnsi="仿宋" w:cs="仿宋_GB2312"/>
          <w:sz w:val="24"/>
          <w:szCs w:val="24"/>
        </w:rPr>
      </w:pPr>
      <w:r w:rsidRPr="00114ECC">
        <w:rPr>
          <w:rFonts w:ascii="仿宋" w:eastAsia="仿宋" w:hAnsi="仿宋" w:cs="仿宋_GB2312"/>
          <w:sz w:val="24"/>
          <w:szCs w:val="24"/>
        </w:rPr>
        <w:t>项目联系人：姚玮、强文晓、孙薇</w:t>
      </w:r>
    </w:p>
    <w:p w:rsidR="006C23C0" w:rsidRDefault="00114ECC" w:rsidP="00114ECC">
      <w:pPr>
        <w:snapToGrid w:val="0"/>
        <w:spacing w:line="540" w:lineRule="exact"/>
        <w:ind w:firstLineChars="200" w:firstLine="480"/>
        <w:rPr>
          <w:rFonts w:ascii="仿宋" w:eastAsia="仿宋" w:hAnsi="仿宋" w:cs="仿宋_GB2312"/>
          <w:sz w:val="24"/>
          <w:szCs w:val="24"/>
        </w:rPr>
      </w:pPr>
      <w:r w:rsidRPr="00114ECC">
        <w:rPr>
          <w:rFonts w:ascii="仿宋" w:eastAsia="仿宋" w:hAnsi="仿宋" w:cs="仿宋_GB2312"/>
          <w:sz w:val="24"/>
          <w:szCs w:val="24"/>
        </w:rPr>
        <w:t>电      话：010－81168492</w:t>
      </w:r>
    </w:p>
    <w:p w:rsidR="00056792" w:rsidRDefault="00056792">
      <w:pPr>
        <w:widowControl/>
        <w:jc w:val="left"/>
        <w:rPr>
          <w:rFonts w:ascii="仿宋" w:eastAsia="仿宋" w:hAnsi="仿宋" w:cs="仿宋_GB2312"/>
          <w:sz w:val="24"/>
          <w:szCs w:val="24"/>
        </w:rPr>
      </w:pPr>
      <w:r>
        <w:rPr>
          <w:rFonts w:ascii="仿宋" w:eastAsia="仿宋" w:hAnsi="仿宋" w:cs="仿宋_GB2312"/>
          <w:sz w:val="24"/>
          <w:szCs w:val="24"/>
        </w:rPr>
        <w:br w:type="page"/>
      </w:r>
    </w:p>
    <w:p w:rsidR="00056792" w:rsidRPr="00C1774D" w:rsidRDefault="00056792" w:rsidP="00056792">
      <w:pPr>
        <w:snapToGrid w:val="0"/>
        <w:spacing w:line="540" w:lineRule="exact"/>
        <w:jc w:val="center"/>
        <w:outlineLvl w:val="0"/>
        <w:rPr>
          <w:b/>
          <w:sz w:val="36"/>
          <w:szCs w:val="36"/>
        </w:rPr>
      </w:pPr>
      <w:bookmarkStart w:id="33" w:name="_Toc119489571"/>
      <w:r w:rsidRPr="00C1774D">
        <w:rPr>
          <w:b/>
          <w:sz w:val="36"/>
          <w:szCs w:val="36"/>
        </w:rPr>
        <w:lastRenderedPageBreak/>
        <w:t>采购需求</w:t>
      </w:r>
      <w:bookmarkEnd w:id="33"/>
    </w:p>
    <w:p w:rsidR="004421E2" w:rsidRPr="004421E2" w:rsidRDefault="004421E2" w:rsidP="004421E2">
      <w:pPr>
        <w:pStyle w:val="SOW"/>
        <w:rPr>
          <w:rFonts w:ascii="仿宋" w:eastAsia="仿宋" w:hAnsi="仿宋"/>
        </w:rPr>
      </w:pPr>
      <w:bookmarkStart w:id="34" w:name="_GoBack"/>
      <w:r w:rsidRPr="004421E2">
        <w:rPr>
          <w:rFonts w:ascii="仿宋" w:eastAsia="仿宋" w:hAnsi="仿宋" w:hint="eastAsia"/>
        </w:rPr>
        <w:t>一、</w:t>
      </w:r>
      <w:r w:rsidRPr="004421E2">
        <w:rPr>
          <w:rFonts w:ascii="仿宋" w:eastAsia="仿宋" w:hAnsi="仿宋"/>
        </w:rPr>
        <w:t>采购标的需实现的功能或者目标，以及为落实政府采购政策需满足的要求</w:t>
      </w:r>
    </w:p>
    <w:p w:rsidR="004421E2" w:rsidRPr="004421E2" w:rsidRDefault="004421E2" w:rsidP="004421E2">
      <w:pPr>
        <w:pStyle w:val="SOW"/>
        <w:rPr>
          <w:rFonts w:ascii="仿宋" w:eastAsia="仿宋" w:hAnsi="仿宋"/>
          <w:sz w:val="21"/>
          <w:szCs w:val="21"/>
        </w:rPr>
      </w:pPr>
      <w:r w:rsidRPr="004421E2">
        <w:rPr>
          <w:rFonts w:ascii="仿宋" w:eastAsia="仿宋" w:hAnsi="仿宋" w:hint="eastAsia"/>
        </w:rPr>
        <w:t>（一）采购</w:t>
      </w:r>
      <w:r w:rsidRPr="004421E2">
        <w:rPr>
          <w:rFonts w:ascii="仿宋" w:eastAsia="仿宋" w:hAnsi="仿宋"/>
        </w:rPr>
        <w:t>标的需实现的功能或者目标：</w:t>
      </w:r>
    </w:p>
    <w:p w:rsidR="004421E2" w:rsidRPr="004421E2" w:rsidRDefault="004421E2" w:rsidP="004421E2">
      <w:pPr>
        <w:pStyle w:val="SOW"/>
        <w:ind w:firstLineChars="200" w:firstLine="480"/>
        <w:rPr>
          <w:rFonts w:ascii="仿宋" w:eastAsia="仿宋" w:hAnsi="仿宋"/>
        </w:rPr>
      </w:pPr>
      <w:r w:rsidRPr="004421E2">
        <w:rPr>
          <w:rFonts w:ascii="仿宋" w:eastAsia="仿宋" w:hAnsi="仿宋" w:hint="eastAsia"/>
        </w:rPr>
        <w:t>本次招标采购是“北京中医医院《明医馆丛刊》（第二版）出版服务”，投标人应根据招标文件所提出的服务要求，以优良的服务和优惠的价格，充分显示自己的竞争实力。需执行的国家相关标准、行业标准、地方标准或者其他标准、规范，投标人所提供的服务应符合国家有关部门规定的相应技术法规及标准要求。</w:t>
      </w:r>
    </w:p>
    <w:p w:rsidR="004421E2" w:rsidRPr="004421E2" w:rsidRDefault="004421E2" w:rsidP="004421E2">
      <w:pPr>
        <w:pStyle w:val="SOW"/>
        <w:rPr>
          <w:rFonts w:ascii="仿宋" w:eastAsia="仿宋" w:hAnsi="仿宋"/>
        </w:rPr>
      </w:pPr>
      <w:r w:rsidRPr="004421E2">
        <w:rPr>
          <w:rFonts w:ascii="仿宋" w:eastAsia="仿宋" w:hAnsi="仿宋"/>
        </w:rPr>
        <w:t>（二）为落实政府采购政策需满足的要求</w:t>
      </w:r>
    </w:p>
    <w:p w:rsidR="004421E2" w:rsidRPr="004421E2" w:rsidRDefault="004421E2" w:rsidP="004421E2">
      <w:pPr>
        <w:numPr>
          <w:ilvl w:val="0"/>
          <w:numId w:val="10"/>
        </w:numPr>
        <w:tabs>
          <w:tab w:val="clear" w:pos="420"/>
          <w:tab w:val="left" w:pos="0"/>
          <w:tab w:val="left" w:pos="900"/>
        </w:tabs>
        <w:spacing w:line="360" w:lineRule="auto"/>
        <w:ind w:left="0" w:firstLine="567"/>
        <w:contextualSpacing/>
        <w:rPr>
          <w:rFonts w:ascii="仿宋" w:eastAsia="仿宋" w:hAnsi="仿宋"/>
          <w:sz w:val="24"/>
        </w:rPr>
      </w:pPr>
      <w:r w:rsidRPr="004421E2">
        <w:rPr>
          <w:rFonts w:ascii="仿宋" w:eastAsia="仿宋" w:hAnsi="仿宋"/>
          <w:sz w:val="24"/>
        </w:rPr>
        <w:t>促进</w:t>
      </w:r>
      <w:r w:rsidRPr="004421E2">
        <w:rPr>
          <w:rFonts w:ascii="仿宋" w:eastAsia="仿宋" w:hAnsi="仿宋" w:hint="eastAsia"/>
          <w:sz w:val="24"/>
        </w:rPr>
        <w:t>中小</w:t>
      </w:r>
      <w:r w:rsidRPr="004421E2">
        <w:rPr>
          <w:rFonts w:ascii="仿宋" w:eastAsia="仿宋" w:hAnsi="仿宋"/>
          <w:sz w:val="24"/>
        </w:rPr>
        <w:t>企业发展政策：</w:t>
      </w:r>
      <w:r w:rsidRPr="004421E2">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4421E2">
        <w:rPr>
          <w:rFonts w:ascii="仿宋" w:eastAsia="仿宋" w:hAnsi="仿宋" w:hint="eastAsia"/>
          <w:sz w:val="24"/>
        </w:rPr>
        <w:t>声明函不真实</w:t>
      </w:r>
      <w:proofErr w:type="gramEnd"/>
      <w:r w:rsidRPr="004421E2">
        <w:rPr>
          <w:rFonts w:ascii="仿宋" w:eastAsia="仿宋" w:hAnsi="仿宋" w:hint="eastAsia"/>
          <w:sz w:val="24"/>
        </w:rPr>
        <w:t>的，应承担相应的法律责任。（注：依据《政府采购促进中小企业发展管理办法》规定享受扶持政策获得政府采购合同的小</w:t>
      </w:r>
      <w:proofErr w:type="gramStart"/>
      <w:r w:rsidRPr="004421E2">
        <w:rPr>
          <w:rFonts w:ascii="仿宋" w:eastAsia="仿宋" w:hAnsi="仿宋" w:hint="eastAsia"/>
          <w:sz w:val="24"/>
        </w:rPr>
        <w:t>微企业</w:t>
      </w:r>
      <w:proofErr w:type="gramEnd"/>
      <w:r w:rsidRPr="004421E2">
        <w:rPr>
          <w:rFonts w:ascii="仿宋" w:eastAsia="仿宋" w:hAnsi="仿宋" w:hint="eastAsia"/>
          <w:sz w:val="24"/>
        </w:rPr>
        <w:t>不得将合同分包给大中型企业，中型企业不得将合同分包给大型企业。）</w:t>
      </w:r>
    </w:p>
    <w:p w:rsidR="004421E2" w:rsidRPr="004421E2" w:rsidRDefault="004421E2" w:rsidP="004421E2">
      <w:pPr>
        <w:pStyle w:val="SOW"/>
        <w:numPr>
          <w:ilvl w:val="0"/>
          <w:numId w:val="10"/>
        </w:numPr>
        <w:tabs>
          <w:tab w:val="left" w:pos="7980"/>
        </w:tabs>
        <w:snapToGrid/>
        <w:spacing w:before="0" w:line="360" w:lineRule="auto"/>
        <w:ind w:left="0" w:firstLine="0"/>
        <w:contextualSpacing/>
        <w:rPr>
          <w:rFonts w:ascii="仿宋" w:eastAsia="仿宋" w:hAnsi="仿宋"/>
        </w:rPr>
      </w:pPr>
      <w:r w:rsidRPr="004421E2">
        <w:rPr>
          <w:rFonts w:ascii="仿宋" w:eastAsia="仿宋" w:hAnsi="仿宋"/>
        </w:rPr>
        <w:t>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4421E2" w:rsidRPr="004421E2" w:rsidRDefault="004421E2" w:rsidP="004421E2">
      <w:pPr>
        <w:pStyle w:val="SOW"/>
        <w:numPr>
          <w:ilvl w:val="0"/>
          <w:numId w:val="10"/>
        </w:numPr>
        <w:tabs>
          <w:tab w:val="left" w:pos="7980"/>
        </w:tabs>
        <w:snapToGrid/>
        <w:spacing w:before="0" w:line="360" w:lineRule="auto"/>
        <w:ind w:left="0" w:firstLine="0"/>
        <w:contextualSpacing/>
        <w:rPr>
          <w:rFonts w:ascii="仿宋" w:eastAsia="仿宋" w:hAnsi="仿宋"/>
        </w:rPr>
      </w:pPr>
      <w:r w:rsidRPr="004421E2">
        <w:rPr>
          <w:rFonts w:ascii="仿宋" w:eastAsia="仿宋" w:hAnsi="仿宋" w:hint="eastAsia"/>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421E2" w:rsidRPr="004421E2" w:rsidRDefault="004421E2" w:rsidP="004421E2">
      <w:pPr>
        <w:numPr>
          <w:ilvl w:val="0"/>
          <w:numId w:val="10"/>
        </w:numPr>
        <w:tabs>
          <w:tab w:val="clear" w:pos="420"/>
          <w:tab w:val="left" w:pos="0"/>
        </w:tabs>
        <w:spacing w:line="360" w:lineRule="auto"/>
        <w:ind w:left="0" w:firstLine="0"/>
        <w:contextualSpacing/>
        <w:rPr>
          <w:rFonts w:ascii="仿宋" w:eastAsia="仿宋" w:hAnsi="仿宋"/>
          <w:sz w:val="24"/>
        </w:rPr>
      </w:pPr>
      <w:r w:rsidRPr="004421E2">
        <w:rPr>
          <w:rFonts w:ascii="仿宋" w:eastAsia="仿宋" w:hAnsi="仿宋" w:hint="eastAsia"/>
          <w:sz w:val="24"/>
        </w:rPr>
        <w:t>鼓励节能政策：投标人的</w:t>
      </w:r>
      <w:r w:rsidRPr="004421E2">
        <w:rPr>
          <w:rFonts w:ascii="仿宋" w:eastAsia="仿宋" w:hAnsi="仿宋"/>
          <w:kern w:val="0"/>
          <w:sz w:val="24"/>
        </w:rPr>
        <w:t>投标产品</w:t>
      </w:r>
      <w:r w:rsidRPr="004421E2">
        <w:rPr>
          <w:rFonts w:ascii="仿宋" w:eastAsia="仿宋" w:hAnsi="仿宋" w:hint="eastAsia"/>
          <w:kern w:val="0"/>
          <w:sz w:val="24"/>
        </w:rPr>
        <w:t>属于财政部、发展改革委公布的“节能产品政府采购品目清单”范围</w:t>
      </w:r>
      <w:r w:rsidRPr="004421E2">
        <w:rPr>
          <w:rFonts w:ascii="仿宋" w:eastAsia="仿宋" w:hAnsi="仿宋"/>
          <w:kern w:val="0"/>
          <w:sz w:val="24"/>
        </w:rPr>
        <w:t>的</w:t>
      </w:r>
      <w:r w:rsidRPr="004421E2">
        <w:rPr>
          <w:rFonts w:ascii="仿宋" w:eastAsia="仿宋" w:hAnsi="仿宋" w:hint="eastAsia"/>
          <w:sz w:val="24"/>
        </w:rPr>
        <w:t>，投标人需提供</w:t>
      </w:r>
      <w:r w:rsidRPr="004421E2">
        <w:rPr>
          <w:rFonts w:ascii="仿宋" w:eastAsia="仿宋" w:hAnsi="仿宋" w:hint="eastAsia"/>
          <w:kern w:val="0"/>
          <w:sz w:val="24"/>
        </w:rPr>
        <w:t>国家确定的</w:t>
      </w:r>
      <w:r w:rsidRPr="004421E2">
        <w:rPr>
          <w:rFonts w:ascii="仿宋" w:eastAsia="仿宋" w:hAnsi="仿宋" w:hint="eastAsia"/>
          <w:sz w:val="24"/>
        </w:rPr>
        <w:t>认证机构出具的、处于有效期之内的节能产品认证证书。</w:t>
      </w:r>
      <w:r w:rsidRPr="004421E2">
        <w:rPr>
          <w:rFonts w:ascii="仿宋" w:eastAsia="仿宋" w:hAnsi="仿宋" w:hint="eastAsia"/>
          <w:kern w:val="0"/>
          <w:sz w:val="24"/>
        </w:rPr>
        <w:t>国家确定的</w:t>
      </w:r>
      <w:r w:rsidRPr="004421E2">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421E2" w:rsidRPr="004421E2" w:rsidRDefault="004421E2" w:rsidP="004421E2">
      <w:pPr>
        <w:numPr>
          <w:ilvl w:val="0"/>
          <w:numId w:val="10"/>
        </w:numPr>
        <w:tabs>
          <w:tab w:val="clear" w:pos="420"/>
          <w:tab w:val="left" w:pos="0"/>
          <w:tab w:val="left" w:pos="900"/>
        </w:tabs>
        <w:spacing w:line="360" w:lineRule="auto"/>
        <w:ind w:left="0" w:firstLine="567"/>
        <w:contextualSpacing/>
        <w:rPr>
          <w:rFonts w:ascii="仿宋" w:eastAsia="仿宋" w:hAnsi="仿宋"/>
          <w:sz w:val="24"/>
        </w:rPr>
      </w:pPr>
      <w:r w:rsidRPr="004421E2">
        <w:rPr>
          <w:rFonts w:ascii="仿宋" w:eastAsia="仿宋" w:hAnsi="仿宋" w:hint="eastAsia"/>
          <w:sz w:val="24"/>
        </w:rPr>
        <w:lastRenderedPageBreak/>
        <w:t>鼓励环保政策：投标人的</w:t>
      </w:r>
      <w:r w:rsidRPr="004421E2">
        <w:rPr>
          <w:rFonts w:ascii="仿宋" w:eastAsia="仿宋" w:hAnsi="仿宋"/>
          <w:kern w:val="0"/>
          <w:sz w:val="24"/>
        </w:rPr>
        <w:t>投标产品</w:t>
      </w:r>
      <w:r w:rsidRPr="004421E2">
        <w:rPr>
          <w:rFonts w:ascii="仿宋" w:eastAsia="仿宋" w:hAnsi="仿宋" w:hint="eastAsia"/>
          <w:kern w:val="0"/>
          <w:sz w:val="24"/>
        </w:rPr>
        <w:t>属于财政部、生态环境部公布的“环境标志产品政府采购品目清单”范围</w:t>
      </w:r>
      <w:r w:rsidRPr="004421E2">
        <w:rPr>
          <w:rFonts w:ascii="仿宋" w:eastAsia="仿宋" w:hAnsi="仿宋"/>
          <w:kern w:val="0"/>
          <w:sz w:val="24"/>
        </w:rPr>
        <w:t>的</w:t>
      </w:r>
      <w:r w:rsidRPr="004421E2">
        <w:rPr>
          <w:rFonts w:ascii="仿宋" w:eastAsia="仿宋" w:hAnsi="仿宋" w:hint="eastAsia"/>
          <w:sz w:val="24"/>
        </w:rPr>
        <w:t>，投标人需提供</w:t>
      </w:r>
      <w:r w:rsidRPr="004421E2">
        <w:rPr>
          <w:rFonts w:ascii="仿宋" w:eastAsia="仿宋" w:hAnsi="仿宋" w:hint="eastAsia"/>
          <w:kern w:val="0"/>
          <w:sz w:val="24"/>
        </w:rPr>
        <w:t>国家确定的</w:t>
      </w:r>
      <w:r w:rsidRPr="004421E2">
        <w:rPr>
          <w:rFonts w:ascii="仿宋" w:eastAsia="仿宋" w:hAnsi="仿宋" w:hint="eastAsia"/>
          <w:sz w:val="24"/>
        </w:rPr>
        <w:t>认证机构出具的、处于有效期之内的</w:t>
      </w:r>
      <w:r w:rsidRPr="004421E2">
        <w:rPr>
          <w:rFonts w:ascii="仿宋" w:eastAsia="仿宋" w:hAnsi="仿宋" w:hint="eastAsia"/>
          <w:kern w:val="0"/>
          <w:sz w:val="24"/>
        </w:rPr>
        <w:t>环境标志</w:t>
      </w:r>
      <w:r w:rsidRPr="004421E2">
        <w:rPr>
          <w:rFonts w:ascii="仿宋" w:eastAsia="仿宋" w:hAnsi="仿宋" w:hint="eastAsia"/>
          <w:sz w:val="24"/>
        </w:rPr>
        <w:t>产品认证证书。</w:t>
      </w:r>
      <w:r w:rsidRPr="004421E2">
        <w:rPr>
          <w:rFonts w:ascii="仿宋" w:eastAsia="仿宋" w:hAnsi="仿宋" w:hint="eastAsia"/>
          <w:kern w:val="0"/>
          <w:sz w:val="24"/>
        </w:rPr>
        <w:t>国家确定的</w:t>
      </w:r>
      <w:r w:rsidRPr="004421E2">
        <w:rPr>
          <w:rFonts w:ascii="仿宋" w:eastAsia="仿宋" w:hAnsi="仿宋" w:hint="eastAsia"/>
          <w:sz w:val="24"/>
        </w:rPr>
        <w:t>认证机构和</w:t>
      </w:r>
      <w:r w:rsidRPr="004421E2">
        <w:rPr>
          <w:rFonts w:ascii="仿宋" w:eastAsia="仿宋" w:hAnsi="仿宋" w:hint="eastAsia"/>
          <w:kern w:val="0"/>
          <w:sz w:val="24"/>
        </w:rPr>
        <w:t>环境标志</w:t>
      </w:r>
      <w:r w:rsidRPr="004421E2">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421E2" w:rsidRPr="004421E2" w:rsidRDefault="004421E2" w:rsidP="004421E2">
      <w:pPr>
        <w:pStyle w:val="1"/>
        <w:numPr>
          <w:ilvl w:val="0"/>
          <w:numId w:val="0"/>
        </w:numPr>
        <w:jc w:val="left"/>
        <w:rPr>
          <w:rFonts w:ascii="仿宋" w:eastAsia="仿宋" w:hAnsi="仿宋" w:cs="宋体"/>
          <w:bCs/>
          <w:spacing w:val="-3"/>
          <w:sz w:val="24"/>
          <w:szCs w:val="24"/>
        </w:rPr>
      </w:pPr>
      <w:r w:rsidRPr="004421E2">
        <w:rPr>
          <w:rFonts w:ascii="仿宋" w:eastAsia="仿宋" w:hAnsi="仿宋" w:hint="eastAsia"/>
          <w:sz w:val="24"/>
          <w:szCs w:val="24"/>
        </w:rPr>
        <w:t xml:space="preserve"> 二、</w:t>
      </w:r>
      <w:bookmarkStart w:id="35" w:name="_Toc199365169"/>
      <w:r w:rsidRPr="004421E2">
        <w:rPr>
          <w:rFonts w:ascii="仿宋" w:eastAsia="仿宋" w:hAnsi="仿宋" w:cs="宋体" w:hint="eastAsia"/>
          <w:bCs/>
          <w:spacing w:val="-3"/>
          <w:sz w:val="24"/>
          <w:szCs w:val="24"/>
        </w:rPr>
        <w:t>服务内容及基本要求</w:t>
      </w:r>
      <w:bookmarkEnd w:id="35"/>
    </w:p>
    <w:p w:rsidR="004421E2" w:rsidRP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sidRPr="004421E2">
        <w:rPr>
          <w:rFonts w:ascii="仿宋" w:eastAsia="仿宋" w:hAnsi="仿宋" w:cs="宋体" w:hint="eastAsia"/>
          <w:sz w:val="24"/>
        </w:rPr>
        <w:t>1、服务内容</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sidRPr="004421E2">
        <w:rPr>
          <w:rFonts w:ascii="仿宋" w:eastAsia="仿宋" w:hAnsi="仿宋" w:cs="宋体"/>
          <w:sz w:val="24"/>
        </w:rPr>
        <w:t>202</w:t>
      </w:r>
      <w:r w:rsidRPr="004421E2">
        <w:rPr>
          <w:rFonts w:ascii="仿宋" w:eastAsia="仿宋" w:hAnsi="仿宋" w:cs="宋体" w:hint="eastAsia"/>
          <w:sz w:val="24"/>
        </w:rPr>
        <w:t>6</w:t>
      </w:r>
      <w:r w:rsidRPr="004421E2">
        <w:rPr>
          <w:rFonts w:ascii="仿宋" w:eastAsia="仿宋" w:hAnsi="仿宋" w:cs="宋体"/>
          <w:sz w:val="24"/>
        </w:rPr>
        <w:t>年4月15日</w:t>
      </w:r>
      <w:r w:rsidRPr="004421E2">
        <w:rPr>
          <w:rFonts w:ascii="仿宋" w:eastAsia="仿宋" w:hAnsi="仿宋" w:cs="宋体" w:hint="eastAsia"/>
          <w:sz w:val="24"/>
        </w:rPr>
        <w:t>前</w:t>
      </w:r>
      <w:r w:rsidRPr="004421E2">
        <w:rPr>
          <w:rFonts w:ascii="仿宋" w:eastAsia="仿宋" w:hAnsi="仿宋" w:cs="宋体"/>
          <w:sz w:val="24"/>
        </w:rPr>
        <w:t>（特殊情况以合同为准）完成</w:t>
      </w:r>
      <w:r w:rsidRPr="004421E2">
        <w:rPr>
          <w:rFonts w:ascii="仿宋" w:eastAsia="仿宋" w:hAnsi="仿宋" w:cs="宋体" w:hint="eastAsia"/>
          <w:sz w:val="24"/>
        </w:rPr>
        <w:t>5</w:t>
      </w:r>
      <w:r w:rsidRPr="004421E2">
        <w:rPr>
          <w:rFonts w:ascii="仿宋" w:eastAsia="仿宋" w:hAnsi="仿宋" w:cs="宋体"/>
          <w:sz w:val="24"/>
        </w:rPr>
        <w:t>5</w:t>
      </w:r>
      <w:r w:rsidRPr="004421E2">
        <w:rPr>
          <w:rFonts w:ascii="仿宋" w:eastAsia="仿宋" w:hAnsi="仿宋" w:cs="宋体" w:hint="eastAsia"/>
          <w:sz w:val="24"/>
        </w:rPr>
        <w:t>册明</w:t>
      </w:r>
      <w:proofErr w:type="gramStart"/>
      <w:r w:rsidRPr="004421E2">
        <w:rPr>
          <w:rFonts w:ascii="仿宋" w:eastAsia="仿宋" w:hAnsi="仿宋" w:cs="宋体" w:hint="eastAsia"/>
          <w:sz w:val="24"/>
        </w:rPr>
        <w:t>医</w:t>
      </w:r>
      <w:proofErr w:type="gramEnd"/>
      <w:r w:rsidRPr="004421E2">
        <w:rPr>
          <w:rFonts w:ascii="仿宋" w:eastAsia="仿宋" w:hAnsi="仿宋" w:cs="宋体" w:hint="eastAsia"/>
          <w:sz w:val="24"/>
        </w:rPr>
        <w:t>馆丛刊（第二版）的出版及印刷，其中包括老中医药专家经验集5</w:t>
      </w:r>
      <w:r w:rsidRPr="004421E2">
        <w:rPr>
          <w:rFonts w:ascii="仿宋" w:eastAsia="仿宋" w:hAnsi="仿宋" w:cs="宋体"/>
          <w:sz w:val="24"/>
        </w:rPr>
        <w:t>0</w:t>
      </w:r>
      <w:r w:rsidRPr="004421E2">
        <w:rPr>
          <w:rFonts w:ascii="仿宋" w:eastAsia="仿宋" w:hAnsi="仿宋" w:cs="宋体" w:hint="eastAsia"/>
          <w:sz w:val="24"/>
        </w:rPr>
        <w:t>册、明</w:t>
      </w:r>
      <w:proofErr w:type="gramStart"/>
      <w:r w:rsidRPr="004421E2">
        <w:rPr>
          <w:rFonts w:ascii="仿宋" w:eastAsia="仿宋" w:hAnsi="仿宋" w:cs="宋体" w:hint="eastAsia"/>
          <w:sz w:val="24"/>
        </w:rPr>
        <w:t>医</w:t>
      </w:r>
      <w:proofErr w:type="gramEnd"/>
      <w:r w:rsidRPr="004421E2">
        <w:rPr>
          <w:rFonts w:ascii="仿宋" w:eastAsia="仿宋" w:hAnsi="仿宋" w:cs="宋体" w:hint="eastAsia"/>
          <w:sz w:val="24"/>
        </w:rPr>
        <w:t>传1册、1个区域诊疗中心与3家托管</w:t>
      </w:r>
      <w:bookmarkEnd w:id="34"/>
      <w:r>
        <w:rPr>
          <w:rFonts w:ascii="仿宋" w:eastAsia="仿宋" w:hAnsi="仿宋" w:cs="宋体" w:hint="eastAsia"/>
          <w:sz w:val="24"/>
        </w:rPr>
        <w:t>医院老中医药专家经验集4册。</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b/>
          <w:sz w:val="24"/>
        </w:rPr>
      </w:pPr>
      <w:r>
        <w:rPr>
          <w:rFonts w:ascii="仿宋" w:eastAsia="仿宋" w:hAnsi="仿宋" w:cs="宋体" w:hint="eastAsia"/>
          <w:sz w:val="24"/>
        </w:rPr>
        <w:t>2、</w:t>
      </w:r>
      <w:r>
        <w:rPr>
          <w:rFonts w:ascii="仿宋" w:eastAsia="仿宋" w:hAnsi="仿宋" w:hint="eastAsia"/>
          <w:b/>
          <w:sz w:val="24"/>
        </w:rPr>
        <w:t>具体出版内容</w:t>
      </w:r>
    </w:p>
    <w:tbl>
      <w:tblPr>
        <w:tblW w:w="7679" w:type="dxa"/>
        <w:jc w:val="center"/>
        <w:tblLayout w:type="fixed"/>
        <w:tblLook w:val="04A0" w:firstRow="1" w:lastRow="0" w:firstColumn="1" w:lastColumn="0" w:noHBand="0" w:noVBand="1"/>
      </w:tblPr>
      <w:tblGrid>
        <w:gridCol w:w="812"/>
        <w:gridCol w:w="1843"/>
        <w:gridCol w:w="3411"/>
        <w:gridCol w:w="1613"/>
      </w:tblGrid>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科室</w:t>
            </w:r>
          </w:p>
        </w:tc>
        <w:tc>
          <w:tcPr>
            <w:tcW w:w="3411" w:type="dxa"/>
            <w:tcBorders>
              <w:top w:val="single" w:sz="4" w:space="0" w:color="auto"/>
              <w:left w:val="nil"/>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书名</w:t>
            </w:r>
          </w:p>
        </w:tc>
        <w:tc>
          <w:tcPr>
            <w:tcW w:w="1613" w:type="dxa"/>
            <w:tcBorders>
              <w:top w:val="single" w:sz="4" w:space="0" w:color="auto"/>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字数（千字）</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肾病科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张炳厚</w:t>
            </w:r>
          </w:p>
        </w:tc>
        <w:tc>
          <w:tcPr>
            <w:tcW w:w="161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心血管科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proofErr w:type="gramStart"/>
            <w:r>
              <w:rPr>
                <w:rFonts w:ascii="仿宋" w:eastAsia="仿宋" w:hAnsi="仿宋" w:cs="宋体" w:hint="eastAsia"/>
                <w:color w:val="000000"/>
                <w:kern w:val="0"/>
                <w:sz w:val="24"/>
              </w:rPr>
              <w:t>吉良晨</w:t>
            </w:r>
            <w:proofErr w:type="gramEnd"/>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心血管科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proofErr w:type="gramStart"/>
            <w:r>
              <w:rPr>
                <w:rFonts w:ascii="仿宋" w:eastAsia="仿宋" w:hAnsi="仿宋" w:cs="宋体" w:hint="eastAsia"/>
                <w:color w:val="000000"/>
                <w:kern w:val="0"/>
                <w:sz w:val="24"/>
              </w:rPr>
              <w:t>许心如</w:t>
            </w:r>
            <w:proofErr w:type="gramEnd"/>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心血管科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黄丽娟</w:t>
            </w:r>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5</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心血管科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proofErr w:type="gramStart"/>
            <w:r>
              <w:rPr>
                <w:rFonts w:ascii="仿宋" w:eastAsia="仿宋" w:hAnsi="仿宋" w:cs="宋体" w:hint="eastAsia"/>
                <w:color w:val="000000"/>
                <w:kern w:val="0"/>
                <w:sz w:val="24"/>
              </w:rPr>
              <w:t>魏执真</w:t>
            </w:r>
            <w:proofErr w:type="gramEnd"/>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6</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心血管科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金玫</w:t>
            </w:r>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7</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心血管科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刘红旭</w:t>
            </w:r>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8</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心血管科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夏军</w:t>
            </w:r>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color w:val="000000"/>
                <w:kern w:val="0"/>
                <w:sz w:val="24"/>
              </w:rPr>
              <w:t>120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9</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心血管科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佘靖</w:t>
            </w:r>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color w:val="000000"/>
                <w:kern w:val="0"/>
                <w:sz w:val="24"/>
              </w:rPr>
              <w:t>120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10</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消化科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李乾构</w:t>
            </w:r>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11</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消化科</w:t>
            </w:r>
          </w:p>
        </w:tc>
        <w:tc>
          <w:tcPr>
            <w:tcW w:w="3411"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赵荣莱</w:t>
            </w:r>
          </w:p>
        </w:tc>
        <w:tc>
          <w:tcPr>
            <w:tcW w:w="1613" w:type="dxa"/>
            <w:tcBorders>
              <w:top w:val="nil"/>
              <w:left w:val="nil"/>
              <w:bottom w:val="single" w:sz="4" w:space="0" w:color="auto"/>
              <w:right w:val="single" w:sz="4" w:space="0" w:color="auto"/>
            </w:tcBorders>
            <w:shd w:val="clear" w:color="auto"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12</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消化科</w:t>
            </w: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color w:val="000000"/>
                <w:kern w:val="0"/>
                <w:sz w:val="24"/>
              </w:rPr>
            </w:pPr>
            <w:proofErr w:type="gramStart"/>
            <w:r>
              <w:rPr>
                <w:rFonts w:ascii="仿宋" w:eastAsia="仿宋" w:hAnsi="仿宋" w:cs="宋体" w:hint="eastAsia"/>
                <w:color w:val="000000"/>
                <w:kern w:val="0"/>
                <w:sz w:val="24"/>
              </w:rPr>
              <w:t>张声生</w:t>
            </w:r>
            <w:proofErr w:type="gramEnd"/>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13</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风湿科</w:t>
            </w: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周乃玉</w:t>
            </w:r>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150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14</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许公岩</w:t>
            </w:r>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15</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巫君玉</w:t>
            </w:r>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190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16</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王国</w:t>
            </w:r>
            <w:proofErr w:type="gramStart"/>
            <w:r>
              <w:rPr>
                <w:rFonts w:ascii="仿宋" w:eastAsia="仿宋" w:hAnsi="仿宋" w:cs="宋体" w:hint="eastAsia"/>
                <w:kern w:val="0"/>
                <w:sz w:val="24"/>
              </w:rPr>
              <w:t>玮</w:t>
            </w:r>
            <w:proofErr w:type="gramEnd"/>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17</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肿瘤科</w:t>
            </w: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proofErr w:type="gramStart"/>
            <w:r>
              <w:rPr>
                <w:rFonts w:ascii="仿宋" w:eastAsia="仿宋" w:hAnsi="仿宋" w:cs="宋体" w:hint="eastAsia"/>
                <w:kern w:val="0"/>
                <w:sz w:val="24"/>
              </w:rPr>
              <w:t>郁仁存</w:t>
            </w:r>
            <w:proofErr w:type="gramEnd"/>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230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18</w:t>
            </w:r>
          </w:p>
        </w:tc>
        <w:tc>
          <w:tcPr>
            <w:tcW w:w="1843" w:type="dxa"/>
            <w:tcBorders>
              <w:top w:val="nil"/>
              <w:left w:val="nil"/>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肿瘤科</w:t>
            </w: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柯微君</w:t>
            </w:r>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200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19</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肿瘤科</w:t>
            </w: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proofErr w:type="gramStart"/>
            <w:r>
              <w:rPr>
                <w:rFonts w:ascii="仿宋" w:eastAsia="仿宋" w:hAnsi="仿宋" w:cs="宋体" w:hint="eastAsia"/>
                <w:kern w:val="0"/>
                <w:sz w:val="24"/>
              </w:rPr>
              <w:t>王禹堂</w:t>
            </w:r>
            <w:proofErr w:type="gramEnd"/>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160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20</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肿瘤科</w:t>
            </w: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饶燮卿</w:t>
            </w:r>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170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21</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肿瘤科</w:t>
            </w: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proofErr w:type="gramStart"/>
            <w:r>
              <w:rPr>
                <w:rFonts w:ascii="仿宋" w:eastAsia="仿宋" w:hAnsi="仿宋" w:cs="宋体" w:hint="eastAsia"/>
                <w:kern w:val="0"/>
                <w:sz w:val="24"/>
              </w:rPr>
              <w:t>王笑民</w:t>
            </w:r>
            <w:proofErr w:type="gramEnd"/>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nil"/>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22</w:t>
            </w:r>
          </w:p>
        </w:tc>
        <w:tc>
          <w:tcPr>
            <w:tcW w:w="1843" w:type="dxa"/>
            <w:tcBorders>
              <w:top w:val="nil"/>
              <w:left w:val="nil"/>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综合科</w:t>
            </w:r>
          </w:p>
        </w:tc>
        <w:tc>
          <w:tcPr>
            <w:tcW w:w="3411" w:type="dxa"/>
            <w:tcBorders>
              <w:top w:val="nil"/>
              <w:left w:val="nil"/>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张志真</w:t>
            </w:r>
          </w:p>
        </w:tc>
        <w:tc>
          <w:tcPr>
            <w:tcW w:w="1613" w:type="dxa"/>
            <w:tcBorders>
              <w:top w:val="nil"/>
              <w:left w:val="nil"/>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肝病科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关幼波</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200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肝病科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危北海</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肝病科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徐春军</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针灸科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贺普仁</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240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lastRenderedPageBreak/>
              <w:t>27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针灸科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周德安</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190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针灸科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王麟鹏</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29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针灸科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程海英</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急诊科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刘清泉</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疮疡科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王玉章</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170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疮疡科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吕培文</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皮肤科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proofErr w:type="gramStart"/>
            <w:r>
              <w:rPr>
                <w:rFonts w:ascii="仿宋" w:eastAsia="仿宋" w:hAnsi="仿宋" w:cs="宋体" w:hint="eastAsia"/>
                <w:kern w:val="0"/>
                <w:sz w:val="24"/>
              </w:rPr>
              <w:t>张志礼</w:t>
            </w:r>
            <w:proofErr w:type="gramEnd"/>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330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皮肤科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陈彤云</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350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皮肤科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王</w:t>
            </w:r>
            <w:proofErr w:type="gramStart"/>
            <w:r>
              <w:rPr>
                <w:rFonts w:ascii="仿宋" w:eastAsia="仿宋" w:hAnsi="仿宋" w:cs="宋体" w:hint="eastAsia"/>
                <w:kern w:val="0"/>
                <w:sz w:val="24"/>
              </w:rPr>
              <w:t>莒</w:t>
            </w:r>
            <w:proofErr w:type="gramEnd"/>
            <w:r>
              <w:rPr>
                <w:rFonts w:ascii="仿宋" w:eastAsia="仿宋" w:hAnsi="仿宋" w:cs="宋体" w:hint="eastAsia"/>
                <w:kern w:val="0"/>
                <w:sz w:val="24"/>
              </w:rPr>
              <w:t>生</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140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皮肤科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王萍</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皮肤科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proofErr w:type="gramStart"/>
            <w:r>
              <w:rPr>
                <w:rFonts w:ascii="仿宋" w:eastAsia="仿宋" w:hAnsi="仿宋" w:cs="宋体" w:hint="eastAsia"/>
                <w:kern w:val="0"/>
                <w:sz w:val="24"/>
              </w:rPr>
              <w:t>曲剑华</w:t>
            </w:r>
            <w:proofErr w:type="gramEnd"/>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皮肤科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陈美</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39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皮肤科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王晓莲</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皮肤科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proofErr w:type="gramStart"/>
            <w:r>
              <w:rPr>
                <w:rFonts w:ascii="仿宋" w:eastAsia="仿宋" w:hAnsi="仿宋" w:cs="宋体" w:hint="eastAsia"/>
                <w:kern w:val="0"/>
                <w:sz w:val="24"/>
              </w:rPr>
              <w:t>邓</w:t>
            </w:r>
            <w:proofErr w:type="gramEnd"/>
            <w:r>
              <w:rPr>
                <w:rFonts w:ascii="仿宋" w:eastAsia="仿宋" w:hAnsi="仿宋" w:cs="宋体" w:hint="eastAsia"/>
                <w:kern w:val="0"/>
                <w:sz w:val="24"/>
              </w:rPr>
              <w:t>丙戌</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肛肠科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王嘉麟</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260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妇科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柴嵩岩</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230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妇科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许昕</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妇科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吴育宁</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color w:val="000000"/>
                <w:kern w:val="0"/>
                <w:sz w:val="24"/>
              </w:rPr>
              <w:t>12</w:t>
            </w:r>
            <w:r>
              <w:rPr>
                <w:rFonts w:ascii="仿宋" w:eastAsia="仿宋" w:hAnsi="仿宋" w:cs="宋体" w:hint="eastAsia"/>
                <w:color w:val="000000"/>
                <w:kern w:val="0"/>
                <w:sz w:val="24"/>
              </w:rPr>
              <w:t>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儿科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王应麟</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150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儿科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温振英</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170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儿科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宋祚民</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200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儿科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肖淑琴</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49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儿科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佘继林</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药剂科</w:t>
            </w: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proofErr w:type="gramStart"/>
            <w:r>
              <w:rPr>
                <w:rFonts w:ascii="仿宋" w:eastAsia="仿宋" w:hAnsi="仿宋" w:cs="宋体" w:hint="eastAsia"/>
                <w:kern w:val="0"/>
                <w:sz w:val="24"/>
              </w:rPr>
              <w:t>毛克臣</w:t>
            </w:r>
            <w:proofErr w:type="gramEnd"/>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51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北京中医医院顺义医院</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316"/>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52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北京中医医院怀柔医院</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53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北京中医医院延庆医院</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54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北京中医医院巴彦淖尔医院</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r w:rsidR="004421E2" w:rsidTr="001A14E8">
        <w:trPr>
          <w:trHeight w:val="2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4421E2" w:rsidRDefault="004421E2" w:rsidP="001A14E8">
            <w:pPr>
              <w:widowControl/>
              <w:jc w:val="center"/>
              <w:rPr>
                <w:rFonts w:ascii="仿宋" w:eastAsia="仿宋" w:hAnsi="仿宋" w:cs="Arial"/>
                <w:color w:val="000000"/>
                <w:kern w:val="0"/>
                <w:sz w:val="24"/>
              </w:rPr>
            </w:pPr>
            <w:r>
              <w:rPr>
                <w:rFonts w:ascii="仿宋" w:eastAsia="仿宋" w:hAnsi="仿宋" w:cs="Arial" w:hint="eastAsia"/>
                <w:color w:val="000000"/>
                <w:kern w:val="0"/>
                <w:sz w:val="24"/>
              </w:rPr>
              <w:t>55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21E2" w:rsidRDefault="004421E2" w:rsidP="001A14E8">
            <w:pPr>
              <w:widowControl/>
              <w:jc w:val="center"/>
              <w:rPr>
                <w:rFonts w:ascii="仿宋" w:eastAsia="仿宋" w:hAnsi="仿宋" w:cs="宋体"/>
                <w:color w:val="000000"/>
                <w:kern w:val="0"/>
                <w:sz w:val="24"/>
              </w:rPr>
            </w:pPr>
          </w:p>
        </w:tc>
        <w:tc>
          <w:tcPr>
            <w:tcW w:w="3411" w:type="dxa"/>
            <w:tcBorders>
              <w:top w:val="single" w:sz="4" w:space="0" w:color="auto"/>
              <w:left w:val="single" w:sz="4" w:space="0" w:color="auto"/>
              <w:bottom w:val="single" w:sz="4" w:space="0" w:color="auto"/>
              <w:right w:val="single" w:sz="4" w:space="0" w:color="auto"/>
            </w:tcBorders>
            <w:shd w:val="clear" w:color="000000" w:fill="auto"/>
            <w:vAlign w:val="center"/>
          </w:tcPr>
          <w:p w:rsidR="004421E2" w:rsidRDefault="004421E2" w:rsidP="001A14E8">
            <w:pPr>
              <w:widowControl/>
              <w:jc w:val="left"/>
              <w:rPr>
                <w:rFonts w:ascii="仿宋" w:eastAsia="仿宋" w:hAnsi="仿宋" w:cs="宋体"/>
                <w:kern w:val="0"/>
                <w:sz w:val="24"/>
              </w:rPr>
            </w:pPr>
            <w:r>
              <w:rPr>
                <w:rFonts w:ascii="仿宋" w:eastAsia="仿宋" w:hAnsi="仿宋" w:cs="宋体" w:hint="eastAsia"/>
                <w:kern w:val="0"/>
                <w:sz w:val="24"/>
              </w:rPr>
              <w:t>明</w:t>
            </w:r>
            <w:proofErr w:type="gramStart"/>
            <w:r>
              <w:rPr>
                <w:rFonts w:ascii="仿宋" w:eastAsia="仿宋" w:hAnsi="仿宋" w:cs="宋体" w:hint="eastAsia"/>
                <w:kern w:val="0"/>
                <w:sz w:val="24"/>
              </w:rPr>
              <w:t>医</w:t>
            </w:r>
            <w:proofErr w:type="gramEnd"/>
            <w:r>
              <w:rPr>
                <w:rFonts w:ascii="仿宋" w:eastAsia="仿宋" w:hAnsi="仿宋" w:cs="宋体" w:hint="eastAsia"/>
                <w:kern w:val="0"/>
                <w:sz w:val="24"/>
              </w:rPr>
              <w:t>传</w:t>
            </w:r>
          </w:p>
        </w:tc>
        <w:tc>
          <w:tcPr>
            <w:tcW w:w="1613" w:type="dxa"/>
            <w:tcBorders>
              <w:top w:val="single" w:sz="4" w:space="0" w:color="auto"/>
              <w:left w:val="single" w:sz="4" w:space="0" w:color="auto"/>
              <w:bottom w:val="single" w:sz="4" w:space="0" w:color="auto"/>
              <w:right w:val="single" w:sz="4" w:space="0" w:color="auto"/>
            </w:tcBorders>
            <w:shd w:val="clear" w:color="000000" w:fill="auto"/>
            <w:noWrap/>
          </w:tcPr>
          <w:p w:rsidR="004421E2" w:rsidRDefault="004421E2" w:rsidP="001A14E8">
            <w:pPr>
              <w:widowControl/>
              <w:jc w:val="center"/>
              <w:rPr>
                <w:rFonts w:ascii="仿宋" w:eastAsia="仿宋" w:hAnsi="仿宋" w:cs="宋体"/>
                <w:kern w:val="0"/>
                <w:sz w:val="24"/>
              </w:rPr>
            </w:pPr>
            <w:r>
              <w:rPr>
                <w:rFonts w:ascii="仿宋" w:eastAsia="仿宋" w:hAnsi="仿宋" w:cs="宋体" w:hint="eastAsia"/>
                <w:color w:val="000000"/>
                <w:kern w:val="0"/>
                <w:sz w:val="24"/>
              </w:rPr>
              <w:t>120</w:t>
            </w:r>
          </w:p>
        </w:tc>
      </w:tr>
    </w:tbl>
    <w:p w:rsidR="004421E2" w:rsidRDefault="004421E2" w:rsidP="004421E2">
      <w:pPr>
        <w:ind w:firstLineChars="200" w:firstLine="480"/>
        <w:rPr>
          <w:rFonts w:ascii="仿宋" w:eastAsia="仿宋" w:hAnsi="仿宋" w:cs="宋体"/>
          <w:sz w:val="24"/>
        </w:rPr>
      </w:pPr>
    </w:p>
    <w:p w:rsidR="004421E2" w:rsidRDefault="004421E2" w:rsidP="004421E2">
      <w:pPr>
        <w:spacing w:line="360" w:lineRule="auto"/>
        <w:ind w:firstLineChars="200" w:firstLine="472"/>
        <w:jc w:val="left"/>
        <w:rPr>
          <w:rFonts w:ascii="仿宋" w:eastAsia="仿宋" w:hAnsi="仿宋" w:cs="宋体"/>
          <w:sz w:val="24"/>
        </w:rPr>
      </w:pPr>
      <w:r>
        <w:rPr>
          <w:rFonts w:ascii="仿宋" w:eastAsia="仿宋" w:hAnsi="仿宋" w:cs="宋体" w:hint="eastAsia"/>
          <w:spacing w:val="-2"/>
          <w:sz w:val="24"/>
        </w:rPr>
        <w:t>3、</w:t>
      </w:r>
      <w:r>
        <w:rPr>
          <w:rFonts w:ascii="仿宋" w:eastAsia="仿宋" w:hAnsi="仿宋" w:cs="宋体"/>
          <w:spacing w:val="-2"/>
          <w:sz w:val="24"/>
        </w:rPr>
        <w:t>实现的功能</w:t>
      </w:r>
      <w:r>
        <w:rPr>
          <w:rFonts w:ascii="仿宋" w:eastAsia="仿宋" w:hAnsi="仿宋" w:cs="宋体" w:hint="eastAsia"/>
          <w:spacing w:val="-2"/>
          <w:sz w:val="24"/>
        </w:rPr>
        <w:t>及</w:t>
      </w:r>
      <w:r>
        <w:rPr>
          <w:rFonts w:ascii="仿宋" w:eastAsia="仿宋" w:hAnsi="仿宋" w:cs="宋体"/>
          <w:spacing w:val="-2"/>
          <w:sz w:val="24"/>
        </w:rPr>
        <w:t>目标</w:t>
      </w:r>
    </w:p>
    <w:p w:rsidR="004421E2" w:rsidRDefault="004421E2" w:rsidP="004421E2">
      <w:pPr>
        <w:spacing w:line="360" w:lineRule="auto"/>
        <w:ind w:firstLineChars="200" w:firstLine="468"/>
        <w:jc w:val="left"/>
        <w:rPr>
          <w:rFonts w:ascii="仿宋" w:eastAsia="仿宋" w:hAnsi="仿宋" w:cs="宋体"/>
          <w:sz w:val="24"/>
        </w:rPr>
      </w:pPr>
      <w:r>
        <w:rPr>
          <w:rFonts w:ascii="仿宋" w:eastAsia="仿宋" w:hAnsi="仿宋" w:cs="宋体"/>
          <w:spacing w:val="-3"/>
          <w:sz w:val="24"/>
        </w:rPr>
        <w:t>本次招标采购是“</w:t>
      </w:r>
      <w:r>
        <w:rPr>
          <w:rFonts w:ascii="仿宋" w:eastAsia="仿宋" w:hAnsi="仿宋" w:cs="宋体" w:hint="eastAsia"/>
          <w:spacing w:val="-3"/>
          <w:sz w:val="24"/>
        </w:rPr>
        <w:t>北京中医医院《明医馆丛刊》（第二版）出版服务</w:t>
      </w:r>
      <w:r>
        <w:rPr>
          <w:rFonts w:ascii="仿宋" w:eastAsia="仿宋" w:hAnsi="仿宋" w:cs="宋体"/>
          <w:spacing w:val="-3"/>
          <w:sz w:val="24"/>
        </w:rPr>
        <w:t>”，</w:t>
      </w:r>
      <w:r>
        <w:rPr>
          <w:rFonts w:ascii="仿宋" w:eastAsia="仿宋" w:hAnsi="仿宋" w:cs="宋体" w:hint="eastAsia"/>
          <w:spacing w:val="-3"/>
          <w:sz w:val="24"/>
        </w:rPr>
        <w:t>供应商</w:t>
      </w:r>
      <w:r>
        <w:rPr>
          <w:rFonts w:ascii="仿宋" w:eastAsia="仿宋" w:hAnsi="仿宋" w:cs="宋体"/>
          <w:spacing w:val="-3"/>
          <w:sz w:val="24"/>
        </w:rPr>
        <w:t>应根据招标文件所</w:t>
      </w:r>
      <w:r>
        <w:rPr>
          <w:rFonts w:ascii="仿宋" w:eastAsia="仿宋" w:hAnsi="仿宋" w:cs="宋体"/>
          <w:sz w:val="24"/>
        </w:rPr>
        <w:t>提出的服务要求，以优良的服务和优惠的价格，</w:t>
      </w:r>
      <w:r>
        <w:rPr>
          <w:rFonts w:ascii="仿宋" w:eastAsia="仿宋" w:hAnsi="仿宋" w:cs="宋体" w:hint="eastAsia"/>
          <w:sz w:val="24"/>
        </w:rPr>
        <w:t>完成全部项目需求，</w:t>
      </w:r>
      <w:r>
        <w:rPr>
          <w:rFonts w:ascii="仿宋" w:eastAsia="仿宋" w:hAnsi="仿宋" w:cs="宋体"/>
          <w:spacing w:val="-1"/>
          <w:sz w:val="24"/>
        </w:rPr>
        <w:t>充分</w:t>
      </w:r>
      <w:r>
        <w:rPr>
          <w:rFonts w:ascii="仿宋" w:eastAsia="仿宋" w:hAnsi="仿宋" w:cs="宋体" w:hint="eastAsia"/>
          <w:spacing w:val="-1"/>
          <w:sz w:val="24"/>
        </w:rPr>
        <w:t>展示</w:t>
      </w:r>
      <w:r>
        <w:rPr>
          <w:rFonts w:ascii="仿宋" w:eastAsia="仿宋" w:hAnsi="仿宋" w:cs="宋体"/>
          <w:spacing w:val="-1"/>
          <w:sz w:val="24"/>
        </w:rPr>
        <w:t>自己的</w:t>
      </w:r>
      <w:r>
        <w:rPr>
          <w:rFonts w:ascii="仿宋" w:eastAsia="仿宋" w:hAnsi="仿宋" w:cs="宋体" w:hint="eastAsia"/>
          <w:spacing w:val="-1"/>
          <w:sz w:val="24"/>
        </w:rPr>
        <w:t>行业</w:t>
      </w:r>
      <w:r>
        <w:rPr>
          <w:rFonts w:ascii="仿宋" w:eastAsia="仿宋" w:hAnsi="仿宋" w:cs="宋体"/>
          <w:spacing w:val="-1"/>
          <w:sz w:val="24"/>
        </w:rPr>
        <w:t>竞争实力。</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w:t>
      </w:r>
      <w:r>
        <w:rPr>
          <w:rFonts w:ascii="仿宋" w:eastAsia="仿宋" w:hAnsi="仿宋" w:cs="宋体" w:hint="eastAsia"/>
          <w:spacing w:val="-1"/>
          <w:sz w:val="24"/>
        </w:rPr>
        <w:t>4、投标人须在国家新闻出版署-通知公示-64家具备养生保健类出版资质的出版单位名单中（提供通知复印件并加盖公章）。</w:t>
      </w:r>
    </w:p>
    <w:p w:rsidR="004421E2" w:rsidRDefault="004421E2" w:rsidP="004421E2">
      <w:pPr>
        <w:spacing w:line="360" w:lineRule="auto"/>
        <w:ind w:firstLineChars="200" w:firstLine="476"/>
        <w:jc w:val="left"/>
        <w:rPr>
          <w:rFonts w:ascii="仿宋" w:eastAsia="仿宋" w:hAnsi="仿宋" w:cs="宋体"/>
          <w:sz w:val="24"/>
        </w:rPr>
      </w:pPr>
      <w:r>
        <w:rPr>
          <w:rFonts w:ascii="仿宋" w:eastAsia="仿宋" w:hAnsi="仿宋" w:cs="宋体" w:hint="eastAsia"/>
          <w:spacing w:val="-1"/>
          <w:sz w:val="24"/>
        </w:rPr>
        <w:t>5、出版流程需执行国家相关标准（GB/T 9999.1-2018 中国标准连续出版物号 第1部分：CN；GB/T 5795- 2006  中国标准书号；GB_T7714-2015 信息与文献参考文献；GB11668-89图书和其它出版物的书脊规则；GB_T 22466-2023 索引编制规则（总则）；</w:t>
      </w:r>
      <w:r>
        <w:rPr>
          <w:rFonts w:ascii="仿宋" w:eastAsia="仿宋" w:hAnsi="仿宋" w:cs="宋体" w:hint="eastAsia"/>
          <w:spacing w:val="-1"/>
          <w:sz w:val="24"/>
        </w:rPr>
        <w:lastRenderedPageBreak/>
        <w:t>等）、行业标准（CYT 268—2023 出版企业社会责任指南；CYT 264—2023 汉字字体使用要求；CYT 269—2023 版权资源权利描述；CY/T 301-2023 图书编校质量差错判定和计算方法；CYT 266—2023 图书编校质量差错判定和计算方法；等）、地方标准或者其他标准、规范，供应商所提供的服务应符合国家有关部门规定的相应技术、法规及标准要求（出版管理条例（2024年修订）；图书出版管理规定；图书质量管理规定；图书质量保障体系；图书、期刊、音像制品、电子出版物重大选题备案办法）。</w:t>
      </w:r>
    </w:p>
    <w:p w:rsidR="004421E2" w:rsidRDefault="004421E2" w:rsidP="004421E2">
      <w:pPr>
        <w:ind w:firstLineChars="200" w:firstLine="470"/>
        <w:rPr>
          <w:rFonts w:ascii="仿宋" w:eastAsia="仿宋" w:hAnsi="仿宋" w:cs="宋体"/>
          <w:b/>
          <w:sz w:val="24"/>
        </w:rPr>
      </w:pPr>
      <w:bookmarkStart w:id="36" w:name="_Toc5651"/>
      <w:bookmarkStart w:id="37" w:name="_Toc199365170"/>
      <w:r>
        <w:rPr>
          <w:rFonts w:ascii="仿宋" w:eastAsia="仿宋" w:hAnsi="仿宋" w:cs="宋体" w:hint="eastAsia"/>
          <w:b/>
          <w:bCs/>
          <w:spacing w:val="-3"/>
          <w:sz w:val="24"/>
        </w:rPr>
        <w:t>三、技术要求</w:t>
      </w:r>
      <w:bookmarkEnd w:id="36"/>
      <w:bookmarkEnd w:id="37"/>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1、工作周期</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图书出版服务合同签订后，采购人将上述作品的电子稿及打印稿交付中标供应商。供应商在收到采购人提供的书籍稿件后</w:t>
      </w:r>
      <w:r>
        <w:rPr>
          <w:rFonts w:ascii="仿宋" w:eastAsia="仿宋" w:hAnsi="仿宋" w:cs="宋体"/>
          <w:sz w:val="24"/>
        </w:rPr>
        <w:t>5</w:t>
      </w:r>
      <w:r>
        <w:rPr>
          <w:rFonts w:ascii="仿宋" w:eastAsia="仿宋" w:hAnsi="仿宋" w:cs="宋体" w:hint="eastAsia"/>
          <w:sz w:val="24"/>
        </w:rPr>
        <w:t>个月内，完成55册书稿的排版、编辑、校对、设计制作等流程。要求三审三校一读、改稿、印刷、装帧、运输等出版流程完整规范，保证图书的内容、印刷等质量符合出版要求。</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 xml:space="preserve">以上内容将在签订的出版合同中明确呈现，并在上述成书过程中每个环节，要求出版社与项目组及时进行沟通，确保其出版质量符合要求。 </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2、该套书公开发行，书号由供应商申请所得，该费用包含在本次报价中，采购人不再另行支付。</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3、设计要求</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 xml:space="preserve">应符合国家关于出版管理的法律、法规及相关规定，版式设计、体例格式等按照出版行业规范进行，符合国家有关技术标准和规定。供应商在中标成交后根据采购人要求进行设计，对医院文化的总体要求把握到位，对老中医药专家学术经验等关键信息的体现到位，取得采购人认可。该费用包含在本次报价中，采购人不再另行支付。 </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4、全套书在供应商出具版权页、付印单和CIP 数据查询属实后，</w:t>
      </w:r>
      <w:r>
        <w:rPr>
          <w:rFonts w:ascii="仿宋" w:eastAsia="仿宋" w:hAnsi="仿宋" w:cs="宋体" w:hint="eastAsia"/>
          <w:b/>
          <w:bCs/>
          <w:sz w:val="24"/>
        </w:rPr>
        <w:t>由供应商</w:t>
      </w:r>
      <w:r>
        <w:rPr>
          <w:rFonts w:ascii="仿宋" w:eastAsia="仿宋" w:hAnsi="仿宋" w:cs="宋体" w:hint="eastAsia"/>
          <w:sz w:val="24"/>
        </w:rPr>
        <w:t xml:space="preserve">负责人签发付印。 </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5、确保图书印刷质量达到如下质量标准：文字差错率低于万分之一。图书印制装订质量要求符合《</w:t>
      </w:r>
      <w:r>
        <w:rPr>
          <w:rFonts w:ascii="仿宋" w:eastAsia="仿宋" w:hAnsi="仿宋" w:cs="宋体"/>
          <w:sz w:val="24"/>
        </w:rPr>
        <w:t>GBT 34053.3-2017纸质印刷产品印制质量检验</w:t>
      </w:r>
      <w:r>
        <w:rPr>
          <w:rFonts w:ascii="仿宋" w:eastAsia="仿宋" w:hAnsi="仿宋" w:cs="宋体" w:hint="eastAsia"/>
          <w:sz w:val="24"/>
        </w:rPr>
        <w:t>规范》。全书墨色浓淡适度，色彩明亮。版面干净，</w:t>
      </w:r>
      <w:proofErr w:type="gramStart"/>
      <w:r>
        <w:rPr>
          <w:rFonts w:ascii="仿宋" w:eastAsia="仿宋" w:hAnsi="仿宋" w:cs="宋体" w:hint="eastAsia"/>
          <w:sz w:val="24"/>
        </w:rPr>
        <w:t>无磨皮</w:t>
      </w:r>
      <w:proofErr w:type="gramEnd"/>
      <w:r>
        <w:rPr>
          <w:rFonts w:ascii="仿宋" w:eastAsia="仿宋" w:hAnsi="仿宋" w:cs="宋体" w:hint="eastAsia"/>
          <w:sz w:val="24"/>
        </w:rPr>
        <w:t>、白点，层次分明、质感强，印记清楚、完整，无脏污。图表端正、完整，轮廓清晰，线条光洁。</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（1）采用</w:t>
      </w:r>
      <w:proofErr w:type="gramStart"/>
      <w:r>
        <w:rPr>
          <w:rFonts w:ascii="仿宋" w:eastAsia="仿宋" w:hAnsi="仿宋" w:cs="宋体" w:hint="eastAsia"/>
          <w:sz w:val="24"/>
        </w:rPr>
        <w:t>平装胶订方式</w:t>
      </w:r>
      <w:proofErr w:type="gramEnd"/>
      <w:r>
        <w:rPr>
          <w:rFonts w:ascii="仿宋" w:eastAsia="仿宋" w:hAnsi="仿宋" w:cs="宋体" w:hint="eastAsia"/>
          <w:sz w:val="24"/>
        </w:rPr>
        <w:t>。</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（2）图书成品尺寸为147×210毫米，大32开。</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（3）封面采用250克光铜版纸，四色印刷。</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lastRenderedPageBreak/>
        <w:t>（4）正文采用80克胶版纸，单色印刷。</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（5）成品尺寸符合印制单要求，成品裁切方正，无歪斜，无花刀，无破头。</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（6）成交供应商应自觉保护采购人提供的一切用于排版印刷的电子文档，不得擅自提供给任何第三方作任何用途。</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（7）</w:t>
      </w:r>
      <w:r>
        <w:rPr>
          <w:rFonts w:ascii="仿宋" w:eastAsia="仿宋" w:hAnsi="仿宋" w:cs="宋体"/>
          <w:sz w:val="24"/>
        </w:rPr>
        <w:t>出版质量符合现行国家标准和行业标准，使用语言文字符合国家通用语言文字法的规定。</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6、上述作品首次出版后，乙方向甲方赠送样书20套。乙方可以6 折优惠价售予甲方图书 3000套</w:t>
      </w:r>
      <w:r>
        <w:rPr>
          <w:rFonts w:ascii="仿宋" w:eastAsia="仿宋" w:hAnsi="仿宋" w:cs="宋体"/>
          <w:sz w:val="24"/>
        </w:rPr>
        <w:t>，</w:t>
      </w:r>
      <w:r>
        <w:rPr>
          <w:rFonts w:ascii="仿宋" w:eastAsia="仿宋" w:hAnsi="仿宋" w:cs="宋体" w:hint="eastAsia"/>
          <w:sz w:val="24"/>
        </w:rPr>
        <w:t>并在全国各大</w:t>
      </w:r>
      <w:proofErr w:type="gramStart"/>
      <w:r>
        <w:rPr>
          <w:rFonts w:ascii="仿宋" w:eastAsia="仿宋" w:hAnsi="仿宋" w:cs="宋体" w:hint="eastAsia"/>
          <w:sz w:val="24"/>
        </w:rPr>
        <w:t>图书网</w:t>
      </w:r>
      <w:proofErr w:type="gramEnd"/>
      <w:r>
        <w:rPr>
          <w:rFonts w:ascii="仿宋" w:eastAsia="仿宋" w:hAnsi="仿宋" w:cs="宋体" w:hint="eastAsia"/>
          <w:sz w:val="24"/>
        </w:rPr>
        <w:t xml:space="preserve">店和新华书店上市发行。 </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7、采购人不负责图书包销，一切销售及售后问题由供应商负责。</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8、项目团队要求</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供应商应针对本项目需求配置相关专业领域的项目团队，拟派项目负责人1人，需具有新闻出版</w:t>
      </w:r>
      <w:proofErr w:type="gramStart"/>
      <w:r>
        <w:rPr>
          <w:rFonts w:ascii="仿宋" w:eastAsia="仿宋" w:hAnsi="仿宋" w:cs="宋体" w:hint="eastAsia"/>
          <w:sz w:val="24"/>
        </w:rPr>
        <w:t>方面副</w:t>
      </w:r>
      <w:proofErr w:type="gramEnd"/>
      <w:r>
        <w:rPr>
          <w:rFonts w:ascii="仿宋" w:eastAsia="仿宋" w:hAnsi="仿宋" w:cs="宋体" w:hint="eastAsia"/>
          <w:sz w:val="24"/>
        </w:rPr>
        <w:t>高级以上职称、具有正规医学院</w:t>
      </w:r>
      <w:proofErr w:type="gramStart"/>
      <w:r>
        <w:rPr>
          <w:rFonts w:ascii="仿宋" w:eastAsia="仿宋" w:hAnsi="仿宋" w:cs="宋体" w:hint="eastAsia"/>
          <w:sz w:val="24"/>
        </w:rPr>
        <w:t>校本科</w:t>
      </w:r>
      <w:proofErr w:type="gramEnd"/>
      <w:r>
        <w:rPr>
          <w:rFonts w:ascii="仿宋" w:eastAsia="仿宋" w:hAnsi="仿宋" w:cs="宋体" w:hint="eastAsia"/>
          <w:sz w:val="24"/>
        </w:rPr>
        <w:t>以上学历；</w:t>
      </w:r>
      <w:proofErr w:type="gramStart"/>
      <w:r>
        <w:rPr>
          <w:rFonts w:ascii="仿宋" w:eastAsia="仿宋" w:hAnsi="仿宋" w:cs="宋体" w:hint="eastAsia"/>
          <w:sz w:val="24"/>
        </w:rPr>
        <w:t>除项目</w:t>
      </w:r>
      <w:proofErr w:type="gramEnd"/>
      <w:r>
        <w:rPr>
          <w:rFonts w:ascii="仿宋" w:eastAsia="仿宋" w:hAnsi="仿宋" w:cs="宋体" w:hint="eastAsia"/>
          <w:sz w:val="24"/>
        </w:rPr>
        <w:t>负责人外，参与本项目的专业编辑人员（含责任编辑、校对人员等），也需具有新闻出版方面中级及以上职称，其中责任编辑需具有国家新闻出版部门颁发的责任编辑资格证书（在有效期内）。</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服务人员应不少于</w:t>
      </w:r>
      <w:r>
        <w:rPr>
          <w:rFonts w:ascii="仿宋" w:eastAsia="仿宋" w:hAnsi="仿宋" w:cs="宋体"/>
          <w:sz w:val="24"/>
        </w:rPr>
        <w:t>5</w:t>
      </w:r>
      <w:r>
        <w:rPr>
          <w:rFonts w:ascii="仿宋" w:eastAsia="仿宋" w:hAnsi="仿宋" w:cs="宋体" w:hint="eastAsia"/>
          <w:sz w:val="24"/>
        </w:rPr>
        <w:t xml:space="preserve">人，由1名高级职称人员担任项目负责人。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编审/副编审：复审或终审稿件，负责重要书稿的编辑工作。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编辑：独立审读加工稿件，检查图书成品。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助理编辑：协助编辑工作。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校对：承担书稿的校对工作。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b/>
          <w:sz w:val="24"/>
        </w:rPr>
      </w:pPr>
      <w:r>
        <w:rPr>
          <w:rFonts w:ascii="仿宋" w:eastAsia="仿宋" w:hAnsi="仿宋" w:cs="宋体" w:hint="eastAsia"/>
          <w:sz w:val="24"/>
        </w:rPr>
        <w:t>9、安全审查与保密要求</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b/>
          <w:sz w:val="24"/>
        </w:rPr>
      </w:pPr>
      <w:r>
        <w:rPr>
          <w:rFonts w:ascii="仿宋" w:eastAsia="仿宋" w:hAnsi="仿宋" w:cs="宋体" w:hint="eastAsia"/>
          <w:sz w:val="24"/>
        </w:rPr>
        <w:t xml:space="preserve">双方应当依据《图书出版管理规定》对图书文本内容进行安全审查，同时对本项目协议的内容、因履行本项目协议或在本项目协议存续期间获得的或收到的对方的商务、财务、技术、书稿信息、用户资料或其他标明保密的文件或信息的内容(简称“保密资料”)保守秘密，未经信息披露方书面事先同意，不得向本项目协议以外的任何第三方披露。供应商可仅为本项目协议目的向其确有知悉必要的员工披露对方提供的保密资料，但同时须指示其员工遵守本条规定的保密及不披露义务。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b/>
          <w:sz w:val="24"/>
        </w:rPr>
      </w:pPr>
      <w:r>
        <w:rPr>
          <w:rFonts w:ascii="仿宋" w:eastAsia="仿宋" w:hAnsi="仿宋" w:cs="宋体" w:hint="eastAsia"/>
          <w:sz w:val="24"/>
        </w:rPr>
        <w:t xml:space="preserve">双方应仅为本项目协议目的而复制和使用保密资料，保密资料在项目完结后应归还或销毁。 </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10、供应商应针对本项目拟定服务方案，内容</w:t>
      </w:r>
      <w:proofErr w:type="gramStart"/>
      <w:r>
        <w:rPr>
          <w:rFonts w:ascii="仿宋" w:eastAsia="仿宋" w:hAnsi="仿宋" w:cs="宋体" w:hint="eastAsia"/>
          <w:sz w:val="24"/>
        </w:rPr>
        <w:t>需包括</w:t>
      </w:r>
      <w:proofErr w:type="gramEnd"/>
      <w:r>
        <w:rPr>
          <w:rFonts w:ascii="仿宋" w:eastAsia="仿宋" w:hAnsi="仿宋" w:cs="宋体" w:hint="eastAsia"/>
          <w:sz w:val="24"/>
        </w:rPr>
        <w:t>但不限于①审定编校方案；②</w:t>
      </w:r>
      <w:r>
        <w:rPr>
          <w:rFonts w:ascii="仿宋" w:eastAsia="仿宋" w:hAnsi="仿宋" w:cs="宋体" w:hint="eastAsia"/>
          <w:sz w:val="24"/>
        </w:rPr>
        <w:lastRenderedPageBreak/>
        <w:t>设计装帧方案；③ 印刷方案；④出版方案；⑤发行宣传方案；⑥组织和时间节点安排方案等。</w:t>
      </w:r>
    </w:p>
    <w:p w:rsidR="004421E2" w:rsidRDefault="004421E2" w:rsidP="004421E2">
      <w:pPr>
        <w:spacing w:line="360" w:lineRule="auto"/>
        <w:ind w:firstLineChars="200" w:firstLine="480"/>
        <w:jc w:val="left"/>
        <w:rPr>
          <w:rFonts w:ascii="仿宋" w:eastAsia="仿宋" w:hAnsi="仿宋" w:cs="宋体"/>
          <w:sz w:val="24"/>
        </w:rPr>
      </w:pPr>
      <w:r>
        <w:rPr>
          <w:rFonts w:ascii="仿宋" w:eastAsia="仿宋" w:hAnsi="仿宋" w:cs="宋体" w:hint="eastAsia"/>
          <w:sz w:val="24"/>
        </w:rPr>
        <w:t>11、成交供应商应保证赠书及后期采购人购书图书质量。在任意时段，采购人若发现有污损、图文不清、缺页、倒页、缺附件等质量不合格图书，以及与订单不符的图书，一律予以退货或换货，而由此造成的任何损失及费用全部</w:t>
      </w:r>
      <w:proofErr w:type="gramStart"/>
      <w:r>
        <w:rPr>
          <w:rFonts w:ascii="仿宋" w:eastAsia="仿宋" w:hAnsi="仿宋" w:cs="宋体" w:hint="eastAsia"/>
          <w:sz w:val="24"/>
        </w:rPr>
        <w:t>由成交</w:t>
      </w:r>
      <w:proofErr w:type="gramEnd"/>
      <w:r>
        <w:rPr>
          <w:rFonts w:ascii="仿宋" w:eastAsia="仿宋" w:hAnsi="仿宋" w:cs="宋体" w:hint="eastAsia"/>
          <w:sz w:val="24"/>
        </w:rPr>
        <w:t>供应商承担。</w:t>
      </w:r>
    </w:p>
    <w:p w:rsidR="004421E2" w:rsidRDefault="004421E2" w:rsidP="004421E2">
      <w:pPr>
        <w:pStyle w:val="1"/>
        <w:numPr>
          <w:ilvl w:val="0"/>
          <w:numId w:val="0"/>
        </w:numPr>
        <w:spacing w:line="360" w:lineRule="auto"/>
        <w:jc w:val="left"/>
        <w:rPr>
          <w:rFonts w:ascii="仿宋" w:eastAsia="仿宋" w:hAnsi="仿宋"/>
          <w:b/>
          <w:sz w:val="24"/>
          <w:szCs w:val="24"/>
        </w:rPr>
      </w:pPr>
      <w:r>
        <w:rPr>
          <w:rFonts w:ascii="仿宋" w:eastAsia="仿宋" w:hAnsi="仿宋" w:cs="宋体" w:hint="eastAsia"/>
          <w:b/>
          <w:sz w:val="24"/>
          <w:szCs w:val="24"/>
        </w:rPr>
        <w:t>四</w:t>
      </w:r>
      <w:r>
        <w:rPr>
          <w:rFonts w:ascii="仿宋" w:eastAsia="仿宋" w:hAnsi="仿宋" w:hint="eastAsia"/>
          <w:b/>
          <w:sz w:val="24"/>
          <w:szCs w:val="24"/>
        </w:rPr>
        <w:t>、</w:t>
      </w:r>
      <w:r>
        <w:rPr>
          <w:rFonts w:ascii="仿宋" w:eastAsia="仿宋" w:hAnsi="仿宋"/>
          <w:b/>
          <w:sz w:val="24"/>
          <w:szCs w:val="24"/>
        </w:rPr>
        <w:t>商务要求</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1、项目采购时间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本项目计划自合同签字之日起至2026年</w:t>
      </w:r>
      <w:r>
        <w:rPr>
          <w:rFonts w:ascii="仿宋" w:eastAsia="仿宋" w:hAnsi="仿宋" w:cs="宋体"/>
          <w:sz w:val="24"/>
        </w:rPr>
        <w:t>4</w:t>
      </w:r>
      <w:r>
        <w:rPr>
          <w:rFonts w:ascii="仿宋" w:eastAsia="仿宋" w:hAnsi="仿宋" w:cs="宋体" w:hint="eastAsia"/>
          <w:sz w:val="24"/>
        </w:rPr>
        <w:t>月</w:t>
      </w:r>
      <w:r>
        <w:rPr>
          <w:rFonts w:ascii="仿宋" w:eastAsia="仿宋" w:hAnsi="仿宋" w:cs="宋体"/>
          <w:sz w:val="24"/>
        </w:rPr>
        <w:t>15</w:t>
      </w:r>
      <w:r>
        <w:rPr>
          <w:rFonts w:ascii="仿宋" w:eastAsia="仿宋" w:hAnsi="仿宋" w:cs="宋体" w:hint="eastAsia"/>
          <w:sz w:val="24"/>
        </w:rPr>
        <w:t>日前完成。首都医科大学附属北京中医医院应在 2025 年10月3</w:t>
      </w:r>
      <w:r>
        <w:rPr>
          <w:rFonts w:ascii="仿宋" w:eastAsia="仿宋" w:hAnsi="仿宋" w:cs="宋体"/>
          <w:sz w:val="24"/>
        </w:rPr>
        <w:t>0</w:t>
      </w:r>
      <w:r>
        <w:rPr>
          <w:rFonts w:ascii="仿宋" w:eastAsia="仿宋" w:hAnsi="仿宋" w:cs="宋体" w:hint="eastAsia"/>
          <w:sz w:val="24"/>
        </w:rPr>
        <w:t xml:space="preserve">日之前交电子稿，供应商应于2026年4月15日前完成本项目的出版工作。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2、交货时间、地点</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交货时间：《明医馆丛刊》（第二版）首次</w:t>
      </w:r>
      <w:r>
        <w:rPr>
          <w:rFonts w:ascii="仿宋" w:eastAsia="仿宋" w:hAnsi="仿宋" w:cs="宋体"/>
          <w:sz w:val="24"/>
        </w:rPr>
        <w:t>出版后</w:t>
      </w:r>
      <w:r>
        <w:rPr>
          <w:rFonts w:ascii="仿宋" w:eastAsia="仿宋" w:hAnsi="仿宋" w:cs="宋体" w:hint="eastAsia"/>
          <w:sz w:val="24"/>
        </w:rPr>
        <w:t>7日内</w:t>
      </w:r>
      <w:r>
        <w:rPr>
          <w:rFonts w:ascii="仿宋" w:eastAsia="仿宋" w:hAnsi="仿宋" w:cs="宋体"/>
          <w:sz w:val="24"/>
        </w:rPr>
        <w:t>，</w:t>
      </w:r>
      <w:r>
        <w:rPr>
          <w:rFonts w:ascii="仿宋" w:eastAsia="仿宋" w:hAnsi="仿宋" w:cs="宋体" w:hint="eastAsia"/>
          <w:sz w:val="24"/>
        </w:rPr>
        <w:t>乙方向甲方</w:t>
      </w:r>
      <w:r>
        <w:rPr>
          <w:rFonts w:ascii="仿宋" w:eastAsia="仿宋" w:hAnsi="仿宋" w:cs="宋体"/>
          <w:sz w:val="24"/>
        </w:rPr>
        <w:t>赠送</w:t>
      </w:r>
      <w:r>
        <w:rPr>
          <w:rFonts w:ascii="仿宋" w:eastAsia="仿宋" w:hAnsi="仿宋" w:cs="宋体" w:hint="eastAsia"/>
          <w:sz w:val="24"/>
        </w:rPr>
        <w:t>样书20套</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交货地点：首都医科大学附属北京中医医院</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3、合同支付条件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在首都医科大学附属北京中医医院将电子稿及打印稿交付供应商后30日内，向供应商支付合同金额的30%汇入乙方提供的账号，供应商完成全部图书编辑出版并通过成品验收后90个工作日，首都医科大学附属北京中医医院向供应商支付剩余合同价款。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4、 合同成果验收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 xml:space="preserve">供应商在正式付印前需向首都医科大学附属北京中医医院提交清样稿、印刷文件（PDF）电子数据一份；同时提供有效的字数统计数据。字数统计指对书稿最终稿的实有字数的统计，即在不考虑书稿排版情况下，统计书稿 WORD文档所显示的“字数统计”的字符数（不计空格，包括文本框、脚注、尾注）。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供应商在正式付印前10个工作日内，向首都医科大学附属北京中医医院提出验收申请，并将图书清样稿交付首都医科大学附属北京中医医院，首都医科大学附属北京中医医院在接到供应商验收申请后10个工作日内完成验收工作。验收合格的，首都医科大学附属北京中医医院通知供应商安排印刷。</w:t>
      </w:r>
      <w:proofErr w:type="gramStart"/>
      <w:r>
        <w:rPr>
          <w:rFonts w:ascii="仿宋" w:eastAsia="仿宋" w:hAnsi="仿宋" w:cs="宋体" w:hint="eastAsia"/>
          <w:sz w:val="24"/>
        </w:rPr>
        <w:t>若首都</w:t>
      </w:r>
      <w:proofErr w:type="gramEnd"/>
      <w:r>
        <w:rPr>
          <w:rFonts w:ascii="仿宋" w:eastAsia="仿宋" w:hAnsi="仿宋" w:cs="宋体" w:hint="eastAsia"/>
          <w:sz w:val="24"/>
        </w:rPr>
        <w:t xml:space="preserve">医科大学附属北京中医医院超过约定验收时间未验收的，视为供应商提交的成果符合首都医科大学附属北京中医医院的要求。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如验收不合格，供应商应按照首都医科大学附属北京中医医院要求对相关合同成果进行进一步完善和改进，并自验收不合格之日起20个工作日内提交首都医科大学附属北</w:t>
      </w:r>
      <w:r>
        <w:rPr>
          <w:rFonts w:ascii="仿宋" w:eastAsia="仿宋" w:hAnsi="仿宋" w:cs="宋体" w:hint="eastAsia"/>
          <w:sz w:val="24"/>
        </w:rPr>
        <w:lastRenderedPageBreak/>
        <w:t xml:space="preserve">京中医医院再次验收，首都医科大学附属北京中医医院应在再次收到图书清样稿及电子数据之日起10个工作日内完成验收工作，双方另行协商确定时间和期限的情况除外。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因供应商提交的合同成果经再次验收合格而影响出版周期，视为供应</w:t>
      </w:r>
      <w:proofErr w:type="gramStart"/>
      <w:r>
        <w:rPr>
          <w:rFonts w:ascii="仿宋" w:eastAsia="仿宋" w:hAnsi="仿宋" w:cs="宋体" w:hint="eastAsia"/>
          <w:sz w:val="24"/>
        </w:rPr>
        <w:t>商履行</w:t>
      </w:r>
      <w:proofErr w:type="gramEnd"/>
      <w:r>
        <w:rPr>
          <w:rFonts w:ascii="仿宋" w:eastAsia="仿宋" w:hAnsi="仿宋" w:cs="宋体" w:hint="eastAsia"/>
          <w:sz w:val="24"/>
        </w:rPr>
        <w:t xml:space="preserve">迟延，首都医科大学附属北京中医医院有权根据本合同有关约定要求供应商承担违约责任，自第一次验收不合格之日起计算迟延天数。 </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仿宋" w:eastAsia="仿宋" w:hAnsi="仿宋" w:cs="宋体"/>
          <w:sz w:val="24"/>
        </w:rPr>
      </w:pPr>
      <w:r>
        <w:rPr>
          <w:rFonts w:ascii="仿宋" w:eastAsia="仿宋" w:hAnsi="仿宋" w:cs="宋体" w:hint="eastAsia"/>
          <w:sz w:val="24"/>
        </w:rPr>
        <w:t>如供应商合同成果经首都医科大学附属北京中医医院再次</w:t>
      </w:r>
      <w:proofErr w:type="gramStart"/>
      <w:r>
        <w:rPr>
          <w:rFonts w:ascii="仿宋" w:eastAsia="仿宋" w:hAnsi="仿宋" w:cs="宋体" w:hint="eastAsia"/>
          <w:sz w:val="24"/>
        </w:rPr>
        <w:t>验收仍</w:t>
      </w:r>
      <w:proofErr w:type="gramEnd"/>
      <w:r>
        <w:rPr>
          <w:rFonts w:ascii="仿宋" w:eastAsia="仿宋" w:hAnsi="仿宋" w:cs="宋体" w:hint="eastAsia"/>
          <w:sz w:val="24"/>
        </w:rPr>
        <w:t>不符合要求的，首都医科大学附属北京中医医院将按照本合同相关解除条款的规定执行。</w:t>
      </w:r>
    </w:p>
    <w:p w:rsidR="004421E2" w:rsidRDefault="004421E2" w:rsidP="004421E2">
      <w:pPr>
        <w:widowControl/>
        <w:autoSpaceDE w:val="0"/>
        <w:autoSpaceDN w:val="0"/>
        <w:adjustRightInd w:val="0"/>
        <w:snapToGrid w:val="0"/>
        <w:spacing w:line="360" w:lineRule="auto"/>
        <w:ind w:firstLineChars="200" w:firstLine="480"/>
        <w:jc w:val="left"/>
        <w:textAlignment w:val="baseline"/>
        <w:rPr>
          <w:rFonts w:ascii="宋体" w:hAnsi="宋体" w:cs="宋体"/>
          <w:sz w:val="24"/>
        </w:rPr>
      </w:pPr>
    </w:p>
    <w:p w:rsidR="00056792" w:rsidRPr="004421E2" w:rsidRDefault="00056792" w:rsidP="004421E2">
      <w:pPr>
        <w:pStyle w:val="SOW"/>
        <w:spacing w:beforeLines="50" w:before="156" w:line="360" w:lineRule="auto"/>
        <w:ind w:firstLine="0"/>
        <w:rPr>
          <w:rFonts w:ascii="仿宋" w:eastAsia="仿宋" w:hAnsi="仿宋"/>
          <w:sz w:val="28"/>
          <w:szCs w:val="28"/>
        </w:rPr>
      </w:pPr>
    </w:p>
    <w:sectPr w:rsidR="00056792" w:rsidRPr="004421E2"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EC6" w:rsidRDefault="00D04EC6" w:rsidP="006C23C0">
      <w:r>
        <w:separator/>
      </w:r>
    </w:p>
  </w:endnote>
  <w:endnote w:type="continuationSeparator" w:id="0">
    <w:p w:rsidR="00D04EC6" w:rsidRDefault="00D04EC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EC6" w:rsidRDefault="00D04EC6" w:rsidP="006C23C0">
      <w:r>
        <w:separator/>
      </w:r>
    </w:p>
  </w:footnote>
  <w:footnote w:type="continuationSeparator" w:id="0">
    <w:p w:rsidR="00D04EC6" w:rsidRDefault="00D04EC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965C0"/>
    <w:multiLevelType w:val="singleLevel"/>
    <w:tmpl w:val="CBC965C0"/>
    <w:lvl w:ilvl="0">
      <w:start w:val="14"/>
      <w:numFmt w:val="decimal"/>
      <w:suff w:val="nothing"/>
      <w:lvlText w:val="%1、"/>
      <w:lvlJc w:val="left"/>
    </w:lvl>
  </w:abstractNum>
  <w:abstractNum w:abstractNumId="1">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71D4B4"/>
    <w:multiLevelType w:val="singleLevel"/>
    <w:tmpl w:val="1A71D4B4"/>
    <w:lvl w:ilvl="0">
      <w:start w:val="14"/>
      <w:numFmt w:val="decimal"/>
      <w:suff w:val="nothing"/>
      <w:lvlText w:val="%1、"/>
      <w:lvlJc w:val="left"/>
    </w:lvl>
  </w:abstractNum>
  <w:abstractNum w:abstractNumId="6">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59E1136"/>
    <w:multiLevelType w:val="multilevel"/>
    <w:tmpl w:val="459E1136"/>
    <w:lvl w:ilvl="0">
      <w:start w:val="1"/>
      <w:numFmt w:val="chineseCountingThousand"/>
      <w:pStyle w:val="1"/>
      <w:lvlText w:val="第%1条"/>
      <w:lvlJc w:val="left"/>
      <w:pPr>
        <w:ind w:left="420" w:hanging="420"/>
      </w:pPr>
      <w:rPr>
        <w:rFonts w:hint="eastAsia"/>
      </w:rPr>
    </w:lvl>
    <w:lvl w:ilvl="1">
      <w:start w:val="1"/>
      <w:numFmt w:val="ideographTraditional"/>
      <w:lvlText w:val="%2、"/>
      <w:lvlJc w:val="left"/>
      <w:pPr>
        <w:ind w:left="840" w:hanging="420"/>
      </w:pPr>
      <w:rPr>
        <w:rFonts w:hint="default"/>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1">
    <w:nsid w:val="682347F8"/>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1"/>
  </w:num>
  <w:num w:numId="8">
    <w:abstractNumId w:val="2"/>
  </w:num>
  <w:num w:numId="9">
    <w:abstractNumId w:val="1"/>
  </w:num>
  <w:num w:numId="10">
    <w:abstractNumId w:val="6"/>
  </w:num>
  <w:num w:numId="11">
    <w:abstractNumId w:val="8"/>
  </w:num>
  <w:num w:numId="12">
    <w:abstractNumId w:val="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0222"/>
    <w:rsid w:val="00011807"/>
    <w:rsid w:val="000174A2"/>
    <w:rsid w:val="0003507F"/>
    <w:rsid w:val="00056792"/>
    <w:rsid w:val="000654FB"/>
    <w:rsid w:val="0006690C"/>
    <w:rsid w:val="00097D2A"/>
    <w:rsid w:val="000B6018"/>
    <w:rsid w:val="000C6C96"/>
    <w:rsid w:val="000E34A2"/>
    <w:rsid w:val="000F5181"/>
    <w:rsid w:val="00114ECC"/>
    <w:rsid w:val="0011789B"/>
    <w:rsid w:val="00123159"/>
    <w:rsid w:val="00135CBC"/>
    <w:rsid w:val="00141586"/>
    <w:rsid w:val="00151725"/>
    <w:rsid w:val="00153377"/>
    <w:rsid w:val="001654CD"/>
    <w:rsid w:val="00170996"/>
    <w:rsid w:val="001738B6"/>
    <w:rsid w:val="00173BED"/>
    <w:rsid w:val="001B05B0"/>
    <w:rsid w:val="001B73C9"/>
    <w:rsid w:val="001D7325"/>
    <w:rsid w:val="001E242E"/>
    <w:rsid w:val="001E2FED"/>
    <w:rsid w:val="001F36C0"/>
    <w:rsid w:val="001F42BF"/>
    <w:rsid w:val="002009FD"/>
    <w:rsid w:val="002033AA"/>
    <w:rsid w:val="0020585B"/>
    <w:rsid w:val="00216E5D"/>
    <w:rsid w:val="002325E9"/>
    <w:rsid w:val="00240CC0"/>
    <w:rsid w:val="00283519"/>
    <w:rsid w:val="002A28E0"/>
    <w:rsid w:val="002B1AB5"/>
    <w:rsid w:val="002B3E65"/>
    <w:rsid w:val="002C5DE7"/>
    <w:rsid w:val="002D357E"/>
    <w:rsid w:val="002E5600"/>
    <w:rsid w:val="00301F3D"/>
    <w:rsid w:val="00317373"/>
    <w:rsid w:val="00327E44"/>
    <w:rsid w:val="00332FD2"/>
    <w:rsid w:val="00335BF0"/>
    <w:rsid w:val="003452CF"/>
    <w:rsid w:val="0036429E"/>
    <w:rsid w:val="00364BC5"/>
    <w:rsid w:val="0037056C"/>
    <w:rsid w:val="00374AD1"/>
    <w:rsid w:val="003A0C27"/>
    <w:rsid w:val="003B03B2"/>
    <w:rsid w:val="003B2E1C"/>
    <w:rsid w:val="003C0143"/>
    <w:rsid w:val="003D7908"/>
    <w:rsid w:val="003E103E"/>
    <w:rsid w:val="003F2473"/>
    <w:rsid w:val="004045F1"/>
    <w:rsid w:val="004421E2"/>
    <w:rsid w:val="004571CF"/>
    <w:rsid w:val="0046693E"/>
    <w:rsid w:val="00467CD9"/>
    <w:rsid w:val="004715F0"/>
    <w:rsid w:val="00474D69"/>
    <w:rsid w:val="00475F5F"/>
    <w:rsid w:val="00483C4E"/>
    <w:rsid w:val="004900C3"/>
    <w:rsid w:val="004962F1"/>
    <w:rsid w:val="00496F16"/>
    <w:rsid w:val="004D400A"/>
    <w:rsid w:val="004D48B9"/>
    <w:rsid w:val="004E0961"/>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A729A"/>
    <w:rsid w:val="005B193D"/>
    <w:rsid w:val="005C0DC8"/>
    <w:rsid w:val="005C7498"/>
    <w:rsid w:val="005D5B00"/>
    <w:rsid w:val="005E412D"/>
    <w:rsid w:val="005F7CC9"/>
    <w:rsid w:val="00623E10"/>
    <w:rsid w:val="00625A18"/>
    <w:rsid w:val="006330E4"/>
    <w:rsid w:val="00637E21"/>
    <w:rsid w:val="00643858"/>
    <w:rsid w:val="00653D1E"/>
    <w:rsid w:val="00674B8B"/>
    <w:rsid w:val="006757C9"/>
    <w:rsid w:val="00690029"/>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65258"/>
    <w:rsid w:val="007713CE"/>
    <w:rsid w:val="00790201"/>
    <w:rsid w:val="00796726"/>
    <w:rsid w:val="007B20DD"/>
    <w:rsid w:val="007B7C96"/>
    <w:rsid w:val="007C1A05"/>
    <w:rsid w:val="007C7094"/>
    <w:rsid w:val="007D4941"/>
    <w:rsid w:val="007D4D07"/>
    <w:rsid w:val="007D78C6"/>
    <w:rsid w:val="007E56E4"/>
    <w:rsid w:val="007F07EB"/>
    <w:rsid w:val="007F49B2"/>
    <w:rsid w:val="00815842"/>
    <w:rsid w:val="00817159"/>
    <w:rsid w:val="008233E4"/>
    <w:rsid w:val="0082630B"/>
    <w:rsid w:val="008474D4"/>
    <w:rsid w:val="00847CB2"/>
    <w:rsid w:val="008500FD"/>
    <w:rsid w:val="00861086"/>
    <w:rsid w:val="00877D4B"/>
    <w:rsid w:val="00893D1E"/>
    <w:rsid w:val="00895A9B"/>
    <w:rsid w:val="008961F0"/>
    <w:rsid w:val="008A1A64"/>
    <w:rsid w:val="008A2EF1"/>
    <w:rsid w:val="008C2600"/>
    <w:rsid w:val="008D1917"/>
    <w:rsid w:val="009113E1"/>
    <w:rsid w:val="009214CB"/>
    <w:rsid w:val="00973E83"/>
    <w:rsid w:val="00981B8B"/>
    <w:rsid w:val="00985E03"/>
    <w:rsid w:val="009C0669"/>
    <w:rsid w:val="009D4507"/>
    <w:rsid w:val="00A404EB"/>
    <w:rsid w:val="00A4520F"/>
    <w:rsid w:val="00A47083"/>
    <w:rsid w:val="00A53800"/>
    <w:rsid w:val="00A774AF"/>
    <w:rsid w:val="00AA0A92"/>
    <w:rsid w:val="00AA4E90"/>
    <w:rsid w:val="00AB03E3"/>
    <w:rsid w:val="00AC3D8C"/>
    <w:rsid w:val="00AD5ABA"/>
    <w:rsid w:val="00AE0E3D"/>
    <w:rsid w:val="00AE7BDE"/>
    <w:rsid w:val="00AF6563"/>
    <w:rsid w:val="00B0145B"/>
    <w:rsid w:val="00B056A0"/>
    <w:rsid w:val="00B260DB"/>
    <w:rsid w:val="00B33951"/>
    <w:rsid w:val="00B47F94"/>
    <w:rsid w:val="00B536AE"/>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A2F"/>
    <w:rsid w:val="00C22236"/>
    <w:rsid w:val="00C45A7A"/>
    <w:rsid w:val="00C72DCD"/>
    <w:rsid w:val="00C76D3B"/>
    <w:rsid w:val="00C857A2"/>
    <w:rsid w:val="00C86379"/>
    <w:rsid w:val="00C93F47"/>
    <w:rsid w:val="00C94236"/>
    <w:rsid w:val="00CA04CC"/>
    <w:rsid w:val="00CA6D3A"/>
    <w:rsid w:val="00CC61BA"/>
    <w:rsid w:val="00CE737B"/>
    <w:rsid w:val="00CF6A78"/>
    <w:rsid w:val="00D04EC6"/>
    <w:rsid w:val="00D072DF"/>
    <w:rsid w:val="00D13AE7"/>
    <w:rsid w:val="00D13E6E"/>
    <w:rsid w:val="00D20C60"/>
    <w:rsid w:val="00D27B5E"/>
    <w:rsid w:val="00D428F8"/>
    <w:rsid w:val="00D5313B"/>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300DA"/>
    <w:rsid w:val="00F5545D"/>
    <w:rsid w:val="00F60855"/>
    <w:rsid w:val="00F64CE7"/>
    <w:rsid w:val="00F85B2D"/>
    <w:rsid w:val="00FA18CD"/>
    <w:rsid w:val="00FA6B6D"/>
    <w:rsid w:val="00FD0275"/>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0">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0"/>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paragraph" w:styleId="a8">
    <w:name w:val="Body Text Indent"/>
    <w:basedOn w:val="a"/>
    <w:link w:val="Char3"/>
    <w:uiPriority w:val="99"/>
    <w:semiHidden/>
    <w:unhideWhenUsed/>
    <w:rsid w:val="00056792"/>
    <w:pPr>
      <w:spacing w:after="120"/>
      <w:ind w:leftChars="200" w:left="420"/>
    </w:pPr>
  </w:style>
  <w:style w:type="character" w:customStyle="1" w:styleId="Char3">
    <w:name w:val="正文文本缩进 Char"/>
    <w:basedOn w:val="a0"/>
    <w:link w:val="a8"/>
    <w:uiPriority w:val="99"/>
    <w:semiHidden/>
    <w:rsid w:val="00056792"/>
    <w:rPr>
      <w:rFonts w:ascii="Times New Roman" w:eastAsia="宋体" w:hAnsi="Times New Roman" w:cs="Times New Roman"/>
      <w:szCs w:val="21"/>
    </w:rPr>
  </w:style>
  <w:style w:type="paragraph" w:styleId="20">
    <w:name w:val="Body Text First Indent 2"/>
    <w:basedOn w:val="a8"/>
    <w:link w:val="2Char0"/>
    <w:qFormat/>
    <w:rsid w:val="00056792"/>
    <w:pPr>
      <w:spacing w:line="480" w:lineRule="exact"/>
      <w:ind w:firstLineChars="200" w:firstLine="420"/>
    </w:pPr>
    <w:rPr>
      <w:rFonts w:ascii="Calibri" w:hAnsi="Calibri"/>
      <w:sz w:val="24"/>
      <w:szCs w:val="20"/>
    </w:rPr>
  </w:style>
  <w:style w:type="character" w:customStyle="1" w:styleId="2Char0">
    <w:name w:val="正文首行缩进 2 Char"/>
    <w:basedOn w:val="Char3"/>
    <w:link w:val="20"/>
    <w:qFormat/>
    <w:rsid w:val="00056792"/>
    <w:rPr>
      <w:rFonts w:ascii="Calibri" w:eastAsia="宋体" w:hAnsi="Calibri" w:cs="Times New Roman"/>
      <w:sz w:val="24"/>
      <w:szCs w:val="20"/>
    </w:rPr>
  </w:style>
  <w:style w:type="paragraph" w:customStyle="1" w:styleId="SOW">
    <w:name w:val="SOW正文"/>
    <w:basedOn w:val="a"/>
    <w:qFormat/>
    <w:rsid w:val="00056792"/>
    <w:pPr>
      <w:snapToGrid w:val="0"/>
      <w:spacing w:before="120" w:line="400" w:lineRule="exact"/>
      <w:ind w:firstLine="425"/>
    </w:pPr>
    <w:rPr>
      <w:sz w:val="24"/>
      <w:szCs w:val="20"/>
    </w:rPr>
  </w:style>
  <w:style w:type="character" w:customStyle="1" w:styleId="a9">
    <w:name w:val="无"/>
    <w:qFormat/>
    <w:rsid w:val="00056792"/>
  </w:style>
  <w:style w:type="paragraph" w:customStyle="1" w:styleId="1">
    <w:name w:val="列出段落1"/>
    <w:basedOn w:val="a"/>
    <w:autoRedefine/>
    <w:uiPriority w:val="34"/>
    <w:qFormat/>
    <w:rsid w:val="004421E2"/>
    <w:pPr>
      <w:numPr>
        <w:numId w:val="14"/>
      </w:numPr>
      <w:spacing w:line="312" w:lineRule="auto"/>
      <w:ind w:left="0"/>
      <w:contextualSpacing/>
      <w:outlineLvl w:val="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0">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0"/>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paragraph" w:styleId="a8">
    <w:name w:val="Body Text Indent"/>
    <w:basedOn w:val="a"/>
    <w:link w:val="Char3"/>
    <w:uiPriority w:val="99"/>
    <w:semiHidden/>
    <w:unhideWhenUsed/>
    <w:rsid w:val="00056792"/>
    <w:pPr>
      <w:spacing w:after="120"/>
      <w:ind w:leftChars="200" w:left="420"/>
    </w:pPr>
  </w:style>
  <w:style w:type="character" w:customStyle="1" w:styleId="Char3">
    <w:name w:val="正文文本缩进 Char"/>
    <w:basedOn w:val="a0"/>
    <w:link w:val="a8"/>
    <w:uiPriority w:val="99"/>
    <w:semiHidden/>
    <w:rsid w:val="00056792"/>
    <w:rPr>
      <w:rFonts w:ascii="Times New Roman" w:eastAsia="宋体" w:hAnsi="Times New Roman" w:cs="Times New Roman"/>
      <w:szCs w:val="21"/>
    </w:rPr>
  </w:style>
  <w:style w:type="paragraph" w:styleId="20">
    <w:name w:val="Body Text First Indent 2"/>
    <w:basedOn w:val="a8"/>
    <w:link w:val="2Char0"/>
    <w:qFormat/>
    <w:rsid w:val="00056792"/>
    <w:pPr>
      <w:spacing w:line="480" w:lineRule="exact"/>
      <w:ind w:firstLineChars="200" w:firstLine="420"/>
    </w:pPr>
    <w:rPr>
      <w:rFonts w:ascii="Calibri" w:hAnsi="Calibri"/>
      <w:sz w:val="24"/>
      <w:szCs w:val="20"/>
    </w:rPr>
  </w:style>
  <w:style w:type="character" w:customStyle="1" w:styleId="2Char0">
    <w:name w:val="正文首行缩进 2 Char"/>
    <w:basedOn w:val="Char3"/>
    <w:link w:val="20"/>
    <w:qFormat/>
    <w:rsid w:val="00056792"/>
    <w:rPr>
      <w:rFonts w:ascii="Calibri" w:eastAsia="宋体" w:hAnsi="Calibri" w:cs="Times New Roman"/>
      <w:sz w:val="24"/>
      <w:szCs w:val="20"/>
    </w:rPr>
  </w:style>
  <w:style w:type="paragraph" w:customStyle="1" w:styleId="SOW">
    <w:name w:val="SOW正文"/>
    <w:basedOn w:val="a"/>
    <w:qFormat/>
    <w:rsid w:val="00056792"/>
    <w:pPr>
      <w:snapToGrid w:val="0"/>
      <w:spacing w:before="120" w:line="400" w:lineRule="exact"/>
      <w:ind w:firstLine="425"/>
    </w:pPr>
    <w:rPr>
      <w:sz w:val="24"/>
      <w:szCs w:val="20"/>
    </w:rPr>
  </w:style>
  <w:style w:type="character" w:customStyle="1" w:styleId="a9">
    <w:name w:val="无"/>
    <w:qFormat/>
    <w:rsid w:val="00056792"/>
  </w:style>
  <w:style w:type="paragraph" w:customStyle="1" w:styleId="1">
    <w:name w:val="列出段落1"/>
    <w:basedOn w:val="a"/>
    <w:autoRedefine/>
    <w:uiPriority w:val="34"/>
    <w:qFormat/>
    <w:rsid w:val="004421E2"/>
    <w:pPr>
      <w:numPr>
        <w:numId w:val="14"/>
      </w:numPr>
      <w:spacing w:line="312" w:lineRule="auto"/>
      <w:ind w:left="0"/>
      <w:contextualSpacing/>
      <w:outlineLvl w:val="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BC79-C923-431B-8213-502952D8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1247</Words>
  <Characters>7110</Characters>
  <Application>Microsoft Office Word</Application>
  <DocSecurity>0</DocSecurity>
  <Lines>59</Lines>
  <Paragraphs>16</Paragraphs>
  <ScaleCrop>false</ScaleCrop>
  <Company>Razer</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姚玮</cp:lastModifiedBy>
  <cp:revision>3</cp:revision>
  <cp:lastPrinted>2024-08-09T03:29:00Z</cp:lastPrinted>
  <dcterms:created xsi:type="dcterms:W3CDTF">2024-11-18T08:34:00Z</dcterms:created>
  <dcterms:modified xsi:type="dcterms:W3CDTF">2025-10-11T08:06:00Z</dcterms:modified>
</cp:coreProperties>
</file>