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BE1FF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BE1FF3">
        <w:rPr>
          <w:rFonts w:ascii="华文中宋" w:eastAsia="华文中宋" w:hAnsi="华文中宋" w:hint="eastAsia"/>
        </w:rPr>
        <w:t>医疗责任保险服务采购项目（第二次）</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BE1FF3" w:rsidP="00BE1FF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BE1FF3">
        <w:rPr>
          <w:rFonts w:ascii="仿宋" w:eastAsia="仿宋" w:hAnsi="仿宋" w:hint="eastAsia"/>
          <w:sz w:val="28"/>
          <w:szCs w:val="28"/>
          <w:u w:val="single"/>
        </w:rPr>
        <w:t>医疗责任保险服务采购项目（第二次）</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Pr="00BE1FF3">
        <w:rPr>
          <w:rFonts w:ascii="仿宋" w:eastAsia="仿宋" w:hAnsi="仿宋" w:hint="eastAsia"/>
          <w:sz w:val="28"/>
          <w:szCs w:val="28"/>
          <w:u w:val="single"/>
        </w:rPr>
        <w:t>2025年11月17日10点30分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BE1FF3" w:rsidRPr="00215B50" w:rsidRDefault="00BE1FF3" w:rsidP="00BE1FF3">
      <w:pPr>
        <w:pStyle w:val="2"/>
        <w:snapToGrid w:val="0"/>
        <w:spacing w:before="0" w:line="540" w:lineRule="exact"/>
        <w:jc w:val="left"/>
        <w:rPr>
          <w:rFonts w:ascii="仿宋" w:eastAsia="仿宋" w:hAnsi="仿宋" w:cs="仿宋_GB2312"/>
          <w:sz w:val="24"/>
          <w:szCs w:val="24"/>
        </w:rPr>
      </w:pPr>
      <w:bookmarkStart w:id="2" w:name="_Toc28359079"/>
      <w:bookmarkStart w:id="3" w:name="_Toc28359002"/>
      <w:bookmarkStart w:id="4" w:name="_Toc35393621"/>
      <w:bookmarkStart w:id="5" w:name="_Toc35393790"/>
      <w:bookmarkStart w:id="6" w:name="_Hlk24379207"/>
      <w:bookmarkStart w:id="7" w:name="OLE_LINK10"/>
      <w:bookmarkStart w:id="8" w:name="OLE_LINK11"/>
      <w:r w:rsidRPr="00215B50">
        <w:rPr>
          <w:rFonts w:ascii="仿宋" w:eastAsia="仿宋" w:hAnsi="仿宋" w:cs="仿宋_GB2312" w:hint="eastAsia"/>
          <w:sz w:val="24"/>
          <w:szCs w:val="24"/>
        </w:rPr>
        <w:t>一、项目基本情况</w:t>
      </w:r>
      <w:bookmarkEnd w:id="2"/>
      <w:bookmarkEnd w:id="3"/>
      <w:bookmarkEnd w:id="4"/>
      <w:bookmarkEnd w:id="5"/>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1.项目编号：</w:t>
      </w:r>
      <w:r w:rsidRPr="00215B50">
        <w:rPr>
          <w:rFonts w:ascii="仿宋" w:eastAsia="仿宋" w:hAnsi="仿宋" w:cs="仿宋_GB2312"/>
          <w:sz w:val="24"/>
        </w:rPr>
        <w:t>0701-254106050740</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2.项目名称：</w:t>
      </w:r>
      <w:r>
        <w:rPr>
          <w:rFonts w:ascii="仿宋" w:eastAsia="仿宋" w:hAnsi="仿宋" w:cs="仿宋_GB2312" w:hint="eastAsia"/>
          <w:sz w:val="24"/>
        </w:rPr>
        <w:t>医疗责任保险服务采购项目（第二次）</w:t>
      </w:r>
    </w:p>
    <w:bookmarkEnd w:id="6"/>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3.项目预算金额：</w:t>
      </w:r>
      <w:r w:rsidRPr="00215B50">
        <w:rPr>
          <w:rFonts w:ascii="仿宋" w:eastAsia="仿宋" w:hAnsi="仿宋" w:cs="仿宋_GB2312" w:hint="eastAsia"/>
          <w:sz w:val="24"/>
          <w:u w:val="single"/>
        </w:rPr>
        <w:t>150</w:t>
      </w:r>
      <w:r w:rsidRPr="00215B50">
        <w:rPr>
          <w:rFonts w:ascii="仿宋" w:eastAsia="仿宋" w:hAnsi="仿宋" w:cs="仿宋_GB2312" w:hint="eastAsia"/>
          <w:sz w:val="24"/>
        </w:rPr>
        <w:t>万元、项目最高限价（如有）：</w:t>
      </w:r>
      <w:r>
        <w:rPr>
          <w:rFonts w:ascii="仿宋" w:eastAsia="仿宋" w:hAnsi="仿宋" w:cs="仿宋_GB2312" w:hint="eastAsia"/>
          <w:sz w:val="24"/>
          <w:u w:val="single"/>
        </w:rPr>
        <w:t>150</w:t>
      </w:r>
      <w:r w:rsidRPr="00215B50">
        <w:rPr>
          <w:rFonts w:ascii="仿宋" w:eastAsia="仿宋" w:hAnsi="仿宋" w:cs="仿宋_GB2312" w:hint="eastAsia"/>
          <w:sz w:val="24"/>
        </w:rPr>
        <w:t>万元</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4.采购需求：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023"/>
        <w:gridCol w:w="1996"/>
        <w:gridCol w:w="1811"/>
        <w:gridCol w:w="1811"/>
        <w:gridCol w:w="1955"/>
      </w:tblGrid>
      <w:tr w:rsidR="00BE1FF3" w:rsidRPr="00215B50" w:rsidTr="00741D44">
        <w:trPr>
          <w:trHeight w:val="620"/>
        </w:trPr>
        <w:tc>
          <w:tcPr>
            <w:tcW w:w="335"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proofErr w:type="gramStart"/>
            <w:r w:rsidRPr="00215B50">
              <w:rPr>
                <w:rFonts w:ascii="仿宋" w:eastAsia="仿宋" w:hAnsi="仿宋" w:cs="宋体" w:hint="eastAsia"/>
                <w:color w:val="000000"/>
                <w:kern w:val="0"/>
                <w:sz w:val="24"/>
              </w:rPr>
              <w:t>包号</w:t>
            </w:r>
            <w:proofErr w:type="gramEnd"/>
          </w:p>
        </w:tc>
        <w:tc>
          <w:tcPr>
            <w:tcW w:w="555"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品目号</w:t>
            </w:r>
          </w:p>
        </w:tc>
        <w:tc>
          <w:tcPr>
            <w:tcW w:w="1083"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标的名称</w:t>
            </w:r>
          </w:p>
        </w:tc>
        <w:tc>
          <w:tcPr>
            <w:tcW w:w="983" w:type="pct"/>
            <w:vAlign w:val="center"/>
          </w:tcPr>
          <w:p w:rsidR="00BE1FF3" w:rsidRPr="00215B50" w:rsidRDefault="00BE1FF3" w:rsidP="00741D44">
            <w:pPr>
              <w:widowControl/>
              <w:jc w:val="center"/>
              <w:rPr>
                <w:rFonts w:ascii="仿宋" w:eastAsia="仿宋" w:hAnsi="仿宋" w:cs="宋体"/>
                <w:kern w:val="0"/>
                <w:sz w:val="24"/>
              </w:rPr>
            </w:pPr>
            <w:r w:rsidRPr="00215B50">
              <w:rPr>
                <w:rFonts w:ascii="仿宋" w:eastAsia="仿宋" w:hAnsi="仿宋" w:cs="宋体" w:hint="eastAsia"/>
                <w:kern w:val="0"/>
                <w:sz w:val="24"/>
              </w:rPr>
              <w:t>数量</w:t>
            </w:r>
          </w:p>
        </w:tc>
        <w:tc>
          <w:tcPr>
            <w:tcW w:w="983"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仿宋_GB2312" w:hint="eastAsia"/>
                <w:color w:val="000000"/>
                <w:sz w:val="24"/>
              </w:rPr>
              <w:t>采购</w:t>
            </w:r>
            <w:proofErr w:type="gramStart"/>
            <w:r w:rsidRPr="00215B50">
              <w:rPr>
                <w:rFonts w:ascii="仿宋" w:eastAsia="仿宋" w:hAnsi="仿宋" w:cs="仿宋_GB2312" w:hint="eastAsia"/>
                <w:color w:val="000000"/>
                <w:sz w:val="24"/>
              </w:rPr>
              <w:t>包预算</w:t>
            </w:r>
            <w:proofErr w:type="gramEnd"/>
            <w:r w:rsidRPr="00215B50">
              <w:rPr>
                <w:rFonts w:ascii="仿宋" w:eastAsia="仿宋" w:hAnsi="仿宋" w:cs="仿宋_GB2312" w:hint="eastAsia"/>
                <w:color w:val="000000"/>
                <w:sz w:val="24"/>
              </w:rPr>
              <w:t>金额</w:t>
            </w:r>
            <w:r w:rsidRPr="00215B50">
              <w:rPr>
                <w:rFonts w:ascii="仿宋" w:eastAsia="仿宋" w:hAnsi="仿宋" w:cs="宋体" w:hint="eastAsia"/>
                <w:color w:val="000000"/>
                <w:kern w:val="0"/>
                <w:sz w:val="24"/>
              </w:rPr>
              <w:t>（人民币万元/1年）</w:t>
            </w:r>
          </w:p>
        </w:tc>
        <w:tc>
          <w:tcPr>
            <w:tcW w:w="1062"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简要技术需求或服务要求</w:t>
            </w:r>
          </w:p>
        </w:tc>
      </w:tr>
      <w:tr w:rsidR="00BE1FF3" w:rsidRPr="00215B50" w:rsidTr="00741D44">
        <w:trPr>
          <w:trHeight w:val="310"/>
        </w:trPr>
        <w:tc>
          <w:tcPr>
            <w:tcW w:w="335" w:type="pct"/>
            <w:shd w:val="clear" w:color="auto" w:fill="auto"/>
            <w:noWrap/>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w:t>
            </w:r>
          </w:p>
        </w:tc>
        <w:tc>
          <w:tcPr>
            <w:tcW w:w="555" w:type="pct"/>
            <w:shd w:val="clear" w:color="auto" w:fill="auto"/>
            <w:noWrap/>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1-1</w:t>
            </w:r>
          </w:p>
        </w:tc>
        <w:tc>
          <w:tcPr>
            <w:tcW w:w="1083"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医疗责任险</w:t>
            </w:r>
          </w:p>
        </w:tc>
        <w:tc>
          <w:tcPr>
            <w:tcW w:w="983" w:type="pct"/>
            <w:vAlign w:val="center"/>
          </w:tcPr>
          <w:p w:rsidR="00BE1FF3" w:rsidRPr="00215B50" w:rsidRDefault="00BE1FF3" w:rsidP="00741D44">
            <w:pPr>
              <w:snapToGrid w:val="0"/>
              <w:jc w:val="center"/>
              <w:rPr>
                <w:rFonts w:ascii="仿宋" w:eastAsia="仿宋" w:hAnsi="仿宋" w:cs="仿宋"/>
                <w:sz w:val="24"/>
              </w:rPr>
            </w:pPr>
            <w:r w:rsidRPr="00215B50">
              <w:rPr>
                <w:rFonts w:ascii="仿宋" w:eastAsia="仿宋" w:hAnsi="仿宋" w:cs="仿宋" w:hint="eastAsia"/>
                <w:sz w:val="24"/>
              </w:rPr>
              <w:t>1</w:t>
            </w:r>
            <w:r w:rsidRPr="00215B50">
              <w:rPr>
                <w:rFonts w:ascii="仿宋" w:eastAsia="仿宋" w:hAnsi="仿宋" w:cs="仿宋"/>
                <w:sz w:val="24"/>
              </w:rPr>
              <w:t>项</w:t>
            </w:r>
          </w:p>
        </w:tc>
        <w:tc>
          <w:tcPr>
            <w:tcW w:w="983" w:type="pct"/>
            <w:shd w:val="clear" w:color="auto" w:fill="auto"/>
            <w:noWrap/>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150</w:t>
            </w:r>
          </w:p>
        </w:tc>
        <w:tc>
          <w:tcPr>
            <w:tcW w:w="1062" w:type="pct"/>
            <w:shd w:val="clear" w:color="auto" w:fill="auto"/>
            <w:vAlign w:val="center"/>
          </w:tcPr>
          <w:p w:rsidR="00BE1FF3" w:rsidRPr="00215B50" w:rsidRDefault="00BE1FF3" w:rsidP="00741D44">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详见第五章采购需求</w:t>
            </w:r>
          </w:p>
        </w:tc>
      </w:tr>
    </w:tbl>
    <w:p w:rsidR="00BE1FF3" w:rsidRPr="00215B50" w:rsidRDefault="00BE1FF3" w:rsidP="00BE1FF3">
      <w:pPr>
        <w:tabs>
          <w:tab w:val="left" w:pos="2014"/>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5.合同履行期限：</w:t>
      </w:r>
      <w:r w:rsidRPr="00215B50">
        <w:rPr>
          <w:rFonts w:ascii="仿宋" w:eastAsia="仿宋" w:hAnsi="仿宋" w:cs="仿宋_GB2312" w:hint="eastAsia"/>
          <w:sz w:val="24"/>
          <w:u w:val="single"/>
        </w:rPr>
        <w:t>详见第五章《采购需求》中技术要求</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6.本项目是否接受联合体投标：□是  ■否。</w:t>
      </w:r>
    </w:p>
    <w:p w:rsidR="00BE1FF3" w:rsidRPr="00215B50" w:rsidRDefault="00BE1FF3" w:rsidP="00BE1FF3">
      <w:pPr>
        <w:pStyle w:val="2"/>
        <w:snapToGrid w:val="0"/>
        <w:spacing w:before="0" w:line="540" w:lineRule="exact"/>
        <w:jc w:val="left"/>
        <w:rPr>
          <w:rFonts w:ascii="仿宋" w:eastAsia="仿宋" w:hAnsi="仿宋" w:cs="仿宋_GB2312"/>
          <w:sz w:val="24"/>
          <w:szCs w:val="24"/>
        </w:rPr>
      </w:pPr>
      <w:bookmarkStart w:id="9" w:name="_Toc35393622"/>
      <w:bookmarkStart w:id="10" w:name="_Toc28359003"/>
      <w:bookmarkStart w:id="11" w:name="_Toc35393791"/>
      <w:bookmarkStart w:id="12" w:name="_Toc28359080"/>
      <w:r w:rsidRPr="00215B50">
        <w:rPr>
          <w:rFonts w:ascii="仿宋" w:eastAsia="仿宋" w:hAnsi="仿宋" w:cs="仿宋_GB2312" w:hint="eastAsia"/>
          <w:sz w:val="24"/>
          <w:szCs w:val="24"/>
        </w:rPr>
        <w:t>二、申请人的资格要求（须同时满足）</w:t>
      </w:r>
      <w:bookmarkEnd w:id="9"/>
      <w:bookmarkEnd w:id="10"/>
      <w:bookmarkEnd w:id="11"/>
      <w:bookmarkEnd w:id="12"/>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1.满足《中华人民共和国政府采购法》第二十二条规定；</w:t>
      </w:r>
    </w:p>
    <w:p w:rsidR="00BE1FF3" w:rsidRPr="00215B50" w:rsidRDefault="00BE1FF3" w:rsidP="00BE1FF3">
      <w:pPr>
        <w:snapToGrid w:val="0"/>
        <w:spacing w:line="540" w:lineRule="exact"/>
        <w:ind w:firstLineChars="200" w:firstLine="480"/>
        <w:rPr>
          <w:rFonts w:ascii="仿宋" w:eastAsia="仿宋" w:hAnsi="仿宋" w:cs="仿宋_GB2312"/>
          <w:sz w:val="24"/>
        </w:rPr>
      </w:pPr>
      <w:bookmarkStart w:id="13" w:name="_Toc28359081"/>
      <w:bookmarkStart w:id="14" w:name="_Toc28359004"/>
      <w:r w:rsidRPr="00215B50">
        <w:rPr>
          <w:rFonts w:ascii="仿宋" w:eastAsia="仿宋" w:hAnsi="仿宋" w:cs="仿宋_GB2312" w:hint="eastAsia"/>
          <w:sz w:val="24"/>
        </w:rPr>
        <w:t>2.落实政府采购政策需满足的资格要求：</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2.1 中小企业政策</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■本项目</w:t>
      </w:r>
      <w:proofErr w:type="gramStart"/>
      <w:r w:rsidRPr="00215B50">
        <w:rPr>
          <w:rFonts w:ascii="仿宋" w:eastAsia="仿宋" w:hAnsi="仿宋" w:cs="仿宋_GB2312" w:hint="eastAsia"/>
          <w:sz w:val="24"/>
        </w:rPr>
        <w:t>不</w:t>
      </w:r>
      <w:proofErr w:type="gramEnd"/>
      <w:r w:rsidRPr="00215B50">
        <w:rPr>
          <w:rFonts w:ascii="仿宋" w:eastAsia="仿宋" w:hAnsi="仿宋" w:cs="仿宋_GB2312" w:hint="eastAsia"/>
          <w:sz w:val="24"/>
        </w:rPr>
        <w:t>专门面向中小企业预留采购份额。</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lastRenderedPageBreak/>
        <w:t>□本项目专门面向  □中小 □小</w:t>
      </w:r>
      <w:proofErr w:type="gramStart"/>
      <w:r w:rsidRPr="00215B50">
        <w:rPr>
          <w:rFonts w:ascii="仿宋" w:eastAsia="仿宋" w:hAnsi="仿宋" w:cs="仿宋_GB2312" w:hint="eastAsia"/>
          <w:sz w:val="24"/>
        </w:rPr>
        <w:t>微企业</w:t>
      </w:r>
      <w:proofErr w:type="gramEnd"/>
      <w:r w:rsidRPr="00215B50">
        <w:rPr>
          <w:rFonts w:ascii="仿宋" w:eastAsia="仿宋" w:hAnsi="仿宋" w:cs="仿宋_GB2312" w:hint="eastAsia"/>
          <w:sz w:val="24"/>
        </w:rPr>
        <w:t xml:space="preserve">  采购。即：提供的货物全部由符合政策要求的中小/小</w:t>
      </w:r>
      <w:proofErr w:type="gramStart"/>
      <w:r w:rsidRPr="00215B50">
        <w:rPr>
          <w:rFonts w:ascii="仿宋" w:eastAsia="仿宋" w:hAnsi="仿宋" w:cs="仿宋_GB2312" w:hint="eastAsia"/>
          <w:sz w:val="24"/>
        </w:rPr>
        <w:t>微企业</w:t>
      </w:r>
      <w:proofErr w:type="gramEnd"/>
      <w:r w:rsidRPr="00215B50">
        <w:rPr>
          <w:rFonts w:ascii="仿宋" w:eastAsia="仿宋" w:hAnsi="仿宋" w:cs="仿宋_GB2312" w:hint="eastAsia"/>
          <w:sz w:val="24"/>
        </w:rPr>
        <w:t>制造、服务全部由符合政策要求的中小/小</w:t>
      </w:r>
      <w:proofErr w:type="gramStart"/>
      <w:r w:rsidRPr="00215B50">
        <w:rPr>
          <w:rFonts w:ascii="仿宋" w:eastAsia="仿宋" w:hAnsi="仿宋" w:cs="仿宋_GB2312" w:hint="eastAsia"/>
          <w:sz w:val="24"/>
        </w:rPr>
        <w:t>微企业</w:t>
      </w:r>
      <w:proofErr w:type="gramEnd"/>
      <w:r w:rsidRPr="00215B50">
        <w:rPr>
          <w:rFonts w:ascii="仿宋" w:eastAsia="仿宋" w:hAnsi="仿宋" w:cs="仿宋_GB2312" w:hint="eastAsia"/>
          <w:sz w:val="24"/>
        </w:rPr>
        <w:t>承接。</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215B50">
        <w:rPr>
          <w:rFonts w:ascii="仿宋" w:eastAsia="仿宋" w:hAnsi="仿宋" w:cs="仿宋_GB2312" w:hint="eastAsia"/>
          <w:sz w:val="24"/>
          <w:u w:val="single"/>
        </w:rPr>
        <w:t>/</w:t>
      </w:r>
      <w:r w:rsidRPr="00215B50">
        <w:rPr>
          <w:rFonts w:ascii="仿宋" w:eastAsia="仿宋" w:hAnsi="仿宋" w:cs="仿宋_GB2312" w:hint="eastAsia"/>
          <w:sz w:val="24"/>
        </w:rPr>
        <w:t>。</w:t>
      </w:r>
    </w:p>
    <w:p w:rsidR="00BE1FF3" w:rsidRPr="00215B50" w:rsidRDefault="00BE1FF3" w:rsidP="00BE1FF3">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2.2 其它落实政府采购政策的资格要求（如有）：</w:t>
      </w:r>
      <w:r w:rsidRPr="00215B50">
        <w:rPr>
          <w:rFonts w:ascii="仿宋" w:eastAsia="仿宋" w:hAnsi="仿宋" w:cs="仿宋_GB2312" w:hint="eastAsia"/>
          <w:sz w:val="24"/>
          <w:u w:val="single"/>
        </w:rPr>
        <w:t xml:space="preserve"> / </w:t>
      </w:r>
    </w:p>
    <w:p w:rsidR="00BE1FF3" w:rsidRPr="00215B50" w:rsidRDefault="00BE1FF3" w:rsidP="00BE1FF3">
      <w:pPr>
        <w:snapToGrid w:val="0"/>
        <w:spacing w:line="540" w:lineRule="exact"/>
        <w:ind w:firstLineChars="200" w:firstLine="480"/>
        <w:rPr>
          <w:rFonts w:ascii="仿宋" w:eastAsia="仿宋" w:hAnsi="仿宋" w:cs="仿宋_GB2312"/>
          <w:i/>
          <w:iCs/>
          <w:sz w:val="24"/>
        </w:rPr>
      </w:pPr>
      <w:r w:rsidRPr="00215B50">
        <w:rPr>
          <w:rFonts w:ascii="仿宋" w:eastAsia="仿宋" w:hAnsi="仿宋" w:cs="仿宋_GB2312" w:hint="eastAsia"/>
          <w:sz w:val="24"/>
        </w:rPr>
        <w:t>3.本项目的特定资格要求：</w:t>
      </w:r>
    </w:p>
    <w:p w:rsidR="00BE1FF3" w:rsidRPr="00215B50" w:rsidRDefault="00BE1FF3" w:rsidP="00BE1FF3">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3.1本项目是否属于政府购买服务：</w:t>
      </w:r>
    </w:p>
    <w:p w:rsidR="00BE1FF3" w:rsidRPr="00215B50" w:rsidRDefault="00BE1FF3" w:rsidP="00BE1FF3">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sidRPr="00215B50">
        <w:rPr>
          <w:rFonts w:ascii="仿宋" w:eastAsia="仿宋" w:hAnsi="仿宋" w:cs="仿宋_GB2312" w:hint="eastAsia"/>
          <w:sz w:val="24"/>
        </w:rPr>
        <w:t>■否</w:t>
      </w:r>
    </w:p>
    <w:p w:rsidR="00BE1FF3" w:rsidRPr="00215B50" w:rsidRDefault="00BE1FF3" w:rsidP="00BE1FF3">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sidRPr="00215B50">
        <w:rPr>
          <w:rFonts w:ascii="仿宋" w:eastAsia="仿宋" w:hAnsi="仿宋" w:cs="仿宋_GB2312" w:hint="eastAsia"/>
          <w:sz w:val="24"/>
        </w:rPr>
        <w:t>□是，公益一类事业单位、使用事业编制且由财政拨款保障的群团组织，不得作为承接主体；</w:t>
      </w:r>
    </w:p>
    <w:p w:rsidR="00BE1FF3" w:rsidRPr="00215B50" w:rsidRDefault="00BE1FF3" w:rsidP="00BE1FF3">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3.2其他特定资格要求：</w:t>
      </w:r>
    </w:p>
    <w:p w:rsidR="00BE1FF3" w:rsidRPr="00215B50" w:rsidRDefault="00BE1FF3" w:rsidP="00BE1FF3">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（1）</w:t>
      </w:r>
      <w:r w:rsidRPr="00215B50">
        <w:rPr>
          <w:rFonts w:ascii="仿宋" w:eastAsia="仿宋" w:hAnsi="仿宋" w:cs="仿宋_GB2312"/>
          <w:sz w:val="24"/>
        </w:rPr>
        <w:t>投标人须具有中国保险监督管理委员会颁发的合法有效的《经营保险业务许可证》</w:t>
      </w:r>
      <w:r w:rsidRPr="00215B50">
        <w:rPr>
          <w:rFonts w:ascii="仿宋" w:eastAsia="仿宋" w:hAnsi="仿宋" w:cs="仿宋_GB2312" w:hint="eastAsia"/>
          <w:sz w:val="24"/>
        </w:rPr>
        <w:t>。</w:t>
      </w:r>
    </w:p>
    <w:p w:rsidR="00BE1FF3" w:rsidRPr="00215B50" w:rsidRDefault="00BE1FF3" w:rsidP="00BE1FF3">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w:t>
      </w:r>
      <w:r w:rsidRPr="00215B50">
        <w:rPr>
          <w:rFonts w:ascii="仿宋" w:eastAsia="仿宋" w:hAnsi="仿宋" w:cs="仿宋_GB2312"/>
          <w:sz w:val="24"/>
        </w:rPr>
        <w:t>本项目允许总公司或其分公司或其分支机构参与，但只能以一个投标人身份参与。投标人如为分公司或其支机构，需提供集团或总公司的授权。同一集团（总公司）所属的分公司或其分支机构参与本项目投标须提供集团（总公司）出具的唯一授权（投标人提供授权文件）</w:t>
      </w:r>
      <w:r w:rsidRPr="00215B50">
        <w:rPr>
          <w:rFonts w:ascii="仿宋" w:eastAsia="仿宋" w:hAnsi="仿宋" w:cs="仿宋_GB2312" w:hint="eastAsia"/>
          <w:sz w:val="24"/>
        </w:rPr>
        <w:t>。</w:t>
      </w:r>
    </w:p>
    <w:p w:rsidR="00BE1FF3" w:rsidRPr="00215B50" w:rsidRDefault="00BE1FF3" w:rsidP="00BE1FF3">
      <w:pPr>
        <w:pStyle w:val="2"/>
        <w:widowControl/>
        <w:snapToGrid w:val="0"/>
        <w:spacing w:before="0" w:line="540" w:lineRule="exact"/>
        <w:jc w:val="left"/>
        <w:rPr>
          <w:rFonts w:ascii="仿宋" w:eastAsia="仿宋" w:hAnsi="仿宋" w:cs="仿宋_GB2312"/>
          <w:sz w:val="24"/>
          <w:szCs w:val="24"/>
        </w:rPr>
      </w:pPr>
      <w:bookmarkStart w:id="15" w:name="_Toc35393792"/>
      <w:bookmarkStart w:id="16" w:name="_Toc35393623"/>
      <w:bookmarkEnd w:id="13"/>
      <w:bookmarkEnd w:id="14"/>
      <w:r w:rsidRPr="00215B50">
        <w:rPr>
          <w:rFonts w:ascii="仿宋" w:eastAsia="仿宋" w:hAnsi="仿宋" w:cs="仿宋_GB2312" w:hint="eastAsia"/>
          <w:sz w:val="24"/>
          <w:szCs w:val="24"/>
        </w:rPr>
        <w:t>三、获取招标文件</w:t>
      </w:r>
      <w:bookmarkEnd w:id="15"/>
      <w:bookmarkEnd w:id="16"/>
    </w:p>
    <w:p w:rsidR="00BE1FF3" w:rsidRPr="00215B50" w:rsidRDefault="00BE1FF3" w:rsidP="00BE1FF3">
      <w:pPr>
        <w:adjustRightInd w:val="0"/>
        <w:snapToGrid w:val="0"/>
        <w:spacing w:line="540" w:lineRule="exact"/>
        <w:ind w:firstLineChars="200" w:firstLine="480"/>
        <w:rPr>
          <w:rFonts w:ascii="仿宋" w:eastAsia="仿宋" w:hAnsi="仿宋" w:cs="仿宋_GB2312"/>
          <w:sz w:val="24"/>
          <w:lang w:bidi="ar"/>
        </w:rPr>
      </w:pPr>
      <w:r w:rsidRPr="00215B50">
        <w:rPr>
          <w:rFonts w:ascii="仿宋" w:eastAsia="仿宋" w:hAnsi="仿宋" w:cs="仿宋_GB2312" w:hint="eastAsia"/>
          <w:sz w:val="24"/>
          <w:lang w:bidi="ar"/>
        </w:rPr>
        <w:t>1.时间：2025年</w:t>
      </w:r>
      <w:r>
        <w:rPr>
          <w:rFonts w:ascii="仿宋" w:eastAsia="仿宋" w:hAnsi="仿宋" w:cs="仿宋_GB2312" w:hint="eastAsia"/>
          <w:sz w:val="24"/>
          <w:lang w:bidi="ar"/>
        </w:rPr>
        <w:t>10</w:t>
      </w:r>
      <w:r w:rsidRPr="00215B50">
        <w:rPr>
          <w:rFonts w:ascii="仿宋" w:eastAsia="仿宋" w:hAnsi="仿宋" w:cs="仿宋_GB2312" w:hint="eastAsia"/>
          <w:sz w:val="24"/>
          <w:lang w:bidi="ar"/>
        </w:rPr>
        <w:t>月</w:t>
      </w:r>
      <w:r>
        <w:rPr>
          <w:rFonts w:ascii="仿宋" w:eastAsia="仿宋" w:hAnsi="仿宋" w:cs="仿宋_GB2312" w:hint="eastAsia"/>
          <w:sz w:val="24"/>
          <w:lang w:bidi="ar"/>
        </w:rPr>
        <w:t>27</w:t>
      </w:r>
      <w:r w:rsidRPr="00215B50">
        <w:rPr>
          <w:rFonts w:ascii="仿宋" w:eastAsia="仿宋" w:hAnsi="仿宋" w:cs="仿宋_GB2312" w:hint="eastAsia"/>
          <w:sz w:val="24"/>
          <w:lang w:bidi="ar"/>
        </w:rPr>
        <w:t>日至2025年</w:t>
      </w:r>
      <w:r>
        <w:rPr>
          <w:rFonts w:ascii="仿宋" w:eastAsia="仿宋" w:hAnsi="仿宋" w:cs="仿宋_GB2312" w:hint="eastAsia"/>
          <w:sz w:val="24"/>
          <w:lang w:bidi="ar"/>
        </w:rPr>
        <w:t>11</w:t>
      </w:r>
      <w:r w:rsidRPr="00215B50">
        <w:rPr>
          <w:rFonts w:ascii="仿宋" w:eastAsia="仿宋" w:hAnsi="仿宋" w:cs="仿宋_GB2312" w:hint="eastAsia"/>
          <w:sz w:val="24"/>
          <w:lang w:bidi="ar"/>
        </w:rPr>
        <w:t>月</w:t>
      </w:r>
      <w:r>
        <w:rPr>
          <w:rFonts w:ascii="仿宋" w:eastAsia="仿宋" w:hAnsi="仿宋" w:cs="仿宋_GB2312" w:hint="eastAsia"/>
          <w:sz w:val="24"/>
          <w:lang w:bidi="ar"/>
        </w:rPr>
        <w:t>3</w:t>
      </w:r>
      <w:r w:rsidRPr="00215B50">
        <w:rPr>
          <w:rFonts w:ascii="仿宋" w:eastAsia="仿宋" w:hAnsi="仿宋" w:cs="仿宋_GB2312" w:hint="eastAsia"/>
          <w:sz w:val="24"/>
          <w:lang w:bidi="ar"/>
        </w:rPr>
        <w:t>日，每天上午9:00至11:30，下午13：00至17:00（北京时间，法定节假日除外）。</w:t>
      </w:r>
    </w:p>
    <w:p w:rsidR="00BE1FF3" w:rsidRPr="00215B50" w:rsidRDefault="00BE1FF3" w:rsidP="00BE1FF3">
      <w:pPr>
        <w:adjustRightInd w:val="0"/>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lang w:bidi="ar"/>
        </w:rPr>
        <w:t>2.地点：北京市政府采购电子交易平台</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3.方式：供应商使用CA 数字证书或电子营业执照登录北京市政府采购电子交易平台（http://zbcg-bjzc.zhongcy.com/bjczj-portal-site/index.html#/home）获取电</w:t>
      </w:r>
      <w:r w:rsidRPr="00215B50">
        <w:rPr>
          <w:rFonts w:ascii="仿宋" w:eastAsia="仿宋" w:hAnsi="仿宋" w:cs="仿宋_GB2312" w:hint="eastAsia"/>
          <w:sz w:val="24"/>
          <w:lang w:bidi="ar"/>
        </w:rPr>
        <w:lastRenderedPageBreak/>
        <w:t>子版招标文件，并在中国通用招标网（</w:t>
      </w:r>
      <w:hyperlink r:id="rId9" w:history="1">
        <w:r w:rsidRPr="00215B50">
          <w:rPr>
            <w:rFonts w:ascii="仿宋" w:eastAsia="仿宋" w:hAnsi="仿宋" w:cs="仿宋_GB2312" w:hint="eastAsia"/>
            <w:sz w:val="24"/>
            <w:lang w:bidi="ar"/>
          </w:rPr>
          <w:t>http://cgci.china-tender.com.cn/</w:t>
        </w:r>
      </w:hyperlink>
      <w:r w:rsidRPr="00215B50">
        <w:rPr>
          <w:rFonts w:ascii="仿宋" w:eastAsia="仿宋" w:hAnsi="仿宋" w:cs="仿宋_GB2312" w:hint="eastAsia"/>
          <w:sz w:val="24"/>
          <w:lang w:bidi="ar"/>
        </w:rPr>
        <w:t>）进行免费注册报名。</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lang w:bidi="ar"/>
        </w:rPr>
        <w:t>4.售价：0元。</w:t>
      </w:r>
    </w:p>
    <w:p w:rsidR="00BE1FF3" w:rsidRPr="00215B50" w:rsidRDefault="00BE1FF3" w:rsidP="00BE1FF3">
      <w:pPr>
        <w:pStyle w:val="2"/>
        <w:widowControl/>
        <w:snapToGrid w:val="0"/>
        <w:spacing w:before="0" w:line="540" w:lineRule="exact"/>
        <w:jc w:val="left"/>
        <w:rPr>
          <w:rFonts w:ascii="仿宋" w:eastAsia="仿宋" w:hAnsi="仿宋" w:cs="仿宋_GB2312"/>
          <w:sz w:val="24"/>
          <w:szCs w:val="24"/>
        </w:rPr>
      </w:pPr>
      <w:bookmarkStart w:id="17" w:name="_Toc28359082"/>
      <w:bookmarkStart w:id="18" w:name="_Toc28359005"/>
      <w:bookmarkStart w:id="19" w:name="_Toc35393793"/>
      <w:bookmarkStart w:id="20" w:name="_Toc35393624"/>
      <w:r w:rsidRPr="00215B50">
        <w:rPr>
          <w:rFonts w:ascii="仿宋" w:eastAsia="仿宋" w:hAnsi="仿宋" w:cs="仿宋_GB2312" w:hint="eastAsia"/>
          <w:sz w:val="24"/>
          <w:szCs w:val="24"/>
        </w:rPr>
        <w:t>四、提交投标文件</w:t>
      </w:r>
      <w:bookmarkEnd w:id="17"/>
      <w:bookmarkEnd w:id="18"/>
      <w:r w:rsidRPr="00215B50">
        <w:rPr>
          <w:rFonts w:ascii="仿宋" w:eastAsia="仿宋" w:hAnsi="仿宋" w:cs="仿宋_GB2312" w:hint="eastAsia"/>
          <w:sz w:val="24"/>
          <w:szCs w:val="24"/>
        </w:rPr>
        <w:t>截止时间、开标时间和地点</w:t>
      </w:r>
      <w:bookmarkEnd w:id="19"/>
      <w:bookmarkEnd w:id="20"/>
    </w:p>
    <w:p w:rsidR="00BE1FF3" w:rsidRPr="00215B50" w:rsidRDefault="00BE1FF3" w:rsidP="00BE1FF3">
      <w:pPr>
        <w:snapToGrid w:val="0"/>
        <w:spacing w:line="540" w:lineRule="exact"/>
        <w:ind w:firstLineChars="200" w:firstLine="480"/>
        <w:rPr>
          <w:rFonts w:ascii="仿宋" w:eastAsia="仿宋" w:hAnsi="仿宋" w:cs="仿宋_GB2312"/>
          <w:bCs/>
          <w:sz w:val="24"/>
        </w:rPr>
      </w:pPr>
      <w:r w:rsidRPr="00215B50">
        <w:rPr>
          <w:rFonts w:ascii="仿宋" w:eastAsia="仿宋" w:hAnsi="仿宋" w:cs="仿宋_GB2312" w:hint="eastAsia"/>
          <w:sz w:val="24"/>
          <w:lang w:bidi="ar"/>
        </w:rPr>
        <w:t>投标截止时间、开标时间：2025年</w:t>
      </w:r>
      <w:r>
        <w:rPr>
          <w:rFonts w:ascii="仿宋" w:eastAsia="仿宋" w:hAnsi="仿宋" w:cs="仿宋_GB2312" w:hint="eastAsia"/>
          <w:sz w:val="24"/>
          <w:lang w:bidi="ar"/>
        </w:rPr>
        <w:t>11</w:t>
      </w:r>
      <w:r w:rsidRPr="00215B50">
        <w:rPr>
          <w:rFonts w:ascii="仿宋" w:eastAsia="仿宋" w:hAnsi="仿宋" w:cs="仿宋_GB2312" w:hint="eastAsia"/>
          <w:sz w:val="24"/>
          <w:lang w:bidi="ar"/>
        </w:rPr>
        <w:t>月</w:t>
      </w:r>
      <w:r>
        <w:rPr>
          <w:rFonts w:ascii="仿宋" w:eastAsia="仿宋" w:hAnsi="仿宋" w:cs="仿宋_GB2312" w:hint="eastAsia"/>
          <w:sz w:val="24"/>
          <w:lang w:bidi="ar"/>
        </w:rPr>
        <w:t>17</w:t>
      </w:r>
      <w:r w:rsidRPr="00215B50">
        <w:rPr>
          <w:rFonts w:ascii="仿宋" w:eastAsia="仿宋" w:hAnsi="仿宋" w:cs="仿宋_GB2312" w:hint="eastAsia"/>
          <w:sz w:val="24"/>
          <w:lang w:bidi="ar"/>
        </w:rPr>
        <w:t>日</w:t>
      </w:r>
      <w:r w:rsidRPr="008C6A39">
        <w:rPr>
          <w:rFonts w:ascii="仿宋" w:eastAsia="仿宋" w:hAnsi="仿宋" w:cs="仿宋_GB2312" w:hint="eastAsia"/>
          <w:sz w:val="24"/>
          <w:lang w:bidi="ar"/>
        </w:rPr>
        <w:t>10点</w:t>
      </w:r>
      <w:r w:rsidRPr="00215B50">
        <w:rPr>
          <w:rFonts w:ascii="仿宋" w:eastAsia="仿宋" w:hAnsi="仿宋" w:cs="仿宋_GB2312" w:hint="eastAsia"/>
          <w:sz w:val="24"/>
          <w:lang w:bidi="ar"/>
        </w:rPr>
        <w:t>30分</w:t>
      </w:r>
      <w:r w:rsidRPr="00215B50">
        <w:rPr>
          <w:rFonts w:ascii="仿宋" w:eastAsia="仿宋" w:hAnsi="仿宋" w:cs="仿宋_GB2312" w:hint="eastAsia"/>
          <w:bCs/>
          <w:sz w:val="24"/>
          <w:lang w:bidi="ar"/>
        </w:rPr>
        <w:t>（北京时间）</w:t>
      </w:r>
      <w:r w:rsidRPr="00215B50">
        <w:rPr>
          <w:rFonts w:ascii="仿宋" w:eastAsia="仿宋" w:hAnsi="仿宋" w:cs="仿宋_GB2312" w:hint="eastAsia"/>
          <w:iCs/>
          <w:sz w:val="24"/>
          <w:lang w:bidi="ar"/>
        </w:rPr>
        <w:t>。</w:t>
      </w:r>
    </w:p>
    <w:p w:rsidR="00BE1FF3" w:rsidRPr="00215B50" w:rsidRDefault="00BE1FF3" w:rsidP="00BE1FF3">
      <w:pPr>
        <w:snapToGrid w:val="0"/>
        <w:spacing w:line="540" w:lineRule="exact"/>
        <w:ind w:firstLineChars="200" w:firstLine="480"/>
        <w:rPr>
          <w:rFonts w:ascii="仿宋" w:eastAsia="仿宋" w:hAnsi="仿宋" w:cs="仿宋_GB2312"/>
          <w:bCs/>
          <w:sz w:val="24"/>
        </w:rPr>
      </w:pPr>
      <w:r w:rsidRPr="00215B50">
        <w:rPr>
          <w:rFonts w:ascii="仿宋" w:eastAsia="仿宋" w:hAnsi="仿宋" w:cs="仿宋_GB2312" w:hint="eastAsia"/>
          <w:sz w:val="24"/>
          <w:lang w:bidi="ar"/>
        </w:rPr>
        <w:t>地点：</w:t>
      </w:r>
      <w:r w:rsidRPr="00215B50">
        <w:rPr>
          <w:rFonts w:ascii="仿宋" w:eastAsia="仿宋" w:hAnsi="仿宋" w:cs="仿宋_GB2312" w:hint="eastAsia"/>
          <w:sz w:val="24"/>
        </w:rPr>
        <w:t>北京市丰台区西三环南路</w:t>
      </w:r>
      <w:proofErr w:type="gramStart"/>
      <w:r w:rsidRPr="00215B50">
        <w:rPr>
          <w:rFonts w:ascii="仿宋" w:eastAsia="仿宋" w:hAnsi="仿宋" w:cs="仿宋_GB2312" w:hint="eastAsia"/>
          <w:sz w:val="24"/>
        </w:rPr>
        <w:t>14号院首科大</w:t>
      </w:r>
      <w:proofErr w:type="gramEnd"/>
      <w:r w:rsidRPr="00215B50">
        <w:rPr>
          <w:rFonts w:ascii="仿宋" w:eastAsia="仿宋" w:hAnsi="仿宋" w:cs="仿宋_GB2312" w:hint="eastAsia"/>
          <w:sz w:val="24"/>
        </w:rPr>
        <w:t>厦A座4层405号中技国际招标有限公司会议中心</w:t>
      </w:r>
      <w:r w:rsidRPr="00215B50">
        <w:rPr>
          <w:rFonts w:ascii="仿宋" w:eastAsia="仿宋" w:hAnsi="仿宋" w:cs="仿宋_GB2312" w:hint="eastAsia"/>
          <w:sz w:val="24"/>
          <w:lang w:bidi="ar"/>
        </w:rPr>
        <w:t>。</w:t>
      </w:r>
    </w:p>
    <w:p w:rsidR="00BE1FF3" w:rsidRPr="00215B50" w:rsidRDefault="00BE1FF3" w:rsidP="00BE1FF3">
      <w:pPr>
        <w:pStyle w:val="2"/>
        <w:snapToGrid w:val="0"/>
        <w:spacing w:before="0" w:line="540" w:lineRule="exact"/>
        <w:jc w:val="left"/>
        <w:rPr>
          <w:rFonts w:ascii="仿宋" w:eastAsia="仿宋" w:hAnsi="仿宋" w:cs="仿宋_GB2312"/>
          <w:sz w:val="24"/>
          <w:szCs w:val="24"/>
        </w:rPr>
      </w:pPr>
      <w:bookmarkStart w:id="21" w:name="_Toc28359084"/>
      <w:bookmarkStart w:id="22" w:name="_Toc35393625"/>
      <w:bookmarkStart w:id="23" w:name="_Toc28359007"/>
      <w:bookmarkStart w:id="24" w:name="_Toc35393794"/>
      <w:r w:rsidRPr="00215B50">
        <w:rPr>
          <w:rFonts w:ascii="仿宋" w:eastAsia="仿宋" w:hAnsi="仿宋" w:cs="仿宋_GB2312" w:hint="eastAsia"/>
          <w:sz w:val="24"/>
          <w:szCs w:val="24"/>
        </w:rPr>
        <w:t>五、公告期限</w:t>
      </w:r>
      <w:bookmarkEnd w:id="21"/>
      <w:bookmarkEnd w:id="22"/>
      <w:bookmarkEnd w:id="23"/>
      <w:bookmarkEnd w:id="24"/>
    </w:p>
    <w:p w:rsidR="00BE1FF3" w:rsidRPr="00215B50" w:rsidRDefault="00BE1FF3" w:rsidP="00BE1FF3">
      <w:pPr>
        <w:snapToGrid w:val="0"/>
        <w:spacing w:line="540" w:lineRule="exact"/>
        <w:ind w:firstLineChars="200" w:firstLine="480"/>
        <w:rPr>
          <w:rFonts w:ascii="仿宋" w:eastAsia="仿宋" w:hAnsi="仿宋" w:cs="仿宋_GB2312"/>
          <w:kern w:val="0"/>
          <w:sz w:val="24"/>
        </w:rPr>
      </w:pPr>
      <w:r w:rsidRPr="00215B50">
        <w:rPr>
          <w:rFonts w:ascii="仿宋" w:eastAsia="仿宋" w:hAnsi="仿宋" w:cs="仿宋_GB2312" w:hint="eastAsia"/>
          <w:kern w:val="0"/>
          <w:sz w:val="24"/>
        </w:rPr>
        <w:t>自本公告发布之日起5个工作日。</w:t>
      </w:r>
      <w:bookmarkStart w:id="25" w:name="_Toc35393626"/>
      <w:bookmarkStart w:id="26" w:name="_Toc35393795"/>
    </w:p>
    <w:p w:rsidR="00BE1FF3" w:rsidRPr="00215B50" w:rsidRDefault="00BE1FF3" w:rsidP="00BE1FF3">
      <w:pPr>
        <w:snapToGrid w:val="0"/>
        <w:spacing w:line="540" w:lineRule="exact"/>
        <w:rPr>
          <w:rFonts w:ascii="仿宋" w:eastAsia="仿宋" w:hAnsi="仿宋" w:cs="仿宋_GB2312"/>
          <w:sz w:val="24"/>
        </w:rPr>
      </w:pPr>
      <w:r w:rsidRPr="00215B50">
        <w:rPr>
          <w:rFonts w:ascii="仿宋" w:eastAsia="仿宋" w:hAnsi="仿宋" w:cs="仿宋_GB2312" w:hint="eastAsia"/>
          <w:b/>
          <w:kern w:val="0"/>
          <w:sz w:val="24"/>
        </w:rPr>
        <w:t>六、其他补充事宜</w:t>
      </w:r>
      <w:bookmarkEnd w:id="25"/>
      <w:bookmarkEnd w:id="26"/>
    </w:p>
    <w:p w:rsidR="00BE1FF3" w:rsidRPr="00215B50" w:rsidRDefault="00BE1FF3" w:rsidP="00BE1FF3">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1.本项目需要落实的政府采购政策：</w:t>
      </w:r>
    </w:p>
    <w:p w:rsidR="00BE1FF3" w:rsidRPr="00215B50" w:rsidRDefault="00BE1FF3" w:rsidP="00BE1FF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sidRPr="00215B50">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BE1FF3" w:rsidRPr="0031471F" w:rsidRDefault="00BE1FF3" w:rsidP="00BE1FF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sidRPr="0031471F">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BE1FF3" w:rsidRPr="00215B50" w:rsidRDefault="00BE1FF3" w:rsidP="00BE1FF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sidRPr="00215B50">
        <w:rPr>
          <w:rFonts w:ascii="仿宋" w:eastAsia="仿宋" w:hAnsi="仿宋" w:cs="仿宋_GB2312" w:hint="eastAsia"/>
          <w:kern w:val="0"/>
          <w:sz w:val="24"/>
        </w:rPr>
        <w:t>本项目采购标的接受进口产品情况：本项目是否接受进口产品见第五章《采购需求》。</w:t>
      </w:r>
    </w:p>
    <w:p w:rsidR="00BE1FF3" w:rsidRPr="00215B50" w:rsidRDefault="00BE1FF3" w:rsidP="00BE1FF3">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2.申请人的资格要求补充：</w:t>
      </w:r>
    </w:p>
    <w:p w:rsidR="00BE1FF3" w:rsidRPr="00215B50" w:rsidRDefault="00BE1FF3" w:rsidP="00BE1FF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E1FF3" w:rsidRPr="00215B50" w:rsidRDefault="00BE1FF3" w:rsidP="00BE1FF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lastRenderedPageBreak/>
        <w:t>单位负责人为同一人或者存在直接控股、管理关系的不同供应商，不得参加同一包的投标或者未划分包的同一招标项目的投标。</w:t>
      </w:r>
    </w:p>
    <w:p w:rsidR="00BE1FF3" w:rsidRPr="00215B50" w:rsidRDefault="00BE1FF3" w:rsidP="00BE1FF3">
      <w:pPr>
        <w:tabs>
          <w:tab w:val="left" w:pos="1050"/>
          <w:tab w:val="left" w:pos="1134"/>
          <w:tab w:val="left" w:pos="1260"/>
        </w:tabs>
        <w:snapToGrid w:val="0"/>
        <w:spacing w:line="540" w:lineRule="exact"/>
        <w:ind w:leftChars="532" w:left="1117"/>
        <w:rPr>
          <w:rFonts w:ascii="仿宋" w:eastAsia="仿宋" w:hAnsi="仿宋" w:cs="仿宋_GB2312"/>
          <w:sz w:val="24"/>
        </w:rPr>
      </w:pPr>
      <w:r w:rsidRPr="00215B50">
        <w:rPr>
          <w:rFonts w:ascii="仿宋" w:eastAsia="仿宋" w:hAnsi="仿宋" w:cs="仿宋_GB2312" w:hint="eastAsia"/>
          <w:sz w:val="24"/>
        </w:rPr>
        <w:t>1)本条所指单位负责人指单位法定代表人或者法律、行政法规规定代表单位行使职权的主要负责人。</w:t>
      </w:r>
    </w:p>
    <w:p w:rsidR="00BE1FF3" w:rsidRPr="00215B50" w:rsidRDefault="00BE1FF3" w:rsidP="00BE1FF3">
      <w:pPr>
        <w:tabs>
          <w:tab w:val="left" w:pos="1050"/>
          <w:tab w:val="left" w:pos="1134"/>
          <w:tab w:val="left" w:pos="1260"/>
        </w:tabs>
        <w:snapToGrid w:val="0"/>
        <w:spacing w:line="540" w:lineRule="exact"/>
        <w:ind w:firstLineChars="400" w:firstLine="960"/>
        <w:rPr>
          <w:rFonts w:ascii="仿宋" w:eastAsia="仿宋" w:hAnsi="仿宋" w:cs="仿宋_GB2312"/>
          <w:sz w:val="24"/>
        </w:rPr>
      </w:pPr>
      <w:r w:rsidRPr="00215B50">
        <w:rPr>
          <w:rFonts w:ascii="仿宋" w:eastAsia="仿宋" w:hAnsi="仿宋" w:cs="仿宋_GB2312" w:hint="eastAsia"/>
          <w:sz w:val="24"/>
        </w:rPr>
        <w:t>2)本条所指控股关系指单位或股东的控股关系。控股股东指:</w:t>
      </w:r>
    </w:p>
    <w:p w:rsidR="00BE1FF3" w:rsidRPr="00215B50" w:rsidRDefault="00BE1FF3" w:rsidP="00BE1FF3">
      <w:pPr>
        <w:tabs>
          <w:tab w:val="left" w:pos="1050"/>
          <w:tab w:val="left" w:pos="1134"/>
          <w:tab w:val="left" w:pos="1260"/>
        </w:tabs>
        <w:snapToGrid w:val="0"/>
        <w:spacing w:line="540" w:lineRule="exact"/>
        <w:ind w:leftChars="500" w:left="1050"/>
        <w:rPr>
          <w:rFonts w:ascii="仿宋" w:eastAsia="仿宋" w:hAnsi="仿宋" w:cs="仿宋_GB2312"/>
          <w:sz w:val="24"/>
        </w:rPr>
      </w:pPr>
      <w:r w:rsidRPr="00215B50">
        <w:rPr>
          <w:rFonts w:ascii="仿宋" w:eastAsia="仿宋" w:hAnsi="仿宋" w:cs="仿宋_GB2312" w:hint="eastAsia"/>
          <w:sz w:val="24"/>
        </w:rPr>
        <w:t>a.出资额占有限责任公司资本总额百分之五十以上或者其持有的股份占股份有限公司股本总额百分之五十以上的股东；</w:t>
      </w:r>
    </w:p>
    <w:p w:rsidR="00BE1FF3" w:rsidRPr="00215B50" w:rsidRDefault="00BE1FF3" w:rsidP="00BE1FF3">
      <w:pPr>
        <w:tabs>
          <w:tab w:val="left" w:pos="1050"/>
          <w:tab w:val="left" w:pos="1134"/>
          <w:tab w:val="left" w:pos="1260"/>
        </w:tabs>
        <w:snapToGrid w:val="0"/>
        <w:spacing w:line="540" w:lineRule="exact"/>
        <w:ind w:leftChars="500" w:left="1050"/>
        <w:rPr>
          <w:rFonts w:ascii="仿宋" w:eastAsia="仿宋" w:hAnsi="仿宋" w:cs="仿宋_GB2312"/>
          <w:sz w:val="24"/>
        </w:rPr>
      </w:pPr>
      <w:r w:rsidRPr="00215B50">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BE1FF3" w:rsidRPr="00215B50" w:rsidRDefault="00BE1FF3" w:rsidP="00BE1FF3">
      <w:pPr>
        <w:tabs>
          <w:tab w:val="left" w:pos="1050"/>
          <w:tab w:val="left" w:pos="1134"/>
          <w:tab w:val="left" w:pos="1260"/>
        </w:tabs>
        <w:snapToGrid w:val="0"/>
        <w:spacing w:line="540" w:lineRule="exact"/>
        <w:ind w:leftChars="500" w:left="1050"/>
        <w:rPr>
          <w:rFonts w:ascii="仿宋" w:eastAsia="仿宋" w:hAnsi="仿宋" w:cs="仿宋_GB2312"/>
          <w:sz w:val="24"/>
        </w:rPr>
      </w:pPr>
      <w:r w:rsidRPr="00215B50">
        <w:rPr>
          <w:rFonts w:ascii="仿宋" w:eastAsia="仿宋" w:hAnsi="仿宋" w:cs="仿宋_GB2312" w:hint="eastAsia"/>
          <w:sz w:val="24"/>
        </w:rPr>
        <w:t>3)本条所指管理关系指不具有出资持股关系的其他单位之间存在的管理与被管理关系。</w:t>
      </w:r>
    </w:p>
    <w:p w:rsidR="00BE1FF3" w:rsidRPr="00215B50" w:rsidRDefault="00BE1FF3" w:rsidP="00BE1FF3">
      <w:pPr>
        <w:tabs>
          <w:tab w:val="left" w:pos="945"/>
          <w:tab w:val="left" w:pos="1050"/>
          <w:tab w:val="left" w:pos="1260"/>
          <w:tab w:val="left" w:pos="1365"/>
          <w:tab w:val="left" w:pos="1413"/>
        </w:tabs>
        <w:snapToGrid w:val="0"/>
        <w:spacing w:line="540" w:lineRule="exact"/>
        <w:ind w:left="1050"/>
        <w:rPr>
          <w:rFonts w:ascii="仿宋" w:eastAsia="仿宋" w:hAnsi="仿宋" w:cs="仿宋_GB2312"/>
          <w:kern w:val="0"/>
          <w:sz w:val="24"/>
        </w:rPr>
      </w:pPr>
      <w:r w:rsidRPr="00215B50">
        <w:rPr>
          <w:rFonts w:ascii="仿宋" w:eastAsia="仿宋" w:hAnsi="仿宋" w:cs="仿宋_GB2312" w:hint="eastAsia"/>
          <w:sz w:val="24"/>
        </w:rPr>
        <w:t>注：本条所指的控股、管理关系仅限于直接控股、直接管理关系，不包括间接控股或管理关系。</w:t>
      </w:r>
    </w:p>
    <w:p w:rsidR="00BE1FF3" w:rsidRPr="00215B50" w:rsidRDefault="00BE1FF3" w:rsidP="00BE1FF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为本采购项目提供</w:t>
      </w:r>
      <w:proofErr w:type="gramStart"/>
      <w:r w:rsidRPr="00215B50">
        <w:rPr>
          <w:rFonts w:ascii="仿宋" w:eastAsia="仿宋" w:hAnsi="仿宋" w:cs="仿宋_GB2312" w:hint="eastAsia"/>
          <w:kern w:val="0"/>
          <w:sz w:val="24"/>
        </w:rPr>
        <w:t>过整体</w:t>
      </w:r>
      <w:proofErr w:type="gramEnd"/>
      <w:r w:rsidRPr="00215B50">
        <w:rPr>
          <w:rFonts w:ascii="仿宋" w:eastAsia="仿宋" w:hAnsi="仿宋" w:cs="仿宋_GB2312" w:hint="eastAsia"/>
          <w:kern w:val="0"/>
          <w:sz w:val="24"/>
        </w:rPr>
        <w:t>设计、规范编制或者项目管理、监理、检测等服务的供应商及其附属机构，不得再参加本采购项目的投标活动。</w:t>
      </w:r>
    </w:p>
    <w:p w:rsidR="00BE1FF3" w:rsidRPr="00215B50" w:rsidRDefault="00BE1FF3" w:rsidP="00BE1FF3">
      <w:pPr>
        <w:numPr>
          <w:ilvl w:val="2"/>
          <w:numId w:val="1"/>
        </w:numPr>
        <w:tabs>
          <w:tab w:val="left" w:pos="600"/>
          <w:tab w:val="left" w:pos="945"/>
          <w:tab w:val="left" w:pos="1050"/>
          <w:tab w:val="left" w:pos="1365"/>
          <w:tab w:val="left" w:pos="1413"/>
        </w:tabs>
        <w:snapToGrid w:val="0"/>
        <w:spacing w:line="540" w:lineRule="exact"/>
        <w:ind w:left="420" w:hanging="105"/>
        <w:rPr>
          <w:rFonts w:ascii="仿宋" w:eastAsia="仿宋" w:hAnsi="仿宋" w:cs="仿宋_GB2312"/>
          <w:kern w:val="0"/>
          <w:sz w:val="24"/>
        </w:rPr>
      </w:pPr>
      <w:r w:rsidRPr="00215B50">
        <w:rPr>
          <w:rFonts w:ascii="仿宋" w:eastAsia="仿宋" w:hAnsi="仿宋" w:cs="仿宋_GB2312" w:hint="eastAsia"/>
          <w:kern w:val="0"/>
          <w:sz w:val="24"/>
        </w:rPr>
        <w:t>按照招标公告要求购买了招标文件。</w:t>
      </w:r>
    </w:p>
    <w:p w:rsidR="00BE1FF3" w:rsidRPr="00215B50" w:rsidRDefault="00BE1FF3" w:rsidP="00BE1FF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符合法律、行政法规规定的其他要求。</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bCs/>
          <w:sz w:val="24"/>
          <w:lang w:bidi="ar"/>
        </w:rPr>
      </w:pPr>
      <w:r w:rsidRPr="00215B50">
        <w:rPr>
          <w:rFonts w:ascii="仿宋" w:eastAsia="仿宋" w:hAnsi="仿宋" w:cs="仿宋_GB2312" w:hint="eastAsia"/>
          <w:sz w:val="24"/>
          <w:lang w:bidi="ar"/>
        </w:rPr>
        <w:t>3.</w:t>
      </w:r>
      <w:r w:rsidRPr="00215B50">
        <w:rPr>
          <w:rFonts w:ascii="仿宋" w:eastAsia="仿宋" w:hAnsi="仿宋" w:cs="仿宋_GB2312" w:hint="eastAsia"/>
          <w:b/>
          <w:sz w:val="24"/>
          <w:lang w:bidi="ar"/>
        </w:rPr>
        <w:t>本项目采用电子化与线下流程结合招标方式，</w:t>
      </w:r>
      <w:r w:rsidRPr="00215B50">
        <w:rPr>
          <w:rFonts w:ascii="仿宋" w:eastAsia="仿宋" w:hAnsi="仿宋" w:cs="仿宋_GB2312" w:hint="eastAsia"/>
          <w:sz w:val="24"/>
          <w:lang w:bidi="ar"/>
        </w:rPr>
        <w:t>请供应</w:t>
      </w:r>
      <w:proofErr w:type="gramStart"/>
      <w:r w:rsidRPr="00215B50">
        <w:rPr>
          <w:rFonts w:ascii="仿宋" w:eastAsia="仿宋" w:hAnsi="仿宋" w:cs="仿宋_GB2312" w:hint="eastAsia"/>
          <w:sz w:val="24"/>
          <w:lang w:bidi="ar"/>
        </w:rPr>
        <w:t>商认真</w:t>
      </w:r>
      <w:proofErr w:type="gramEnd"/>
      <w:r w:rsidRPr="00215B50">
        <w:rPr>
          <w:rFonts w:ascii="仿宋" w:eastAsia="仿宋" w:hAnsi="仿宋"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 xml:space="preserve">CA数字证书服务热线 010-58511086 </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 xml:space="preserve">电子营业执照服务热线 400-699-7000 </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 xml:space="preserve">技术支持服务热线     010-86483801  </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3.1 办理CA数字证书或电子营业执照</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3.2 注册</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供应商登录北京市政府采购电子交易平台“用户指南”—“操作指南”—“市场主体注册入库操作流程指引”进行自助注册绑定。</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3.3 驱动、客户端下载</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供应商登录北京市政府采购电子交易平台“用户指南”—“工具下载”—“招标采购系统文件驱动安装包”下载相关驱动。</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供应商登录北京市政府采购电子交易平台“用户指南”—“工具下载”—“投标文件编制工具”下载相关客户端。</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3.4 获取电子招标文件</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供应商使用CA数字证书或电子营业执照登录北京市政府采购电子交易平台获取电 子招标文件。</w:t>
      </w:r>
    </w:p>
    <w:p w:rsidR="00BE1FF3" w:rsidRPr="00215B50" w:rsidRDefault="00BE1FF3" w:rsidP="00BE1FF3">
      <w:pPr>
        <w:adjustRightInd w:val="0"/>
        <w:snapToGrid w:val="0"/>
        <w:spacing w:line="540" w:lineRule="exact"/>
        <w:ind w:firstLineChars="200" w:firstLine="480"/>
        <w:rPr>
          <w:rFonts w:ascii="仿宋" w:eastAsia="仿宋" w:hAnsi="仿宋" w:cs="仿宋_GB2312"/>
          <w:sz w:val="24"/>
          <w:lang w:bidi="ar"/>
        </w:rPr>
      </w:pPr>
      <w:r w:rsidRPr="00215B50">
        <w:rPr>
          <w:rFonts w:ascii="仿宋" w:eastAsia="仿宋" w:hAnsi="仿宋"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215B50">
        <w:rPr>
          <w:rFonts w:ascii="仿宋" w:eastAsia="仿宋" w:hAnsi="仿宋" w:cs="仿宋_GB2312" w:hint="eastAsia"/>
          <w:b/>
          <w:sz w:val="24"/>
          <w:lang w:bidi="ar"/>
        </w:rPr>
        <w:t>投标无效</w:t>
      </w:r>
      <w:r w:rsidRPr="00215B50">
        <w:rPr>
          <w:rFonts w:ascii="仿宋" w:eastAsia="仿宋" w:hAnsi="仿宋" w:cs="仿宋_GB2312" w:hint="eastAsia"/>
          <w:sz w:val="24"/>
          <w:lang w:bidi="ar"/>
        </w:rPr>
        <w:t>。</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3.5 编制电子投标文件</w:t>
      </w:r>
      <w:r w:rsidRPr="00215B50">
        <w:rPr>
          <w:rFonts w:ascii="仿宋" w:eastAsia="仿宋" w:hAnsi="仿宋" w:cs="仿宋_GB2312" w:hint="eastAsia"/>
          <w:b/>
          <w:bCs/>
          <w:sz w:val="24"/>
          <w:lang w:bidi="ar"/>
        </w:rPr>
        <w:t>（本项目不适用）</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3.6 提交电子投标文件</w:t>
      </w:r>
      <w:r w:rsidRPr="00215B50">
        <w:rPr>
          <w:rFonts w:ascii="仿宋" w:eastAsia="仿宋" w:hAnsi="仿宋" w:cs="仿宋_GB2312" w:hint="eastAsia"/>
          <w:b/>
          <w:bCs/>
          <w:sz w:val="24"/>
          <w:lang w:bidi="ar"/>
        </w:rPr>
        <w:t>（本项目不适用）</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供应商应于投标截止时间前在北京市政府采购电子交易平台提交电子投标文件，上 传电子投标文件过程中请保持与互联网的连接畅通。</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3.7 电子开标</w:t>
      </w:r>
      <w:r w:rsidRPr="00215B50">
        <w:rPr>
          <w:rFonts w:ascii="仿宋" w:eastAsia="仿宋" w:hAnsi="仿宋" w:cs="仿宋_GB2312" w:hint="eastAsia"/>
          <w:b/>
          <w:bCs/>
          <w:sz w:val="24"/>
          <w:lang w:bidi="ar"/>
        </w:rPr>
        <w:t>（本项目不适用）</w:t>
      </w:r>
    </w:p>
    <w:p w:rsidR="00BE1FF3" w:rsidRPr="00215B50" w:rsidRDefault="00BE1FF3" w:rsidP="00BE1FF3">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lastRenderedPageBreak/>
        <w:t>供应商在开标地点使用 CA 数字证书或电子营业执照登录北京市政府采购电子交易 平台进行电子开标。</w:t>
      </w:r>
    </w:p>
    <w:p w:rsidR="00BE1FF3" w:rsidRPr="00215B50" w:rsidRDefault="00BE1FF3" w:rsidP="00BE1FF3">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kern w:val="0"/>
          <w:sz w:val="24"/>
        </w:rPr>
      </w:pPr>
      <w:r w:rsidRPr="00215B50">
        <w:rPr>
          <w:rFonts w:ascii="仿宋" w:eastAsia="仿宋" w:hAnsi="仿宋" w:cs="仿宋_GB2312" w:hint="eastAsia"/>
          <w:kern w:val="0"/>
          <w:sz w:val="24"/>
        </w:rPr>
        <w:t>4.</w:t>
      </w:r>
      <w:r w:rsidRPr="00215B50">
        <w:rPr>
          <w:rFonts w:ascii="仿宋" w:eastAsia="仿宋" w:hAnsi="仿宋" w:cs="仿宋_GB2312" w:hint="eastAsia"/>
          <w:sz w:val="24"/>
        </w:rPr>
        <w:t>本项目资金情况:自有</w:t>
      </w:r>
      <w:bookmarkStart w:id="27" w:name="_GoBack"/>
      <w:bookmarkEnd w:id="27"/>
      <w:r w:rsidRPr="00215B50">
        <w:rPr>
          <w:rFonts w:ascii="仿宋" w:eastAsia="仿宋" w:hAnsi="仿宋" w:cs="仿宋_GB2312" w:hint="eastAsia"/>
          <w:sz w:val="24"/>
        </w:rPr>
        <w:t>资金，资金已落实。</w:t>
      </w:r>
    </w:p>
    <w:p w:rsidR="00BE1FF3" w:rsidRPr="00215B50" w:rsidRDefault="00BE1FF3" w:rsidP="00BE1FF3">
      <w:pPr>
        <w:pStyle w:val="2"/>
        <w:snapToGrid w:val="0"/>
        <w:spacing w:before="0" w:line="540" w:lineRule="exact"/>
        <w:jc w:val="left"/>
        <w:rPr>
          <w:rFonts w:ascii="仿宋" w:eastAsia="仿宋" w:hAnsi="仿宋" w:cs="仿宋_GB2312"/>
          <w:sz w:val="24"/>
          <w:szCs w:val="24"/>
        </w:rPr>
      </w:pPr>
      <w:bookmarkStart w:id="28" w:name="_Toc28359008"/>
      <w:bookmarkStart w:id="29" w:name="_Toc35393627"/>
      <w:bookmarkStart w:id="30" w:name="_Toc35393796"/>
      <w:bookmarkStart w:id="31" w:name="_Toc28359085"/>
      <w:r w:rsidRPr="00215B50">
        <w:rPr>
          <w:rFonts w:ascii="仿宋" w:eastAsia="仿宋" w:hAnsi="仿宋" w:cs="仿宋_GB2312" w:hint="eastAsia"/>
          <w:sz w:val="24"/>
          <w:szCs w:val="24"/>
        </w:rPr>
        <w:t>七、对本次招标提出询问，请按以下方式联系。</w:t>
      </w:r>
      <w:bookmarkEnd w:id="28"/>
      <w:bookmarkEnd w:id="29"/>
      <w:bookmarkEnd w:id="30"/>
      <w:bookmarkEnd w:id="31"/>
    </w:p>
    <w:p w:rsidR="00BE1FF3" w:rsidRPr="00215B50" w:rsidRDefault="00BE1FF3" w:rsidP="00BE1FF3">
      <w:pPr>
        <w:widowControl/>
        <w:snapToGrid w:val="0"/>
        <w:spacing w:line="540" w:lineRule="exact"/>
        <w:ind w:firstLineChars="200" w:firstLine="482"/>
        <w:jc w:val="left"/>
        <w:rPr>
          <w:rFonts w:ascii="仿宋" w:eastAsia="仿宋" w:hAnsi="仿宋" w:cs="仿宋_GB2312"/>
          <w:b/>
          <w:sz w:val="24"/>
        </w:rPr>
      </w:pPr>
      <w:r w:rsidRPr="00215B50">
        <w:rPr>
          <w:rFonts w:ascii="仿宋" w:eastAsia="仿宋" w:hAnsi="仿宋" w:cs="仿宋_GB2312" w:hint="eastAsia"/>
          <w:b/>
          <w:sz w:val="24"/>
        </w:rPr>
        <w:t>1.采购人信息</w:t>
      </w:r>
    </w:p>
    <w:p w:rsidR="00BE1FF3" w:rsidRPr="00215B50" w:rsidRDefault="00BE1FF3" w:rsidP="00BE1FF3">
      <w:pPr>
        <w:snapToGrid w:val="0"/>
        <w:spacing w:line="540" w:lineRule="exact"/>
        <w:ind w:firstLineChars="200" w:firstLine="480"/>
        <w:jc w:val="left"/>
        <w:rPr>
          <w:rFonts w:ascii="仿宋" w:eastAsia="仿宋" w:hAnsi="仿宋" w:cs="仿宋_GB2312"/>
          <w:sz w:val="24"/>
        </w:rPr>
      </w:pPr>
      <w:bookmarkStart w:id="32" w:name="_Toc28359009"/>
      <w:bookmarkStart w:id="33" w:name="_Toc28359086"/>
      <w:r w:rsidRPr="00215B50">
        <w:rPr>
          <w:rFonts w:ascii="仿宋" w:eastAsia="仿宋" w:hAnsi="仿宋" w:cs="仿宋_GB2312" w:hint="eastAsia"/>
          <w:sz w:val="24"/>
        </w:rPr>
        <w:t>名    称：北京清华长庚医院</w:t>
      </w:r>
    </w:p>
    <w:p w:rsidR="00BE1FF3" w:rsidRPr="00215B50" w:rsidRDefault="00BE1FF3" w:rsidP="00BE1FF3">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地    址：北京市</w:t>
      </w:r>
      <w:proofErr w:type="gramStart"/>
      <w:r w:rsidRPr="00215B50">
        <w:rPr>
          <w:rFonts w:ascii="仿宋" w:eastAsia="仿宋" w:hAnsi="仿宋" w:cs="仿宋_GB2312" w:hint="eastAsia"/>
          <w:sz w:val="24"/>
        </w:rPr>
        <w:t>昌平区</w:t>
      </w:r>
      <w:proofErr w:type="gramEnd"/>
      <w:r w:rsidRPr="00215B50">
        <w:rPr>
          <w:rFonts w:ascii="仿宋" w:eastAsia="仿宋" w:hAnsi="仿宋" w:cs="仿宋_GB2312" w:hint="eastAsia"/>
          <w:sz w:val="24"/>
        </w:rPr>
        <w:t>立汤路168号</w:t>
      </w:r>
    </w:p>
    <w:p w:rsidR="00BE1FF3" w:rsidRPr="00215B50" w:rsidRDefault="00BE1FF3" w:rsidP="00BE1FF3">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联系方式：0</w:t>
      </w:r>
      <w:r w:rsidRPr="00215B50">
        <w:rPr>
          <w:rFonts w:ascii="仿宋" w:eastAsia="仿宋" w:hAnsi="仿宋" w:cs="仿宋_GB2312"/>
          <w:sz w:val="24"/>
        </w:rPr>
        <w:t>10-56118627</w:t>
      </w:r>
    </w:p>
    <w:p w:rsidR="00BE1FF3" w:rsidRPr="00215B50" w:rsidRDefault="00BE1FF3" w:rsidP="00BE1FF3">
      <w:pPr>
        <w:snapToGrid w:val="0"/>
        <w:spacing w:line="540" w:lineRule="exact"/>
        <w:ind w:firstLineChars="200" w:firstLine="482"/>
        <w:jc w:val="left"/>
        <w:rPr>
          <w:rFonts w:ascii="仿宋" w:eastAsia="仿宋" w:hAnsi="仿宋" w:cs="仿宋_GB2312"/>
          <w:b/>
          <w:sz w:val="24"/>
        </w:rPr>
      </w:pPr>
      <w:r w:rsidRPr="00215B50">
        <w:rPr>
          <w:rFonts w:ascii="仿宋" w:eastAsia="仿宋" w:hAnsi="仿宋" w:cs="仿宋_GB2312" w:hint="eastAsia"/>
          <w:b/>
          <w:sz w:val="24"/>
        </w:rPr>
        <w:t>2.采购代理机构信息</w:t>
      </w:r>
      <w:bookmarkEnd w:id="32"/>
      <w:bookmarkEnd w:id="33"/>
    </w:p>
    <w:p w:rsidR="00BE1FF3" w:rsidRPr="00215B50" w:rsidRDefault="00BE1FF3" w:rsidP="00BE1FF3">
      <w:pPr>
        <w:snapToGrid w:val="0"/>
        <w:spacing w:line="540" w:lineRule="exact"/>
        <w:ind w:firstLineChars="200" w:firstLine="480"/>
        <w:jc w:val="left"/>
        <w:rPr>
          <w:rFonts w:ascii="仿宋" w:eastAsia="仿宋" w:hAnsi="仿宋" w:cs="仿宋_GB2312"/>
          <w:sz w:val="24"/>
        </w:rPr>
      </w:pPr>
      <w:bookmarkStart w:id="34" w:name="_Toc28359087"/>
      <w:bookmarkStart w:id="35" w:name="_Toc28359010"/>
      <w:r w:rsidRPr="00215B50">
        <w:rPr>
          <w:rFonts w:ascii="仿宋" w:eastAsia="仿宋" w:hAnsi="仿宋" w:cs="仿宋_GB2312" w:hint="eastAsia"/>
          <w:sz w:val="24"/>
        </w:rPr>
        <w:t>名    称：中技国际招标有限公司</w:t>
      </w:r>
    </w:p>
    <w:p w:rsidR="00BE1FF3" w:rsidRPr="00215B50" w:rsidRDefault="00BE1FF3" w:rsidP="00BE1FF3">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地    址：北京市丰台区西营街1号通用时代中心C座9层</w:t>
      </w:r>
    </w:p>
    <w:p w:rsidR="00BE1FF3" w:rsidRPr="00215B50" w:rsidRDefault="00BE1FF3" w:rsidP="00BE1FF3">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联系方式：010-81168683</w:t>
      </w:r>
    </w:p>
    <w:p w:rsidR="00BE1FF3" w:rsidRPr="00215B50" w:rsidRDefault="00BE1FF3" w:rsidP="00BE1FF3">
      <w:pPr>
        <w:snapToGrid w:val="0"/>
        <w:spacing w:line="540" w:lineRule="exact"/>
        <w:ind w:firstLineChars="200" w:firstLine="482"/>
        <w:rPr>
          <w:rFonts w:ascii="仿宋" w:eastAsia="仿宋" w:hAnsi="仿宋" w:cs="仿宋_GB2312"/>
          <w:b/>
          <w:sz w:val="24"/>
        </w:rPr>
      </w:pPr>
      <w:r w:rsidRPr="00215B50">
        <w:rPr>
          <w:rFonts w:ascii="仿宋" w:eastAsia="仿宋" w:hAnsi="仿宋" w:cs="仿宋_GB2312" w:hint="eastAsia"/>
          <w:b/>
          <w:sz w:val="24"/>
        </w:rPr>
        <w:t>3.项目联系方式</w:t>
      </w:r>
      <w:bookmarkEnd w:id="34"/>
      <w:bookmarkEnd w:id="35"/>
    </w:p>
    <w:p w:rsidR="00BE1FF3" w:rsidRPr="00215B50" w:rsidRDefault="00BE1FF3" w:rsidP="00BE1FF3">
      <w:pPr>
        <w:pStyle w:val="a6"/>
        <w:snapToGrid w:val="0"/>
        <w:spacing w:line="540" w:lineRule="exact"/>
        <w:ind w:firstLineChars="200" w:firstLine="480"/>
        <w:rPr>
          <w:rFonts w:ascii="仿宋" w:eastAsia="仿宋" w:hAnsi="仿宋" w:cs="仿宋_GB2312"/>
          <w:sz w:val="24"/>
          <w:szCs w:val="24"/>
        </w:rPr>
      </w:pPr>
      <w:r w:rsidRPr="00215B50">
        <w:rPr>
          <w:rFonts w:ascii="仿宋" w:eastAsia="仿宋" w:hAnsi="仿宋" w:cs="仿宋_GB2312"/>
          <w:sz w:val="24"/>
          <w:szCs w:val="24"/>
        </w:rPr>
        <w:t>项目联系人：张伯涵、孙薇</w:t>
      </w:r>
    </w:p>
    <w:p w:rsidR="00BE1FF3" w:rsidRPr="00215B50" w:rsidRDefault="00BE1FF3" w:rsidP="00BE1FF3">
      <w:pPr>
        <w:pStyle w:val="a6"/>
        <w:snapToGrid w:val="0"/>
        <w:spacing w:line="540" w:lineRule="exact"/>
        <w:ind w:firstLineChars="200" w:firstLine="480"/>
        <w:rPr>
          <w:rFonts w:ascii="仿宋" w:eastAsia="仿宋" w:hAnsi="仿宋" w:cs="仿宋_GB2312"/>
          <w:sz w:val="24"/>
          <w:szCs w:val="24"/>
        </w:rPr>
      </w:pPr>
      <w:r w:rsidRPr="00215B50">
        <w:rPr>
          <w:rFonts w:ascii="仿宋" w:eastAsia="仿宋" w:hAnsi="仿宋" w:cs="仿宋_GB2312"/>
          <w:sz w:val="24"/>
          <w:szCs w:val="24"/>
        </w:rPr>
        <w:t>电      话：010-81168683</w:t>
      </w:r>
    </w:p>
    <w:bookmarkEnd w:id="7"/>
    <w:bookmarkEnd w:id="8"/>
    <w:p w:rsidR="006A3F5F" w:rsidRPr="00310F27" w:rsidRDefault="006A3F5F" w:rsidP="00BE1FF3">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D24" w:rsidRDefault="007D3D24" w:rsidP="006C23C0">
      <w:r>
        <w:separator/>
      </w:r>
    </w:p>
  </w:endnote>
  <w:endnote w:type="continuationSeparator" w:id="0">
    <w:p w:rsidR="007D3D24" w:rsidRDefault="007D3D2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D24" w:rsidRDefault="007D3D24" w:rsidP="006C23C0">
      <w:r>
        <w:separator/>
      </w:r>
    </w:p>
  </w:footnote>
  <w:footnote w:type="continuationSeparator" w:id="0">
    <w:p w:rsidR="007D3D24" w:rsidRDefault="007D3D2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94156"/>
    <w:rsid w:val="006A3375"/>
    <w:rsid w:val="006A3A0B"/>
    <w:rsid w:val="006A3F5F"/>
    <w:rsid w:val="006C23C0"/>
    <w:rsid w:val="006C2E58"/>
    <w:rsid w:val="007157CC"/>
    <w:rsid w:val="00722BD9"/>
    <w:rsid w:val="00723C55"/>
    <w:rsid w:val="00765258"/>
    <w:rsid w:val="00775EC0"/>
    <w:rsid w:val="00791A93"/>
    <w:rsid w:val="00796726"/>
    <w:rsid w:val="007D3D24"/>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D4E0E"/>
    <w:rsid w:val="00A0538E"/>
    <w:rsid w:val="00A13C41"/>
    <w:rsid w:val="00A441AB"/>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1FF3"/>
    <w:rsid w:val="00BE5268"/>
    <w:rsid w:val="00C01914"/>
    <w:rsid w:val="00C22236"/>
    <w:rsid w:val="00C64A73"/>
    <w:rsid w:val="00CD319B"/>
    <w:rsid w:val="00D03057"/>
    <w:rsid w:val="00D27B5E"/>
    <w:rsid w:val="00D428F8"/>
    <w:rsid w:val="00D6557E"/>
    <w:rsid w:val="00DA01EB"/>
    <w:rsid w:val="00DA612D"/>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C5B0C-39E3-4833-8895-3B22E951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491</Words>
  <Characters>2800</Characters>
  <Application>Microsoft Office Word</Application>
  <DocSecurity>0</DocSecurity>
  <Lines>23</Lines>
  <Paragraphs>6</Paragraphs>
  <ScaleCrop>false</ScaleCrop>
  <Company>Razer</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123</cp:revision>
  <cp:lastPrinted>2020-11-10T06:05:00Z</cp:lastPrinted>
  <dcterms:created xsi:type="dcterms:W3CDTF">2021-01-26T10:30:00Z</dcterms:created>
  <dcterms:modified xsi:type="dcterms:W3CDTF">2025-10-27T08:33:00Z</dcterms:modified>
</cp:coreProperties>
</file>